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FD841" w14:textId="7AFE2F95" w:rsidR="007F650A" w:rsidRDefault="00437C29">
      <w:pPr>
        <w:pStyle w:val="Heading2"/>
      </w:pPr>
      <w:bookmarkStart w:id="0" w:name="_Toc79493013"/>
      <w:bookmarkStart w:id="1" w:name="X28d7d12c536360ae4b9124e6c5abe74deef26ac"/>
      <w:commentRangeStart w:id="2"/>
      <w:r>
        <w:t>Molecular dynamics simulations of tauro-CDC/GluN2D</w:t>
      </w:r>
      <w:r>
        <w:rPr>
          <w:vertAlign w:val="subscript"/>
        </w:rPr>
        <w:t>LBD</w:t>
      </w:r>
      <w:r>
        <w:t xml:space="preserve"> and tauro-CDC/GluN3B</w:t>
      </w:r>
      <w:r>
        <w:rPr>
          <w:vertAlign w:val="subscript"/>
        </w:rPr>
        <w:t>LBD</w:t>
      </w:r>
      <w:r>
        <w:t xml:space="preserve"> complexes</w:t>
      </w:r>
      <w:bookmarkEnd w:id="0"/>
      <w:bookmarkEnd w:id="1"/>
      <w:commentRangeEnd w:id="2"/>
      <w:r w:rsidR="00FA42F3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2"/>
      </w:r>
    </w:p>
    <w:p w14:paraId="6C58051C" w14:textId="77777777" w:rsidR="007F650A" w:rsidRDefault="00437C29">
      <w:pPr>
        <w:pStyle w:val="Heading3"/>
      </w:pPr>
      <w:bookmarkStart w:id="3" w:name="_Toc79493014"/>
      <w:r>
        <w:t>&lt;</w:t>
      </w:r>
      <w:proofErr w:type="spellStart"/>
      <w:r>
        <w:t>Section|General</w:t>
      </w:r>
      <w:proofErr w:type="spellEnd"/>
      <w:r>
        <w:t xml:space="preserve"> MD Environment</w:t>
      </w:r>
      <w:bookmarkEnd w:id="3"/>
      <w:r>
        <w:t>&gt;</w:t>
      </w:r>
    </w:p>
    <w:p w14:paraId="07C8F8AA" w14:textId="493BB8BE" w:rsidR="007F650A" w:rsidRDefault="00437C29">
      <w:pPr>
        <w:pStyle w:val="FirstParagraph"/>
        <w:numPr>
          <w:ilvl w:val="0"/>
          <w:numId w:val="1"/>
        </w:numPr>
        <w:rPr>
          <w:rFonts w:ascii="Garuda" w:hAnsi="Garuda"/>
        </w:rPr>
      </w:pPr>
      <w:r>
        <w:rPr>
          <w:rFonts w:ascii="Garuda" w:hAnsi="Garuda"/>
        </w:rPr>
        <w:t>Perform all {</w:t>
      </w:r>
      <w:r w:rsidRPr="001528F3">
        <w:rPr>
          <w:rFonts w:ascii="Garuda" w:hAnsi="Garuda"/>
          <w:color w:val="7030A0"/>
        </w:rPr>
        <w:t xml:space="preserve">molecular dynamics </w:t>
      </w:r>
      <w:r>
        <w:rPr>
          <w:rFonts w:ascii="Garuda" w:hAnsi="Garuda"/>
        </w:rPr>
        <w:t>(MD)|</w:t>
      </w:r>
      <w:r w:rsidRPr="001528F3">
        <w:rPr>
          <w:rFonts w:ascii="Garuda" w:hAnsi="Garuda"/>
          <w:color w:val="00B050"/>
        </w:rPr>
        <w:t>simulation</w:t>
      </w:r>
      <w:r>
        <w:rPr>
          <w:rFonts w:ascii="Garuda" w:hAnsi="Garuda"/>
        </w:rPr>
        <w:t>} using the mixed single {</w:t>
      </w:r>
      <w:r w:rsidRPr="001528F3">
        <w:rPr>
          <w:rFonts w:ascii="Garuda" w:hAnsi="Garuda"/>
          <w:color w:val="7030A0"/>
        </w:rPr>
        <w:t xml:space="preserve">precision/fixed precision GPU </w:t>
      </w:r>
      <w:r>
        <w:rPr>
          <w:rFonts w:ascii="Garuda" w:hAnsi="Garuda"/>
        </w:rPr>
        <w:t xml:space="preserve">(CUDA) </w:t>
      </w:r>
      <w:proofErr w:type="spellStart"/>
      <w:r w:rsidRPr="001528F3">
        <w:rPr>
          <w:rFonts w:ascii="Garuda" w:hAnsi="Garuda"/>
          <w:color w:val="7030A0"/>
        </w:rPr>
        <w:t>PMEMD</w:t>
      </w:r>
      <w:r>
        <w:rPr>
          <w:rFonts w:ascii="Garuda" w:hAnsi="Garuda"/>
        </w:rPr>
        <w:t>|</w:t>
      </w:r>
      <w:r w:rsidRPr="001528F3">
        <w:rPr>
          <w:rFonts w:ascii="Garuda" w:hAnsi="Garuda"/>
          <w:color w:val="00B050"/>
        </w:rPr>
        <w:t>software</w:t>
      </w:r>
      <w:proofErr w:type="spellEnd"/>
      <w:r>
        <w:rPr>
          <w:rFonts w:ascii="Garuda" w:hAnsi="Garuda"/>
        </w:rPr>
        <w:t>}</w:t>
      </w:r>
      <w:r>
        <w:rPr>
          <w:rStyle w:val="FootnoteAnchor"/>
          <w:rFonts w:ascii="Garuda" w:hAnsi="Garuda"/>
        </w:rPr>
        <w:footnoteReference w:id="1"/>
      </w:r>
      <w:r>
        <w:rPr>
          <w:rFonts w:ascii="Garuda" w:hAnsi="Garuda"/>
        </w:rPr>
        <w:t xml:space="preserve"> in the {</w:t>
      </w:r>
      <w:r w:rsidRPr="007761BC">
        <w:rPr>
          <w:rFonts w:ascii="Garuda" w:hAnsi="Garuda"/>
          <w:color w:val="7030A0"/>
        </w:rPr>
        <w:t>Amber14</w:t>
      </w:r>
      <w:r>
        <w:rPr>
          <w:rFonts w:ascii="Garuda" w:hAnsi="Garuda"/>
        </w:rPr>
        <w:t>|</w:t>
      </w:r>
      <w:r w:rsidRPr="001528F3">
        <w:rPr>
          <w:rFonts w:ascii="Garuda" w:hAnsi="Garuda"/>
          <w:color w:val="00B050"/>
        </w:rPr>
        <w:t>suite</w:t>
      </w:r>
      <w:r>
        <w:rPr>
          <w:rFonts w:ascii="Garuda" w:hAnsi="Garuda"/>
        </w:rPr>
        <w:t>} of molecular simulation programs</w:t>
      </w:r>
      <w:r>
        <w:rPr>
          <w:rStyle w:val="FootnoteAnchor"/>
          <w:rFonts w:ascii="Garuda" w:hAnsi="Garuda"/>
        </w:rPr>
        <w:footnoteReference w:id="2"/>
      </w:r>
      <w:r w:rsidR="00632A3F">
        <w:rPr>
          <w:rFonts w:ascii="Garuda" w:hAnsi="Garuda"/>
        </w:rPr>
        <w:t>.</w:t>
      </w:r>
    </w:p>
    <w:p w14:paraId="43F83E0A" w14:textId="29CED709" w:rsidR="007F650A" w:rsidRDefault="00437C29">
      <w:pPr>
        <w:pStyle w:val="FirstParagraph"/>
        <w:numPr>
          <w:ilvl w:val="0"/>
          <w:numId w:val="1"/>
        </w:numPr>
        <w:rPr>
          <w:rFonts w:ascii="Garuda" w:hAnsi="Garuda"/>
        </w:rPr>
      </w:pPr>
      <w:r>
        <w:rPr>
          <w:rFonts w:ascii="Garuda" w:hAnsi="Garuda"/>
        </w:rPr>
        <w:t>Enable a time step of 4 fs, which can be represented using the parameter {</w:t>
      </w:r>
      <w:r w:rsidRPr="001528F3">
        <w:rPr>
          <w:rFonts w:ascii="Garuda" w:hAnsi="Garuda"/>
          <w:color w:val="7030A0"/>
        </w:rPr>
        <w:t>0.004</w:t>
      </w:r>
      <w:r w:rsidR="001528F3">
        <w:rPr>
          <w:rFonts w:ascii="Garuda" w:hAnsi="Garuda"/>
        </w:rPr>
        <w:t>(</w:t>
      </w:r>
      <w:proofErr w:type="spellStart"/>
      <w:r w:rsidR="001528F3">
        <w:rPr>
          <w:rFonts w:ascii="Garuda" w:hAnsi="Garuda"/>
        </w:rPr>
        <w:t>ps</w:t>
      </w:r>
      <w:proofErr w:type="spellEnd"/>
      <w:r w:rsidR="001528F3">
        <w:rPr>
          <w:rFonts w:ascii="Garuda" w:hAnsi="Garuda"/>
        </w:rPr>
        <w:t>)</w:t>
      </w:r>
      <w:r>
        <w:rPr>
          <w:rFonts w:ascii="Garuda" w:hAnsi="Garuda"/>
        </w:rPr>
        <w:t>|</w:t>
      </w:r>
      <w:r w:rsidRPr="001528F3">
        <w:rPr>
          <w:rFonts w:ascii="Garuda" w:hAnsi="Garuda"/>
          <w:color w:val="00B050"/>
        </w:rPr>
        <w:t>dt</w:t>
      </w:r>
      <w:r>
        <w:rPr>
          <w:rFonts w:ascii="Garuda" w:hAnsi="Garuda"/>
        </w:rPr>
        <w:t xml:space="preserve">} in PMEMD. </w:t>
      </w:r>
    </w:p>
    <w:p w14:paraId="2570ECE3" w14:textId="52159F3B" w:rsidR="007F650A" w:rsidRDefault="00437C29">
      <w:pPr>
        <w:pStyle w:val="FirstParagraph"/>
        <w:numPr>
          <w:ilvl w:val="0"/>
          <w:numId w:val="1"/>
        </w:numPr>
        <w:rPr>
          <w:rFonts w:ascii="Garuda" w:hAnsi="Garuda"/>
        </w:rPr>
      </w:pPr>
      <w:r>
        <w:rPr>
          <w:rFonts w:ascii="Garuda" w:hAnsi="Garuda"/>
        </w:rPr>
        <w:t>Use the Langevin thermostat</w:t>
      </w:r>
      <w:r>
        <w:rPr>
          <w:rStyle w:val="FootnoteAnchor"/>
          <w:rFonts w:ascii="Garuda" w:hAnsi="Garuda"/>
        </w:rPr>
        <w:footnoteReference w:id="3"/>
      </w:r>
      <w:r>
        <w:rPr>
          <w:rFonts w:ascii="Garuda" w:hAnsi="Garuda"/>
        </w:rPr>
        <w:t xml:space="preserve">,  which can be configured </w:t>
      </w:r>
      <w:proofErr w:type="gramStart"/>
      <w:r>
        <w:rPr>
          <w:rFonts w:ascii="Garuda" w:hAnsi="Garuda"/>
        </w:rPr>
        <w:t xml:space="preserve">using  </w:t>
      </w:r>
      <w:proofErr w:type="spellStart"/>
      <w:r>
        <w:rPr>
          <w:rFonts w:ascii="Garuda" w:hAnsi="Garuda"/>
        </w:rPr>
        <w:t>ntt</w:t>
      </w:r>
      <w:proofErr w:type="spellEnd"/>
      <w:proofErr w:type="gramEnd"/>
      <w:r>
        <w:rPr>
          <w:rFonts w:ascii="Garuda" w:hAnsi="Garuda"/>
        </w:rPr>
        <w:t xml:space="preserve"> flag parameter </w:t>
      </w:r>
      <w:r w:rsidRPr="005E2F37">
        <w:rPr>
          <w:rFonts w:ascii="Garuda" w:hAnsi="Garuda"/>
        </w:rPr>
        <w:t>{</w:t>
      </w:r>
      <w:r w:rsidRPr="0086300E">
        <w:rPr>
          <w:rFonts w:ascii="Garuda" w:hAnsi="Garuda"/>
          <w:color w:val="00B050"/>
        </w:rPr>
        <w:t>3</w:t>
      </w:r>
      <w:r w:rsidRPr="005E2F37">
        <w:rPr>
          <w:rFonts w:ascii="Garuda" w:hAnsi="Garuda"/>
        </w:rPr>
        <w:t>|</w:t>
      </w:r>
      <w:r w:rsidRPr="0086300E">
        <w:rPr>
          <w:rFonts w:ascii="Garuda" w:hAnsi="Garuda"/>
          <w:color w:val="7030A0"/>
        </w:rPr>
        <w:t>ntt</w:t>
      </w:r>
      <w:r w:rsidRPr="005E2F37">
        <w:rPr>
          <w:rFonts w:ascii="Garuda" w:hAnsi="Garuda"/>
        </w:rPr>
        <w:t xml:space="preserve">},  </w:t>
      </w:r>
      <w:r>
        <w:rPr>
          <w:rFonts w:ascii="Garuda" w:hAnsi="Garuda"/>
        </w:rPr>
        <w:t>with a collision frequency of 0.01 ps</w:t>
      </w:r>
      <w:r>
        <w:rPr>
          <w:rFonts w:ascii="Garuda" w:hAnsi="Garuda"/>
          <w:vertAlign w:val="superscript"/>
        </w:rPr>
        <w:t>−1</w:t>
      </w:r>
      <w:r>
        <w:rPr>
          <w:rFonts w:ascii="Garuda" w:hAnsi="Garuda"/>
        </w:rPr>
        <w:t xml:space="preserve"> {</w:t>
      </w:r>
      <w:r w:rsidRPr="001528F3">
        <w:rPr>
          <w:rFonts w:ascii="Garuda" w:hAnsi="Garuda"/>
          <w:color w:val="7030A0"/>
        </w:rPr>
        <w:t>0.01</w:t>
      </w:r>
      <w:r w:rsidR="00F53BA1">
        <w:rPr>
          <w:rFonts w:ascii="Garuda" w:hAnsi="Garuda"/>
        </w:rPr>
        <w:t>(</w:t>
      </w:r>
      <w:proofErr w:type="spellStart"/>
      <w:r w:rsidR="00F53BA1">
        <w:rPr>
          <w:rFonts w:ascii="Garuda" w:hAnsi="Garuda"/>
        </w:rPr>
        <w:t>ps</w:t>
      </w:r>
      <w:proofErr w:type="spellEnd"/>
      <w:r w:rsidR="00F53BA1">
        <w:rPr>
          <w:rFonts w:ascii="Garuda" w:hAnsi="Garuda"/>
        </w:rPr>
        <w:t>)</w:t>
      </w:r>
      <w:r>
        <w:rPr>
          <w:rFonts w:ascii="Garuda" w:hAnsi="Garuda"/>
        </w:rPr>
        <w:t>|</w:t>
      </w:r>
      <w:proofErr w:type="spellStart"/>
      <w:r w:rsidRPr="001528F3">
        <w:rPr>
          <w:rFonts w:ascii="Garuda" w:hAnsi="Garuda"/>
          <w:color w:val="00B050"/>
        </w:rPr>
        <w:t>gamma</w:t>
      </w:r>
      <w:r w:rsidRPr="007761BC">
        <w:rPr>
          <w:rFonts w:ascii="Garuda" w:hAnsi="Garuda"/>
          <w:color w:val="00B050"/>
        </w:rPr>
        <w:t>_ln</w:t>
      </w:r>
      <w:proofErr w:type="spellEnd"/>
      <w:r>
        <w:rPr>
          <w:rFonts w:ascii="Garuda" w:hAnsi="Garuda"/>
        </w:rPr>
        <w:t xml:space="preserve">} and a target temperature of </w:t>
      </w:r>
      <w:r>
        <w:rPr>
          <w:rFonts w:ascii="Garuda" w:hAnsi="Garuda"/>
          <w:i/>
        </w:rPr>
        <w:t>T</w:t>
      </w:r>
      <w:r>
        <w:rPr>
          <w:rFonts w:ascii="Garuda" w:hAnsi="Garuda"/>
        </w:rPr>
        <w:t> = 300 K {</w:t>
      </w:r>
      <w:r w:rsidRPr="001528F3">
        <w:rPr>
          <w:rFonts w:ascii="Garuda" w:hAnsi="Garuda"/>
          <w:color w:val="7030A0"/>
        </w:rPr>
        <w:t>300</w:t>
      </w:r>
      <w:r>
        <w:rPr>
          <w:rFonts w:ascii="Garuda" w:hAnsi="Garuda"/>
        </w:rPr>
        <w:t>|</w:t>
      </w:r>
      <w:r w:rsidRPr="001528F3">
        <w:rPr>
          <w:rFonts w:ascii="Garuda" w:hAnsi="Garuda"/>
          <w:color w:val="00B050"/>
        </w:rPr>
        <w:t>temp0</w:t>
      </w:r>
      <w:r>
        <w:rPr>
          <w:rFonts w:ascii="Garuda" w:hAnsi="Garuda"/>
        </w:rPr>
        <w:t xml:space="preserve">}  for temperature control. </w:t>
      </w:r>
    </w:p>
    <w:p w14:paraId="783C7F7A" w14:textId="02C6E358" w:rsidR="007F650A" w:rsidRDefault="00437C29">
      <w:pPr>
        <w:pStyle w:val="FirstParagraph"/>
        <w:numPr>
          <w:ilvl w:val="0"/>
          <w:numId w:val="1"/>
        </w:numPr>
        <w:rPr>
          <w:rFonts w:ascii="Garuda" w:hAnsi="Garuda"/>
        </w:rPr>
      </w:pPr>
      <w:r>
        <w:rPr>
          <w:rFonts w:ascii="Garuda" w:hAnsi="Garuda"/>
        </w:rPr>
        <w:t>constrained covalent bonds involving hydrogen atoms using the SHAKE algorithm</w:t>
      </w:r>
      <w:r>
        <w:rPr>
          <w:rStyle w:val="FootnoteAnchor"/>
          <w:rFonts w:ascii="Garuda" w:hAnsi="Garuda"/>
        </w:rPr>
        <w:footnoteReference w:id="4"/>
      </w:r>
      <w:r>
        <w:rPr>
          <w:rFonts w:ascii="Garuda" w:hAnsi="Garuda"/>
        </w:rPr>
        <w:t xml:space="preserve"> {</w:t>
      </w:r>
      <w:r w:rsidR="001528F3" w:rsidRPr="001528F3">
        <w:rPr>
          <w:rFonts w:ascii="Garuda" w:hAnsi="Garuda"/>
          <w:color w:val="7030A0"/>
        </w:rPr>
        <w:t>2</w:t>
      </w:r>
      <w:r>
        <w:rPr>
          <w:rFonts w:ascii="Garuda" w:hAnsi="Garuda"/>
        </w:rPr>
        <w:t>|</w:t>
      </w:r>
      <w:r w:rsidR="001528F3" w:rsidRPr="001528F3">
        <w:rPr>
          <w:rFonts w:ascii="Garuda" w:hAnsi="Garuda"/>
        </w:rPr>
        <w:t xml:space="preserve"> </w:t>
      </w:r>
      <w:proofErr w:type="spellStart"/>
      <w:r w:rsidR="001528F3" w:rsidRPr="001528F3">
        <w:rPr>
          <w:rFonts w:ascii="Garuda" w:hAnsi="Garuda"/>
          <w:color w:val="00B050"/>
        </w:rPr>
        <w:t>ntc</w:t>
      </w:r>
      <w:proofErr w:type="spellEnd"/>
      <w:r>
        <w:rPr>
          <w:rFonts w:ascii="Garuda" w:hAnsi="Garuda"/>
        </w:rPr>
        <w:t xml:space="preserve">}. </w:t>
      </w:r>
    </w:p>
    <w:p w14:paraId="43F3624E" w14:textId="77777777" w:rsidR="007F650A" w:rsidRDefault="00437C29">
      <w:pPr>
        <w:pStyle w:val="FirstParagraph"/>
        <w:numPr>
          <w:ilvl w:val="0"/>
          <w:numId w:val="1"/>
        </w:numPr>
        <w:rPr>
          <w:rFonts w:ascii="Garuda" w:hAnsi="Garuda"/>
        </w:rPr>
      </w:pPr>
      <w:r>
        <w:rPr>
          <w:rFonts w:ascii="Garuda" w:hAnsi="Garuda"/>
        </w:rPr>
        <w:t xml:space="preserve">Estimated long-range electrostatic interactions using the </w:t>
      </w:r>
      <w:r w:rsidRPr="00FB4827">
        <w:rPr>
          <w:rFonts w:ascii="Garuda" w:hAnsi="Garuda"/>
          <w:color w:val="538135" w:themeColor="accent6" w:themeShade="BF"/>
        </w:rPr>
        <w:t>Particle Mesh Ewald method</w:t>
      </w:r>
      <w:r>
        <w:rPr>
          <w:rStyle w:val="FootnoteAnchor"/>
          <w:rFonts w:ascii="Garuda" w:hAnsi="Garuda"/>
        </w:rPr>
        <w:footnoteReference w:id="5"/>
      </w:r>
      <w:r>
        <w:rPr>
          <w:rFonts w:ascii="Garuda" w:hAnsi="Garuda"/>
        </w:rPr>
        <w:t xml:space="preserve">, and use a cutoff of {8 (Å)|cut} </w:t>
      </w:r>
      <w:r w:rsidRPr="00FB4827">
        <w:rPr>
          <w:rFonts w:ascii="Garuda" w:hAnsi="Garuda"/>
          <w:color w:val="538135" w:themeColor="accent6" w:themeShade="BF"/>
        </w:rPr>
        <w:t>for short-range electrostatics and van der Waals forces.</w:t>
      </w:r>
    </w:p>
    <w:p w14:paraId="6B0F3542" w14:textId="4F51833C" w:rsidR="007F650A" w:rsidRDefault="00437C29">
      <w:pPr>
        <w:pStyle w:val="BodyText"/>
        <w:numPr>
          <w:ilvl w:val="0"/>
          <w:numId w:val="1"/>
        </w:numPr>
        <w:rPr>
          <w:rFonts w:ascii="Garuda" w:hAnsi="Garuda"/>
        </w:rPr>
      </w:pPr>
      <w:r>
        <w:rPr>
          <w:rFonts w:ascii="Garuda" w:hAnsi="Garuda"/>
        </w:rPr>
        <w:t xml:space="preserve">Perform all the following steps {10|overall repetitions} for each of the {2|complexes quantity} </w:t>
      </w:r>
      <w:r w:rsidR="004D778B">
        <w:rPr>
          <w:rFonts w:ascii="Garuda" w:hAnsi="Garuda"/>
        </w:rPr>
        <w:t>specifically</w:t>
      </w:r>
      <w:r>
        <w:rPr>
          <w:rFonts w:ascii="Garuda" w:hAnsi="Garuda"/>
        </w:rPr>
        <w:t xml:space="preserve"> </w:t>
      </w:r>
      <w:commentRangeStart w:id="4"/>
      <w:commentRangeStart w:id="5"/>
      <w:r>
        <w:rPr>
          <w:rFonts w:ascii="Garuda" w:hAnsi="Garuda"/>
        </w:rPr>
        <w:t>{tauro-CDC/GluN2D</w:t>
      </w:r>
      <w:r>
        <w:rPr>
          <w:rFonts w:ascii="Garuda" w:hAnsi="Garuda"/>
          <w:vertAlign w:val="subscript"/>
        </w:rPr>
        <w:t>LBD</w:t>
      </w:r>
      <w:r w:rsidR="004D778B">
        <w:rPr>
          <w:rFonts w:ascii="Garuda" w:hAnsi="Garuda"/>
        </w:rPr>
        <w:t>,</w:t>
      </w:r>
      <w:r w:rsidR="004D778B" w:rsidRPr="004D778B">
        <w:rPr>
          <w:rFonts w:ascii="Garuda" w:hAnsi="Garuda"/>
        </w:rPr>
        <w:t xml:space="preserve"> </w:t>
      </w:r>
      <w:r w:rsidR="004D778B">
        <w:rPr>
          <w:rFonts w:ascii="Garuda" w:hAnsi="Garuda"/>
        </w:rPr>
        <w:t>CDC/GluN3B</w:t>
      </w:r>
      <w:r w:rsidR="004D778B">
        <w:rPr>
          <w:rFonts w:ascii="Garuda" w:hAnsi="Garuda"/>
          <w:vertAlign w:val="subscript"/>
        </w:rPr>
        <w:t>LBD</w:t>
      </w:r>
      <w:r w:rsidR="004D778B">
        <w:rPr>
          <w:rFonts w:ascii="Garuda" w:hAnsi="Garuda"/>
        </w:rPr>
        <w:t xml:space="preserve"> |</w:t>
      </w:r>
      <w:r>
        <w:rPr>
          <w:rFonts w:ascii="Garuda" w:hAnsi="Garuda"/>
        </w:rPr>
        <w:t xml:space="preserve">complex </w:t>
      </w:r>
      <w:r w:rsidR="004D778B">
        <w:rPr>
          <w:rFonts w:ascii="Garuda" w:hAnsi="Garuda"/>
        </w:rPr>
        <w:t>name</w:t>
      </w:r>
      <w:r>
        <w:rPr>
          <w:rFonts w:ascii="Garuda" w:hAnsi="Garuda"/>
        </w:rPr>
        <w:t>}</w:t>
      </w:r>
      <w:r w:rsidR="0018157B">
        <w:rPr>
          <w:rFonts w:ascii="Garuda" w:hAnsi="Garuda"/>
        </w:rPr>
        <w:t xml:space="preserve"> </w:t>
      </w:r>
      <w:commentRangeEnd w:id="4"/>
      <w:r w:rsidR="00EE0197">
        <w:rPr>
          <w:rStyle w:val="CommentReference"/>
        </w:rPr>
        <w:commentReference w:id="4"/>
      </w:r>
      <w:commentRangeEnd w:id="5"/>
      <w:r w:rsidR="00E13C29">
        <w:rPr>
          <w:rStyle w:val="CommentReference"/>
        </w:rPr>
        <w:commentReference w:id="5"/>
      </w:r>
      <w:proofErr w:type="gramStart"/>
      <w:r w:rsidR="0018157B">
        <w:rPr>
          <w:rFonts w:ascii="Garuda" w:hAnsi="Garuda"/>
        </w:rPr>
        <w:t>so as to</w:t>
      </w:r>
      <w:proofErr w:type="gramEnd"/>
      <w:r w:rsidR="0018157B">
        <w:rPr>
          <w:rFonts w:ascii="Garuda" w:hAnsi="Garuda"/>
        </w:rPr>
        <w:t xml:space="preserve"> obtain 10 independent simulations per complex</w:t>
      </w:r>
      <w:r w:rsidR="00333457">
        <w:rPr>
          <w:rFonts w:ascii="Garuda" w:hAnsi="Garuda"/>
        </w:rPr>
        <w:t xml:space="preserve">. </w:t>
      </w:r>
    </w:p>
    <w:p w14:paraId="417B0689" w14:textId="77777777" w:rsidR="007F650A" w:rsidRDefault="00437C29">
      <w:pPr>
        <w:pStyle w:val="Heading3"/>
      </w:pPr>
      <w:r>
        <w:lastRenderedPageBreak/>
        <w:t>&lt;</w:t>
      </w:r>
      <w:proofErr w:type="spellStart"/>
      <w:r>
        <w:t>Section|Minimization</w:t>
      </w:r>
      <w:proofErr w:type="spellEnd"/>
      <w:r>
        <w:t>&gt;</w:t>
      </w:r>
    </w:p>
    <w:p w14:paraId="5FE384C7" w14:textId="77777777" w:rsidR="003732F2" w:rsidRDefault="003732F2" w:rsidP="00637A9B">
      <w:pPr>
        <w:pStyle w:val="BodyText"/>
        <w:numPr>
          <w:ilvl w:val="0"/>
          <w:numId w:val="7"/>
        </w:numPr>
        <w:rPr>
          <w:rFonts w:ascii="Garuda" w:hAnsi="Garuda"/>
        </w:rPr>
      </w:pPr>
      <w:r w:rsidRPr="003A38E8">
        <w:rPr>
          <w:rFonts w:ascii="Garuda" w:hAnsi="Garuda"/>
          <w:color w:val="538135" w:themeColor="accent6" w:themeShade="BF"/>
        </w:rPr>
        <w:t xml:space="preserve">Restrain </w:t>
      </w:r>
      <w:r>
        <w:rPr>
          <w:rFonts w:ascii="Garuda" w:hAnsi="Garuda"/>
        </w:rPr>
        <w:t>the coordinates of all {MANUAL_INPUT</w:t>
      </w:r>
      <w:proofErr w:type="gramStart"/>
      <w:r>
        <w:rPr>
          <w:rFonts w:ascii="Garuda" w:hAnsi="Garuda"/>
        </w:rPr>
        <w:t>|(</w:t>
      </w:r>
      <w:proofErr w:type="gramEnd"/>
      <w:r>
        <w:rPr>
          <w:rFonts w:ascii="Garuda" w:hAnsi="Garuda"/>
        </w:rPr>
        <w:t xml:space="preserve">solute molecules) </w:t>
      </w:r>
      <w:proofErr w:type="spellStart"/>
      <w:r>
        <w:rPr>
          <w:rFonts w:ascii="Garuda" w:hAnsi="Garuda"/>
        </w:rPr>
        <w:t>restraintmask</w:t>
      </w:r>
      <w:proofErr w:type="spellEnd"/>
      <w:r>
        <w:rPr>
          <w:rFonts w:ascii="Garuda" w:hAnsi="Garuda"/>
        </w:rPr>
        <w:t>} by a harmonic potential with a force constant of  {2.0 (kcal mol</w:t>
      </w:r>
      <w:r>
        <w:rPr>
          <w:rFonts w:ascii="Garuda" w:hAnsi="Garuda"/>
          <w:vertAlign w:val="superscript"/>
        </w:rPr>
        <w:t>−1</w:t>
      </w:r>
      <w:r>
        <w:rPr>
          <w:rFonts w:ascii="Garuda" w:hAnsi="Garuda"/>
        </w:rPr>
        <w:t xml:space="preserve"> Å</w:t>
      </w:r>
      <w:r>
        <w:rPr>
          <w:rFonts w:ascii="Garuda" w:hAnsi="Garuda"/>
          <w:vertAlign w:val="superscript"/>
        </w:rPr>
        <w:t>−2</w:t>
      </w:r>
      <w:r>
        <w:rPr>
          <w:rFonts w:ascii="Garuda" w:hAnsi="Garuda"/>
        </w:rPr>
        <w:t>)|</w:t>
      </w:r>
      <w:proofErr w:type="spellStart"/>
      <w:r>
        <w:rPr>
          <w:rFonts w:ascii="Garuda" w:hAnsi="Garuda"/>
        </w:rPr>
        <w:t>restraint_wt</w:t>
      </w:r>
      <w:proofErr w:type="spellEnd"/>
      <w:r>
        <w:rPr>
          <w:rFonts w:ascii="Garuda" w:hAnsi="Garuda"/>
        </w:rPr>
        <w:t>}.</w:t>
      </w:r>
    </w:p>
    <w:p w14:paraId="3669A1DB" w14:textId="7166FC94" w:rsidR="003732F2" w:rsidRDefault="003732F2" w:rsidP="00403D5C">
      <w:pPr>
        <w:pStyle w:val="BodyText"/>
        <w:numPr>
          <w:ilvl w:val="0"/>
          <w:numId w:val="7"/>
        </w:numPr>
        <w:rPr>
          <w:rFonts w:ascii="Garuda" w:hAnsi="Garuda"/>
        </w:rPr>
      </w:pPr>
      <w:r>
        <w:rPr>
          <w:rFonts w:ascii="Garuda" w:hAnsi="Garuda"/>
        </w:rPr>
        <w:t xml:space="preserve">Carry out {2000|(steps) </w:t>
      </w:r>
      <w:proofErr w:type="spellStart"/>
      <w:r>
        <w:rPr>
          <w:rFonts w:ascii="Garuda" w:hAnsi="Garuda"/>
        </w:rPr>
        <w:t>ncyc</w:t>
      </w:r>
      <w:proofErr w:type="spellEnd"/>
      <w:r>
        <w:rPr>
          <w:rFonts w:ascii="Garuda" w:hAnsi="Garuda"/>
        </w:rPr>
        <w:t xml:space="preserve">} of steepest descent minimization, configured in PMEMD using {1|ntmin} flag. </w:t>
      </w:r>
    </w:p>
    <w:p w14:paraId="0D73270D" w14:textId="759FCEDD" w:rsidR="003732F2" w:rsidRDefault="003732F2" w:rsidP="00403D5C">
      <w:pPr>
        <w:pStyle w:val="BodyText"/>
        <w:numPr>
          <w:ilvl w:val="0"/>
          <w:numId w:val="7"/>
        </w:numPr>
        <w:rPr>
          <w:rFonts w:ascii="Garuda" w:hAnsi="Garuda"/>
        </w:rPr>
      </w:pPr>
      <w:r>
        <w:rPr>
          <w:rFonts w:ascii="Garuda" w:hAnsi="Garuda"/>
        </w:rPr>
        <w:t xml:space="preserve">Perform 3000 steps of conjugate gradient minimization, which has already been configured via the </w:t>
      </w:r>
      <w:proofErr w:type="spellStart"/>
      <w:r>
        <w:rPr>
          <w:rFonts w:ascii="Garuda" w:hAnsi="Garuda"/>
        </w:rPr>
        <w:t>ntmin</w:t>
      </w:r>
      <w:proofErr w:type="spellEnd"/>
      <w:r>
        <w:rPr>
          <w:rFonts w:ascii="Garuda" w:hAnsi="Garuda"/>
        </w:rPr>
        <w:t xml:space="preserve"> flag above. The total cycle is then {5000|maxcyc} resulted from accumulation of steepest descent minimization and conjugate gradient minimization.</w:t>
      </w:r>
    </w:p>
    <w:p w14:paraId="15ADE50F" w14:textId="31762CA3" w:rsidR="003732F2" w:rsidRDefault="003732F2" w:rsidP="00637A9B">
      <w:pPr>
        <w:pStyle w:val="BodyText"/>
        <w:numPr>
          <w:ilvl w:val="0"/>
          <w:numId w:val="7"/>
        </w:numPr>
        <w:rPr>
          <w:rFonts w:ascii="Garuda" w:hAnsi="Garuda"/>
        </w:rPr>
      </w:pPr>
      <w:r>
        <w:rPr>
          <w:rFonts w:ascii="Garuda" w:hAnsi="Garuda"/>
        </w:rPr>
        <w:t xml:space="preserve">Repeat </w:t>
      </w:r>
      <w:r w:rsidRPr="00FA42F3">
        <w:rPr>
          <w:rFonts w:ascii="Garuda" w:hAnsi="Garuda"/>
          <w:color w:val="C45911" w:themeColor="accent2" w:themeShade="BF"/>
        </w:rPr>
        <w:t xml:space="preserve">the previous procedure with another set of restraints with </w:t>
      </w:r>
      <w:r>
        <w:rPr>
          <w:rFonts w:ascii="Garuda" w:hAnsi="Garuda"/>
        </w:rPr>
        <w:t>the restraints switched from the solute to the solvent molecules, using {MANUAL_INPUT</w:t>
      </w:r>
      <w:proofErr w:type="gramStart"/>
      <w:r>
        <w:rPr>
          <w:rFonts w:ascii="Garuda" w:hAnsi="Garuda"/>
        </w:rPr>
        <w:t>|(</w:t>
      </w:r>
      <w:proofErr w:type="gramEnd"/>
      <w:r w:rsidR="00637A9B">
        <w:rPr>
          <w:rFonts w:ascii="Garuda" w:hAnsi="Garuda"/>
        </w:rPr>
        <w:t>solvent</w:t>
      </w:r>
      <w:r>
        <w:rPr>
          <w:rFonts w:ascii="Garuda" w:hAnsi="Garuda"/>
        </w:rPr>
        <w:t xml:space="preserve"> molecules) restraint} by a harmonic potential with a force constant of  {2.0 (kcal mol</w:t>
      </w:r>
      <w:r>
        <w:rPr>
          <w:rFonts w:ascii="Garuda" w:hAnsi="Garuda"/>
          <w:vertAlign w:val="superscript"/>
        </w:rPr>
        <w:t>−1</w:t>
      </w:r>
      <w:r>
        <w:rPr>
          <w:rFonts w:ascii="Garuda" w:hAnsi="Garuda"/>
        </w:rPr>
        <w:t xml:space="preserve"> Å</w:t>
      </w:r>
      <w:r>
        <w:rPr>
          <w:rFonts w:ascii="Garuda" w:hAnsi="Garuda"/>
          <w:vertAlign w:val="superscript"/>
        </w:rPr>
        <w:t>−2</w:t>
      </w:r>
      <w:r>
        <w:rPr>
          <w:rFonts w:ascii="Garuda" w:hAnsi="Garuda"/>
        </w:rPr>
        <w:t>)|</w:t>
      </w:r>
      <w:proofErr w:type="spellStart"/>
      <w:r>
        <w:rPr>
          <w:rFonts w:ascii="Garuda" w:hAnsi="Garuda"/>
        </w:rPr>
        <w:t>restraint_wt</w:t>
      </w:r>
      <w:proofErr w:type="spellEnd"/>
      <w:r>
        <w:rPr>
          <w:rFonts w:ascii="Garuda" w:hAnsi="Garuda"/>
        </w:rPr>
        <w:t>}.</w:t>
      </w:r>
    </w:p>
    <w:p w14:paraId="33DE1BEF" w14:textId="77777777" w:rsidR="00637A9B" w:rsidRDefault="00637A9B" w:rsidP="00403D5C">
      <w:pPr>
        <w:pStyle w:val="BodyText"/>
        <w:numPr>
          <w:ilvl w:val="0"/>
          <w:numId w:val="7"/>
        </w:numPr>
        <w:rPr>
          <w:rFonts w:ascii="Garuda" w:hAnsi="Garuda"/>
        </w:rPr>
      </w:pPr>
      <w:r>
        <w:rPr>
          <w:rFonts w:ascii="Garuda" w:hAnsi="Garuda"/>
        </w:rPr>
        <w:t xml:space="preserve">Carry out {2,000|(steps) </w:t>
      </w:r>
      <w:proofErr w:type="spellStart"/>
      <w:r>
        <w:rPr>
          <w:rFonts w:ascii="Garuda" w:hAnsi="Garuda"/>
        </w:rPr>
        <w:t>ncyc</w:t>
      </w:r>
      <w:proofErr w:type="spellEnd"/>
      <w:r>
        <w:rPr>
          <w:rFonts w:ascii="Garuda" w:hAnsi="Garuda"/>
        </w:rPr>
        <w:t xml:space="preserve">} of steepest descent minimization, configured in PMEMD using {1|ntmin} flag. </w:t>
      </w:r>
    </w:p>
    <w:p w14:paraId="1188457A" w14:textId="453B54E3" w:rsidR="00637A9B" w:rsidRPr="00403D5C" w:rsidRDefault="00637A9B" w:rsidP="00403D5C">
      <w:pPr>
        <w:pStyle w:val="BodyText"/>
        <w:numPr>
          <w:ilvl w:val="0"/>
          <w:numId w:val="7"/>
        </w:numPr>
        <w:rPr>
          <w:rFonts w:ascii="Garuda" w:hAnsi="Garuda"/>
        </w:rPr>
      </w:pPr>
      <w:r>
        <w:rPr>
          <w:rFonts w:ascii="Garuda" w:hAnsi="Garuda"/>
        </w:rPr>
        <w:t xml:space="preserve">Perform 3,000 steps of conjugate gradient minimization, which has already been configured via the </w:t>
      </w:r>
      <w:proofErr w:type="spellStart"/>
      <w:r>
        <w:rPr>
          <w:rFonts w:ascii="Garuda" w:hAnsi="Garuda"/>
        </w:rPr>
        <w:t>ntmin</w:t>
      </w:r>
      <w:proofErr w:type="spellEnd"/>
      <w:r>
        <w:rPr>
          <w:rFonts w:ascii="Garuda" w:hAnsi="Garuda"/>
        </w:rPr>
        <w:t xml:space="preserve"> flag above. The total cycle is then {5000|maxcyc} resulted from accumulation of steepest descent minimization and conjugate gradient minimization.</w:t>
      </w:r>
    </w:p>
    <w:p w14:paraId="4B3920ED" w14:textId="4F23CBC3" w:rsidR="003732F2" w:rsidRPr="003A38E8" w:rsidRDefault="003732F2" w:rsidP="00637A9B">
      <w:pPr>
        <w:pStyle w:val="BodyText"/>
        <w:numPr>
          <w:ilvl w:val="0"/>
          <w:numId w:val="7"/>
        </w:numPr>
        <w:rPr>
          <w:rFonts w:ascii="Garuda" w:hAnsi="Garuda"/>
          <w:color w:val="538135" w:themeColor="accent6" w:themeShade="BF"/>
        </w:rPr>
      </w:pPr>
      <w:r w:rsidRPr="003A38E8">
        <w:rPr>
          <w:rFonts w:ascii="Garuda" w:hAnsi="Garuda"/>
          <w:color w:val="538135" w:themeColor="accent6" w:themeShade="BF"/>
        </w:rPr>
        <w:t>Remove the restraints</w:t>
      </w:r>
      <w:r w:rsidR="00403D5C" w:rsidRPr="003A38E8">
        <w:rPr>
          <w:rFonts w:ascii="Garuda" w:hAnsi="Garuda"/>
          <w:color w:val="538135" w:themeColor="accent6" w:themeShade="BF"/>
        </w:rPr>
        <w:t>.</w:t>
      </w:r>
    </w:p>
    <w:p w14:paraId="69B111F1" w14:textId="01266A0A" w:rsidR="003732F2" w:rsidRDefault="003732F2" w:rsidP="00403D5C">
      <w:pPr>
        <w:pStyle w:val="BodyText"/>
        <w:numPr>
          <w:ilvl w:val="0"/>
          <w:numId w:val="7"/>
        </w:numPr>
        <w:rPr>
          <w:rFonts w:ascii="Garuda" w:hAnsi="Garuda"/>
        </w:rPr>
      </w:pPr>
      <w:r>
        <w:rPr>
          <w:rFonts w:ascii="Garuda" w:hAnsi="Garuda"/>
        </w:rPr>
        <w:t>Perform {3,000|(steps)</w:t>
      </w:r>
      <w:proofErr w:type="spellStart"/>
      <w:r>
        <w:rPr>
          <w:rFonts w:ascii="Garuda" w:hAnsi="Garuda"/>
        </w:rPr>
        <w:t>ncyc</w:t>
      </w:r>
      <w:proofErr w:type="spellEnd"/>
      <w:r>
        <w:rPr>
          <w:rFonts w:ascii="Garuda" w:hAnsi="Garuda"/>
        </w:rPr>
        <w:t xml:space="preserve">} steps of steepest descent minimization, configured in PMEMD using {1|ntmin} flag. </w:t>
      </w:r>
    </w:p>
    <w:p w14:paraId="365A132A" w14:textId="7148992C" w:rsidR="00400E7C" w:rsidRPr="003732F2" w:rsidRDefault="003732F2" w:rsidP="00403D5C">
      <w:pPr>
        <w:pStyle w:val="BodyText"/>
        <w:numPr>
          <w:ilvl w:val="0"/>
          <w:numId w:val="7"/>
        </w:numPr>
        <w:rPr>
          <w:rFonts w:ascii="Garuda" w:hAnsi="Garuda"/>
        </w:rPr>
      </w:pPr>
      <w:r>
        <w:rPr>
          <w:rFonts w:ascii="Garuda" w:hAnsi="Garuda"/>
        </w:rPr>
        <w:t xml:space="preserve"> Perform 7,000 steps of conjugate gradient minimization, which has also been configured via the </w:t>
      </w:r>
      <w:proofErr w:type="spellStart"/>
      <w:r>
        <w:rPr>
          <w:rFonts w:ascii="Garuda" w:hAnsi="Garuda"/>
        </w:rPr>
        <w:t>ntmin</w:t>
      </w:r>
      <w:proofErr w:type="spellEnd"/>
      <w:r>
        <w:rPr>
          <w:rFonts w:ascii="Garuda" w:hAnsi="Garuda"/>
        </w:rPr>
        <w:t xml:space="preserve"> flag above. The total cycle is then {10000|maxcyc}.</w:t>
      </w:r>
    </w:p>
    <w:p w14:paraId="061C4441" w14:textId="00A1E453" w:rsidR="007F650A" w:rsidRDefault="00437C29" w:rsidP="00632A3F">
      <w:pPr>
        <w:pStyle w:val="Heading3"/>
      </w:pPr>
      <w:r>
        <w:t>&lt;</w:t>
      </w:r>
      <w:proofErr w:type="spellStart"/>
      <w:r>
        <w:t>Section|</w:t>
      </w:r>
      <w:bookmarkStart w:id="6" w:name="_Toc79493016"/>
      <w:r>
        <w:t>Equilibration</w:t>
      </w:r>
      <w:bookmarkEnd w:id="6"/>
      <w:proofErr w:type="spellEnd"/>
      <w:r>
        <w:t>&gt;</w:t>
      </w:r>
    </w:p>
    <w:p w14:paraId="057317AE" w14:textId="77777777" w:rsidR="007F650A" w:rsidRDefault="00437C29">
      <w:pPr>
        <w:pStyle w:val="BodyText"/>
        <w:numPr>
          <w:ilvl w:val="0"/>
          <w:numId w:val="3"/>
        </w:numPr>
        <w:rPr>
          <w:rFonts w:ascii="Garuda" w:hAnsi="Garuda"/>
        </w:rPr>
      </w:pPr>
      <w:r>
        <w:rPr>
          <w:rFonts w:ascii="Garuda" w:hAnsi="Garuda"/>
        </w:rPr>
        <w:t>Perform 20 </w:t>
      </w:r>
      <w:proofErr w:type="spellStart"/>
      <w:r>
        <w:rPr>
          <w:rFonts w:ascii="Garuda" w:hAnsi="Garuda"/>
        </w:rPr>
        <w:t>ps</w:t>
      </w:r>
      <w:proofErr w:type="spellEnd"/>
      <w:r>
        <w:rPr>
          <w:rFonts w:ascii="Garuda" w:hAnsi="Garuda"/>
        </w:rPr>
        <w:t xml:space="preserve"> of NVT-MD </w:t>
      </w:r>
      <w:r w:rsidRPr="005E2F37">
        <w:rPr>
          <w:rFonts w:ascii="Garuda" w:hAnsi="Garuda"/>
        </w:rPr>
        <w:t xml:space="preserve">{0|ntp}. </w:t>
      </w:r>
      <w:r>
        <w:rPr>
          <w:rFonts w:ascii="Garuda" w:hAnsi="Garuda"/>
        </w:rPr>
        <w:t xml:space="preserve">That is, using {5000|nstlim} when the time step (dt) is set to 5 fs. (the solute was restrained with a force constant </w:t>
      </w:r>
      <w:proofErr w:type="gramStart"/>
      <w:r>
        <w:rPr>
          <w:rFonts w:ascii="Garuda" w:hAnsi="Garuda"/>
        </w:rPr>
        <w:t>of  {</w:t>
      </w:r>
      <w:proofErr w:type="gramEnd"/>
      <w:r>
        <w:rPr>
          <w:rFonts w:ascii="Garuda" w:hAnsi="Garuda"/>
        </w:rPr>
        <w:t>2.0 (kcal mol</w:t>
      </w:r>
      <w:r>
        <w:rPr>
          <w:rFonts w:ascii="Garuda" w:hAnsi="Garuda"/>
          <w:vertAlign w:val="superscript"/>
        </w:rPr>
        <w:t>−1</w:t>
      </w:r>
      <w:r>
        <w:rPr>
          <w:rFonts w:ascii="Garuda" w:hAnsi="Garuda"/>
        </w:rPr>
        <w:t xml:space="preserve"> Å</w:t>
      </w:r>
      <w:r>
        <w:rPr>
          <w:rFonts w:ascii="Garuda" w:hAnsi="Garuda"/>
          <w:vertAlign w:val="superscript"/>
        </w:rPr>
        <w:t>−2</w:t>
      </w:r>
      <w:r>
        <w:rPr>
          <w:rFonts w:ascii="Garuda" w:hAnsi="Garuda"/>
        </w:rPr>
        <w:t>)|</w:t>
      </w:r>
      <w:proofErr w:type="spellStart"/>
      <w:r>
        <w:rPr>
          <w:rFonts w:ascii="Garuda" w:hAnsi="Garuda"/>
        </w:rPr>
        <w:t>restraint_wt</w:t>
      </w:r>
      <w:proofErr w:type="spellEnd"/>
      <w:r>
        <w:rPr>
          <w:rFonts w:ascii="Garuda" w:hAnsi="Garuda"/>
        </w:rPr>
        <w:t>}) while heating the system from {0(K)|tempi} to {300(K)|temp0}.</w:t>
      </w:r>
    </w:p>
    <w:p w14:paraId="2B602C2E" w14:textId="6B43FCAC" w:rsidR="007F650A" w:rsidRDefault="00437C29">
      <w:pPr>
        <w:pStyle w:val="BodyText"/>
        <w:numPr>
          <w:ilvl w:val="0"/>
          <w:numId w:val="3"/>
        </w:numPr>
        <w:rPr>
          <w:rFonts w:ascii="Garuda" w:hAnsi="Garuda"/>
        </w:rPr>
      </w:pPr>
      <w:r>
        <w:rPr>
          <w:rFonts w:ascii="Garuda" w:hAnsi="Garuda"/>
        </w:rPr>
        <w:t xml:space="preserve">Perform additional </w:t>
      </w:r>
      <w:commentRangeStart w:id="7"/>
      <w:commentRangeStart w:id="8"/>
      <w:r>
        <w:rPr>
          <w:rFonts w:ascii="Garuda" w:hAnsi="Garuda"/>
        </w:rPr>
        <w:t>5 </w:t>
      </w:r>
      <w:proofErr w:type="spellStart"/>
      <w:r>
        <w:rPr>
          <w:rFonts w:ascii="Garuda" w:hAnsi="Garuda"/>
        </w:rPr>
        <w:t>ps</w:t>
      </w:r>
      <w:proofErr w:type="spellEnd"/>
      <w:r>
        <w:rPr>
          <w:rFonts w:ascii="Garuda" w:hAnsi="Garuda"/>
        </w:rPr>
        <w:t xml:space="preserve"> </w:t>
      </w:r>
      <w:commentRangeEnd w:id="7"/>
      <w:r>
        <w:commentReference w:id="7"/>
      </w:r>
      <w:commentRangeEnd w:id="8"/>
      <w:r w:rsidR="00EE0197">
        <w:rPr>
          <w:rStyle w:val="CommentReference"/>
        </w:rPr>
        <w:commentReference w:id="8"/>
      </w:r>
      <w:r>
        <w:rPr>
          <w:rFonts w:ascii="Garuda" w:hAnsi="Garuda"/>
          <w:color w:val="8D1D75"/>
        </w:rPr>
        <w:t xml:space="preserve"> </w:t>
      </w:r>
      <w:r>
        <w:rPr>
          <w:rFonts w:ascii="Garuda" w:hAnsi="Garuda"/>
        </w:rPr>
        <w:t xml:space="preserve">using {1250|nstlim} of NVT-MD </w:t>
      </w:r>
      <w:r w:rsidRPr="005E2F37">
        <w:rPr>
          <w:rFonts w:ascii="Garuda" w:hAnsi="Garuda"/>
        </w:rPr>
        <w:t xml:space="preserve">{0|ntp} </w:t>
      </w:r>
      <w:r>
        <w:rPr>
          <w:rFonts w:ascii="Garuda" w:hAnsi="Garuda"/>
        </w:rPr>
        <w:t>at {300(K)|temp0</w:t>
      </w:r>
      <w:proofErr w:type="gramStart"/>
      <w:r>
        <w:rPr>
          <w:rFonts w:ascii="Garuda" w:hAnsi="Garuda"/>
        </w:rPr>
        <w:t>}</w:t>
      </w:r>
      <w:r w:rsidR="002F7700">
        <w:rPr>
          <w:rFonts w:ascii="Garuda" w:hAnsi="Garuda"/>
        </w:rPr>
        <w:t xml:space="preserve"> </w:t>
      </w:r>
      <w:r w:rsidR="001E1226">
        <w:rPr>
          <w:rFonts w:ascii="Garuda" w:hAnsi="Garuda"/>
        </w:rPr>
        <w:t xml:space="preserve"> which</w:t>
      </w:r>
      <w:proofErr w:type="gramEnd"/>
      <w:r w:rsidR="001E1226">
        <w:rPr>
          <w:rFonts w:ascii="Garuda" w:hAnsi="Garuda"/>
        </w:rPr>
        <w:t xml:space="preserve"> also have the same</w:t>
      </w:r>
      <w:r w:rsidR="00FC5B99">
        <w:rPr>
          <w:rFonts w:ascii="Garuda" w:hAnsi="Garuda"/>
        </w:rPr>
        <w:t xml:space="preserve"> {300(K)|tempi} value</w:t>
      </w:r>
      <w:r>
        <w:rPr>
          <w:rFonts w:ascii="Garuda" w:hAnsi="Garuda"/>
        </w:rPr>
        <w:t xml:space="preserve">. </w:t>
      </w:r>
    </w:p>
    <w:p w14:paraId="238B9C81" w14:textId="77777777" w:rsidR="007F650A" w:rsidRDefault="00437C29">
      <w:pPr>
        <w:pStyle w:val="BodyText"/>
        <w:numPr>
          <w:ilvl w:val="0"/>
          <w:numId w:val="3"/>
        </w:numPr>
        <w:rPr>
          <w:rFonts w:ascii="Garuda" w:hAnsi="Garuda"/>
        </w:rPr>
      </w:pPr>
      <w:r>
        <w:rPr>
          <w:rFonts w:ascii="Garuda" w:hAnsi="Garuda"/>
        </w:rPr>
        <w:t>Achieve the density adaptation by 75 </w:t>
      </w:r>
      <w:proofErr w:type="spellStart"/>
      <w:r>
        <w:rPr>
          <w:rFonts w:ascii="Garuda" w:hAnsi="Garuda"/>
        </w:rPr>
        <w:t>ps</w:t>
      </w:r>
      <w:proofErr w:type="spellEnd"/>
      <w:r>
        <w:rPr>
          <w:rFonts w:ascii="Garuda" w:hAnsi="Garuda"/>
        </w:rPr>
        <w:t xml:space="preserve"> using {18750|</w:t>
      </w:r>
      <w:proofErr w:type="gramStart"/>
      <w:r>
        <w:rPr>
          <w:rFonts w:ascii="Garuda" w:hAnsi="Garuda"/>
        </w:rPr>
        <w:t>nstlim}  of</w:t>
      </w:r>
      <w:proofErr w:type="gramEnd"/>
      <w:r>
        <w:rPr>
          <w:rFonts w:ascii="Garuda" w:hAnsi="Garuda"/>
        </w:rPr>
        <w:t xml:space="preserve"> NPT-MD {3|ntp}  (solute restrained, force constant  {2.0 (kcal mol</w:t>
      </w:r>
      <w:r>
        <w:rPr>
          <w:rFonts w:ascii="Garuda" w:hAnsi="Garuda"/>
          <w:vertAlign w:val="superscript"/>
        </w:rPr>
        <w:t>−1</w:t>
      </w:r>
      <w:r>
        <w:rPr>
          <w:rFonts w:ascii="Garuda" w:hAnsi="Garuda"/>
        </w:rPr>
        <w:t xml:space="preserve"> Å</w:t>
      </w:r>
      <w:r>
        <w:rPr>
          <w:rFonts w:ascii="Garuda" w:hAnsi="Garuda"/>
          <w:vertAlign w:val="superscript"/>
        </w:rPr>
        <w:t>−2</w:t>
      </w:r>
      <w:r>
        <w:rPr>
          <w:rFonts w:ascii="Garuda" w:hAnsi="Garuda"/>
        </w:rPr>
        <w:t>)|</w:t>
      </w:r>
      <w:proofErr w:type="spellStart"/>
      <w:r>
        <w:rPr>
          <w:rFonts w:ascii="Garuda" w:hAnsi="Garuda"/>
        </w:rPr>
        <w:t>restraint_wt</w:t>
      </w:r>
      <w:proofErr w:type="spellEnd"/>
      <w:r>
        <w:rPr>
          <w:rFonts w:ascii="Garuda" w:hAnsi="Garuda"/>
        </w:rPr>
        <w:t xml:space="preserve">}). </w:t>
      </w:r>
    </w:p>
    <w:p w14:paraId="3DFFD8C1" w14:textId="77777777" w:rsidR="007F650A" w:rsidRDefault="00437C29">
      <w:pPr>
        <w:pStyle w:val="BodyText"/>
        <w:numPr>
          <w:ilvl w:val="0"/>
          <w:numId w:val="3"/>
        </w:numPr>
        <w:rPr>
          <w:rFonts w:ascii="Garuda" w:hAnsi="Garuda"/>
        </w:rPr>
      </w:pPr>
      <w:r>
        <w:rPr>
          <w:rFonts w:ascii="Garuda" w:hAnsi="Garuda"/>
        </w:rPr>
        <w:t>Perform an additional 1.7 ns using {425000|nstlim} of restrained NPT-MD {3|</w:t>
      </w:r>
      <w:proofErr w:type="gramStart"/>
      <w:r>
        <w:rPr>
          <w:rFonts w:ascii="Garuda" w:hAnsi="Garuda"/>
        </w:rPr>
        <w:t xml:space="preserve">ntp}   </w:t>
      </w:r>
      <w:proofErr w:type="gramEnd"/>
      <w:r>
        <w:rPr>
          <w:rFonts w:ascii="Garuda" w:hAnsi="Garuda"/>
        </w:rPr>
        <w:t xml:space="preserve">before switching to the NVT ensemble </w:t>
      </w:r>
      <w:r w:rsidRPr="005E2F37">
        <w:rPr>
          <w:rFonts w:ascii="Garuda" w:hAnsi="Garuda"/>
        </w:rPr>
        <w:t xml:space="preserve">{0|ntp}. </w:t>
      </w:r>
    </w:p>
    <w:p w14:paraId="1B2B406D" w14:textId="77777777" w:rsidR="007F650A" w:rsidRDefault="00437C29">
      <w:pPr>
        <w:pStyle w:val="BodyText"/>
        <w:numPr>
          <w:ilvl w:val="0"/>
          <w:numId w:val="3"/>
        </w:numPr>
        <w:rPr>
          <w:rFonts w:ascii="Garuda" w:hAnsi="Garuda"/>
        </w:rPr>
      </w:pPr>
      <w:r>
        <w:rPr>
          <w:rFonts w:ascii="Garuda" w:hAnsi="Garuda"/>
        </w:rPr>
        <w:lastRenderedPageBreak/>
        <w:t>Perform 3.2 ns using {800000|</w:t>
      </w:r>
      <w:proofErr w:type="gramStart"/>
      <w:r>
        <w:rPr>
          <w:rFonts w:ascii="Garuda" w:hAnsi="Garuda"/>
        </w:rPr>
        <w:t>nstlim}  of</w:t>
      </w:r>
      <w:proofErr w:type="gramEnd"/>
      <w:r>
        <w:rPr>
          <w:rFonts w:ascii="Garuda" w:hAnsi="Garuda"/>
        </w:rPr>
        <w:t xml:space="preserve"> restrained MD prior to the start of the production phase, with harmonic restraints (force constant:  {2.0 (kcal mol</w:t>
      </w:r>
      <w:r>
        <w:rPr>
          <w:rFonts w:ascii="Garuda" w:hAnsi="Garuda"/>
          <w:vertAlign w:val="superscript"/>
        </w:rPr>
        <w:t>−1</w:t>
      </w:r>
      <w:r>
        <w:rPr>
          <w:rFonts w:ascii="Garuda" w:hAnsi="Garuda"/>
        </w:rPr>
        <w:t xml:space="preserve"> Å</w:t>
      </w:r>
      <w:r>
        <w:rPr>
          <w:rFonts w:ascii="Garuda" w:hAnsi="Garuda"/>
          <w:vertAlign w:val="superscript"/>
        </w:rPr>
        <w:t>−2</w:t>
      </w:r>
      <w:r>
        <w:rPr>
          <w:rFonts w:ascii="Garuda" w:hAnsi="Garuda"/>
        </w:rPr>
        <w:t>)|</w:t>
      </w:r>
      <w:proofErr w:type="spellStart"/>
      <w:r>
        <w:rPr>
          <w:rFonts w:ascii="Garuda" w:hAnsi="Garuda"/>
        </w:rPr>
        <w:t>restraint_wt</w:t>
      </w:r>
      <w:proofErr w:type="spellEnd"/>
      <w:r>
        <w:rPr>
          <w:rFonts w:ascii="Garuda" w:hAnsi="Garuda"/>
        </w:rPr>
        <w:t>}) applied to only those C</w:t>
      </w:r>
      <w:r>
        <w:rPr>
          <w:rFonts w:ascii="Garuda" w:hAnsi="Garuda"/>
          <w:vertAlign w:val="subscript"/>
        </w:rPr>
        <w:t>α</w:t>
      </w:r>
      <w:r>
        <w:rPr>
          <w:rFonts w:ascii="Garuda" w:hAnsi="Garuda"/>
        </w:rPr>
        <w:t xml:space="preserve"> atoms that are closest to the center of mass of a secondary structure element (α-helix or β-sheet). </w:t>
      </w:r>
    </w:p>
    <w:p w14:paraId="6553670B" w14:textId="77777777" w:rsidR="007F650A" w:rsidRDefault="00437C29">
      <w:pPr>
        <w:pStyle w:val="Heading3"/>
      </w:pPr>
      <w:r>
        <w:t>&lt;</w:t>
      </w:r>
      <w:proofErr w:type="spellStart"/>
      <w:r>
        <w:t>Section|</w:t>
      </w:r>
      <w:bookmarkStart w:id="9" w:name="_Toc79493017"/>
      <w:r>
        <w:t>Production</w:t>
      </w:r>
      <w:bookmarkEnd w:id="9"/>
      <w:proofErr w:type="spellEnd"/>
      <w:r>
        <w:t>&gt;</w:t>
      </w:r>
    </w:p>
    <w:p w14:paraId="4BA4FBD8" w14:textId="37C0201A" w:rsidR="007F650A" w:rsidRDefault="00437C29">
      <w:pPr>
        <w:pStyle w:val="BodyText"/>
        <w:numPr>
          <w:ilvl w:val="0"/>
          <w:numId w:val="4"/>
        </w:numPr>
        <w:rPr>
          <w:rFonts w:ascii="Garuda" w:hAnsi="Garuda"/>
        </w:rPr>
      </w:pPr>
      <w:r>
        <w:rPr>
          <w:rFonts w:ascii="Garuda" w:hAnsi="Garuda"/>
        </w:rPr>
        <w:t>Perform The subsequent production phase with the length of 500 ns using {800000|nstlim} of NVT-</w:t>
      </w:r>
      <w:r w:rsidRPr="005E2F37">
        <w:rPr>
          <w:rFonts w:ascii="Garuda" w:hAnsi="Garuda"/>
        </w:rPr>
        <w:t>MD {0|</w:t>
      </w:r>
      <w:proofErr w:type="gramStart"/>
      <w:r w:rsidRPr="005E2F37">
        <w:rPr>
          <w:rFonts w:ascii="Garuda" w:hAnsi="Garuda"/>
        </w:rPr>
        <w:t>ntp</w:t>
      </w:r>
      <w:r>
        <w:rPr>
          <w:rFonts w:ascii="Garuda" w:hAnsi="Garuda"/>
        </w:rPr>
        <w:t>}  (</w:t>
      </w:r>
      <w:proofErr w:type="gramEnd"/>
      <w:r>
        <w:rPr>
          <w:rFonts w:ascii="Garuda" w:hAnsi="Garuda"/>
        </w:rPr>
        <w:t>restraints as in the final NVT step of the equilibration phase</w:t>
      </w:r>
      <w:r w:rsidR="00E13C29" w:rsidRPr="00FA42F3">
        <w:rPr>
          <w:rFonts w:ascii="Garuda" w:hAnsi="Garuda"/>
          <w:color w:val="C45911" w:themeColor="accent2" w:themeShade="BF"/>
        </w:rPr>
        <w:t>.</w:t>
      </w:r>
      <w:r w:rsidRPr="00FA42F3">
        <w:rPr>
          <w:rFonts w:ascii="Garuda" w:hAnsi="Garuda"/>
          <w:color w:val="C45911" w:themeColor="accent2" w:themeShade="BF"/>
        </w:rPr>
        <w:t xml:space="preserve"> Normally, during the production run we do not use restraints.), </w:t>
      </w:r>
      <w:r>
        <w:rPr>
          <w:rFonts w:ascii="Garuda" w:hAnsi="Garuda"/>
        </w:rPr>
        <w:t xml:space="preserve">resulting in an aggregate simulation time of {5 </w:t>
      </w:r>
      <w:proofErr w:type="spellStart"/>
      <w:r>
        <w:rPr>
          <w:rFonts w:ascii="Garuda" w:hAnsi="Garuda"/>
        </w:rPr>
        <w:t>μs|simulation</w:t>
      </w:r>
      <w:proofErr w:type="spellEnd"/>
      <w:r>
        <w:rPr>
          <w:rFonts w:ascii="Garuda" w:hAnsi="Garuda"/>
        </w:rPr>
        <w:t xml:space="preserve"> time per complex} or  {10 </w:t>
      </w:r>
      <w:proofErr w:type="spellStart"/>
      <w:r>
        <w:rPr>
          <w:rFonts w:ascii="Garuda" w:hAnsi="Garuda"/>
        </w:rPr>
        <w:t>μs|simulation</w:t>
      </w:r>
      <w:proofErr w:type="spellEnd"/>
      <w:r>
        <w:rPr>
          <w:rFonts w:ascii="Garuda" w:hAnsi="Garuda"/>
        </w:rPr>
        <w:t xml:space="preserve"> time in total}. </w:t>
      </w:r>
    </w:p>
    <w:p w14:paraId="27CAD214" w14:textId="7D0C0454" w:rsidR="007F650A" w:rsidRPr="00E13C29" w:rsidRDefault="00437C29" w:rsidP="00E13C29">
      <w:pPr>
        <w:pStyle w:val="BodyText"/>
        <w:numPr>
          <w:ilvl w:val="0"/>
          <w:numId w:val="4"/>
        </w:numPr>
        <w:rPr>
          <w:rFonts w:ascii="Garuda" w:hAnsi="Garuda"/>
        </w:rPr>
      </w:pPr>
      <w:r>
        <w:rPr>
          <w:rFonts w:ascii="Garuda" w:hAnsi="Garuda"/>
        </w:rPr>
        <w:t>Save coordinates for analysis and post-processing every 20 </w:t>
      </w:r>
      <w:proofErr w:type="spellStart"/>
      <w:r>
        <w:rPr>
          <w:rFonts w:ascii="Garuda" w:hAnsi="Garuda"/>
        </w:rPr>
        <w:t>ps</w:t>
      </w:r>
      <w:proofErr w:type="spellEnd"/>
      <w:r>
        <w:rPr>
          <w:rFonts w:ascii="Garuda" w:hAnsi="Garuda"/>
        </w:rPr>
        <w:t xml:space="preserve"> using {5000|ntwx}. </w:t>
      </w:r>
    </w:p>
    <w:p w14:paraId="2AEA1FCF" w14:textId="77777777" w:rsidR="007F650A" w:rsidRDefault="00437C29">
      <w:pPr>
        <w:pStyle w:val="Heading3"/>
      </w:pPr>
      <w:r>
        <w:t>&lt;</w:t>
      </w:r>
      <w:proofErr w:type="spellStart"/>
      <w:r>
        <w:t>Section|Post</w:t>
      </w:r>
      <w:proofErr w:type="spellEnd"/>
      <w:r>
        <w:t xml:space="preserve"> Processing &gt;</w:t>
      </w:r>
    </w:p>
    <w:p w14:paraId="72D31A2B" w14:textId="77777777" w:rsidR="007F650A" w:rsidRDefault="00437C29">
      <w:pPr>
        <w:pStyle w:val="BodyText"/>
        <w:numPr>
          <w:ilvl w:val="0"/>
          <w:numId w:val="5"/>
        </w:numPr>
        <w:rPr>
          <w:rFonts w:ascii="Garuda" w:hAnsi="Garuda"/>
        </w:rPr>
      </w:pPr>
      <w:r>
        <w:rPr>
          <w:rFonts w:ascii="Garuda" w:hAnsi="Garuda"/>
        </w:rPr>
        <w:t>Perform post-processing and analysis of the MD trajectories was in CPPTRAJ</w:t>
      </w:r>
      <w:r>
        <w:rPr>
          <w:rStyle w:val="FootnoteAnchor"/>
          <w:rFonts w:ascii="Garuda" w:hAnsi="Garuda"/>
        </w:rPr>
        <w:footnoteReference w:id="6"/>
      </w:r>
      <w:r>
        <w:rPr>
          <w:rFonts w:ascii="Garuda" w:hAnsi="Garuda"/>
        </w:rPr>
        <w:t xml:space="preserve"> as implemented in AmberTools15. </w:t>
      </w:r>
    </w:p>
    <w:p w14:paraId="4E05A8A0" w14:textId="0E1822F4" w:rsidR="00A33491" w:rsidRPr="003732F2" w:rsidRDefault="00437C29" w:rsidP="003732F2">
      <w:pPr>
        <w:pStyle w:val="BodyText"/>
        <w:numPr>
          <w:ilvl w:val="0"/>
          <w:numId w:val="5"/>
        </w:numPr>
        <w:rPr>
          <w:rFonts w:ascii="Garuda" w:hAnsi="Garuda"/>
        </w:rPr>
      </w:pPr>
      <w:r>
        <w:rPr>
          <w:rFonts w:ascii="Garuda" w:hAnsi="Garuda"/>
        </w:rPr>
        <w:t>Inspect trajectories were visually with VMD</w:t>
      </w:r>
      <w:r>
        <w:rPr>
          <w:rStyle w:val="FootnoteAnchor"/>
          <w:rFonts w:ascii="Garuda" w:hAnsi="Garuda"/>
        </w:rPr>
        <w:footnoteReference w:id="7"/>
      </w:r>
      <w:r>
        <w:rPr>
          <w:rFonts w:ascii="Garuda" w:hAnsi="Garuda"/>
        </w:rPr>
        <w:t xml:space="preserve">. </w:t>
      </w:r>
    </w:p>
    <w:sectPr w:rsidR="00A33491" w:rsidRPr="003732F2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Fathoni Musyaffa" w:date="2021-10-29T11:00:00Z" w:initials="FM">
    <w:p w14:paraId="40C14775" w14:textId="77777777" w:rsidR="00FA42F3" w:rsidRDefault="00FA42F3" w:rsidP="00FA42F3">
      <w:pPr>
        <w:pStyle w:val="Heading2"/>
      </w:pPr>
      <w:r>
        <w:rPr>
          <w:rStyle w:val="CommentReference"/>
        </w:rPr>
        <w:annotationRef/>
      </w:r>
      <w:r>
        <w:t>Legend:</w:t>
      </w:r>
    </w:p>
    <w:p w14:paraId="51DF2EB1" w14:textId="6841430D" w:rsidR="00FA42F3" w:rsidRPr="00A9244E" w:rsidRDefault="00FA42F3" w:rsidP="00FA42F3">
      <w:pPr>
        <w:pStyle w:val="BodyText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Should the value in </w:t>
      </w:r>
      <w:r w:rsidR="00E45810">
        <w:rPr>
          <w:color w:val="538135" w:themeColor="accent6" w:themeShade="BF"/>
        </w:rPr>
        <w:t xml:space="preserve">this shade of </w:t>
      </w:r>
      <w:r>
        <w:rPr>
          <w:color w:val="538135" w:themeColor="accent6" w:themeShade="BF"/>
        </w:rPr>
        <w:t>green be encoded in KV-pairs as well?</w:t>
      </w:r>
    </w:p>
    <w:p w14:paraId="7A0F184F" w14:textId="4790ED35" w:rsidR="00FA42F3" w:rsidRDefault="00FA42F3" w:rsidP="00FA42F3">
      <w:pPr>
        <w:pStyle w:val="BodyText"/>
        <w:rPr>
          <w:color w:val="C45911" w:themeColor="accent2" w:themeShade="BF"/>
        </w:rPr>
      </w:pPr>
      <w:r w:rsidRPr="00FA42F3">
        <w:rPr>
          <w:color w:val="C45911" w:themeColor="accent2" w:themeShade="BF"/>
        </w:rPr>
        <w:t xml:space="preserve">Comments from </w:t>
      </w:r>
      <w:proofErr w:type="spellStart"/>
      <w:r w:rsidRPr="00FA42F3">
        <w:rPr>
          <w:color w:val="C45911" w:themeColor="accent2" w:themeShade="BF"/>
        </w:rPr>
        <w:t>Jesko</w:t>
      </w:r>
      <w:proofErr w:type="spellEnd"/>
    </w:p>
    <w:p w14:paraId="1DE8D915" w14:textId="3FE0830D" w:rsidR="00966682" w:rsidRDefault="00966682" w:rsidP="00FA42F3">
      <w:pPr>
        <w:pStyle w:val="BodyText"/>
        <w:rPr>
          <w:color w:val="C45911" w:themeColor="accent2" w:themeShade="BF"/>
        </w:rPr>
      </w:pPr>
      <w:r w:rsidRPr="00966682">
        <w:rPr>
          <w:color w:val="00B050"/>
        </w:rPr>
        <w:t>Key</w:t>
      </w:r>
    </w:p>
    <w:p w14:paraId="231053FB" w14:textId="456F84DA" w:rsidR="00966682" w:rsidRPr="00864069" w:rsidRDefault="00966682" w:rsidP="00FA42F3">
      <w:pPr>
        <w:pStyle w:val="BodyText"/>
        <w:rPr>
          <w:color w:val="7D319F"/>
        </w:rPr>
      </w:pPr>
      <w:r w:rsidRPr="00966682">
        <w:rPr>
          <w:color w:val="7030A0"/>
        </w:rPr>
        <w:t>Value</w:t>
      </w:r>
    </w:p>
    <w:p w14:paraId="32DB31F1" w14:textId="30249100" w:rsidR="00FA42F3" w:rsidRDefault="00FA42F3">
      <w:pPr>
        <w:pStyle w:val="CommentText"/>
      </w:pPr>
    </w:p>
  </w:comment>
  <w:comment w:id="4" w:author="Fathoni Musyaffa" w:date="2021-10-28T11:09:00Z" w:initials="FM">
    <w:p w14:paraId="0524778E" w14:textId="2B5C41E6" w:rsidR="00EE0197" w:rsidRPr="00FA42F3" w:rsidRDefault="00EE0197">
      <w:pPr>
        <w:pStyle w:val="CommentText"/>
        <w:rPr>
          <w:color w:val="C45911" w:themeColor="accent2" w:themeShade="BF"/>
        </w:rPr>
      </w:pPr>
      <w:r>
        <w:rPr>
          <w:rStyle w:val="CommentReference"/>
        </w:rPr>
        <w:annotationRef/>
      </w:r>
      <w:proofErr w:type="spellStart"/>
      <w:r>
        <w:t>Jesko’s</w:t>
      </w:r>
      <w:proofErr w:type="spellEnd"/>
      <w:r>
        <w:t xml:space="preserve"> input</w:t>
      </w:r>
      <w:r w:rsidRPr="00FA42F3">
        <w:rPr>
          <w:color w:val="C45911" w:themeColor="accent2" w:themeShade="BF"/>
        </w:rPr>
        <w:t xml:space="preserve">: </w:t>
      </w:r>
      <w:r w:rsidRPr="00FA42F3">
        <w:rPr>
          <w:rFonts w:ascii="Garuda" w:hAnsi="Garuda"/>
          <w:color w:val="C45911" w:themeColor="accent2" w:themeShade="BF"/>
        </w:rPr>
        <w:t xml:space="preserve">I think that we need to maybe automatically increase/decrease the number of </w:t>
      </w:r>
      <w:r w:rsidRPr="00FA42F3">
        <w:rPr>
          <w:rStyle w:val="CommentReference"/>
          <w:color w:val="C45911" w:themeColor="accent2" w:themeShade="BF"/>
        </w:rPr>
        <w:annotationRef/>
      </w:r>
      <w:r w:rsidRPr="00FA42F3">
        <w:rPr>
          <w:rFonts w:ascii="Garuda" w:hAnsi="Garuda"/>
          <w:color w:val="C45911" w:themeColor="accent2" w:themeShade="BF"/>
        </w:rPr>
        <w:t xml:space="preserve">complexes dependent on the number that one sets for the </w:t>
      </w:r>
      <w:proofErr w:type="gramStart"/>
      <w:r w:rsidRPr="00FA42F3">
        <w:rPr>
          <w:rFonts w:ascii="Garuda" w:hAnsi="Garuda"/>
          <w:color w:val="C45911" w:themeColor="accent2" w:themeShade="BF"/>
        </w:rPr>
        <w:t>complexes</w:t>
      </w:r>
      <w:proofErr w:type="gramEnd"/>
      <w:r w:rsidRPr="00FA42F3">
        <w:rPr>
          <w:rFonts w:ascii="Garuda" w:hAnsi="Garuda"/>
          <w:color w:val="C45911" w:themeColor="accent2" w:themeShade="BF"/>
        </w:rPr>
        <w:t xml:space="preserve"> quantity.</w:t>
      </w:r>
    </w:p>
  </w:comment>
  <w:comment w:id="5" w:author="Fathoni Musyaffa" w:date="2021-10-28T11:10:00Z" w:initials="FM">
    <w:p w14:paraId="34375C98" w14:textId="76DA36A3" w:rsidR="00E13C29" w:rsidRDefault="00E13C29">
      <w:pPr>
        <w:pStyle w:val="CommentText"/>
      </w:pPr>
      <w:r>
        <w:rPr>
          <w:rStyle w:val="CommentReference"/>
        </w:rPr>
        <w:annotationRef/>
      </w:r>
      <w:r>
        <w:t xml:space="preserve">Using comma-separated multiple values on a single </w:t>
      </w:r>
      <w:proofErr w:type="gramStart"/>
      <w:r>
        <w:t>key  should</w:t>
      </w:r>
      <w:proofErr w:type="gramEnd"/>
      <w:r>
        <w:t xml:space="preserve"> solve the problem, I believe?</w:t>
      </w:r>
    </w:p>
  </w:comment>
  <w:comment w:id="7" w:author="Author" w:date="1900-01-01T00:00:00Z" w:initials="A">
    <w:p w14:paraId="3DF33302" w14:textId="77777777" w:rsidR="007F650A" w:rsidRDefault="00437C29">
      <w:r>
        <w:rPr>
          <w:rFonts w:ascii="Liberation Serif" w:eastAsia="DejaVu Sans" w:hAnsi="Liberation Serif" w:cs="Arial"/>
          <w:sz w:val="24"/>
          <w:szCs w:val="24"/>
          <w:lang w:bidi="en-US"/>
        </w:rPr>
        <w:t xml:space="preserve">Should this be made an explicit parameter/key? Amber MD provides this indirectly via dt and </w:t>
      </w:r>
      <w:proofErr w:type="spellStart"/>
      <w:r>
        <w:rPr>
          <w:rFonts w:ascii="Liberation Serif" w:eastAsia="DejaVu Sans" w:hAnsi="Liberation Serif" w:cs="Arial"/>
          <w:sz w:val="24"/>
          <w:szCs w:val="24"/>
          <w:lang w:bidi="en-US"/>
        </w:rPr>
        <w:t>nstlim</w:t>
      </w:r>
      <w:proofErr w:type="spellEnd"/>
      <w:r>
        <w:rPr>
          <w:rFonts w:ascii="Liberation Serif" w:eastAsia="DejaVu Sans" w:hAnsi="Liberation Serif" w:cs="Arial"/>
          <w:sz w:val="24"/>
          <w:szCs w:val="24"/>
          <w:lang w:bidi="en-US"/>
        </w:rPr>
        <w:t xml:space="preserve"> </w:t>
      </w:r>
    </w:p>
  </w:comment>
  <w:comment w:id="8" w:author="Fathoni Musyaffa" w:date="2021-10-28T11:07:00Z" w:initials="FM">
    <w:p w14:paraId="14E61721" w14:textId="56FBF8D3" w:rsidR="00EE0197" w:rsidRPr="00FA42F3" w:rsidRDefault="00EE0197">
      <w:pPr>
        <w:pStyle w:val="CommentText"/>
        <w:rPr>
          <w:color w:val="C45911" w:themeColor="accent2" w:themeShade="BF"/>
        </w:rPr>
      </w:pPr>
      <w:r>
        <w:rPr>
          <w:rStyle w:val="CommentReference"/>
        </w:rPr>
        <w:annotationRef/>
      </w:r>
      <w:proofErr w:type="spellStart"/>
      <w:r>
        <w:t>Jesko’s</w:t>
      </w:r>
      <w:proofErr w:type="spellEnd"/>
      <w:r>
        <w:t xml:space="preserve"> input: </w:t>
      </w:r>
      <w:r w:rsidRPr="00FA42F3">
        <w:rPr>
          <w:rFonts w:ascii="Garuda" w:hAnsi="Garuda"/>
          <w:color w:val="C45911" w:themeColor="accent2" w:themeShade="BF"/>
          <w:sz w:val="24"/>
          <w:szCs w:val="24"/>
        </w:rPr>
        <w:t xml:space="preserve">I think indirectly will be fine because you cannot set them in the input </w:t>
      </w:r>
      <w:proofErr w:type="gramStart"/>
      <w:r w:rsidRPr="00FA42F3">
        <w:rPr>
          <w:rFonts w:ascii="Garuda" w:hAnsi="Garuda"/>
          <w:color w:val="C45911" w:themeColor="accent2" w:themeShade="BF"/>
          <w:sz w:val="24"/>
          <w:szCs w:val="24"/>
        </w:rPr>
        <w:t>files</w:t>
      </w:r>
      <w:proofErr w:type="gramEnd"/>
      <w:r w:rsidRPr="00FA42F3">
        <w:rPr>
          <w:rFonts w:ascii="Garuda" w:hAnsi="Garuda"/>
          <w:color w:val="C45911" w:themeColor="accent2" w:themeShade="BF"/>
          <w:sz w:val="24"/>
          <w:szCs w:val="24"/>
        </w:rPr>
        <w:t xml:space="preserve"> but they are important for understanding.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DB31F1" w15:done="1"/>
  <w15:commentEx w15:paraId="0524778E" w15:done="1"/>
  <w15:commentEx w15:paraId="34375C98" w15:paraIdParent="0524778E" w15:done="1"/>
  <w15:commentEx w15:paraId="3DF33302" w15:done="1"/>
  <w15:commentEx w15:paraId="14E61721" w15:paraIdParent="3DF3330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652B1" w16cex:dateUtc="2021-10-29T09:00:00Z"/>
  <w16cex:commentExtensible w16cex:durableId="2525037D" w16cex:dateUtc="2021-10-28T09:09:00Z"/>
  <w16cex:commentExtensible w16cex:durableId="2525038F" w16cex:dateUtc="2021-10-28T09:10:00Z"/>
  <w16cex:commentExtensible w16cex:durableId="25250306" w16cex:dateUtc="2021-10-28T09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DB31F1" w16cid:durableId="252652B1"/>
  <w16cid:commentId w16cid:paraId="0524778E" w16cid:durableId="2525037D"/>
  <w16cid:commentId w16cid:paraId="34375C98" w16cid:durableId="2525038F"/>
  <w16cid:commentId w16cid:paraId="3DF33302" w16cid:durableId="2524FC74"/>
  <w16cid:commentId w16cid:paraId="14E61721" w16cid:durableId="2525030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A232F" w14:textId="77777777" w:rsidR="00510AED" w:rsidRDefault="00510AED">
      <w:pPr>
        <w:spacing w:after="0" w:line="240" w:lineRule="auto"/>
      </w:pPr>
      <w:r>
        <w:separator/>
      </w:r>
    </w:p>
  </w:endnote>
  <w:endnote w:type="continuationSeparator" w:id="0">
    <w:p w14:paraId="1B17EF69" w14:textId="77777777" w:rsidR="00510AED" w:rsidRDefault="00510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Garuda">
    <w:altName w:val="Cambria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EAA9C" w14:textId="77777777" w:rsidR="007F650A" w:rsidRDefault="007F65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26B8F" w14:textId="77777777" w:rsidR="00510AED" w:rsidRDefault="00510AED">
      <w:pPr>
        <w:rPr>
          <w:sz w:val="12"/>
        </w:rPr>
      </w:pPr>
      <w:r>
        <w:separator/>
      </w:r>
    </w:p>
  </w:footnote>
  <w:footnote w:type="continuationSeparator" w:id="0">
    <w:p w14:paraId="6C250462" w14:textId="77777777" w:rsidR="00510AED" w:rsidRDefault="00510AED">
      <w:pPr>
        <w:rPr>
          <w:sz w:val="12"/>
        </w:rPr>
      </w:pPr>
      <w:r>
        <w:continuationSeparator/>
      </w:r>
    </w:p>
  </w:footnote>
  <w:footnote w:id="1">
    <w:p w14:paraId="05EDFC23" w14:textId="77777777" w:rsidR="007F650A" w:rsidRDefault="00437C29">
      <w:pPr>
        <w:pStyle w:val="FootnoteText"/>
      </w:pPr>
      <w:r>
        <w:rPr>
          <w:rStyle w:val="FootnoteCharacters"/>
        </w:rPr>
        <w:footnoteRef/>
      </w:r>
      <w:r>
        <w:t xml:space="preserve"> Le Grand, S., </w:t>
      </w:r>
      <w:proofErr w:type="spellStart"/>
      <w:r>
        <w:t>Götz</w:t>
      </w:r>
      <w:proofErr w:type="spellEnd"/>
      <w:r>
        <w:t xml:space="preserve">, A. W. &amp; Walker, R. C. SPFP: Speed without compromise-A mixed precision model for GPU accelerated molecular dynamics simulations. </w:t>
      </w:r>
      <w:proofErr w:type="spellStart"/>
      <w:r>
        <w:t>Comput</w:t>
      </w:r>
      <w:proofErr w:type="spellEnd"/>
      <w:r>
        <w:t xml:space="preserve"> Phys </w:t>
      </w:r>
      <w:proofErr w:type="spellStart"/>
      <w:r>
        <w:t>Commun</w:t>
      </w:r>
      <w:proofErr w:type="spellEnd"/>
      <w:r>
        <w:t xml:space="preserve"> 184, 374–380, https://doi.org/10.1016/j.cpc.2012.09.022 (2013).</w:t>
      </w:r>
    </w:p>
  </w:footnote>
  <w:footnote w:id="2">
    <w:p w14:paraId="15EE7307" w14:textId="77777777" w:rsidR="007F650A" w:rsidRDefault="00437C29">
      <w:pPr>
        <w:pStyle w:val="FootnoteText"/>
      </w:pPr>
      <w:r>
        <w:rPr>
          <w:rStyle w:val="FootnoteCharacters"/>
        </w:rPr>
        <w:footnoteRef/>
      </w:r>
      <w:r>
        <w:t xml:space="preserve"> "AMBER 14 (University of California, San Francisco, 2014).</w:t>
      </w:r>
    </w:p>
  </w:footnote>
  <w:footnote w:id="3">
    <w:p w14:paraId="77BFA2BD" w14:textId="77777777" w:rsidR="007F650A" w:rsidRDefault="00437C29">
      <w:pPr>
        <w:pStyle w:val="FootnoteText"/>
      </w:pPr>
      <w:r>
        <w:rPr>
          <w:rStyle w:val="FootnoteCharacters"/>
        </w:rPr>
        <w:footnoteRef/>
      </w:r>
      <w:r>
        <w:t xml:space="preserve"> Pastor, R. W., Brooks, B. R. &amp; Szabo, A. An Analysis of the Accuracy of Langevin and Molecular-Dynamics Algorithms. Mol Phys 65, 1409–1419, https://doi.org/10.1080/00268978800101881 (1988).</w:t>
      </w:r>
    </w:p>
  </w:footnote>
  <w:footnote w:id="4">
    <w:p w14:paraId="0DD32CA4" w14:textId="77777777" w:rsidR="007F650A" w:rsidRDefault="00437C29">
      <w:pPr>
        <w:pStyle w:val="FootnoteText"/>
      </w:pPr>
      <w:r>
        <w:rPr>
          <w:rStyle w:val="FootnoteCharacters"/>
        </w:rPr>
        <w:footnoteRef/>
      </w:r>
      <w:r>
        <w:t xml:space="preserve"> </w:t>
      </w:r>
      <w:proofErr w:type="spellStart"/>
      <w:r>
        <w:t>Ryckaert</w:t>
      </w:r>
      <w:proofErr w:type="spellEnd"/>
      <w:r>
        <w:t xml:space="preserve">, J.-P., </w:t>
      </w:r>
      <w:proofErr w:type="spellStart"/>
      <w:r>
        <w:t>Ciccotti</w:t>
      </w:r>
      <w:proofErr w:type="spellEnd"/>
      <w:r>
        <w:t>, G. &amp; Berendsen, H. J. C. Numerical integration of the cartesian equations of motion of a system with constraints: molecular dynamics of n-alkanes. Journal of Computational Physics 23, 327–341, https://doi.org/10.1016/0021-9991(77)90098-5 (1977).</w:t>
      </w:r>
    </w:p>
  </w:footnote>
  <w:footnote w:id="5">
    <w:p w14:paraId="79644C57" w14:textId="77777777" w:rsidR="007F650A" w:rsidRDefault="00437C29">
      <w:pPr>
        <w:pStyle w:val="FootnoteText"/>
      </w:pPr>
      <w:r>
        <w:rPr>
          <w:rStyle w:val="FootnoteCharacters"/>
        </w:rPr>
        <w:footnoteRef/>
      </w:r>
      <w:r>
        <w:t xml:space="preserve"> Darden, T. A., York, D. M. &amp; Pedersen, L. Particle mesh Ewald - an </w:t>
      </w:r>
      <w:proofErr w:type="spellStart"/>
      <w:r>
        <w:t>N·Log</w:t>
      </w:r>
      <w:proofErr w:type="spellEnd"/>
      <w:r>
        <w:t>(N) method for Ewald sums in large systems. J Chem Phys 98, 10089–10092, https://doi.org/10.1063/1.464397 (1993).</w:t>
      </w:r>
    </w:p>
  </w:footnote>
  <w:footnote w:id="6">
    <w:p w14:paraId="17D1B1B9" w14:textId="77777777" w:rsidR="007F650A" w:rsidRDefault="00437C29">
      <w:pPr>
        <w:pStyle w:val="FootnoteText"/>
      </w:pPr>
      <w:r>
        <w:rPr>
          <w:rStyle w:val="FootnoteCharacters"/>
        </w:rPr>
        <w:footnoteRef/>
      </w:r>
      <w:r>
        <w:t xml:space="preserve"> Roe, D. R. &amp; Cheatham, T. E. III PTRAJ and CPPTRAJ: Software for Processing and Analysis of Molecular Dynamics Trajectory Data. Journal of Chemical Theory and Computation 9, 3084–3095, https://doi.org/10.1021/ct400341p (2013).</w:t>
      </w:r>
    </w:p>
  </w:footnote>
  <w:footnote w:id="7">
    <w:p w14:paraId="629BD375" w14:textId="77777777" w:rsidR="007F650A" w:rsidRDefault="00437C29">
      <w:pPr>
        <w:pStyle w:val="FootnoteText"/>
      </w:pPr>
      <w:r>
        <w:rPr>
          <w:rStyle w:val="FootnoteCharacters"/>
        </w:rPr>
        <w:footnoteRef/>
      </w:r>
      <w:r>
        <w:t xml:space="preserve"> Humphrey, W., </w:t>
      </w:r>
      <w:proofErr w:type="spellStart"/>
      <w:r>
        <w:t>Dalke</w:t>
      </w:r>
      <w:proofErr w:type="spellEnd"/>
      <w:r>
        <w:t xml:space="preserve">, A. &amp; </w:t>
      </w:r>
      <w:proofErr w:type="spellStart"/>
      <w:r>
        <w:t>Schulten</w:t>
      </w:r>
      <w:proofErr w:type="spellEnd"/>
      <w:r>
        <w:t>, K. VMD: visual molecular dynamics. Journal of molecular graphics 14(33-38), 27–38, https://doi.org/10.1016/0263-7855(96)00018-5 (1996).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38B69" w14:textId="77777777" w:rsidR="007F650A" w:rsidRDefault="007F65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1EA5"/>
    <w:multiLevelType w:val="multilevel"/>
    <w:tmpl w:val="CEAC25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C9A64C1"/>
    <w:multiLevelType w:val="multilevel"/>
    <w:tmpl w:val="13ECBBB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6507A6D"/>
    <w:multiLevelType w:val="multilevel"/>
    <w:tmpl w:val="FDB246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7A11751"/>
    <w:multiLevelType w:val="multilevel"/>
    <w:tmpl w:val="5064817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3396060"/>
    <w:multiLevelType w:val="multilevel"/>
    <w:tmpl w:val="38964C1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8C2552A"/>
    <w:multiLevelType w:val="multilevel"/>
    <w:tmpl w:val="13ECBBB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6B0449A1"/>
    <w:multiLevelType w:val="multilevel"/>
    <w:tmpl w:val="B72CB2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thoni Musyaffa">
    <w15:presenceInfo w15:providerId="Windows Live" w15:userId="2d47c6332ae677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50A"/>
    <w:rsid w:val="00046149"/>
    <w:rsid w:val="001528F3"/>
    <w:rsid w:val="001750AC"/>
    <w:rsid w:val="0018157B"/>
    <w:rsid w:val="001D4A1D"/>
    <w:rsid w:val="001E1226"/>
    <w:rsid w:val="00256C0C"/>
    <w:rsid w:val="002F7700"/>
    <w:rsid w:val="00333457"/>
    <w:rsid w:val="00362004"/>
    <w:rsid w:val="003732F2"/>
    <w:rsid w:val="003A38E8"/>
    <w:rsid w:val="003A3B6D"/>
    <w:rsid w:val="00400E7C"/>
    <w:rsid w:val="00403D5C"/>
    <w:rsid w:val="00437C29"/>
    <w:rsid w:val="00450B2D"/>
    <w:rsid w:val="00481DA8"/>
    <w:rsid w:val="004B38A1"/>
    <w:rsid w:val="004D778B"/>
    <w:rsid w:val="00510AED"/>
    <w:rsid w:val="005A184D"/>
    <w:rsid w:val="005A257A"/>
    <w:rsid w:val="005A5E18"/>
    <w:rsid w:val="005E2F37"/>
    <w:rsid w:val="00632A3F"/>
    <w:rsid w:val="00637A9B"/>
    <w:rsid w:val="00644FEB"/>
    <w:rsid w:val="00720045"/>
    <w:rsid w:val="00740D44"/>
    <w:rsid w:val="00770AF4"/>
    <w:rsid w:val="007761BC"/>
    <w:rsid w:val="007B4CBA"/>
    <w:rsid w:val="007F650A"/>
    <w:rsid w:val="00850485"/>
    <w:rsid w:val="0086300E"/>
    <w:rsid w:val="00864069"/>
    <w:rsid w:val="00877602"/>
    <w:rsid w:val="0095649B"/>
    <w:rsid w:val="00966682"/>
    <w:rsid w:val="00A33491"/>
    <w:rsid w:val="00A9244E"/>
    <w:rsid w:val="00A949E7"/>
    <w:rsid w:val="00AA003D"/>
    <w:rsid w:val="00B916A3"/>
    <w:rsid w:val="00C07B57"/>
    <w:rsid w:val="00D644E1"/>
    <w:rsid w:val="00E13C29"/>
    <w:rsid w:val="00E45810"/>
    <w:rsid w:val="00E6618E"/>
    <w:rsid w:val="00EE0197"/>
    <w:rsid w:val="00F0567A"/>
    <w:rsid w:val="00F53BA1"/>
    <w:rsid w:val="00FA42F3"/>
    <w:rsid w:val="00FB4827"/>
    <w:rsid w:val="00FC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59C6"/>
  <w15:docId w15:val="{337D8860-B384-4765-B671-7E348591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9126CA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9126CA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21937"/>
  </w:style>
  <w:style w:type="character" w:customStyle="1" w:styleId="FooterChar">
    <w:name w:val="Footer Char"/>
    <w:basedOn w:val="DefaultParagraphFont"/>
    <w:link w:val="Footer"/>
    <w:uiPriority w:val="99"/>
    <w:qFormat/>
    <w:rsid w:val="00521937"/>
  </w:style>
  <w:style w:type="character" w:customStyle="1" w:styleId="Heading2Char">
    <w:name w:val="Heading 2 Char"/>
    <w:basedOn w:val="DefaultParagraphFont"/>
    <w:link w:val="Heading2"/>
    <w:uiPriority w:val="9"/>
    <w:qFormat/>
    <w:rsid w:val="009126CA"/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126CA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customStyle="1" w:styleId="FootnoteCharacters">
    <w:name w:val="Footnote Characters"/>
    <w:basedOn w:val="DefaultParagraphFont"/>
    <w:qFormat/>
    <w:rsid w:val="009126CA"/>
    <w:rPr>
      <w:vertAlign w:val="superscript"/>
    </w:rPr>
  </w:style>
  <w:style w:type="character" w:customStyle="1" w:styleId="FootnoteAnchor">
    <w:name w:val="Footnote Anchor"/>
    <w:rsid w:val="009126CA"/>
    <w:rPr>
      <w:vertAlign w:val="superscript"/>
    </w:rPr>
  </w:style>
  <w:style w:type="character" w:customStyle="1" w:styleId="BodyTextChar">
    <w:name w:val="Body Text Char"/>
    <w:basedOn w:val="DefaultParagraphFont"/>
    <w:link w:val="BodyText"/>
    <w:qFormat/>
    <w:rsid w:val="009126CA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"/>
    <w:qFormat/>
    <w:rsid w:val="009126CA"/>
    <w:rPr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qFormat/>
    <w:rsid w:val="009126CA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9126CA"/>
    <w:rPr>
      <w:sz w:val="20"/>
      <w:szCs w:val="20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link w:val="BodyTextChar"/>
    <w:qFormat/>
    <w:rsid w:val="009126CA"/>
    <w:pPr>
      <w:spacing w:before="180" w:after="180" w:line="240" w:lineRule="auto"/>
    </w:pPr>
    <w:rPr>
      <w:sz w:val="24"/>
      <w:szCs w:val="24"/>
    </w:r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irstParagraph">
    <w:name w:val="First Paragraph"/>
    <w:basedOn w:val="BodyText"/>
    <w:next w:val="BodyText"/>
    <w:qFormat/>
    <w:rsid w:val="009126CA"/>
  </w:style>
  <w:style w:type="paragraph" w:styleId="FootnoteText">
    <w:name w:val="footnote text"/>
    <w:basedOn w:val="Normal"/>
    <w:link w:val="FootnoteTextChar"/>
    <w:uiPriority w:val="9"/>
    <w:unhideWhenUsed/>
    <w:qFormat/>
    <w:rsid w:val="009126CA"/>
    <w:pPr>
      <w:spacing w:after="200" w:line="240" w:lineRule="auto"/>
    </w:pPr>
    <w:rPr>
      <w:sz w:val="24"/>
      <w:szCs w:val="24"/>
    </w:rPr>
  </w:style>
  <w:style w:type="paragraph" w:styleId="CommentText">
    <w:name w:val="annotation text"/>
    <w:basedOn w:val="Normal"/>
    <w:link w:val="CommentTextChar"/>
    <w:semiHidden/>
    <w:unhideWhenUsed/>
    <w:qFormat/>
    <w:rsid w:val="009126CA"/>
    <w:pPr>
      <w:spacing w:after="200"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57B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5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Fathoni Musyaffa</cp:lastModifiedBy>
  <cp:revision>47</cp:revision>
  <dcterms:created xsi:type="dcterms:W3CDTF">2016-12-02T03:32:00Z</dcterms:created>
  <dcterms:modified xsi:type="dcterms:W3CDTF">2021-10-29T11:59:00Z</dcterms:modified>
  <dc:language>en-US</dc:language>
</cp:coreProperties>
</file>