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FFAEF3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6DE79AC8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6929EA42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080CCCB5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6E15F05A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5AB29A2A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10D125A3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429D92AA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3210634B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39BDFE6D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48D66EB1" w14:textId="77777777" w:rsidR="00CA2732" w:rsidRDefault="00CA2732">
      <w:pPr>
        <w:jc w:val="left"/>
        <w:rPr>
          <w:rFonts w:ascii="宋体" w:hAnsi="宋体" w:cs="宋体"/>
          <w:b/>
          <w:color w:val="000000"/>
          <w:spacing w:val="6"/>
          <w:sz w:val="24"/>
          <w:szCs w:val="24"/>
        </w:rPr>
      </w:pPr>
    </w:p>
    <w:p w14:paraId="656166FF" w14:textId="77777777" w:rsidR="00CA2732" w:rsidRDefault="00CA2732">
      <w:pPr>
        <w:jc w:val="center"/>
        <w:rPr>
          <w:rFonts w:ascii="宋体" w:hAnsi="宋体" w:cs="宋体"/>
          <w:b/>
          <w:bCs/>
          <w:color w:val="000000"/>
          <w:spacing w:val="6"/>
          <w:sz w:val="52"/>
          <w:szCs w:val="52"/>
        </w:rPr>
      </w:pPr>
    </w:p>
    <w:p w14:paraId="64B937A6" w14:textId="6C219DCB" w:rsidR="00CA2732" w:rsidRDefault="009E2F54">
      <w:pPr>
        <w:jc w:val="center"/>
        <w:rPr>
          <w:rFonts w:ascii="宋体" w:hAnsi="宋体" w:cs="宋体"/>
          <w:b/>
          <w:bCs/>
          <w:color w:val="000000"/>
          <w:spacing w:val="6"/>
          <w:sz w:val="52"/>
          <w:szCs w:val="52"/>
        </w:rPr>
      </w:pPr>
      <w:r>
        <w:rPr>
          <w:rFonts w:ascii="宋体" w:hAnsi="宋体" w:cs="宋体" w:hint="eastAsia"/>
          <w:b/>
          <w:bCs/>
          <w:color w:val="000000"/>
          <w:spacing w:val="6"/>
          <w:sz w:val="52"/>
          <w:szCs w:val="52"/>
        </w:rPr>
        <w:t>告警攻击链挖掘</w:t>
      </w:r>
      <w:r w:rsidR="00E537FB">
        <w:rPr>
          <w:rFonts w:ascii="宋体" w:hAnsi="宋体" w:cs="宋体" w:hint="eastAsia"/>
          <w:b/>
          <w:bCs/>
          <w:color w:val="000000"/>
          <w:spacing w:val="6"/>
          <w:sz w:val="52"/>
          <w:szCs w:val="52"/>
        </w:rPr>
        <w:t>算法</w:t>
      </w:r>
      <w:r w:rsidR="00E537FB">
        <w:rPr>
          <w:rFonts w:ascii="宋体" w:hAnsi="宋体" w:cs="宋体" w:hint="eastAsia"/>
          <w:b/>
          <w:bCs/>
          <w:color w:val="000000"/>
          <w:spacing w:val="6"/>
          <w:sz w:val="52"/>
          <w:szCs w:val="52"/>
        </w:rPr>
        <w:t>1</w:t>
      </w:r>
      <w:r w:rsidR="00E537FB">
        <w:rPr>
          <w:rFonts w:ascii="宋体" w:hAnsi="宋体" w:cs="宋体"/>
          <w:b/>
          <w:bCs/>
          <w:color w:val="000000"/>
          <w:spacing w:val="6"/>
          <w:sz w:val="52"/>
          <w:szCs w:val="52"/>
        </w:rPr>
        <w:t>.0</w:t>
      </w:r>
      <w:r w:rsidR="00E537FB">
        <w:rPr>
          <w:rFonts w:ascii="宋体" w:hAnsi="宋体" w:cs="宋体" w:hint="eastAsia"/>
          <w:b/>
          <w:bCs/>
          <w:color w:val="000000"/>
          <w:spacing w:val="6"/>
          <w:sz w:val="52"/>
          <w:szCs w:val="52"/>
        </w:rPr>
        <w:t>测试报告</w:t>
      </w:r>
    </w:p>
    <w:p w14:paraId="3098D48A" w14:textId="77777777" w:rsidR="00CA2732" w:rsidRDefault="00CA2732">
      <w:pPr>
        <w:jc w:val="center"/>
        <w:rPr>
          <w:rFonts w:ascii="宋体" w:hAnsi="宋体" w:cs="宋体"/>
          <w:b/>
          <w:bCs/>
          <w:color w:val="000000"/>
          <w:spacing w:val="6"/>
          <w:sz w:val="52"/>
          <w:szCs w:val="52"/>
        </w:rPr>
      </w:pPr>
    </w:p>
    <w:p w14:paraId="721E87EC" w14:textId="16639964" w:rsidR="00CA2732" w:rsidRDefault="00E537FB">
      <w:pPr>
        <w:jc w:val="center"/>
        <w:rPr>
          <w:rFonts w:ascii="宋体" w:hAnsi="宋体" w:cs="宋体"/>
          <w:b/>
          <w:bCs/>
          <w:color w:val="000000"/>
          <w:spacing w:val="6"/>
          <w:sz w:val="30"/>
          <w:szCs w:val="30"/>
        </w:rPr>
      </w:pPr>
      <w:r>
        <w:rPr>
          <w:rFonts w:ascii="宋体" w:hAnsi="宋体" w:cs="宋体" w:hint="eastAsia"/>
          <w:b/>
          <w:bCs/>
          <w:color w:val="000000"/>
          <w:spacing w:val="6"/>
          <w:sz w:val="30"/>
          <w:szCs w:val="30"/>
        </w:rPr>
        <w:t>完成人：</w:t>
      </w:r>
      <w:r w:rsidR="002C340F">
        <w:rPr>
          <w:rFonts w:ascii="宋体" w:hAnsi="宋体" w:cs="宋体" w:hint="eastAsia"/>
          <w:b/>
          <w:bCs/>
          <w:color w:val="000000"/>
          <w:spacing w:val="6"/>
          <w:sz w:val="30"/>
          <w:szCs w:val="30"/>
        </w:rPr>
        <w:t>徐子森</w:t>
      </w:r>
    </w:p>
    <w:p w14:paraId="1851681D" w14:textId="4EAC1F6D" w:rsidR="00CA2732" w:rsidRDefault="00E537FB">
      <w:pPr>
        <w:jc w:val="center"/>
        <w:rPr>
          <w:rFonts w:ascii="宋体" w:hAnsi="宋体" w:cs="宋体"/>
          <w:color w:val="000000"/>
          <w:spacing w:val="6"/>
          <w:sz w:val="30"/>
          <w:szCs w:val="30"/>
        </w:rPr>
      </w:pPr>
      <w:r>
        <w:rPr>
          <w:rFonts w:ascii="宋体" w:hAnsi="宋体" w:cs="宋体" w:hint="eastAsia"/>
          <w:b/>
          <w:bCs/>
          <w:color w:val="000000"/>
          <w:spacing w:val="6"/>
          <w:sz w:val="30"/>
          <w:szCs w:val="30"/>
        </w:rPr>
        <w:t>日期：</w:t>
      </w:r>
      <w:r>
        <w:rPr>
          <w:rFonts w:ascii="宋体" w:hAnsi="宋体" w:cs="宋体" w:hint="eastAsia"/>
          <w:b/>
          <w:bCs/>
          <w:color w:val="000000"/>
          <w:spacing w:val="6"/>
          <w:sz w:val="30"/>
          <w:szCs w:val="30"/>
        </w:rPr>
        <w:t>2</w:t>
      </w:r>
      <w:r>
        <w:rPr>
          <w:rFonts w:ascii="宋体" w:hAnsi="宋体" w:cs="宋体"/>
          <w:b/>
          <w:bCs/>
          <w:color w:val="000000"/>
          <w:spacing w:val="6"/>
          <w:sz w:val="30"/>
          <w:szCs w:val="30"/>
        </w:rPr>
        <w:t>023-</w:t>
      </w:r>
      <w:r w:rsidR="002C340F">
        <w:rPr>
          <w:rFonts w:ascii="宋体" w:hAnsi="宋体" w:cs="宋体"/>
          <w:b/>
          <w:bCs/>
          <w:color w:val="000000"/>
          <w:spacing w:val="6"/>
          <w:sz w:val="30"/>
          <w:szCs w:val="30"/>
        </w:rPr>
        <w:t>11</w:t>
      </w:r>
      <w:r>
        <w:rPr>
          <w:rFonts w:ascii="宋体" w:hAnsi="宋体" w:cs="宋体"/>
          <w:b/>
          <w:bCs/>
          <w:color w:val="000000"/>
          <w:spacing w:val="6"/>
          <w:sz w:val="30"/>
          <w:szCs w:val="30"/>
        </w:rPr>
        <w:t>-</w:t>
      </w:r>
      <w:r w:rsidR="002C340F">
        <w:rPr>
          <w:rFonts w:ascii="宋体" w:hAnsi="宋体" w:cs="宋体"/>
          <w:b/>
          <w:bCs/>
          <w:color w:val="000000"/>
          <w:spacing w:val="6"/>
          <w:sz w:val="30"/>
          <w:szCs w:val="30"/>
        </w:rPr>
        <w:t>29</w:t>
      </w:r>
    </w:p>
    <w:p w14:paraId="0613F249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46429484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03485610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091A4994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50857B39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2BD51CFB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29C5873A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19E17ED6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7ACB8525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6CBFDF7D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17EDB2C7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14F03338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5DE9A44A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67508685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17457BC7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5FAA4481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2212E015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492B4997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1CB2F608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18955206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33785DBD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2BB0DFEC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3B8B266B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644DADDC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1313CCB5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79A0F1ED" w14:textId="77777777" w:rsidR="00CA2732" w:rsidRDefault="00CA2732">
      <w:pPr>
        <w:jc w:val="left"/>
        <w:rPr>
          <w:rFonts w:ascii="宋体" w:hAnsi="宋体" w:cs="宋体"/>
          <w:sz w:val="24"/>
          <w:szCs w:val="24"/>
        </w:rPr>
      </w:pPr>
    </w:p>
    <w:p w14:paraId="2E6DF773" w14:textId="77777777" w:rsidR="00CA2732" w:rsidRDefault="00CA2732">
      <w:pPr>
        <w:pStyle w:val="ab"/>
        <w:spacing w:before="312" w:after="156"/>
        <w:rPr>
          <w:rFonts w:ascii="宋体" w:hAnsi="宋体" w:cs="宋体"/>
          <w:b w:val="0"/>
          <w:bCs w:val="0"/>
          <w:sz w:val="24"/>
          <w:szCs w:val="24"/>
        </w:rPr>
        <w:sectPr w:rsidR="00CA273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567" w:right="567" w:bottom="567" w:left="567" w:header="283" w:footer="283" w:gutter="0"/>
          <w:pgNumType w:start="1"/>
          <w:cols w:space="720"/>
          <w:titlePg/>
          <w:docGrid w:type="lines" w:linePitch="312"/>
        </w:sectPr>
      </w:pPr>
      <w:bookmarkStart w:id="0" w:name="_Toc1240_WPSOffice_Level1"/>
      <w:bookmarkStart w:id="1" w:name="_Toc18732"/>
    </w:p>
    <w:p w14:paraId="4BBAD569" w14:textId="77777777" w:rsidR="00CA2732" w:rsidRDefault="00E537FB">
      <w:pPr>
        <w:pStyle w:val="1"/>
      </w:pPr>
      <w:bookmarkStart w:id="2" w:name="_Toc28849_WPSOffice_Level1"/>
      <w:bookmarkStart w:id="3" w:name="_Toc29303_WPSOffice_Level1"/>
      <w:bookmarkStart w:id="4" w:name="_Toc20349_WPSOffice_Level1"/>
      <w:bookmarkEnd w:id="0"/>
      <w:bookmarkEnd w:id="1"/>
      <w:r>
        <w:rPr>
          <w:rFonts w:hint="eastAsia"/>
        </w:rPr>
        <w:lastRenderedPageBreak/>
        <w:t>算法概述及版本修订记录</w:t>
      </w:r>
      <w:bookmarkEnd w:id="2"/>
      <w:bookmarkEnd w:id="3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6751"/>
      </w:tblGrid>
      <w:tr w:rsidR="00CA2732" w14:paraId="711CCBA9" w14:textId="77777777">
        <w:trPr>
          <w:trHeight w:val="560"/>
          <w:jc w:val="center"/>
        </w:trPr>
        <w:tc>
          <w:tcPr>
            <w:tcW w:w="1951" w:type="dxa"/>
            <w:shd w:val="clear" w:color="auto" w:fill="E6E6E6"/>
            <w:vAlign w:val="center"/>
          </w:tcPr>
          <w:p w14:paraId="599A06CB" w14:textId="77777777" w:rsidR="00CA2732" w:rsidRDefault="00E537FB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bookmarkStart w:id="5" w:name="_Toc1873_WPSOffice_Level1"/>
            <w:bookmarkStart w:id="6" w:name="_Toc19912_WPSOffice_Level1"/>
            <w:bookmarkStart w:id="7" w:name="_Toc8724"/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摘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要</w:t>
            </w:r>
          </w:p>
        </w:tc>
        <w:tc>
          <w:tcPr>
            <w:tcW w:w="6751" w:type="dxa"/>
            <w:vAlign w:val="center"/>
          </w:tcPr>
          <w:p w14:paraId="050377EF" w14:textId="6D8ADE2A" w:rsidR="00CA2732" w:rsidRDefault="00E537FB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本测试报告为</w:t>
            </w:r>
            <w:r w:rsidR="002C340F">
              <w:rPr>
                <w:rFonts w:ascii="微软雅黑" w:eastAsia="微软雅黑" w:hAnsi="微软雅黑" w:cs="微软雅黑" w:hint="eastAsia"/>
                <w:szCs w:val="21"/>
              </w:rPr>
              <w:t>综合安全告警攻击链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算法的测试总结报告。</w:t>
            </w:r>
          </w:p>
        </w:tc>
      </w:tr>
      <w:tr w:rsidR="00CA2732" w14:paraId="69DAB181" w14:textId="77777777">
        <w:trPr>
          <w:trHeight w:val="462"/>
          <w:jc w:val="center"/>
        </w:trPr>
        <w:tc>
          <w:tcPr>
            <w:tcW w:w="1951" w:type="dxa"/>
            <w:shd w:val="clear" w:color="auto" w:fill="E6E6E6"/>
            <w:vAlign w:val="center"/>
          </w:tcPr>
          <w:p w14:paraId="78BE094D" w14:textId="77777777" w:rsidR="00CA2732" w:rsidRDefault="00E537FB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算法简介</w:t>
            </w:r>
          </w:p>
        </w:tc>
        <w:tc>
          <w:tcPr>
            <w:tcW w:w="6751" w:type="dxa"/>
            <w:vAlign w:val="center"/>
          </w:tcPr>
          <w:p w14:paraId="2D77D95E" w14:textId="10AB9924" w:rsidR="00CA2732" w:rsidRDefault="002C340F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  <w:r w:rsidRPr="002C340F">
              <w:rPr>
                <w:rFonts w:ascii="微软雅黑" w:eastAsia="微软雅黑" w:hAnsi="微软雅黑" w:cs="微软雅黑" w:hint="eastAsia"/>
                <w:szCs w:val="21"/>
              </w:rPr>
              <w:t>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算法</w:t>
            </w:r>
            <w:r w:rsidRPr="002C340F">
              <w:rPr>
                <w:rFonts w:ascii="微软雅黑" w:eastAsia="微软雅黑" w:hAnsi="微软雅黑" w:cs="微软雅黑" w:hint="eastAsia"/>
                <w:szCs w:val="21"/>
              </w:rPr>
              <w:t>主要用于在海量告警日志数据中快速挖掘潜在的链式告警行为，应用时序关联特征和</w:t>
            </w:r>
            <w:proofErr w:type="gramStart"/>
            <w:r w:rsidRPr="002C340F">
              <w:rPr>
                <w:rFonts w:ascii="微软雅黑" w:eastAsia="微软雅黑" w:hAnsi="微软雅黑" w:cs="微软雅黑" w:hint="eastAsia"/>
                <w:szCs w:val="21"/>
              </w:rPr>
              <w:t>告警间</w:t>
            </w:r>
            <w:proofErr w:type="gramEnd"/>
            <w:r w:rsidRPr="002C340F">
              <w:rPr>
                <w:rFonts w:ascii="微软雅黑" w:eastAsia="微软雅黑" w:hAnsi="微软雅黑" w:cs="微软雅黑" w:hint="eastAsia"/>
                <w:szCs w:val="21"/>
              </w:rPr>
              <w:t>的拓扑连接关系，启发式搜索链式结构，辅助安全分析人员快速了解网络安全态势与威胁风险。</w:t>
            </w:r>
          </w:p>
        </w:tc>
      </w:tr>
      <w:tr w:rsidR="00CA2732" w14:paraId="305E47D3" w14:textId="77777777">
        <w:trPr>
          <w:trHeight w:val="560"/>
          <w:jc w:val="center"/>
        </w:trPr>
        <w:tc>
          <w:tcPr>
            <w:tcW w:w="1951" w:type="dxa"/>
            <w:shd w:val="clear" w:color="auto" w:fill="E6E6E6"/>
            <w:vAlign w:val="center"/>
          </w:tcPr>
          <w:p w14:paraId="05D89136" w14:textId="77777777" w:rsidR="00CA2732" w:rsidRDefault="00E537FB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当前版本代码来源</w:t>
            </w:r>
          </w:p>
        </w:tc>
        <w:tc>
          <w:tcPr>
            <w:tcW w:w="6751" w:type="dxa"/>
            <w:vAlign w:val="center"/>
          </w:tcPr>
          <w:p w14:paraId="604774F2" w14:textId="06BA6BFC" w:rsidR="00CA2732" w:rsidRDefault="00CA2732">
            <w:pPr>
              <w:spacing w:line="360" w:lineRule="auto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CA2732" w14:paraId="349BACCB" w14:textId="77777777">
        <w:trPr>
          <w:trHeight w:val="560"/>
          <w:jc w:val="center"/>
        </w:trPr>
        <w:tc>
          <w:tcPr>
            <w:tcW w:w="1951" w:type="dxa"/>
            <w:shd w:val="clear" w:color="auto" w:fill="E6E6E6"/>
            <w:vAlign w:val="center"/>
          </w:tcPr>
          <w:p w14:paraId="2BF63050" w14:textId="77777777" w:rsidR="00CA2732" w:rsidRDefault="00E537FB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备注</w:t>
            </w:r>
          </w:p>
        </w:tc>
        <w:tc>
          <w:tcPr>
            <w:tcW w:w="6751" w:type="dxa"/>
            <w:vAlign w:val="center"/>
          </w:tcPr>
          <w:p w14:paraId="1EA82B8E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5340C927" w14:textId="77777777" w:rsidR="00CA2732" w:rsidRDefault="00CA2732">
      <w:pPr>
        <w:spacing w:line="360" w:lineRule="auto"/>
        <w:rPr>
          <w:rFonts w:ascii="微软雅黑" w:eastAsia="微软雅黑" w:hAnsi="微软雅黑" w:cs="微软雅黑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35"/>
        <w:gridCol w:w="1410"/>
        <w:gridCol w:w="4110"/>
        <w:gridCol w:w="1590"/>
        <w:gridCol w:w="1642"/>
      </w:tblGrid>
      <w:tr w:rsidR="00CA2732" w14:paraId="614A109A" w14:textId="77777777">
        <w:trPr>
          <w:trHeight w:val="442"/>
          <w:jc w:val="center"/>
        </w:trPr>
        <w:tc>
          <w:tcPr>
            <w:tcW w:w="10864" w:type="dxa"/>
            <w:gridSpan w:val="6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771BC19" w14:textId="77777777" w:rsidR="00CA2732" w:rsidRDefault="00E537FB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版本修订记录</w:t>
            </w:r>
          </w:p>
        </w:tc>
      </w:tr>
      <w:tr w:rsidR="00CA2732" w14:paraId="58C2C5FC" w14:textId="77777777">
        <w:trPr>
          <w:trHeight w:val="442"/>
          <w:jc w:val="center"/>
        </w:trPr>
        <w:tc>
          <w:tcPr>
            <w:tcW w:w="777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16BD828" w14:textId="77777777" w:rsidR="00CA2732" w:rsidRDefault="00E537FB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编号</w:t>
            </w:r>
          </w:p>
        </w:tc>
        <w:tc>
          <w:tcPr>
            <w:tcW w:w="13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1506C2B" w14:textId="77777777" w:rsidR="00CA2732" w:rsidRDefault="00E537FB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日期</w:t>
            </w:r>
          </w:p>
        </w:tc>
        <w:tc>
          <w:tcPr>
            <w:tcW w:w="1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5528E5B" w14:textId="77777777" w:rsidR="00CA2732" w:rsidRDefault="00E537FB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版本</w:t>
            </w:r>
          </w:p>
        </w:tc>
        <w:tc>
          <w:tcPr>
            <w:tcW w:w="41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B2BFFA5" w14:textId="77777777" w:rsidR="00CA2732" w:rsidRDefault="00E537FB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修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订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内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容</w:t>
            </w:r>
          </w:p>
        </w:tc>
        <w:tc>
          <w:tcPr>
            <w:tcW w:w="159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1FB1478" w14:textId="77777777" w:rsidR="00CA2732" w:rsidRDefault="00E537FB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修订人</w:t>
            </w:r>
          </w:p>
        </w:tc>
        <w:tc>
          <w:tcPr>
            <w:tcW w:w="1642" w:type="dxa"/>
            <w:tcBorders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84CE390" w14:textId="77777777" w:rsidR="00CA2732" w:rsidRDefault="00E537FB">
            <w:pPr>
              <w:pStyle w:val="a8"/>
              <w:spacing w:line="320" w:lineRule="exact"/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审核人</w:t>
            </w:r>
          </w:p>
        </w:tc>
      </w:tr>
      <w:tr w:rsidR="00CA2732" w14:paraId="3CD9C237" w14:textId="77777777">
        <w:trPr>
          <w:trHeight w:val="442"/>
          <w:jc w:val="center"/>
        </w:trPr>
        <w:tc>
          <w:tcPr>
            <w:tcW w:w="7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227A4" w14:textId="77777777" w:rsidR="00CA2732" w:rsidRDefault="00E537FB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7A946" w14:textId="3E638C59" w:rsidR="00CA2732" w:rsidRDefault="00E537FB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23/</w:t>
            </w:r>
            <w:r w:rsidR="002C340F">
              <w:rPr>
                <w:rFonts w:ascii="微软雅黑" w:eastAsia="微软雅黑" w:hAnsi="微软雅黑" w:cs="微软雅黑"/>
                <w:szCs w:val="21"/>
              </w:rPr>
              <w:t>11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/</w:t>
            </w:r>
            <w:r w:rsidR="002C340F">
              <w:rPr>
                <w:rFonts w:ascii="微软雅黑" w:eastAsia="微软雅黑" w:hAnsi="微软雅黑" w:cs="微软雅黑"/>
                <w:szCs w:val="21"/>
              </w:rPr>
              <w:t>29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5D571" w14:textId="77777777" w:rsidR="00CA2732" w:rsidRDefault="00E537FB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v1.0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A495D" w14:textId="77777777" w:rsidR="00CA2732" w:rsidRDefault="00CA2732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4D2B2F" w14:textId="77777777" w:rsidR="00CA2732" w:rsidRDefault="00CA2732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17E7EF9" w14:textId="77777777" w:rsidR="00CA2732" w:rsidRDefault="00CA2732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CA2732" w14:paraId="184FEC16" w14:textId="77777777">
        <w:trPr>
          <w:trHeight w:val="442"/>
          <w:jc w:val="center"/>
        </w:trPr>
        <w:tc>
          <w:tcPr>
            <w:tcW w:w="7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C94D2" w14:textId="77777777" w:rsidR="00CA2732" w:rsidRDefault="00CA2732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5F1C9" w14:textId="77777777" w:rsidR="00CA2732" w:rsidRDefault="00CA2732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9A061" w14:textId="77777777" w:rsidR="00CA2732" w:rsidRDefault="00CA2732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AACD0" w14:textId="77777777" w:rsidR="00CA2732" w:rsidRDefault="00CA2732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1947FE6" w14:textId="77777777" w:rsidR="00CA2732" w:rsidRDefault="00CA2732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68FBA0AD" w14:textId="77777777" w:rsidR="00CA2732" w:rsidRDefault="00CA2732">
            <w:pPr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CA2732" w14:paraId="25170C4F" w14:textId="77777777">
        <w:trPr>
          <w:trHeight w:val="442"/>
          <w:jc w:val="center"/>
        </w:trPr>
        <w:tc>
          <w:tcPr>
            <w:tcW w:w="7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0B64C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E6530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CCBA4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D06F4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5209734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2E559A8E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CA2732" w14:paraId="4DBE6395" w14:textId="77777777">
        <w:trPr>
          <w:trHeight w:val="442"/>
          <w:jc w:val="center"/>
        </w:trPr>
        <w:tc>
          <w:tcPr>
            <w:tcW w:w="7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FFA8F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BFAD8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30177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C2805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480FF9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6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6999A3A" w14:textId="77777777" w:rsidR="00CA2732" w:rsidRDefault="00CA2732">
            <w:pPr>
              <w:pStyle w:val="a8"/>
              <w:spacing w:line="32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BFF3408" w14:textId="77777777" w:rsidR="00CA2732" w:rsidRDefault="00E537FB">
      <w:pPr>
        <w:pStyle w:val="1"/>
      </w:pPr>
      <w:bookmarkStart w:id="8" w:name="_Toc14434_WPSOffice_Level1"/>
      <w:bookmarkStart w:id="9" w:name="_Toc25522_WPSOffice_Level1"/>
      <w:bookmarkStart w:id="10" w:name="_Toc13529_WPSOffice_Level1"/>
      <w:r>
        <w:rPr>
          <w:rFonts w:hint="eastAsia"/>
        </w:rPr>
        <w:t>算法输入输出</w:t>
      </w:r>
    </w:p>
    <w:p w14:paraId="287BD5C6" w14:textId="30407170" w:rsidR="00CA2732" w:rsidRDefault="00E537FB">
      <w:pPr>
        <w:ind w:firstLine="420"/>
        <w:rPr>
          <w:rFonts w:hint="eastAsia"/>
        </w:rPr>
      </w:pPr>
      <w:r>
        <w:rPr>
          <w:rFonts w:hint="eastAsia"/>
        </w:rPr>
        <w:t>输入：</w:t>
      </w:r>
      <w:r w:rsidR="002C340F">
        <w:rPr>
          <w:rFonts w:hint="eastAsia"/>
        </w:rPr>
        <w:t>告警</w:t>
      </w:r>
      <w:r w:rsidR="002C340F">
        <w:rPr>
          <w:rFonts w:hint="eastAsia"/>
        </w:rPr>
        <w:t>ID</w:t>
      </w:r>
      <w:r w:rsidR="002C340F">
        <w:rPr>
          <w:rFonts w:hint="eastAsia"/>
        </w:rPr>
        <w:t>，告警接收时间，源</w:t>
      </w:r>
      <w:r w:rsidR="002C340F">
        <w:rPr>
          <w:rFonts w:hint="eastAsia"/>
        </w:rPr>
        <w:t>IP</w:t>
      </w:r>
      <w:r w:rsidR="002C340F">
        <w:rPr>
          <w:rFonts w:hint="eastAsia"/>
        </w:rPr>
        <w:t>，源端口号，目的</w:t>
      </w:r>
      <w:r w:rsidR="002C340F">
        <w:rPr>
          <w:rFonts w:hint="eastAsia"/>
        </w:rPr>
        <w:t>IP</w:t>
      </w:r>
      <w:r w:rsidR="002C340F">
        <w:rPr>
          <w:rFonts w:hint="eastAsia"/>
        </w:rPr>
        <w:t>，目的端口号，告警类型，告警威胁等级</w:t>
      </w:r>
    </w:p>
    <w:p w14:paraId="31C4CF9E" w14:textId="37639342" w:rsidR="00CA2732" w:rsidRDefault="00E537FB">
      <w:pPr>
        <w:ind w:firstLine="420"/>
      </w:pPr>
      <w:r>
        <w:rPr>
          <w:rFonts w:hint="eastAsia"/>
        </w:rPr>
        <w:t>输出：</w:t>
      </w:r>
      <w:r w:rsidR="002C340F">
        <w:rPr>
          <w:rFonts w:hint="eastAsia"/>
        </w:rPr>
        <w:t>告警攻击链</w:t>
      </w:r>
    </w:p>
    <w:p w14:paraId="665DAD33" w14:textId="77777777" w:rsidR="00CA2732" w:rsidRDefault="00E537FB">
      <w:pPr>
        <w:pStyle w:val="1"/>
      </w:pPr>
      <w:r>
        <w:rPr>
          <w:rFonts w:hint="eastAsia"/>
        </w:rPr>
        <w:t>功能</w:t>
      </w:r>
      <w:bookmarkEnd w:id="5"/>
      <w:bookmarkEnd w:id="6"/>
      <w:bookmarkEnd w:id="7"/>
      <w:bookmarkEnd w:id="8"/>
      <w:bookmarkEnd w:id="9"/>
      <w:bookmarkEnd w:id="10"/>
      <w:r>
        <w:rPr>
          <w:rFonts w:hint="eastAsia"/>
        </w:rPr>
        <w:t>详述</w:t>
      </w:r>
    </w:p>
    <w:p w14:paraId="32CA5E56" w14:textId="07CB4E03" w:rsidR="00CA2732" w:rsidRDefault="001B19A7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综合安全告警攻击链算法</w:t>
      </w:r>
      <w:r w:rsidR="00E537FB">
        <w:rPr>
          <w:rFonts w:ascii="微软雅黑" w:eastAsia="微软雅黑" w:hAnsi="微软雅黑" w:cs="微软雅黑" w:hint="eastAsia"/>
          <w:sz w:val="24"/>
          <w:szCs w:val="24"/>
        </w:rPr>
        <w:t>主要包含如下功能点：</w:t>
      </w:r>
    </w:p>
    <w:p w14:paraId="5BD546A9" w14:textId="34B65B8D" w:rsidR="001B19A7" w:rsidRDefault="001B19A7">
      <w:pPr>
        <w:numPr>
          <w:ilvl w:val="0"/>
          <w:numId w:val="3"/>
        </w:numPr>
        <w:jc w:val="left"/>
        <w:rPr>
          <w:rFonts w:ascii="微软雅黑" w:eastAsia="微软雅黑" w:hAnsi="微软雅黑" w:cs="微软雅黑"/>
          <w:sz w:val="24"/>
          <w:szCs w:val="24"/>
        </w:rPr>
      </w:pPr>
      <w:bookmarkStart w:id="11" w:name="_Toc17326_WPSOffice_Level1"/>
      <w:bookmarkStart w:id="12" w:name="_Toc22831"/>
      <w:bookmarkStart w:id="13" w:name="_Toc4294_WPSOffice_Level1"/>
      <w:bookmarkStart w:id="14" w:name="_Toc29184_WPSOffice_Level1"/>
      <w:bookmarkStart w:id="15" w:name="_Toc5957_WPSOffice_Level1"/>
      <w:bookmarkStart w:id="16" w:name="_Toc24855_WPSOffice_Level1"/>
      <w:r>
        <w:rPr>
          <w:rFonts w:ascii="微软雅黑" w:eastAsia="微软雅黑" w:hAnsi="微软雅黑" w:cs="微软雅黑" w:hint="eastAsia"/>
          <w:sz w:val="24"/>
          <w:szCs w:val="24"/>
        </w:rPr>
        <w:t>利用网络告警日志数据启发式挖掘链式攻击结构</w:t>
      </w:r>
    </w:p>
    <w:p w14:paraId="2004B922" w14:textId="6A4E6668" w:rsidR="001B19A7" w:rsidRDefault="001B19A7">
      <w:pPr>
        <w:numPr>
          <w:ilvl w:val="0"/>
          <w:numId w:val="3"/>
        </w:numPr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实现链式攻击结构存储与分析</w:t>
      </w:r>
    </w:p>
    <w:p w14:paraId="703F0ADD" w14:textId="77777777" w:rsidR="001B19A7" w:rsidRDefault="001B19A7">
      <w:pPr>
        <w:numPr>
          <w:ilvl w:val="0"/>
          <w:numId w:val="3"/>
        </w:numPr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用l</w:t>
      </w:r>
      <w:r>
        <w:rPr>
          <w:rFonts w:ascii="微软雅黑" w:eastAsia="微软雅黑" w:hAnsi="微软雅黑" w:cs="微软雅黑"/>
          <w:sz w:val="24"/>
          <w:szCs w:val="24"/>
        </w:rPr>
        <w:t>ogging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库记录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算法测试结果用于分析</w:t>
      </w:r>
    </w:p>
    <w:p w14:paraId="53DAB1C1" w14:textId="3D90C55C" w:rsidR="00CA2732" w:rsidRDefault="001B19A7">
      <w:pPr>
        <w:pStyle w:val="1"/>
      </w:pPr>
      <w:r>
        <w:rPr>
          <w:rFonts w:hint="eastAsia"/>
        </w:rPr>
        <w:t>测试</w:t>
      </w:r>
      <w:bookmarkEnd w:id="11"/>
      <w:bookmarkEnd w:id="12"/>
      <w:bookmarkEnd w:id="13"/>
      <w:bookmarkEnd w:id="14"/>
      <w:bookmarkEnd w:id="15"/>
      <w:bookmarkEnd w:id="16"/>
      <w:r w:rsidR="00E537FB">
        <w:rPr>
          <w:rFonts w:hint="eastAsia"/>
        </w:rPr>
        <w:t>内容</w:t>
      </w:r>
    </w:p>
    <w:p w14:paraId="07E22D55" w14:textId="77777777" w:rsidR="00CA2732" w:rsidRDefault="00E537FB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本节介绍算法测试的方向与内容，包括但不限于以下几点</w:t>
      </w:r>
    </w:p>
    <w:p w14:paraId="0AF1BECB" w14:textId="77777777" w:rsidR="00CA2732" w:rsidRDefault="00E537FB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bookmarkStart w:id="17" w:name="_Toc5772_WPSOffice_Level2"/>
      <w:bookmarkStart w:id="18" w:name="_Toc21407_WPSOffice_Level2"/>
      <w:bookmarkStart w:id="19" w:name="_Toc28541_WPSOffice_Level2"/>
      <w:bookmarkStart w:id="20" w:name="_Toc3661_WPSOffice_Level2"/>
      <w:bookmarkStart w:id="21" w:name="_Toc8869_WPSOffice_Level2"/>
      <w:bookmarkStart w:id="22" w:name="_Toc3906_WPSOffice_Level2"/>
      <w:bookmarkStart w:id="23" w:name="_Toc13885_WPSOffice_Level2"/>
      <w:bookmarkStart w:id="24" w:name="_Toc23494_WPSOffice_Level1"/>
      <w:bookmarkStart w:id="25" w:name="_Toc10334_WPSOffice_Level1"/>
      <w:bookmarkStart w:id="26" w:name="_Toc13269"/>
      <w:bookmarkStart w:id="27" w:name="_Toc16938_WPSOffice_Level1"/>
      <w:bookmarkStart w:id="28" w:name="_Toc23014_WPSOffice_Level1"/>
      <w:bookmarkStart w:id="29" w:name="_Toc8969_WPSOffice_Level1"/>
      <w:bookmarkStart w:id="30" w:name="_Toc7758692"/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）功能性</w:t>
      </w:r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ascii="微软雅黑" w:eastAsia="微软雅黑" w:hAnsi="微软雅黑" w:cs="微软雅黑" w:hint="eastAsia"/>
          <w:sz w:val="24"/>
          <w:szCs w:val="24"/>
        </w:rPr>
        <w:t>：测试实现本算法的两种功能</w:t>
      </w:r>
    </w:p>
    <w:p w14:paraId="77312BF6" w14:textId="77777777" w:rsidR="00CA2732" w:rsidRDefault="00E537FB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bookmarkStart w:id="31" w:name="_Toc13265_WPSOffice_Level2"/>
      <w:bookmarkStart w:id="32" w:name="_Toc3628_WPSOffice_Level2"/>
      <w:bookmarkStart w:id="33" w:name="_Toc31427_WPSOffice_Level2"/>
      <w:bookmarkStart w:id="34" w:name="_Toc9369_WPSOffice_Level2"/>
      <w:bookmarkStart w:id="35" w:name="_Toc17292_WPSOffice_Level2"/>
      <w:bookmarkStart w:id="36" w:name="_Toc13253_WPSOffice_Level2"/>
      <w:bookmarkStart w:id="37" w:name="_Toc6698_WPSOffice_Level2"/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）稳定性</w:t>
      </w:r>
      <w:bookmarkEnd w:id="31"/>
      <w:bookmarkEnd w:id="32"/>
      <w:bookmarkEnd w:id="33"/>
      <w:bookmarkEnd w:id="34"/>
      <w:bookmarkEnd w:id="35"/>
      <w:bookmarkEnd w:id="36"/>
      <w:bookmarkEnd w:id="37"/>
      <w:r>
        <w:rPr>
          <w:rFonts w:ascii="微软雅黑" w:eastAsia="微软雅黑" w:hAnsi="微软雅黑" w:cs="微软雅黑" w:hint="eastAsia"/>
          <w:sz w:val="24"/>
          <w:szCs w:val="24"/>
        </w:rPr>
        <w:t>：测试当有较大规模测试用例作为输入时算法依然能稳定运行</w:t>
      </w:r>
    </w:p>
    <w:p w14:paraId="347081BE" w14:textId="77777777" w:rsidR="00CA2732" w:rsidRDefault="00E537FB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bookmarkStart w:id="38" w:name="_Toc332_WPSOffice_Level2"/>
      <w:bookmarkStart w:id="39" w:name="_Toc28073_WPSOffice_Level2"/>
      <w:bookmarkStart w:id="40" w:name="_Toc5909_WPSOffice_Level2"/>
      <w:bookmarkStart w:id="41" w:name="_Toc9866_WPSOffice_Level2"/>
      <w:bookmarkStart w:id="42" w:name="_Toc31472_WPSOffice_Level2"/>
      <w:bookmarkStart w:id="43" w:name="_Toc23691_WPSOffice_Level2"/>
      <w:bookmarkStart w:id="44" w:name="_Toc23953_WPSOffice_Level2"/>
      <w:r>
        <w:rPr>
          <w:rFonts w:ascii="微软雅黑" w:eastAsia="微软雅黑" w:hAnsi="微软雅黑" w:cs="微软雅黑" w:hint="eastAsia"/>
          <w:sz w:val="24"/>
          <w:szCs w:val="24"/>
        </w:rPr>
        <w:t>3</w:t>
      </w:r>
      <w:bookmarkEnd w:id="38"/>
      <w:bookmarkEnd w:id="39"/>
      <w:bookmarkEnd w:id="40"/>
      <w:bookmarkEnd w:id="41"/>
      <w:bookmarkEnd w:id="42"/>
      <w:bookmarkEnd w:id="43"/>
      <w:bookmarkEnd w:id="44"/>
      <w:r>
        <w:rPr>
          <w:rFonts w:ascii="微软雅黑" w:eastAsia="微软雅黑" w:hAnsi="微软雅黑" w:cs="微软雅黑" w:hint="eastAsia"/>
          <w:sz w:val="24"/>
          <w:szCs w:val="24"/>
        </w:rPr>
        <w:t>）容错性：测试算法的异常处理能力</w:t>
      </w:r>
    </w:p>
    <w:p w14:paraId="5B2E15C9" w14:textId="77777777" w:rsidR="00CA2732" w:rsidRDefault="00E537FB">
      <w:pPr>
        <w:pStyle w:val="1"/>
      </w:pPr>
      <w:r>
        <w:rPr>
          <w:rFonts w:hint="eastAsia"/>
        </w:rPr>
        <w:t>测试资源</w:t>
      </w:r>
      <w:bookmarkEnd w:id="24"/>
      <w:bookmarkEnd w:id="25"/>
      <w:bookmarkEnd w:id="26"/>
      <w:bookmarkEnd w:id="27"/>
      <w:bookmarkEnd w:id="28"/>
      <w:bookmarkEnd w:id="29"/>
    </w:p>
    <w:p w14:paraId="1206AFF7" w14:textId="77777777" w:rsidR="00CA2732" w:rsidRDefault="00E537FB">
      <w:pPr>
        <w:pStyle w:val="2"/>
        <w:numPr>
          <w:ilvl w:val="1"/>
          <w:numId w:val="4"/>
        </w:numPr>
      </w:pPr>
      <w:bookmarkStart w:id="45" w:name="_Toc3513_WPSOffice_Level2"/>
      <w:bookmarkStart w:id="46" w:name="_Toc21926_WPSOffice_Level2"/>
      <w:bookmarkStart w:id="47" w:name="_Toc22759_WPSOffice_Level2"/>
      <w:bookmarkEnd w:id="30"/>
      <w:r>
        <w:rPr>
          <w:rFonts w:hint="eastAsia"/>
        </w:rPr>
        <w:t>研发人员</w:t>
      </w:r>
      <w:bookmarkEnd w:id="45"/>
      <w:bookmarkEnd w:id="46"/>
      <w:bookmarkEnd w:id="4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9"/>
        <w:gridCol w:w="5706"/>
      </w:tblGrid>
      <w:tr w:rsidR="00CA2732" w14:paraId="45C688B7" w14:textId="77777777">
        <w:trPr>
          <w:trHeight w:val="635"/>
          <w:jc w:val="center"/>
        </w:trPr>
        <w:tc>
          <w:tcPr>
            <w:tcW w:w="2999" w:type="dxa"/>
            <w:shd w:val="clear" w:color="auto" w:fill="E0E0E0"/>
          </w:tcPr>
          <w:p w14:paraId="25995872" w14:textId="77777777" w:rsidR="00CA2732" w:rsidRDefault="00E537FB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姓名</w:t>
            </w:r>
          </w:p>
        </w:tc>
        <w:tc>
          <w:tcPr>
            <w:tcW w:w="5706" w:type="dxa"/>
            <w:shd w:val="clear" w:color="auto" w:fill="E0E0E0"/>
          </w:tcPr>
          <w:p w14:paraId="06E2CC5C" w14:textId="77777777" w:rsidR="00CA2732" w:rsidRDefault="00E537FB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分工</w:t>
            </w:r>
          </w:p>
        </w:tc>
      </w:tr>
      <w:tr w:rsidR="00CA2732" w14:paraId="5FB03C5E" w14:textId="77777777">
        <w:trPr>
          <w:trHeight w:val="605"/>
          <w:jc w:val="center"/>
        </w:trPr>
        <w:tc>
          <w:tcPr>
            <w:tcW w:w="2999" w:type="dxa"/>
            <w:vAlign w:val="center"/>
          </w:tcPr>
          <w:p w14:paraId="6C779D29" w14:textId="16E8FF8D" w:rsidR="00CA2732" w:rsidRDefault="001B19A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徐子森</w:t>
            </w:r>
          </w:p>
        </w:tc>
        <w:tc>
          <w:tcPr>
            <w:tcW w:w="5706" w:type="dxa"/>
          </w:tcPr>
          <w:p w14:paraId="43D50F14" w14:textId="77777777" w:rsidR="00CA2732" w:rsidRDefault="00E537F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算法设计、算法测试</w:t>
            </w:r>
          </w:p>
        </w:tc>
      </w:tr>
    </w:tbl>
    <w:p w14:paraId="0708D4A5" w14:textId="77777777" w:rsidR="00CA2732" w:rsidRDefault="00E537FB">
      <w:pPr>
        <w:pStyle w:val="2"/>
      </w:pPr>
      <w:bookmarkStart w:id="48" w:name="_Toc4007_WPSOffice_Level2"/>
      <w:bookmarkStart w:id="49" w:name="_Toc5572"/>
      <w:bookmarkStart w:id="50" w:name="_Toc7758693"/>
      <w:bookmarkStart w:id="51" w:name="_Toc12044_WPSOffice_Level2"/>
      <w:bookmarkStart w:id="52" w:name="_Toc28084_WPSOffice_Level2"/>
      <w:bookmarkStart w:id="53" w:name="_Toc4912_WPSOffice_Level2"/>
      <w:bookmarkStart w:id="54" w:name="_Toc24837_WPSOffice_Level2"/>
      <w:r>
        <w:rPr>
          <w:rFonts w:hint="eastAsia"/>
        </w:rPr>
        <w:t>测试环境</w:t>
      </w:r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42"/>
      </w:tblGrid>
      <w:tr w:rsidR="00CA2732" w14:paraId="39BB058C" w14:textId="77777777">
        <w:trPr>
          <w:jc w:val="center"/>
        </w:trPr>
        <w:tc>
          <w:tcPr>
            <w:tcW w:w="8842" w:type="dxa"/>
            <w:shd w:val="clear" w:color="auto" w:fill="E0E0E0"/>
          </w:tcPr>
          <w:p w14:paraId="78D26008" w14:textId="77777777" w:rsidR="00CA2732" w:rsidRDefault="00E537FB">
            <w:pPr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软件环境（编译环境、库版本等）</w:t>
            </w:r>
          </w:p>
        </w:tc>
      </w:tr>
      <w:tr w:rsidR="00CA2732" w14:paraId="356E9A3B" w14:textId="77777777">
        <w:trPr>
          <w:trHeight w:val="1258"/>
          <w:jc w:val="center"/>
        </w:trPr>
        <w:tc>
          <w:tcPr>
            <w:tcW w:w="8842" w:type="dxa"/>
          </w:tcPr>
          <w:p w14:paraId="56D0A267" w14:textId="4CF4E751" w:rsidR="00CA2732" w:rsidRDefault="00E537F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Python</w:t>
            </w:r>
            <w:r w:rsidR="001B19A7">
              <w:rPr>
                <w:rFonts w:ascii="微软雅黑" w:eastAsia="微软雅黑" w:hAnsi="微软雅黑" w:cs="微软雅黑"/>
                <w:szCs w:val="21"/>
              </w:rPr>
              <w:t>3.7.6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；</w:t>
            </w:r>
          </w:p>
          <w:p w14:paraId="38D94D55" w14:textId="77777777" w:rsidR="001B19A7" w:rsidRPr="001B19A7" w:rsidRDefault="00E537FB" w:rsidP="001B19A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当前库版本：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br/>
            </w:r>
            <w:r w:rsidR="001B19A7" w:rsidRPr="001B19A7">
              <w:rPr>
                <w:rFonts w:ascii="微软雅黑" w:eastAsia="微软雅黑" w:hAnsi="微软雅黑" w:cs="微软雅黑"/>
                <w:szCs w:val="21"/>
              </w:rPr>
              <w:t>matplotlib==3.7.1</w:t>
            </w:r>
          </w:p>
          <w:p w14:paraId="037875A6" w14:textId="77777777" w:rsidR="001B19A7" w:rsidRPr="001B19A7" w:rsidRDefault="001B19A7" w:rsidP="001B19A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1B19A7">
              <w:rPr>
                <w:rFonts w:ascii="微软雅黑" w:eastAsia="微软雅黑" w:hAnsi="微软雅黑" w:cs="微软雅黑"/>
                <w:szCs w:val="21"/>
              </w:rPr>
              <w:t>networkx</w:t>
            </w:r>
            <w:proofErr w:type="spellEnd"/>
            <w:r w:rsidRPr="001B19A7">
              <w:rPr>
                <w:rFonts w:ascii="微软雅黑" w:eastAsia="微软雅黑" w:hAnsi="微软雅黑" w:cs="微软雅黑"/>
                <w:szCs w:val="21"/>
              </w:rPr>
              <w:t>==3.1</w:t>
            </w:r>
          </w:p>
          <w:p w14:paraId="3F460485" w14:textId="77777777" w:rsidR="001B19A7" w:rsidRPr="001B19A7" w:rsidRDefault="001B19A7" w:rsidP="001B19A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1B19A7">
              <w:rPr>
                <w:rFonts w:ascii="微软雅黑" w:eastAsia="微软雅黑" w:hAnsi="微软雅黑" w:cs="微软雅黑"/>
                <w:szCs w:val="21"/>
              </w:rPr>
              <w:t>numpy</w:t>
            </w:r>
            <w:proofErr w:type="spellEnd"/>
            <w:r w:rsidRPr="001B19A7">
              <w:rPr>
                <w:rFonts w:ascii="微软雅黑" w:eastAsia="微软雅黑" w:hAnsi="微软雅黑" w:cs="微软雅黑"/>
                <w:szCs w:val="21"/>
              </w:rPr>
              <w:t>==1.24.3</w:t>
            </w:r>
          </w:p>
          <w:p w14:paraId="7C284A63" w14:textId="77777777" w:rsidR="001B19A7" w:rsidRPr="001B19A7" w:rsidRDefault="001B19A7" w:rsidP="001B19A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1B19A7">
              <w:rPr>
                <w:rFonts w:ascii="微软雅黑" w:eastAsia="微软雅黑" w:hAnsi="微软雅黑" w:cs="微软雅黑"/>
                <w:szCs w:val="21"/>
              </w:rPr>
              <w:t>pandas==2.0.2</w:t>
            </w:r>
          </w:p>
          <w:p w14:paraId="1CF31B64" w14:textId="30BAC3A2" w:rsidR="00CA2732" w:rsidRDefault="001B19A7" w:rsidP="001B19A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1B19A7">
              <w:rPr>
                <w:rFonts w:ascii="微软雅黑" w:eastAsia="微软雅黑" w:hAnsi="微软雅黑" w:cs="微软雅黑"/>
                <w:szCs w:val="21"/>
              </w:rPr>
              <w:t>pymysql</w:t>
            </w:r>
            <w:proofErr w:type="spellEnd"/>
            <w:r w:rsidRPr="001B19A7">
              <w:rPr>
                <w:rFonts w:ascii="微软雅黑" w:eastAsia="微软雅黑" w:hAnsi="微软雅黑" w:cs="微软雅黑"/>
                <w:szCs w:val="21"/>
              </w:rPr>
              <w:t>==1.0.2</w:t>
            </w:r>
          </w:p>
        </w:tc>
      </w:tr>
      <w:tr w:rsidR="00CA2732" w14:paraId="2791969A" w14:textId="77777777">
        <w:trPr>
          <w:jc w:val="center"/>
        </w:trPr>
        <w:tc>
          <w:tcPr>
            <w:tcW w:w="8842" w:type="dxa"/>
            <w:shd w:val="clear" w:color="auto" w:fill="E0E0E0"/>
          </w:tcPr>
          <w:p w14:paraId="6F1F872C" w14:textId="77777777" w:rsidR="00CA2732" w:rsidRDefault="00E537FB">
            <w:pPr>
              <w:jc w:val="left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硬件环境（网络、设备等）</w:t>
            </w:r>
          </w:p>
        </w:tc>
      </w:tr>
      <w:tr w:rsidR="00CA2732" w14:paraId="6844B35D" w14:textId="77777777">
        <w:trPr>
          <w:jc w:val="center"/>
        </w:trPr>
        <w:tc>
          <w:tcPr>
            <w:tcW w:w="8842" w:type="dxa"/>
          </w:tcPr>
          <w:p w14:paraId="174B4FEA" w14:textId="77777777" w:rsidR="00CA2732" w:rsidRDefault="00E537FB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无特殊要求</w:t>
            </w:r>
          </w:p>
          <w:p w14:paraId="3F457FCD" w14:textId="77777777" w:rsidR="00CA2732" w:rsidRDefault="00CA2732">
            <w:pPr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</w:tbl>
    <w:p w14:paraId="2EA1D319" w14:textId="77777777" w:rsidR="00CA2732" w:rsidRDefault="00E537FB">
      <w:pPr>
        <w:pStyle w:val="1"/>
      </w:pPr>
      <w:r>
        <w:rPr>
          <w:rFonts w:hint="eastAsia"/>
        </w:rPr>
        <w:t>测试结果分析</w:t>
      </w:r>
    </w:p>
    <w:p w14:paraId="112C3788" w14:textId="77777777" w:rsidR="00CA2732" w:rsidRDefault="00E537FB">
      <w:pPr>
        <w:pStyle w:val="2"/>
        <w:numPr>
          <w:ilvl w:val="1"/>
          <w:numId w:val="5"/>
        </w:numPr>
      </w:pPr>
      <w:r>
        <w:rPr>
          <w:rFonts w:hint="eastAsia"/>
        </w:rPr>
        <w:t>测试用例及测试结果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639"/>
        <w:gridCol w:w="2756"/>
        <w:gridCol w:w="1984"/>
        <w:gridCol w:w="3650"/>
      </w:tblGrid>
      <w:tr w:rsidR="00CA2732" w14:paraId="399CF4FE" w14:textId="77777777">
        <w:trPr>
          <w:cantSplit/>
        </w:trPr>
        <w:tc>
          <w:tcPr>
            <w:tcW w:w="436" w:type="pct"/>
            <w:shd w:val="clear" w:color="auto" w:fill="D9D9D9"/>
            <w:vAlign w:val="center"/>
          </w:tcPr>
          <w:p w14:paraId="685B20E3" w14:textId="77777777" w:rsidR="00CA2732" w:rsidRDefault="00E537FB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模块</w:t>
            </w:r>
          </w:p>
        </w:tc>
        <w:tc>
          <w:tcPr>
            <w:tcW w:w="746" w:type="pct"/>
            <w:shd w:val="clear" w:color="auto" w:fill="D9D9D9"/>
            <w:vAlign w:val="center"/>
          </w:tcPr>
          <w:p w14:paraId="0B09A56C" w14:textId="77777777" w:rsidR="00CA2732" w:rsidRDefault="00E537FB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功能点</w:t>
            </w:r>
          </w:p>
        </w:tc>
        <w:tc>
          <w:tcPr>
            <w:tcW w:w="1254" w:type="pct"/>
            <w:shd w:val="clear" w:color="auto" w:fill="D9D9D9"/>
          </w:tcPr>
          <w:p w14:paraId="0C1BC481" w14:textId="77777777" w:rsidR="00CA2732" w:rsidRDefault="00E537FB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测试用例</w:t>
            </w:r>
          </w:p>
        </w:tc>
        <w:tc>
          <w:tcPr>
            <w:tcW w:w="903" w:type="pct"/>
            <w:shd w:val="clear" w:color="auto" w:fill="D9D9D9"/>
            <w:vAlign w:val="center"/>
          </w:tcPr>
          <w:p w14:paraId="204E390B" w14:textId="77777777" w:rsidR="00CA2732" w:rsidRDefault="00E537FB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预期结果</w:t>
            </w:r>
          </w:p>
        </w:tc>
        <w:tc>
          <w:tcPr>
            <w:tcW w:w="1661" w:type="pct"/>
            <w:shd w:val="clear" w:color="auto" w:fill="D9D9D9"/>
            <w:vAlign w:val="center"/>
          </w:tcPr>
          <w:p w14:paraId="73EF2CF7" w14:textId="77777777" w:rsidR="00CA2732" w:rsidRDefault="00E537FB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测试结果</w:t>
            </w:r>
          </w:p>
        </w:tc>
      </w:tr>
      <w:tr w:rsidR="00CA2732" w14:paraId="5DD5E304" w14:textId="77777777">
        <w:trPr>
          <w:cantSplit/>
          <w:trHeight w:val="1750"/>
        </w:trPr>
        <w:tc>
          <w:tcPr>
            <w:tcW w:w="436" w:type="pct"/>
            <w:vMerge w:val="restart"/>
            <w:vAlign w:val="center"/>
          </w:tcPr>
          <w:p w14:paraId="556F9874" w14:textId="79CB92B0" w:rsidR="00CA2732" w:rsidRDefault="00567014">
            <w:pPr>
              <w:pStyle w:val="a9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告警攻击链挖掘与存储</w:t>
            </w:r>
          </w:p>
        </w:tc>
        <w:tc>
          <w:tcPr>
            <w:tcW w:w="746" w:type="pct"/>
            <w:vAlign w:val="center"/>
          </w:tcPr>
          <w:p w14:paraId="35386E5C" w14:textId="25BF23C9" w:rsidR="00CA2732" w:rsidRDefault="00567014">
            <w:pPr>
              <w:pStyle w:val="a9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告警攻击链挖掘</w:t>
            </w:r>
          </w:p>
        </w:tc>
        <w:tc>
          <w:tcPr>
            <w:tcW w:w="1254" w:type="pct"/>
            <w:vMerge w:val="restart"/>
          </w:tcPr>
          <w:p w14:paraId="50EE9F8E" w14:textId="127B571B" w:rsidR="00CA2732" w:rsidRDefault="00E537FB">
            <w:pPr>
              <w:pStyle w:val="a9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测试输入数据集由</w:t>
            </w:r>
            <w:r w:rsidR="00E21A3D">
              <w:rPr>
                <w:rFonts w:ascii="微软雅黑" w:eastAsia="微软雅黑" w:hAnsi="微软雅黑" w:cs="微软雅黑"/>
                <w:szCs w:val="21"/>
              </w:rPr>
              <w:t>14386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条</w:t>
            </w:r>
            <w:r w:rsidR="00E21A3D">
              <w:rPr>
                <w:rFonts w:ascii="微软雅黑" w:eastAsia="微软雅黑" w:hAnsi="微软雅黑" w:cs="微软雅黑" w:hint="eastAsia"/>
                <w:szCs w:val="21"/>
              </w:rPr>
              <w:t>真实场景网络安全中采集的告警日志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。算法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读取</w:t>
            </w:r>
            <w:r w:rsidR="00E21A3D">
              <w:rPr>
                <w:rFonts w:ascii="微软雅黑" w:eastAsia="微软雅黑" w:hAnsi="微软雅黑" w:cs="微软雅黑" w:hint="eastAsia"/>
                <w:szCs w:val="21"/>
              </w:rPr>
              <w:t>整个告警日志数据集并启发式搜索链式攻击结构</w:t>
            </w:r>
            <w:r w:rsidR="00080213"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</w:p>
        </w:tc>
        <w:tc>
          <w:tcPr>
            <w:tcW w:w="903" w:type="pct"/>
            <w:vMerge w:val="restart"/>
            <w:vAlign w:val="center"/>
          </w:tcPr>
          <w:p w14:paraId="6D6BE625" w14:textId="5E8B48C6" w:rsidR="00CA2732" w:rsidRDefault="00E537FB">
            <w:pPr>
              <w:pStyle w:val="a9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算法应输出</w:t>
            </w:r>
            <w:r w:rsidR="00080213">
              <w:rPr>
                <w:rFonts w:ascii="微软雅黑" w:eastAsia="微软雅黑" w:hAnsi="微软雅黑" w:cs="微软雅黑" w:hint="eastAsia"/>
                <w:szCs w:val="21"/>
              </w:rPr>
              <w:t>长度超过4的链式攻击结构</w:t>
            </w:r>
          </w:p>
        </w:tc>
        <w:tc>
          <w:tcPr>
            <w:tcW w:w="1661" w:type="pct"/>
            <w:vAlign w:val="center"/>
          </w:tcPr>
          <w:p w14:paraId="5F69184B" w14:textId="77777777" w:rsidR="00CA2732" w:rsidRDefault="00E537F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通过</w:t>
            </w:r>
          </w:p>
        </w:tc>
      </w:tr>
      <w:tr w:rsidR="00CA2732" w14:paraId="13401AAF" w14:textId="77777777">
        <w:trPr>
          <w:cantSplit/>
        </w:trPr>
        <w:tc>
          <w:tcPr>
            <w:tcW w:w="436" w:type="pct"/>
            <w:vMerge/>
            <w:vAlign w:val="center"/>
          </w:tcPr>
          <w:p w14:paraId="7172EE43" w14:textId="77777777" w:rsidR="00CA2732" w:rsidRDefault="00CA2732">
            <w:pPr>
              <w:pStyle w:val="a9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746" w:type="pct"/>
            <w:vAlign w:val="center"/>
          </w:tcPr>
          <w:p w14:paraId="612B6A10" w14:textId="1ADABB0E" w:rsidR="00CA2732" w:rsidRDefault="00567014">
            <w:pPr>
              <w:pStyle w:val="a9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告警攻击链</w:t>
            </w:r>
            <w:r w:rsidR="007C0699">
              <w:rPr>
                <w:rFonts w:ascii="微软雅黑" w:eastAsia="微软雅黑" w:hAnsi="微软雅黑" w:cs="微软雅黑" w:hint="eastAsia"/>
                <w:szCs w:val="21"/>
              </w:rPr>
              <w:t>存储</w:t>
            </w:r>
          </w:p>
        </w:tc>
        <w:tc>
          <w:tcPr>
            <w:tcW w:w="1254" w:type="pct"/>
            <w:vMerge/>
          </w:tcPr>
          <w:p w14:paraId="5990CD0A" w14:textId="77777777" w:rsidR="00CA2732" w:rsidRDefault="00CA2732">
            <w:pPr>
              <w:pStyle w:val="a9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903" w:type="pct"/>
            <w:vMerge/>
            <w:vAlign w:val="center"/>
          </w:tcPr>
          <w:p w14:paraId="2316E1AF" w14:textId="77777777" w:rsidR="00CA2732" w:rsidRDefault="00CA2732">
            <w:pPr>
              <w:pStyle w:val="a9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661" w:type="pct"/>
            <w:vAlign w:val="center"/>
          </w:tcPr>
          <w:p w14:paraId="3FDCC360" w14:textId="77777777" w:rsidR="00CA2732" w:rsidRDefault="00E537F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通过</w:t>
            </w:r>
          </w:p>
        </w:tc>
      </w:tr>
    </w:tbl>
    <w:p w14:paraId="1D4C7921" w14:textId="77777777" w:rsidR="00CA2732" w:rsidRDefault="00E537FB">
      <w:pPr>
        <w:pStyle w:val="2"/>
      </w:pPr>
      <w:bookmarkStart w:id="55" w:name="_Toc20966_WPSOffice_Level1"/>
      <w:bookmarkStart w:id="56" w:name="_Toc15525_WPSOffice_Level1"/>
      <w:bookmarkStart w:id="57" w:name="_Toc30436"/>
      <w:bookmarkStart w:id="58" w:name="_Toc25915_WPSOffice_Level1"/>
      <w:bookmarkStart w:id="59" w:name="_Toc19005_WPSOffice_Level1"/>
      <w:bookmarkStart w:id="60" w:name="_Toc5973_WPSOffice_Level1"/>
      <w:r>
        <w:rPr>
          <w:rFonts w:hint="eastAsia"/>
        </w:rPr>
        <w:t>主要测试结果截图</w:t>
      </w:r>
    </w:p>
    <w:p w14:paraId="4C62B908" w14:textId="244CFE3D" w:rsidR="00CA2732" w:rsidRPr="00D0677A" w:rsidRDefault="00DA479C">
      <w:pPr>
        <w:ind w:firstLine="420"/>
        <w:jc w:val="left"/>
        <w:rPr>
          <w:rFonts w:ascii="微软雅黑" w:eastAsia="微软雅黑" w:hAnsi="微软雅黑" w:cs="微软雅黑" w:hint="eastAsia"/>
          <w:b/>
          <w:bCs/>
          <w:sz w:val="24"/>
          <w:szCs w:val="24"/>
        </w:rPr>
      </w:pPr>
      <w:r w:rsidRPr="00D0677A">
        <w:rPr>
          <w:rFonts w:ascii="微软雅黑" w:eastAsia="微软雅黑" w:hAnsi="微软雅黑" w:cs="微软雅黑" w:hint="eastAsia"/>
          <w:b/>
          <w:bCs/>
          <w:sz w:val="24"/>
          <w:szCs w:val="24"/>
        </w:rPr>
        <w:t>在样</w:t>
      </w:r>
      <w:proofErr w:type="gramStart"/>
      <w:r w:rsidRPr="00D0677A">
        <w:rPr>
          <w:rFonts w:ascii="微软雅黑" w:eastAsia="微软雅黑" w:hAnsi="微软雅黑" w:cs="微软雅黑" w:hint="eastAsia"/>
          <w:b/>
          <w:bCs/>
          <w:sz w:val="24"/>
          <w:szCs w:val="24"/>
        </w:rPr>
        <w:t>例数据</w:t>
      </w:r>
      <w:proofErr w:type="gramEnd"/>
      <w:r w:rsidRPr="00D0677A">
        <w:rPr>
          <w:rFonts w:ascii="微软雅黑" w:eastAsia="微软雅黑" w:hAnsi="微软雅黑" w:cs="微软雅黑" w:hint="eastAsia"/>
          <w:b/>
          <w:bCs/>
          <w:sz w:val="24"/>
          <w:szCs w:val="24"/>
        </w:rPr>
        <w:t>中，从csv文件中读取告警数据以及将告警链挖掘结果写入json文件正常。</w:t>
      </w:r>
    </w:p>
    <w:p w14:paraId="705FCCD6" w14:textId="205A33EA" w:rsidR="00DA479C" w:rsidRDefault="00DA479C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F8651EE" wp14:editId="32DA0C30">
            <wp:extent cx="6015011" cy="1312224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3585" cy="131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456C" w14:textId="59553761" w:rsidR="00CA2732" w:rsidRDefault="00D0677A">
      <w:pPr>
        <w:ind w:firstLine="420"/>
        <w:jc w:val="left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查看输出的json文件，格式正确。</w:t>
      </w:r>
    </w:p>
    <w:p w14:paraId="769F5CFF" w14:textId="5E6353FE" w:rsidR="00D0677A" w:rsidRDefault="00D0677A">
      <w:pPr>
        <w:ind w:firstLine="420"/>
        <w:jc w:val="left"/>
        <w:rPr>
          <w:rFonts w:ascii="微软雅黑" w:eastAsia="微软雅黑" w:hAnsi="微软雅黑" w:cs="微软雅黑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9A238C" wp14:editId="7832238A">
            <wp:extent cx="5718144" cy="37763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667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E7B8" w14:textId="77777777" w:rsidR="00CA2732" w:rsidRDefault="00E537FB">
      <w:pPr>
        <w:numPr>
          <w:ilvl w:val="1"/>
          <w:numId w:val="1"/>
        </w:numPr>
        <w:spacing w:beforeLines="50" w:before="156"/>
        <w:jc w:val="left"/>
        <w:outlineLvl w:val="1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测试结果分析</w:t>
      </w:r>
    </w:p>
    <w:p w14:paraId="65B6737B" w14:textId="77777777" w:rsidR="00CA2732" w:rsidRDefault="00E537FB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从上述测试内容来分析测试结果</w:t>
      </w:r>
    </w:p>
    <w:p w14:paraId="23792D45" w14:textId="4467AC0F" w:rsidR="00CA2732" w:rsidRDefault="00E537FB">
      <w:pPr>
        <w:numPr>
          <w:ilvl w:val="0"/>
          <w:numId w:val="6"/>
        </w:numPr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功能性：能够实现基于</w:t>
      </w:r>
      <w:r w:rsidR="005E741A">
        <w:rPr>
          <w:rFonts w:ascii="微软雅黑" w:eastAsia="微软雅黑" w:hAnsi="微软雅黑" w:cs="微软雅黑" w:hint="eastAsia"/>
          <w:sz w:val="24"/>
          <w:szCs w:val="24"/>
        </w:rPr>
        <w:t>csv</w:t>
      </w:r>
      <w:r>
        <w:rPr>
          <w:rFonts w:ascii="微软雅黑" w:eastAsia="微软雅黑" w:hAnsi="微软雅黑" w:cs="微软雅黑" w:hint="eastAsia"/>
          <w:sz w:val="24"/>
          <w:szCs w:val="24"/>
        </w:rPr>
        <w:t>表格数据读取</w:t>
      </w:r>
      <w:r w:rsidR="005E741A">
        <w:rPr>
          <w:rFonts w:ascii="微软雅黑" w:eastAsia="微软雅黑" w:hAnsi="微软雅黑" w:cs="微软雅黑" w:hint="eastAsia"/>
          <w:sz w:val="24"/>
          <w:szCs w:val="24"/>
        </w:rPr>
        <w:t>的网络告警攻击链挖掘与分析</w:t>
      </w:r>
      <w:r>
        <w:rPr>
          <w:rFonts w:ascii="微软雅黑" w:eastAsia="微软雅黑" w:hAnsi="微软雅黑" w:cs="微软雅黑" w:hint="eastAsia"/>
          <w:sz w:val="24"/>
          <w:szCs w:val="24"/>
        </w:rPr>
        <w:t>功能。但后续和采集</w:t>
      </w: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数据库对接时需改写数据读取接口的代码。</w:t>
      </w:r>
    </w:p>
    <w:p w14:paraId="7ACA8602" w14:textId="5A608B9E" w:rsidR="00CA2732" w:rsidRDefault="00E537FB">
      <w:pPr>
        <w:numPr>
          <w:ilvl w:val="0"/>
          <w:numId w:val="6"/>
        </w:numPr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稳定性：能支持将近</w:t>
      </w:r>
      <w:r w:rsidR="00F237CB">
        <w:rPr>
          <w:rFonts w:ascii="微软雅黑" w:eastAsia="微软雅黑" w:hAnsi="微软雅黑" w:cs="微软雅黑" w:hint="eastAsia"/>
          <w:sz w:val="24"/>
          <w:szCs w:val="24"/>
        </w:rPr>
        <w:t>一万五千条</w:t>
      </w:r>
      <w:r>
        <w:rPr>
          <w:rFonts w:ascii="微软雅黑" w:eastAsia="微软雅黑" w:hAnsi="微软雅黑" w:cs="微软雅黑" w:hint="eastAsia"/>
          <w:sz w:val="24"/>
          <w:szCs w:val="24"/>
        </w:rPr>
        <w:t>数据规模的测试用例的快速的结果输出，运算时间只需</w:t>
      </w:r>
      <w:r w:rsidR="004A4C3F">
        <w:rPr>
          <w:rFonts w:ascii="微软雅黑" w:eastAsia="微软雅黑" w:hAnsi="微软雅黑" w:cs="微软雅黑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秒。</w:t>
      </w:r>
    </w:p>
    <w:p w14:paraId="4683E1AE" w14:textId="77777777" w:rsidR="00CA2732" w:rsidRDefault="00E537FB">
      <w:pPr>
        <w:numPr>
          <w:ilvl w:val="0"/>
          <w:numId w:val="6"/>
        </w:numPr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容错性：</w:t>
      </w:r>
    </w:p>
    <w:p w14:paraId="4C7599DD" w14:textId="77777777" w:rsidR="00CA2732" w:rsidRDefault="00E537FB">
      <w:pPr>
        <w:ind w:left="114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当测试用例中出现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缺失值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或表格数据读取失败时算法会跳出异常。不过目前本算法仅支持这两种异常，当其他异常出现，或与采集数据库对接时可能需要增添其他的异常处理。</w:t>
      </w:r>
    </w:p>
    <w:p w14:paraId="569CA254" w14:textId="77777777" w:rsidR="00CA2732" w:rsidRDefault="00E537FB">
      <w:pPr>
        <w:numPr>
          <w:ilvl w:val="1"/>
          <w:numId w:val="1"/>
        </w:numPr>
        <w:spacing w:beforeLines="50" w:before="156"/>
        <w:jc w:val="left"/>
        <w:outlineLvl w:val="1"/>
        <w:rPr>
          <w:rFonts w:ascii="微软雅黑" w:eastAsia="微软雅黑" w:hAnsi="微软雅黑" w:cs="微软雅黑"/>
          <w:b/>
          <w:bCs/>
          <w:sz w:val="24"/>
          <w:szCs w:val="24"/>
        </w:rPr>
      </w:pPr>
      <w:bookmarkStart w:id="61" w:name="_Toc20975_WPSOffice_Level1"/>
      <w:bookmarkStart w:id="62" w:name="_Toc20805_WPSOffice_Level1"/>
      <w:bookmarkStart w:id="63" w:name="_Toc13132_WPSOffice_Level1"/>
      <w:bookmarkStart w:id="64" w:name="_Toc16437_WPSOffice_Level1"/>
      <w:bookmarkStart w:id="65" w:name="_Toc5829_WPSOffice_Level1"/>
      <w:bookmarkStart w:id="66" w:name="_Toc17301"/>
      <w:bookmarkEnd w:id="55"/>
      <w:bookmarkEnd w:id="56"/>
      <w:bookmarkEnd w:id="57"/>
      <w:bookmarkEnd w:id="58"/>
      <w:bookmarkEnd w:id="59"/>
      <w:bookmarkEnd w:id="60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算法性能等级</w:t>
      </w:r>
      <w:bookmarkEnd w:id="61"/>
      <w:bookmarkEnd w:id="62"/>
      <w:bookmarkEnd w:id="63"/>
      <w:bookmarkEnd w:id="64"/>
      <w:bookmarkEnd w:id="65"/>
      <w:bookmarkEnd w:id="66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评估</w:t>
      </w:r>
    </w:p>
    <w:p w14:paraId="520C51B2" w14:textId="77777777" w:rsidR="00CA2732" w:rsidRDefault="00E537FB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分为五个等级：</w:t>
      </w:r>
    </w:p>
    <w:p w14:paraId="3DA70A0F" w14:textId="77777777" w:rsidR="00CA2732" w:rsidRDefault="00E537FB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E</w:t>
      </w:r>
      <w:r>
        <w:rPr>
          <w:rFonts w:ascii="微软雅黑" w:eastAsia="微软雅黑" w:hAnsi="微软雅黑" w:cs="微软雅黑" w:hint="eastAsia"/>
          <w:sz w:val="24"/>
          <w:szCs w:val="24"/>
        </w:rPr>
        <w:t>级（算法代码尚不完善，无法运行）</w:t>
      </w:r>
    </w:p>
    <w:p w14:paraId="4C39A69C" w14:textId="77777777" w:rsidR="00CA2732" w:rsidRDefault="00E537FB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D</w:t>
      </w:r>
      <w:r>
        <w:rPr>
          <w:rFonts w:ascii="微软雅黑" w:eastAsia="微软雅黑" w:hAnsi="微软雅黑" w:cs="微软雅黑" w:hint="eastAsia"/>
          <w:sz w:val="24"/>
          <w:szCs w:val="24"/>
        </w:rPr>
        <w:t>级（算法代码已完成，但无法正常运行，功能需求未实现）</w:t>
      </w:r>
    </w:p>
    <w:p w14:paraId="5AB97B3F" w14:textId="77777777" w:rsidR="00CA2732" w:rsidRDefault="00E537FB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</w:t>
      </w:r>
      <w:r>
        <w:rPr>
          <w:rFonts w:ascii="微软雅黑" w:eastAsia="微软雅黑" w:hAnsi="微软雅黑" w:cs="微软雅黑" w:hint="eastAsia"/>
          <w:sz w:val="24"/>
          <w:szCs w:val="24"/>
        </w:rPr>
        <w:t>级（算法代码能够正常运行，但部分功能不能被正确实现）</w:t>
      </w:r>
    </w:p>
    <w:p w14:paraId="18BA1228" w14:textId="77777777" w:rsidR="00CA2732" w:rsidRDefault="00E537FB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B</w:t>
      </w:r>
      <w:r>
        <w:rPr>
          <w:rFonts w:ascii="微软雅黑" w:eastAsia="微软雅黑" w:hAnsi="微软雅黑" w:cs="微软雅黑" w:hint="eastAsia"/>
          <w:sz w:val="24"/>
          <w:szCs w:val="24"/>
        </w:rPr>
        <w:t>级（功能实现基本能实现但还具有细微缺陷，如部分测试用例无法通过、稳定性不足等）</w:t>
      </w:r>
    </w:p>
    <w:p w14:paraId="35573C15" w14:textId="77777777" w:rsidR="00CA2732" w:rsidRDefault="00E537FB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sz w:val="24"/>
          <w:szCs w:val="24"/>
        </w:rPr>
        <w:t>级（功能全部完美实现）</w:t>
      </w:r>
    </w:p>
    <w:p w14:paraId="6EA8CA44" w14:textId="77777777" w:rsidR="00CA2732" w:rsidRDefault="00CA2732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9"/>
      </w:tblGrid>
      <w:tr w:rsidR="00CA2732" w14:paraId="18B547FF" w14:textId="77777777">
        <w:trPr>
          <w:trHeight w:val="635"/>
          <w:jc w:val="center"/>
        </w:trPr>
        <w:tc>
          <w:tcPr>
            <w:tcW w:w="2999" w:type="dxa"/>
            <w:shd w:val="clear" w:color="auto" w:fill="E0E0E0"/>
          </w:tcPr>
          <w:p w14:paraId="5C648E55" w14:textId="77777777" w:rsidR="00CA2732" w:rsidRDefault="00E537FB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评估等级</w:t>
            </w:r>
          </w:p>
        </w:tc>
      </w:tr>
      <w:tr w:rsidR="00CA2732" w14:paraId="3F7F118B" w14:textId="77777777">
        <w:trPr>
          <w:trHeight w:val="605"/>
          <w:jc w:val="center"/>
        </w:trPr>
        <w:tc>
          <w:tcPr>
            <w:tcW w:w="2999" w:type="dxa"/>
            <w:vAlign w:val="center"/>
          </w:tcPr>
          <w:p w14:paraId="7D97B170" w14:textId="77777777" w:rsidR="00CA2732" w:rsidRDefault="00E537F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B</w:t>
            </w:r>
          </w:p>
        </w:tc>
      </w:tr>
    </w:tbl>
    <w:p w14:paraId="08D0E514" w14:textId="77777777" w:rsidR="00CA2732" w:rsidRDefault="00E537FB">
      <w:pPr>
        <w:pStyle w:val="1"/>
      </w:pPr>
      <w:r>
        <w:rPr>
          <w:rFonts w:hint="eastAsia"/>
        </w:rPr>
        <w:t>下一步工作计划</w:t>
      </w:r>
    </w:p>
    <w:p w14:paraId="50F0F31A" w14:textId="77777777" w:rsidR="00CA2732" w:rsidRDefault="00E537FB">
      <w:pPr>
        <w:ind w:firstLine="42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基于现有算法版本与测试结果的下一步算法修订与研发计划</w:t>
      </w:r>
    </w:p>
    <w:p w14:paraId="46AB072F" w14:textId="77777777" w:rsidR="00CA2732" w:rsidRDefault="00E537FB">
      <w:pPr>
        <w:ind w:firstLineChars="200" w:firstLine="480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设计与采集数据库的对接接口，创建其他异常处理类。</w:t>
      </w:r>
    </w:p>
    <w:sectPr w:rsidR="00CA2732">
      <w:headerReference w:type="default" r:id="rId19"/>
      <w:footerReference w:type="default" r:id="rId20"/>
      <w:footerReference w:type="first" r:id="rId21"/>
      <w:pgSz w:w="11906" w:h="16838"/>
      <w:pgMar w:top="567" w:right="567" w:bottom="567" w:left="567" w:header="283" w:footer="283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D55A6" w14:textId="77777777" w:rsidR="00E537FB" w:rsidRDefault="00E537FB">
      <w:r>
        <w:separator/>
      </w:r>
    </w:p>
  </w:endnote>
  <w:endnote w:type="continuationSeparator" w:id="0">
    <w:p w14:paraId="4BC76BE9" w14:textId="77777777" w:rsidR="00E537FB" w:rsidRDefault="00E53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46774" w14:textId="77777777" w:rsidR="00CA2732" w:rsidRDefault="00CA273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AF5A" w14:textId="77777777" w:rsidR="00CA2732" w:rsidRDefault="00CA273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E7FC2" w14:textId="77777777" w:rsidR="00CA2732" w:rsidRDefault="00CA2732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68D20" w14:textId="77777777" w:rsidR="00CA2732" w:rsidRDefault="00E537F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D2932B" wp14:editId="046495D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857885" cy="147955"/>
              <wp:effectExtent l="0" t="0" r="0" b="0"/>
              <wp:wrapNone/>
              <wp:docPr id="3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8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3FFDFD" w14:textId="77777777" w:rsidR="00CA2732" w:rsidRDefault="00E537F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7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D2932B" id="_x0000_t202" coordsize="21600,21600" o:spt="202" path="m,l,21600r21600,l21600,xe">
              <v:stroke joinstyle="miter"/>
              <v:path gradientshapeok="t" o:connecttype="rect"/>
            </v:shapetype>
            <v:shape id="文本框 57" o:spid="_x0000_s1026" type="#_x0000_t202" style="position:absolute;margin-left:16.35pt;margin-top:0;width:67.55pt;height:11.65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" filled="f" stroked="f">
              <v:textbox style="mso-fit-shape-to-text:t" inset="0,0,0,0">
                <w:txbxContent>
                  <w:p w14:paraId="1B3FFDFD" w14:textId="77777777" w:rsidR="00CA2732" w:rsidRDefault="00E537FB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7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4469B" w14:textId="77777777" w:rsidR="00CA2732" w:rsidRDefault="00E537FB">
    <w:pPr>
      <w:pStyle w:val="a4"/>
      <w:rPr>
        <w:color w:val="59595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D51BF2" wp14:editId="079DC74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857885" cy="147955"/>
              <wp:effectExtent l="0" t="0" r="0" b="0"/>
              <wp:wrapNone/>
              <wp:docPr id="4" name="文本框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8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F33A73" w14:textId="77777777" w:rsidR="00CA2732" w:rsidRDefault="00E537F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7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51BF2" id="_x0000_t202" coordsize="21600,21600" o:spt="202" path="m,l,21600r21600,l21600,xe">
              <v:stroke joinstyle="miter"/>
              <v:path gradientshapeok="t" o:connecttype="rect"/>
            </v:shapetype>
            <v:shape id="文本框 58" o:spid="_x0000_s1027" type="#_x0000_t202" style="position:absolute;margin-left:16.35pt;margin-top:0;width:67.55pt;height:11.65pt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" filled="f" stroked="f">
              <v:textbox style="mso-fit-shape-to-text:t" inset="0,0,0,0">
                <w:txbxContent>
                  <w:p w14:paraId="4AF33A73" w14:textId="77777777" w:rsidR="00CA2732" w:rsidRDefault="00E537FB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7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20755" w14:textId="77777777" w:rsidR="00E537FB" w:rsidRDefault="00E537FB">
      <w:r>
        <w:separator/>
      </w:r>
    </w:p>
  </w:footnote>
  <w:footnote w:type="continuationSeparator" w:id="0">
    <w:p w14:paraId="5584AC2D" w14:textId="77777777" w:rsidR="00E537FB" w:rsidRDefault="00E53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2139A" w14:textId="77777777" w:rsidR="00CA2732" w:rsidRDefault="00CA273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1617F" w14:textId="77777777" w:rsidR="00CA2732" w:rsidRDefault="00CA2732">
    <w:pPr>
      <w:pStyle w:val="a5"/>
      <w:rPr>
        <w:color w:val="595959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C981" w14:textId="77777777" w:rsidR="00CA2732" w:rsidRDefault="00CA2732">
    <w:pPr>
      <w:pStyle w:val="a5"/>
      <w:tabs>
        <w:tab w:val="clear" w:pos="4153"/>
      </w:tabs>
      <w:ind w:firstLineChars="100" w:firstLine="180"/>
      <w:jc w:val="center"/>
      <w:rPr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8BCFF" w14:textId="77777777" w:rsidR="00CA2732" w:rsidRDefault="00CA2732">
    <w:pPr>
      <w:pStyle w:val="a5"/>
      <w:tabs>
        <w:tab w:val="clear" w:pos="4153"/>
      </w:tabs>
      <w:rPr>
        <w:color w:val="595959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5096"/>
    <w:multiLevelType w:val="multilevel"/>
    <w:tmpl w:val="0E1B5096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F91448"/>
    <w:multiLevelType w:val="multilevel"/>
    <w:tmpl w:val="54F91448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pStyle w:val="2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674046B5"/>
    <w:multiLevelType w:val="multilevel"/>
    <w:tmpl w:val="674046B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483197B"/>
    <w:multiLevelType w:val="multilevel"/>
    <w:tmpl w:val="7483197B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dmN2I0ZmMwYzNjZjU1MjA2N2Y4YzQ2ZWEzYjIwZjYifQ=="/>
  </w:docVars>
  <w:rsids>
    <w:rsidRoot w:val="00172A27"/>
    <w:rsid w:val="00080213"/>
    <w:rsid w:val="00100839"/>
    <w:rsid w:val="00102772"/>
    <w:rsid w:val="00172A27"/>
    <w:rsid w:val="001B19A7"/>
    <w:rsid w:val="002C340F"/>
    <w:rsid w:val="002D5CF8"/>
    <w:rsid w:val="003D37F3"/>
    <w:rsid w:val="00496A21"/>
    <w:rsid w:val="004A4C3F"/>
    <w:rsid w:val="004A6ED4"/>
    <w:rsid w:val="005119E6"/>
    <w:rsid w:val="00567014"/>
    <w:rsid w:val="005A2E53"/>
    <w:rsid w:val="005E741A"/>
    <w:rsid w:val="006308B0"/>
    <w:rsid w:val="007918C9"/>
    <w:rsid w:val="007C0699"/>
    <w:rsid w:val="00957BFC"/>
    <w:rsid w:val="009E2F54"/>
    <w:rsid w:val="00A53B14"/>
    <w:rsid w:val="00A827BA"/>
    <w:rsid w:val="00B67EB1"/>
    <w:rsid w:val="00CA2732"/>
    <w:rsid w:val="00D0677A"/>
    <w:rsid w:val="00DA479C"/>
    <w:rsid w:val="00DD5CD3"/>
    <w:rsid w:val="00E21A3D"/>
    <w:rsid w:val="00E537FB"/>
    <w:rsid w:val="00E91F5C"/>
    <w:rsid w:val="00E95CE8"/>
    <w:rsid w:val="00ED2B33"/>
    <w:rsid w:val="00F21243"/>
    <w:rsid w:val="00F237CB"/>
    <w:rsid w:val="00F26CDB"/>
    <w:rsid w:val="00F719C9"/>
    <w:rsid w:val="00FE7C77"/>
    <w:rsid w:val="028D2CD3"/>
    <w:rsid w:val="029A3DDA"/>
    <w:rsid w:val="05DC6B23"/>
    <w:rsid w:val="05DF30BE"/>
    <w:rsid w:val="05F50407"/>
    <w:rsid w:val="05F727AF"/>
    <w:rsid w:val="064A7E2D"/>
    <w:rsid w:val="07112855"/>
    <w:rsid w:val="072D3836"/>
    <w:rsid w:val="09564C2A"/>
    <w:rsid w:val="0A1618C9"/>
    <w:rsid w:val="0B253DA3"/>
    <w:rsid w:val="0B7B4A22"/>
    <w:rsid w:val="0C4C3029"/>
    <w:rsid w:val="0CB11B58"/>
    <w:rsid w:val="0CE22B7F"/>
    <w:rsid w:val="0CF71529"/>
    <w:rsid w:val="0D737246"/>
    <w:rsid w:val="0EDD2955"/>
    <w:rsid w:val="0EFF1E4E"/>
    <w:rsid w:val="0F294CD7"/>
    <w:rsid w:val="0F933604"/>
    <w:rsid w:val="1085084E"/>
    <w:rsid w:val="111F1883"/>
    <w:rsid w:val="12022544"/>
    <w:rsid w:val="155365B8"/>
    <w:rsid w:val="156F29F2"/>
    <w:rsid w:val="1667352C"/>
    <w:rsid w:val="16E202EF"/>
    <w:rsid w:val="192306B3"/>
    <w:rsid w:val="196C637E"/>
    <w:rsid w:val="19A11810"/>
    <w:rsid w:val="19BC040A"/>
    <w:rsid w:val="1A2E03B5"/>
    <w:rsid w:val="1B5F1EAE"/>
    <w:rsid w:val="1B9C69FB"/>
    <w:rsid w:val="1BEB120B"/>
    <w:rsid w:val="1D2B098A"/>
    <w:rsid w:val="1E2D0D36"/>
    <w:rsid w:val="1E711BED"/>
    <w:rsid w:val="1EC8041E"/>
    <w:rsid w:val="1ECA32D8"/>
    <w:rsid w:val="1FF94858"/>
    <w:rsid w:val="2195180A"/>
    <w:rsid w:val="21E5023E"/>
    <w:rsid w:val="24C774B3"/>
    <w:rsid w:val="256F2E42"/>
    <w:rsid w:val="25D508AC"/>
    <w:rsid w:val="261E69D2"/>
    <w:rsid w:val="2A601355"/>
    <w:rsid w:val="2AC166EC"/>
    <w:rsid w:val="2ACF075D"/>
    <w:rsid w:val="2B7B797A"/>
    <w:rsid w:val="2D362EC2"/>
    <w:rsid w:val="2D5B31CB"/>
    <w:rsid w:val="2E666C79"/>
    <w:rsid w:val="2EFD2324"/>
    <w:rsid w:val="2F446A46"/>
    <w:rsid w:val="2F5C574A"/>
    <w:rsid w:val="2F7C3964"/>
    <w:rsid w:val="301520AD"/>
    <w:rsid w:val="3060446F"/>
    <w:rsid w:val="325210E5"/>
    <w:rsid w:val="3350573D"/>
    <w:rsid w:val="3494189D"/>
    <w:rsid w:val="358A7F7D"/>
    <w:rsid w:val="35C97B2E"/>
    <w:rsid w:val="36B56FFC"/>
    <w:rsid w:val="38177608"/>
    <w:rsid w:val="39102D86"/>
    <w:rsid w:val="395C703A"/>
    <w:rsid w:val="395F735E"/>
    <w:rsid w:val="397314BB"/>
    <w:rsid w:val="3A33772D"/>
    <w:rsid w:val="3BE54881"/>
    <w:rsid w:val="3C7855F5"/>
    <w:rsid w:val="3D2B0983"/>
    <w:rsid w:val="3E174F69"/>
    <w:rsid w:val="3E3A3D0B"/>
    <w:rsid w:val="3E694A93"/>
    <w:rsid w:val="3FF15E14"/>
    <w:rsid w:val="40EC575C"/>
    <w:rsid w:val="417D28FF"/>
    <w:rsid w:val="41D02AE5"/>
    <w:rsid w:val="41F85047"/>
    <w:rsid w:val="46036253"/>
    <w:rsid w:val="462379E8"/>
    <w:rsid w:val="47100E85"/>
    <w:rsid w:val="474E216B"/>
    <w:rsid w:val="475E1E38"/>
    <w:rsid w:val="476B017F"/>
    <w:rsid w:val="47BD1FAC"/>
    <w:rsid w:val="48C6749A"/>
    <w:rsid w:val="48D60CAD"/>
    <w:rsid w:val="48DD784E"/>
    <w:rsid w:val="494F7222"/>
    <w:rsid w:val="49AC1EB1"/>
    <w:rsid w:val="49C00CAC"/>
    <w:rsid w:val="4A0D7235"/>
    <w:rsid w:val="4A501590"/>
    <w:rsid w:val="4AD13E93"/>
    <w:rsid w:val="4BE51114"/>
    <w:rsid w:val="4D8D12B7"/>
    <w:rsid w:val="4ED9786D"/>
    <w:rsid w:val="4F2E43B6"/>
    <w:rsid w:val="4FC431C7"/>
    <w:rsid w:val="5172470F"/>
    <w:rsid w:val="51B42E3D"/>
    <w:rsid w:val="51DE6074"/>
    <w:rsid w:val="520D2CA9"/>
    <w:rsid w:val="529B1008"/>
    <w:rsid w:val="53383138"/>
    <w:rsid w:val="53C639EE"/>
    <w:rsid w:val="546E073B"/>
    <w:rsid w:val="559B4521"/>
    <w:rsid w:val="562936CD"/>
    <w:rsid w:val="572C3D66"/>
    <w:rsid w:val="57FC6A44"/>
    <w:rsid w:val="5A5467AB"/>
    <w:rsid w:val="5B430E9F"/>
    <w:rsid w:val="5BAF0F3C"/>
    <w:rsid w:val="5C17385C"/>
    <w:rsid w:val="5CF953C6"/>
    <w:rsid w:val="5EBF25A3"/>
    <w:rsid w:val="5ED843C5"/>
    <w:rsid w:val="62262071"/>
    <w:rsid w:val="62A0788D"/>
    <w:rsid w:val="6316683B"/>
    <w:rsid w:val="635446EC"/>
    <w:rsid w:val="65AA0E72"/>
    <w:rsid w:val="68935222"/>
    <w:rsid w:val="69766DC6"/>
    <w:rsid w:val="698504CC"/>
    <w:rsid w:val="6AAD4009"/>
    <w:rsid w:val="6B860F9C"/>
    <w:rsid w:val="6DCC020E"/>
    <w:rsid w:val="6DE36EF9"/>
    <w:rsid w:val="6F704202"/>
    <w:rsid w:val="70171F0C"/>
    <w:rsid w:val="70AF3BCD"/>
    <w:rsid w:val="711D57B8"/>
    <w:rsid w:val="717C6CD5"/>
    <w:rsid w:val="71F9371B"/>
    <w:rsid w:val="73B34B07"/>
    <w:rsid w:val="7554741C"/>
    <w:rsid w:val="759B681D"/>
    <w:rsid w:val="75E92C6D"/>
    <w:rsid w:val="76391BF3"/>
    <w:rsid w:val="78656BD9"/>
    <w:rsid w:val="79AA47E0"/>
    <w:rsid w:val="7A4B2EB7"/>
    <w:rsid w:val="7BA96F2E"/>
    <w:rsid w:val="7F5A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D67626"/>
  <w15:docId w15:val="{C85A84E9-DA76-4F1B-8649-BFC2B45C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numPr>
        <w:numId w:val="1"/>
      </w:numPr>
      <w:spacing w:beforeLines="100" w:before="312" w:afterLines="50" w:after="156"/>
      <w:jc w:val="left"/>
      <w:outlineLvl w:val="0"/>
    </w:pPr>
    <w:rPr>
      <w:rFonts w:ascii="微软雅黑" w:eastAsia="微软雅黑" w:hAnsi="微软雅黑" w:cs="微软雅黑"/>
      <w:b/>
      <w:bCs/>
      <w:color w:val="000000"/>
      <w:sz w:val="28"/>
      <w:szCs w:val="2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spacing w:beforeLines="50" w:before="156"/>
      <w:jc w:val="left"/>
      <w:outlineLvl w:val="1"/>
    </w:pPr>
    <w:rPr>
      <w:rFonts w:ascii="微软雅黑" w:eastAsia="微软雅黑" w:hAnsi="微软雅黑" w:cs="微软雅黑"/>
      <w:b/>
      <w:bCs/>
      <w:sz w:val="24"/>
      <w:szCs w:val="24"/>
    </w:rPr>
  </w:style>
  <w:style w:type="paragraph" w:styleId="3">
    <w:name w:val="heading 3"/>
    <w:basedOn w:val="1"/>
    <w:next w:val="a"/>
    <w:qFormat/>
    <w:pPr>
      <w:numPr>
        <w:ilvl w:val="2"/>
        <w:numId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semiHidden/>
    <w:unhideWhenUsed/>
    <w:pPr>
      <w:ind w:left="1260"/>
      <w:jc w:val="left"/>
    </w:pPr>
    <w:rPr>
      <w:rFonts w:ascii="等线" w:eastAsia="等线"/>
      <w:sz w:val="20"/>
    </w:rPr>
  </w:style>
  <w:style w:type="paragraph" w:styleId="a3">
    <w:name w:val="Salutation"/>
    <w:basedOn w:val="a"/>
    <w:next w:val="a"/>
    <w:pPr>
      <w:adjustRightInd w:val="0"/>
      <w:spacing w:line="312" w:lineRule="atLeast"/>
      <w:textAlignment w:val="baseline"/>
    </w:pPr>
    <w:rPr>
      <w:kern w:val="0"/>
    </w:rPr>
  </w:style>
  <w:style w:type="paragraph" w:styleId="TOC5">
    <w:name w:val="toc 5"/>
    <w:basedOn w:val="a"/>
    <w:next w:val="a"/>
    <w:uiPriority w:val="39"/>
    <w:semiHidden/>
    <w:unhideWhenUsed/>
    <w:pPr>
      <w:ind w:left="840"/>
      <w:jc w:val="left"/>
    </w:pPr>
    <w:rPr>
      <w:rFonts w:ascii="等线" w:eastAsia="等线"/>
      <w:sz w:val="20"/>
    </w:rPr>
  </w:style>
  <w:style w:type="paragraph" w:styleId="TOC3">
    <w:name w:val="toc 3"/>
    <w:basedOn w:val="a"/>
    <w:next w:val="a"/>
    <w:uiPriority w:val="39"/>
    <w:unhideWhenUsed/>
    <w:pPr>
      <w:ind w:left="420"/>
      <w:jc w:val="left"/>
    </w:pPr>
    <w:rPr>
      <w:rFonts w:ascii="等线" w:eastAsia="等线"/>
      <w:sz w:val="20"/>
    </w:rPr>
  </w:style>
  <w:style w:type="paragraph" w:styleId="TOC8">
    <w:name w:val="toc 8"/>
    <w:basedOn w:val="a"/>
    <w:next w:val="a"/>
    <w:uiPriority w:val="39"/>
    <w:semiHidden/>
    <w:unhideWhenUsed/>
    <w:pPr>
      <w:ind w:left="1470"/>
      <w:jc w:val="left"/>
    </w:pPr>
    <w:rPr>
      <w:rFonts w:ascii="等线" w:eastAsia="等线"/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pPr>
      <w:spacing w:before="240" w:after="120"/>
      <w:jc w:val="left"/>
    </w:pPr>
    <w:rPr>
      <w:rFonts w:ascii="等线" w:eastAsia="等线"/>
      <w:b/>
      <w:bCs/>
      <w:sz w:val="20"/>
    </w:rPr>
  </w:style>
  <w:style w:type="paragraph" w:styleId="TOC4">
    <w:name w:val="toc 4"/>
    <w:basedOn w:val="a"/>
    <w:next w:val="a"/>
    <w:uiPriority w:val="39"/>
    <w:semiHidden/>
    <w:unhideWhenUsed/>
    <w:pPr>
      <w:ind w:left="630"/>
      <w:jc w:val="left"/>
    </w:pPr>
    <w:rPr>
      <w:rFonts w:ascii="等线" w:eastAsia="等线"/>
      <w:sz w:val="20"/>
    </w:rPr>
  </w:style>
  <w:style w:type="paragraph" w:styleId="TOC6">
    <w:name w:val="toc 6"/>
    <w:basedOn w:val="a"/>
    <w:next w:val="a"/>
    <w:uiPriority w:val="39"/>
    <w:semiHidden/>
    <w:unhideWhenUsed/>
    <w:pPr>
      <w:ind w:left="1050"/>
      <w:jc w:val="left"/>
    </w:pPr>
    <w:rPr>
      <w:rFonts w:ascii="等线" w:eastAsia="等线"/>
      <w:sz w:val="20"/>
    </w:rPr>
  </w:style>
  <w:style w:type="paragraph" w:styleId="TOC2">
    <w:name w:val="toc 2"/>
    <w:basedOn w:val="a"/>
    <w:next w:val="a"/>
    <w:uiPriority w:val="39"/>
    <w:pPr>
      <w:spacing w:before="120"/>
      <w:ind w:left="210"/>
      <w:jc w:val="left"/>
    </w:pPr>
    <w:rPr>
      <w:rFonts w:ascii="等线" w:eastAsia="等线"/>
      <w:i/>
      <w:iCs/>
      <w:sz w:val="20"/>
    </w:rPr>
  </w:style>
  <w:style w:type="paragraph" w:styleId="TOC9">
    <w:name w:val="toc 9"/>
    <w:basedOn w:val="a"/>
    <w:next w:val="a"/>
    <w:uiPriority w:val="39"/>
    <w:semiHidden/>
    <w:unhideWhenUsed/>
    <w:pPr>
      <w:ind w:left="1680"/>
      <w:jc w:val="left"/>
    </w:pPr>
    <w:rPr>
      <w:rFonts w:ascii="等线" w:eastAsia="等线"/>
      <w:sz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</w:rPr>
  </w:style>
  <w:style w:type="table" w:styleId="a6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Pr>
      <w:color w:val="0000FF"/>
      <w:u w:val="single"/>
    </w:rPr>
  </w:style>
  <w:style w:type="character" w:customStyle="1" w:styleId="htmltxt1">
    <w:name w:val="html_txt1"/>
    <w:rPr>
      <w:color w:val="000000"/>
    </w:rPr>
  </w:style>
  <w:style w:type="paragraph" w:customStyle="1" w:styleId="Char1CharCharChar">
    <w:name w:val="Char1 Char Char Char"/>
    <w:basedOn w:val="a"/>
    <w:rPr>
      <w:sz w:val="24"/>
    </w:rPr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1">
    <w:name w:val="WPSOffice手动目录 1"/>
  </w:style>
  <w:style w:type="paragraph" w:customStyle="1" w:styleId="a8">
    <w:name w:val="自定义封面"/>
    <w:basedOn w:val="a"/>
    <w:qFormat/>
    <w:pPr>
      <w:tabs>
        <w:tab w:val="left" w:pos="6300"/>
      </w:tabs>
      <w:spacing w:line="360" w:lineRule="auto"/>
    </w:pPr>
    <w:rPr>
      <w:szCs w:val="24"/>
    </w:rPr>
  </w:style>
  <w:style w:type="paragraph" w:customStyle="1" w:styleId="a9">
    <w:name w:val="图表内容"/>
    <w:basedOn w:val="a"/>
    <w:qFormat/>
    <w:pPr>
      <w:spacing w:before="20" w:after="20"/>
    </w:pPr>
    <w:rPr>
      <w:rFonts w:ascii="宋体"/>
      <w:snapToGrid w:val="0"/>
    </w:rPr>
  </w:style>
  <w:style w:type="paragraph" w:customStyle="1" w:styleId="aa">
    <w:name w:val="二级条标题"/>
    <w:basedOn w:val="a"/>
    <w:next w:val="a"/>
    <w:pPr>
      <w:widowControl/>
      <w:ind w:left="840" w:hanging="840"/>
      <w:outlineLvl w:val="3"/>
    </w:pPr>
    <w:rPr>
      <w:rFonts w:ascii="黑体" w:eastAsia="黑体"/>
      <w:kern w:val="0"/>
    </w:rPr>
  </w:style>
  <w:style w:type="paragraph" w:customStyle="1" w:styleId="ab"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等线 Light" w:eastAsia="等线 Light" w:hAnsi="等线 Light" w:cs="Times New Roman"/>
      <w:color w:val="2F5496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24b1ef-6bb8-44fa-a7e7-0a3cbf09c3a4" xsi:nil="true"/>
    <lcf76f155ced4ddcb4097134ff3c332f xmlns="cd1cebbe-6c40-4c1c-89d8-27af360a30b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34C3BA35594145A7CB2509B1E03345" ma:contentTypeVersion="11" ma:contentTypeDescription="新建文档。" ma:contentTypeScope="" ma:versionID="5fd7746d5912b013c9ee2bcf53fea217">
  <xsd:schema xmlns:xsd="http://www.w3.org/2001/XMLSchema" xmlns:xs="http://www.w3.org/2001/XMLSchema" xmlns:p="http://schemas.microsoft.com/office/2006/metadata/properties" xmlns:ns2="cd1cebbe-6c40-4c1c-89d8-27af360a30b7" xmlns:ns3="a124b1ef-6bb8-44fa-a7e7-0a3cbf09c3a4" targetNamespace="http://schemas.microsoft.com/office/2006/metadata/properties" ma:root="true" ma:fieldsID="0d26ed7bd65e9c3baf34ccb3ada17dc8" ns2:_="" ns3:_="">
    <xsd:import namespace="cd1cebbe-6c40-4c1c-89d8-27af360a30b7"/>
    <xsd:import namespace="a124b1ef-6bb8-44fa-a7e7-0a3cbf09c3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cebbe-6c40-4c1c-89d8-27af360a30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图像标记" ma:readOnly="false" ma:fieldId="{5cf76f15-5ced-4ddc-b409-7134ff3c332f}" ma:taxonomyMulti="true" ma:sspId="d62a43ec-7e47-4afd-a329-d464e30dd6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4b1ef-6bb8-44fa-a7e7-0a3cbf09c3a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21e4a8d-4ada-41d6-9004-e52ccb1cee8e}" ma:internalName="TaxCatchAll" ma:showField="CatchAllData" ma:web="a124b1ef-6bb8-44fa-a7e7-0a3cbf09c3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74DA17-95B6-4790-8B10-78973983CC71}">
  <ds:schemaRefs>
    <ds:schemaRef ds:uri="http://schemas.microsoft.com/office/2006/metadata/properties"/>
    <ds:schemaRef ds:uri="http://schemas.microsoft.com/office/infopath/2007/PartnerControls"/>
    <ds:schemaRef ds:uri="a124b1ef-6bb8-44fa-a7e7-0a3cbf09c3a4"/>
    <ds:schemaRef ds:uri="cd1cebbe-6c40-4c1c-89d8-27af360a30b7"/>
  </ds:schemaRefs>
</ds:datastoreItem>
</file>

<file path=customXml/itemProps3.xml><?xml version="1.0" encoding="utf-8"?>
<ds:datastoreItem xmlns:ds="http://schemas.openxmlformats.org/officeDocument/2006/customXml" ds:itemID="{D6EF3BC8-50BA-4948-A50F-0E547F825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cebbe-6c40-4c1c-89d8-27af360a30b7"/>
    <ds:schemaRef ds:uri="a124b1ef-6bb8-44fa-a7e7-0a3cbf09c3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AC81A6-42CB-4651-A322-FE90E57186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湖南农业大学课程论文</dc:title>
  <dc:creator>Administrator</dc:creator>
  <cp:lastModifiedBy>徐 子森</cp:lastModifiedBy>
  <cp:revision>23</cp:revision>
  <cp:lastPrinted>2018-08-17T01:02:00Z</cp:lastPrinted>
  <dcterms:created xsi:type="dcterms:W3CDTF">2023-09-03T04:56:00Z</dcterms:created>
  <dcterms:modified xsi:type="dcterms:W3CDTF">2023-11-29T12:46:00Z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55EBD1BA75B34F8787A8FF8D952CE9D3</vt:lpwstr>
  </property>
  <property fmtid="{D5CDD505-2E9C-101B-9397-08002B2CF9AE}" pid="4" name="ContentTypeId">
    <vt:lpwstr>0x0101001934C3BA35594145A7CB2509B1E03345</vt:lpwstr>
  </property>
</Properties>
</file>