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EA4E" w14:textId="0A865416" w:rsidR="00BA129A" w:rsidRPr="00BA129A" w:rsidRDefault="00BA129A">
      <w:pPr>
        <w:rPr>
          <w:sz w:val="28"/>
          <w:szCs w:val="24"/>
        </w:rPr>
      </w:pPr>
      <w:r w:rsidRPr="00BA129A">
        <w:rPr>
          <w:rFonts w:hint="eastAsia"/>
          <w:sz w:val="28"/>
          <w:szCs w:val="24"/>
        </w:rPr>
        <w:t>主成分分析</w:t>
      </w:r>
    </w:p>
    <w:p w14:paraId="45B3237D" w14:textId="38AC7C5E" w:rsidR="00BB4E61" w:rsidRDefault="00BB4E61">
      <w:r>
        <w:t xml:space="preserve">Step 1 : </w:t>
      </w:r>
      <w:r>
        <w:rPr>
          <w:rFonts w:hint="eastAsia"/>
        </w:rPr>
        <w:t>利用</w:t>
      </w:r>
      <w:r>
        <w:rPr>
          <w:rFonts w:hint="eastAsia"/>
        </w:rPr>
        <w:t>Eigenvalues</w:t>
      </w:r>
      <w:r>
        <w:rPr>
          <w:rFonts w:hint="eastAsia"/>
        </w:rPr>
        <w:t>決定取前幾組</w:t>
      </w:r>
      <w:r>
        <w:rPr>
          <w:rFonts w:hint="eastAsia"/>
        </w:rPr>
        <w:t>PC</w:t>
      </w:r>
      <w:r>
        <w:rPr>
          <w:rFonts w:hint="eastAsia"/>
        </w:rPr>
        <w:t>作分析</w:t>
      </w:r>
    </w:p>
    <w:p w14:paraId="62B21AA9" w14:textId="6CD2A2C4" w:rsidR="00F916EF" w:rsidRDefault="00AB5D5F" w:rsidP="00BB4E61">
      <w:pPr>
        <w:ind w:firstLineChars="200" w:firstLine="480"/>
      </w:pPr>
      <w:r>
        <w:rPr>
          <w:rFonts w:hint="eastAsia"/>
        </w:rPr>
        <w:t>為了瞭解什麼樣的因素跟我們的目標有最大的關係，我們使用標準化後的資料進行主成分分析，</w:t>
      </w:r>
      <w:r w:rsidR="00E45AB3">
        <w:rPr>
          <w:rFonts w:hint="eastAsia"/>
        </w:rPr>
        <w:t>首先計算</w:t>
      </w:r>
      <w:r w:rsidR="00AA1A94">
        <w:rPr>
          <w:rFonts w:hint="eastAsia"/>
        </w:rPr>
        <w:t>相關係</w:t>
      </w:r>
      <w:r w:rsidR="00EC6F4F">
        <w:rPr>
          <w:rFonts w:hint="eastAsia"/>
        </w:rPr>
        <w:t>數矩陣以求得</w:t>
      </w:r>
      <w:r w:rsidR="00E45AB3">
        <w:rPr>
          <w:rFonts w:hint="eastAsia"/>
        </w:rPr>
        <w:t>特徵值、特徵向量</w:t>
      </w:r>
      <w:r w:rsidR="006618F6">
        <w:rPr>
          <w:rFonts w:hint="eastAsia"/>
        </w:rPr>
        <w:t>：</w:t>
      </w:r>
    </w:p>
    <w:p w14:paraId="541AE18C" w14:textId="67CE56F9" w:rsidR="00E45AB3" w:rsidRPr="004D06BF" w:rsidRDefault="00B638AE">
      <m:oMathPara>
        <m:oMath>
          <m:r>
            <w:rPr>
              <w:rFonts w:ascii="Cambria Math" w:hAnsi="Cambria Math"/>
            </w:rPr>
            <m:t>R</m:t>
          </m:r>
          <m:r>
            <w:rPr>
              <w:rFonts w:ascii="Cambria Math" w:hAnsi="Cambria Math"/>
            </w:rPr>
            <m:t>=Cov</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e>
                  <m:e>
                    <m:r>
                      <w:rPr>
                        <w:rFonts w:ascii="Cambria Math" w:hAnsi="Cambria Math"/>
                      </w:rPr>
                      <m:t>0.35</m:t>
                    </m:r>
                    <m:r>
                      <w:rPr>
                        <w:rFonts w:ascii="Cambria Math" w:hAnsi="Cambria Math"/>
                      </w:rPr>
                      <m:t>1</m:t>
                    </m:r>
                  </m:e>
                  <m:e>
                    <m:r>
                      <w:rPr>
                        <w:rFonts w:ascii="Cambria Math" w:hAnsi="Cambria Math"/>
                      </w:rPr>
                      <m:t>0.04</m:t>
                    </m:r>
                    <m:r>
                      <w:rPr>
                        <w:rFonts w:ascii="Cambria Math" w:hAnsi="Cambria Math"/>
                      </w:rPr>
                      <m:t>3</m:t>
                    </m:r>
                  </m:e>
                  <m:e>
                    <m:r>
                      <w:rPr>
                        <w:rFonts w:ascii="Cambria Math" w:hAnsi="Cambria Math"/>
                      </w:rPr>
                      <m:t>0.20</m:t>
                    </m:r>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0.1</m:t>
                    </m:r>
                    <m:r>
                      <w:rPr>
                        <w:rFonts w:ascii="Cambria Math" w:eastAsia="Cambria Math" w:hAnsi="Cambria Math" w:cs="Cambria Math"/>
                      </w:rPr>
                      <m:t>68</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096</m:t>
                    </m:r>
                    <m:ctrlPr>
                      <w:rPr>
                        <w:rFonts w:ascii="Cambria Math" w:eastAsia="Cambria Math" w:hAnsi="Cambria Math" w:cs="Cambria Math"/>
                        <w:i/>
                      </w:rPr>
                    </m:ctrlPr>
                  </m:e>
                  <m:e>
                    <m:r>
                      <w:rPr>
                        <w:rFonts w:ascii="Cambria Math" w:eastAsia="Cambria Math" w:hAnsi="Cambria Math" w:cs="Cambria Math"/>
                      </w:rPr>
                      <m:t>0.13</m:t>
                    </m:r>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rPr>
                      <m:t>0.351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0.37</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0.1</m:t>
                    </m:r>
                    <m:r>
                      <w:rPr>
                        <w:rFonts w:ascii="Cambria Math" w:eastAsia="Cambria Math" w:hAnsi="Cambria Math" w:cs="Cambria Math"/>
                      </w:rPr>
                      <m:t>06</m:t>
                    </m:r>
                    <m:ctrlPr>
                      <w:rPr>
                        <w:rFonts w:ascii="Cambria Math" w:eastAsia="Cambria Math" w:hAnsi="Cambria Math" w:cs="Cambria Math"/>
                        <w:i/>
                      </w:rPr>
                    </m:ctrlPr>
                  </m:e>
                  <m:e>
                    <m:r>
                      <w:rPr>
                        <w:rFonts w:ascii="Cambria Math" w:eastAsia="Cambria Math" w:hAnsi="Cambria Math" w:cs="Cambria Math"/>
                      </w:rPr>
                      <m:t>0.0</m:t>
                    </m:r>
                    <m:r>
                      <w:rPr>
                        <w:rFonts w:ascii="Cambria Math" w:eastAsia="Cambria Math" w:hAnsi="Cambria Math" w:cs="Cambria Math"/>
                      </w:rPr>
                      <m:t>59</m:t>
                    </m:r>
                    <m:ctrlPr>
                      <w:rPr>
                        <w:rFonts w:ascii="Cambria Math" w:eastAsia="Cambria Math" w:hAnsi="Cambria Math" w:cs="Cambria Math"/>
                        <w:i/>
                      </w:rPr>
                    </m:ctrlPr>
                  </m:e>
                  <m:e>
                    <m:r>
                      <w:rPr>
                        <w:rFonts w:ascii="Cambria Math" w:eastAsia="Cambria Math" w:hAnsi="Cambria Math" w:cs="Cambria Math"/>
                      </w:rPr>
                      <m:t>0.13</m:t>
                    </m:r>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0.03</m:t>
                    </m:r>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0.043</m:t>
                    </m:r>
                    <m:ctrlPr>
                      <w:rPr>
                        <w:rFonts w:ascii="Cambria Math" w:eastAsia="Cambria Math" w:hAnsi="Cambria Math" w:cs="Cambria Math"/>
                        <w:i/>
                      </w:rPr>
                    </m:ctrlPr>
                  </m:e>
                  <m:e>
                    <m:r>
                      <w:rPr>
                        <w:rFonts w:ascii="Cambria Math" w:eastAsia="Cambria Math" w:hAnsi="Cambria Math" w:cs="Cambria Math"/>
                      </w:rPr>
                      <m:t>0.371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-0.33</m:t>
                    </m:r>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-0.3</m:t>
                    </m:r>
                    <m:r>
                      <w:rPr>
                        <w:rFonts w:ascii="Cambria Math" w:eastAsia="Cambria Math" w:hAnsi="Cambria Math" w:cs="Cambria Math"/>
                      </w:rPr>
                      <m:t>46</m:t>
                    </m:r>
                    <m:ctrlPr>
                      <w:rPr>
                        <w:rFonts w:ascii="Cambria Math" w:eastAsia="Cambria Math" w:hAnsi="Cambria Math" w:cs="Cambria Math"/>
                        <w:i/>
                      </w:rPr>
                    </m:ctrlPr>
                  </m:e>
                  <m:e>
                    <m:r>
                      <w:rPr>
                        <w:rFonts w:ascii="Cambria Math" w:eastAsia="Cambria Math" w:hAnsi="Cambria Math" w:cs="Cambria Math"/>
                      </w:rPr>
                      <m:t>-0.04</m:t>
                    </m:r>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296</m:t>
                    </m:r>
                    <m:ctrlPr>
                      <w:rPr>
                        <w:rFonts w:ascii="Cambria Math" w:eastAsia="Cambria Math" w:hAnsi="Cambria Math" w:cs="Cambria Math"/>
                        <w:i/>
                      </w:rPr>
                    </m:ctrlPr>
                  </m:e>
                </m:mr>
                <m:mr>
                  <m:e>
                    <m:r>
                      <w:rPr>
                        <w:rFonts w:ascii="Cambria Math" w:hAnsi="Cambria Math"/>
                      </w:rPr>
                      <m:t>0.205</m:t>
                    </m:r>
                    <m:ctrlPr>
                      <w:rPr>
                        <w:rFonts w:ascii="Cambria Math" w:eastAsia="Cambria Math" w:hAnsi="Cambria Math" w:cs="Cambria Math"/>
                        <w:i/>
                      </w:rPr>
                    </m:ctrlPr>
                  </m:e>
                  <m:e>
                    <m:r>
                      <w:rPr>
                        <w:rFonts w:ascii="Cambria Math" w:eastAsia="Cambria Math" w:hAnsi="Cambria Math" w:cs="Cambria Math"/>
                      </w:rPr>
                      <m:t>0.106</m:t>
                    </m:r>
                    <m:ctrlPr>
                      <w:rPr>
                        <w:rFonts w:ascii="Cambria Math" w:eastAsia="Cambria Math" w:hAnsi="Cambria Math" w:cs="Cambria Math"/>
                        <w:i/>
                      </w:rPr>
                    </m:ctrlPr>
                  </m:e>
                  <m:e>
                    <m:r>
                      <w:rPr>
                        <w:rFonts w:ascii="Cambria Math" w:eastAsia="Cambria Math" w:hAnsi="Cambria Math" w:cs="Cambria Math"/>
                      </w:rPr>
                      <m:t>-0.333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0.90</m:t>
                    </m:r>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098</m:t>
                    </m:r>
                    <m:ctrlPr>
                      <w:rPr>
                        <w:rFonts w:ascii="Cambria Math" w:eastAsia="Cambria Math" w:hAnsi="Cambria Math" w:cs="Cambria Math"/>
                        <w:i/>
                      </w:rPr>
                    </m:ctrlPr>
                  </m:e>
                  <m:e>
                    <m:r>
                      <w:rPr>
                        <w:rFonts w:ascii="Cambria Math" w:eastAsia="Cambria Math" w:hAnsi="Cambria Math" w:cs="Cambria Math"/>
                      </w:rPr>
                      <m:t>0.6</m:t>
                    </m:r>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0.168</m:t>
                    </m:r>
                    <m:ctrlPr>
                      <w:rPr>
                        <w:rFonts w:ascii="Cambria Math" w:eastAsia="Cambria Math" w:hAnsi="Cambria Math" w:cs="Cambria Math"/>
                        <w:i/>
                      </w:rPr>
                    </m:ctrlPr>
                  </m:e>
                  <m:e>
                    <m:r>
                      <w:rPr>
                        <w:rFonts w:ascii="Cambria Math" w:eastAsia="Cambria Math" w:hAnsi="Cambria Math" w:cs="Cambria Math"/>
                      </w:rPr>
                      <m:t>0.059</m:t>
                    </m:r>
                    <m:ctrlPr>
                      <w:rPr>
                        <w:rFonts w:ascii="Cambria Math" w:eastAsia="Cambria Math" w:hAnsi="Cambria Math" w:cs="Cambria Math"/>
                        <w:i/>
                      </w:rPr>
                    </m:ctrlPr>
                  </m:e>
                  <m:e>
                    <m:r>
                      <w:rPr>
                        <w:rFonts w:ascii="Cambria Math" w:eastAsia="Cambria Math" w:hAnsi="Cambria Math" w:cs="Cambria Math"/>
                      </w:rPr>
                      <m:t>-0.346</m:t>
                    </m:r>
                    <m:ctrlPr>
                      <w:rPr>
                        <w:rFonts w:ascii="Cambria Math" w:eastAsia="Cambria Math" w:hAnsi="Cambria Math" w:cs="Cambria Math"/>
                        <w:i/>
                      </w:rPr>
                    </m:ctrlPr>
                  </m:e>
                  <m:e>
                    <m:r>
                      <w:rPr>
                        <w:rFonts w:ascii="Cambria Math" w:eastAsia="Cambria Math" w:hAnsi="Cambria Math" w:cs="Cambria Math"/>
                      </w:rPr>
                      <m:t>0.902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0.0</m:t>
                    </m:r>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0.51</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0.096</m:t>
                    </m:r>
                  </m:e>
                  <m:e>
                    <m:r>
                      <w:rPr>
                        <w:rFonts w:ascii="Cambria Math" w:eastAsia="Cambria Math" w:hAnsi="Cambria Math" w:cs="Cambria Math"/>
                      </w:rPr>
                      <m:t>0.134</m:t>
                    </m:r>
                  </m:e>
                  <m:e>
                    <m:r>
                      <w:rPr>
                        <w:rFonts w:ascii="Cambria Math" w:eastAsia="Cambria Math" w:hAnsi="Cambria Math" w:cs="Cambria Math"/>
                      </w:rPr>
                      <m:t>-0.044</m:t>
                    </m:r>
                  </m:e>
                  <m:e>
                    <m:r>
                      <w:rPr>
                        <w:rFonts w:ascii="Cambria Math" w:eastAsia="Cambria Math" w:hAnsi="Cambria Math" w:cs="Cambria Math"/>
                      </w:rPr>
                      <m:t>0.098</m:t>
                    </m:r>
                    <m:ctrlPr>
                      <w:rPr>
                        <w:rFonts w:ascii="Cambria Math" w:eastAsia="Cambria Math" w:hAnsi="Cambria Math" w:cs="Cambria Math"/>
                        <w:i/>
                      </w:rPr>
                    </m:ctrlPr>
                  </m:e>
                  <m:e>
                    <m:r>
                      <w:rPr>
                        <w:rFonts w:ascii="Cambria Math" w:eastAsia="Cambria Math" w:hAnsi="Cambria Math" w:cs="Cambria Math"/>
                      </w:rPr>
                      <m:t>0.018</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0.20</m:t>
                    </m:r>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0.133</m:t>
                    </m:r>
                  </m:e>
                  <m:e>
                    <m:r>
                      <w:rPr>
                        <w:rFonts w:ascii="Cambria Math" w:eastAsia="Cambria Math" w:hAnsi="Cambria Math" w:cs="Cambria Math"/>
                      </w:rPr>
                      <m:t>0.030</m:t>
                    </m:r>
                  </m:e>
                  <m:e>
                    <m:r>
                      <w:rPr>
                        <w:rFonts w:ascii="Cambria Math" w:eastAsia="Cambria Math" w:hAnsi="Cambria Math" w:cs="Cambria Math"/>
                      </w:rPr>
                      <m:t>-0.296</m:t>
                    </m:r>
                    <m:ctrlPr>
                      <w:rPr>
                        <w:rFonts w:ascii="Cambria Math" w:eastAsia="Cambria Math" w:hAnsi="Cambria Math" w:cs="Cambria Math"/>
                        <w:i/>
                      </w:rPr>
                    </m:ctrlPr>
                  </m:e>
                  <m:e>
                    <m:r>
                      <w:rPr>
                        <w:rFonts w:ascii="Cambria Math" w:eastAsia="Cambria Math" w:hAnsi="Cambria Math" w:cs="Cambria Math"/>
                      </w:rPr>
                      <m:t>0.618</m:t>
                    </m:r>
                    <m:ctrlPr>
                      <w:rPr>
                        <w:rFonts w:ascii="Cambria Math" w:eastAsia="Cambria Math" w:hAnsi="Cambria Math" w:cs="Cambria Math"/>
                        <w:i/>
                      </w:rPr>
                    </m:ctrlPr>
                  </m:e>
                  <m:e>
                    <m:r>
                      <w:rPr>
                        <w:rFonts w:ascii="Cambria Math" w:eastAsia="Cambria Math" w:hAnsi="Cambria Math" w:cs="Cambria Math"/>
                      </w:rPr>
                      <m:t>0.511</m:t>
                    </m:r>
                    <m:ctrlPr>
                      <w:rPr>
                        <w:rFonts w:ascii="Cambria Math" w:eastAsia="Cambria Math" w:hAnsi="Cambria Math" w:cs="Cambria Math"/>
                        <w:i/>
                      </w:rPr>
                    </m:ctrlPr>
                  </m:e>
                  <m:e>
                    <m:r>
                      <w:rPr>
                        <w:rFonts w:ascii="Cambria Math" w:eastAsia="Cambria Math" w:hAnsi="Cambria Math" w:cs="Cambria Math"/>
                      </w:rPr>
                      <m:t>0.204</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AA55C5A" w14:textId="66B99B51" w:rsidR="004D06BF" w:rsidRPr="004D06BF" w:rsidRDefault="004D06BF">
      <m:oMathPara>
        <m:oMath>
          <m:r>
            <w:rPr>
              <w:rFonts w:ascii="Cambria Math" w:hAnsi="Cambria Math"/>
            </w:rPr>
            <m:t xml:space="preserve">by jordan decomposition : </m:t>
          </m:r>
          <m:r>
            <w:rPr>
              <w:rFonts w:ascii="Cambria Math" w:hAnsi="Cambria Math"/>
            </w:rPr>
            <m:t>J=</m:t>
          </m:r>
          <m:acc>
            <m:accPr>
              <m:chr m:val="⃑"/>
              <m:ctrlPr>
                <w:rPr>
                  <w:rFonts w:ascii="Cambria Math" w:hAnsi="Cambria Math"/>
                  <w:i/>
                </w:rPr>
              </m:ctrlPr>
            </m:accPr>
            <m:e>
              <m:r>
                <w:rPr>
                  <w:rFonts w:ascii="Cambria Math" w:hAnsi="Cambria Math"/>
                </w:rPr>
                <m:t>γ</m:t>
              </m:r>
            </m:e>
          </m:acc>
          <m:r>
            <w:rPr>
              <w:rFonts w:ascii="Cambria Math" w:eastAsia="微軟正黑體"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γ</m:t>
                  </m:r>
                </m:e>
              </m:acc>
            </m:e>
            <m:sup>
              <m:r>
                <w:rPr>
                  <w:rFonts w:ascii="Cambria Math" w:hAnsi="Cambria Math"/>
                </w:rPr>
                <m:t>T</m:t>
              </m:r>
            </m:sup>
          </m:sSup>
          <m:r>
            <w:rPr>
              <w:rFonts w:ascii="Cambria Math" w:hAnsi="Cambria Math"/>
            </w:rPr>
            <m:t>=Cov</m:t>
          </m:r>
          <m:d>
            <m:dPr>
              <m:ctrlPr>
                <w:rPr>
                  <w:rFonts w:ascii="Cambria Math" w:hAnsi="Cambria Math"/>
                  <w:i/>
                </w:rPr>
              </m:ctrlPr>
            </m:dPr>
            <m:e>
              <m:r>
                <w:rPr>
                  <w:rFonts w:ascii="Cambria Math" w:hAnsi="Cambria Math"/>
                </w:rPr>
                <m:t>X</m:t>
              </m:r>
            </m:e>
          </m:d>
          <m:r>
            <w:rPr>
              <w:rFonts w:ascii="Cambria Math" w:hAnsi="Cambria Math"/>
            </w:rPr>
            <m:t>,</m:t>
          </m:r>
        </m:oMath>
      </m:oMathPara>
    </w:p>
    <w:p w14:paraId="79884FEF" w14:textId="286E1EDD" w:rsidR="004D06BF" w:rsidRPr="004D06BF" w:rsidRDefault="004D06BF">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i</m:t>
                  </m:r>
                </m:sub>
              </m:sSub>
            </m:e>
          </m:acc>
          <m:r>
            <w:rPr>
              <w:rFonts w:ascii="Cambria Math" w:hAnsi="Cambria Math"/>
            </w:rPr>
            <m:t>=</m:t>
          </m:r>
          <m:d>
            <m:dPr>
              <m:begChr m:val="["/>
              <m:endChr m:val="]"/>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2.630</m:t>
                    </m:r>
                  </m:e>
                  <m:e>
                    <m:r>
                      <w:rPr>
                        <w:rFonts w:ascii="Cambria Math" w:hAnsi="Cambria Math"/>
                      </w:rPr>
                      <m:t>1.555</m:t>
                    </m:r>
                  </m:e>
                  <m:e>
                    <m:r>
                      <w:rPr>
                        <w:rFonts w:ascii="Cambria Math" w:hAnsi="Cambria Math"/>
                      </w:rPr>
                      <m:t>0.996</m:t>
                    </m:r>
                    <m:ctrlPr>
                      <w:rPr>
                        <w:rFonts w:ascii="Cambria Math" w:eastAsia="Cambria Math" w:hAnsi="Cambria Math" w:cs="Cambria Math"/>
                        <w:i/>
                      </w:rPr>
                    </m:ctrlPr>
                  </m:e>
                  <m:e>
                    <m:r>
                      <w:rPr>
                        <w:rFonts w:ascii="Cambria Math" w:eastAsia="Cambria Math" w:hAnsi="Cambria Math" w:cs="Cambria Math"/>
                      </w:rPr>
                      <m:t>0.754</m:t>
                    </m:r>
                    <m:ctrlPr>
                      <w:rPr>
                        <w:rFonts w:ascii="Cambria Math" w:eastAsia="Cambria Math" w:hAnsi="Cambria Math" w:cs="Cambria Math"/>
                        <w:i/>
                      </w:rPr>
                    </m:ctrlPr>
                  </m:e>
                  <m:e>
                    <m:r>
                      <w:rPr>
                        <w:rFonts w:ascii="Cambria Math" w:eastAsia="Cambria Math" w:hAnsi="Cambria Math" w:cs="Cambria Math"/>
                      </w:rPr>
                      <m:t>0.508</m:t>
                    </m:r>
                    <m:ctrlPr>
                      <w:rPr>
                        <w:rFonts w:ascii="Cambria Math" w:eastAsia="Cambria Math" w:hAnsi="Cambria Math" w:cs="Cambria Math"/>
                        <w:i/>
                      </w:rPr>
                    </m:ctrlPr>
                  </m:e>
                  <m:e>
                    <m:r>
                      <w:rPr>
                        <w:rFonts w:ascii="Cambria Math" w:eastAsia="Cambria Math" w:hAnsi="Cambria Math" w:cs="Cambria Math"/>
                      </w:rPr>
                      <m:t>0.446</m:t>
                    </m:r>
                    <m:ctrlPr>
                      <w:rPr>
                        <w:rFonts w:ascii="Cambria Math" w:eastAsia="Cambria Math" w:hAnsi="Cambria Math" w:cs="Cambria Math"/>
                        <w:i/>
                      </w:rPr>
                    </m:ctrlPr>
                  </m:e>
                  <m:e>
                    <m:r>
                      <w:rPr>
                        <w:rFonts w:ascii="Cambria Math" w:eastAsia="Cambria Math" w:hAnsi="Cambria Math" w:cs="Cambria Math"/>
                      </w:rPr>
                      <m:t>0.085</m:t>
                    </m:r>
                  </m:e>
                </m:mr>
              </m:m>
            </m:e>
          </m:d>
        </m:oMath>
      </m:oMathPara>
    </w:p>
    <w:p w14:paraId="23A2D1B0" w14:textId="1024170D" w:rsidR="004D06BF" w:rsidRPr="006618F6" w:rsidRDefault="004D06BF">
      <m:oMathPara>
        <m:oMath>
          <m:r>
            <w:rPr>
              <w:rFonts w:ascii="Cambria Math" w:hAnsi="Cambria Math"/>
            </w:rPr>
            <m:t>⇒</m:t>
          </m:r>
          <m:acc>
            <m:accPr>
              <m:ctrlPr>
                <w:rPr>
                  <w:rFonts w:ascii="Cambria Math" w:hAnsi="Cambria Math"/>
                  <w:i/>
                </w:rPr>
              </m:ctrlPr>
            </m:accPr>
            <m:e>
              <m:r>
                <w:rPr>
                  <w:rFonts w:ascii="Cambria Math" w:hAnsi="Cambria Math"/>
                </w:rPr>
                <m:t>γ</m:t>
              </m:r>
            </m:e>
          </m:acc>
          <m:r>
            <w:rPr>
              <w:rFonts w:ascii="Cambria Math" w:hAnsi="Cambria Math"/>
            </w:rPr>
            <m:t>=</m:t>
          </m:r>
          <m:d>
            <m:dPr>
              <m:begChr m:val="["/>
              <m:endChr m:val="]"/>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0.175</m:t>
                    </m:r>
                    <m:ctrlPr>
                      <w:rPr>
                        <w:rFonts w:ascii="Cambria Math" w:eastAsia="Cambria Math" w:hAnsi="Cambria Math" w:cs="Cambria Math"/>
                        <w:i/>
                      </w:rPr>
                    </m:ctrlPr>
                  </m:e>
                  <m:e>
                    <m:r>
                      <w:rPr>
                        <w:rFonts w:ascii="Cambria Math" w:eastAsia="Cambria Math" w:hAnsi="Cambria Math" w:cs="Cambria Math"/>
                      </w:rPr>
                      <m:t>-0.506</m:t>
                    </m:r>
                    <m:ctrlPr>
                      <w:rPr>
                        <w:rFonts w:ascii="Cambria Math" w:eastAsia="Cambria Math" w:hAnsi="Cambria Math" w:cs="Cambria Math"/>
                        <w:i/>
                      </w:rPr>
                    </m:ctrlPr>
                  </m:e>
                  <m:e>
                    <m:r>
                      <w:rPr>
                        <w:rFonts w:ascii="Cambria Math" w:eastAsia="Cambria Math" w:hAnsi="Cambria Math" w:cs="Cambria Math"/>
                      </w:rPr>
                      <m:t>-0.115</m:t>
                    </m:r>
                    <m:ctrlPr>
                      <w:rPr>
                        <w:rFonts w:ascii="Cambria Math" w:eastAsia="Cambria Math" w:hAnsi="Cambria Math" w:cs="Cambria Math"/>
                        <w:i/>
                      </w:rPr>
                    </m:ctrlPr>
                  </m:e>
                  <m:e>
                    <m:r>
                      <w:rPr>
                        <w:rFonts w:ascii="Cambria Math" w:eastAsia="Cambria Math" w:hAnsi="Cambria Math" w:cs="Cambria Math"/>
                      </w:rPr>
                      <m:t>0.787</m:t>
                    </m:r>
                    <m:ctrlPr>
                      <w:rPr>
                        <w:rFonts w:ascii="Cambria Math" w:eastAsia="Cambria Math" w:hAnsi="Cambria Math" w:cs="Cambria Math"/>
                        <w:i/>
                      </w:rPr>
                    </m:ctrlPr>
                  </m:e>
                  <m:e>
                    <m:r>
                      <w:rPr>
                        <w:rFonts w:ascii="Cambria Math" w:eastAsia="Cambria Math" w:hAnsi="Cambria Math" w:cs="Cambria Math"/>
                      </w:rPr>
                      <m:t>0.171</m:t>
                    </m:r>
                    <m:ctrlPr>
                      <w:rPr>
                        <w:rFonts w:ascii="Cambria Math" w:eastAsia="Cambria Math" w:hAnsi="Cambria Math" w:cs="Cambria Math"/>
                        <w:i/>
                      </w:rPr>
                    </m:ctrlPr>
                  </m:e>
                  <m:e>
                    <m:r>
                      <w:rPr>
                        <w:rFonts w:ascii="Cambria Math" w:eastAsia="Cambria Math" w:hAnsi="Cambria Math" w:cs="Cambria Math"/>
                      </w:rPr>
                      <m:t>-0.228</m:t>
                    </m:r>
                    <m:ctrlPr>
                      <w:rPr>
                        <w:rFonts w:ascii="Cambria Math" w:eastAsia="Cambria Math" w:hAnsi="Cambria Math" w:cs="Cambria Math"/>
                        <w:i/>
                      </w:rPr>
                    </m:ctrlPr>
                  </m:e>
                  <m:e>
                    <m:r>
                      <w:rPr>
                        <w:rFonts w:ascii="Cambria Math" w:eastAsia="Cambria Math" w:hAnsi="Cambria Math" w:cs="Cambria Math"/>
                      </w:rPr>
                      <m:t>-0.012</m:t>
                    </m:r>
                    <m:ctrlPr>
                      <w:rPr>
                        <w:rFonts w:ascii="Cambria Math" w:eastAsia="Cambria Math" w:hAnsi="Cambria Math" w:cs="Cambria Math"/>
                        <w:i/>
                      </w:rPr>
                    </m:ctrlPr>
                  </m:e>
                </m:mr>
                <m:mr>
                  <m:e>
                    <m:r>
                      <w:rPr>
                        <w:rFonts w:ascii="Cambria Math" w:eastAsia="Cambria Math" w:hAnsi="Cambria Math" w:cs="Cambria Math"/>
                      </w:rPr>
                      <m:t>0.044</m:t>
                    </m:r>
                    <m:ctrlPr>
                      <w:rPr>
                        <w:rFonts w:ascii="Cambria Math" w:eastAsia="Cambria Math" w:hAnsi="Cambria Math" w:cs="Cambria Math"/>
                        <w:i/>
                      </w:rPr>
                    </m:ctrlPr>
                  </m:e>
                  <m:e>
                    <m:r>
                      <w:rPr>
                        <w:rFonts w:ascii="Cambria Math" w:eastAsia="Cambria Math" w:hAnsi="Cambria Math" w:cs="Cambria Math"/>
                      </w:rPr>
                      <m:t>-0.686</m:t>
                    </m:r>
                    <m:ctrlPr>
                      <w:rPr>
                        <w:rFonts w:ascii="Cambria Math" w:eastAsia="Cambria Math" w:hAnsi="Cambria Math" w:cs="Cambria Math"/>
                        <w:i/>
                      </w:rPr>
                    </m:ctrlPr>
                  </m:e>
                  <m:e>
                    <m:r>
                      <w:rPr>
                        <w:rFonts w:ascii="Cambria Math" w:eastAsia="Cambria Math" w:hAnsi="Cambria Math" w:cs="Cambria Math"/>
                      </w:rPr>
                      <m:t>-0.095</m:t>
                    </m:r>
                    <m:ctrlPr>
                      <w:rPr>
                        <w:rFonts w:ascii="Cambria Math" w:eastAsia="Cambria Math" w:hAnsi="Cambria Math" w:cs="Cambria Math"/>
                        <w:i/>
                      </w:rPr>
                    </m:ctrlPr>
                  </m:e>
                  <m:e>
                    <m:r>
                      <w:rPr>
                        <w:rFonts w:ascii="Cambria Math" w:eastAsia="Cambria Math" w:hAnsi="Cambria Math" w:cs="Cambria Math"/>
                      </w:rPr>
                      <m:t>-0.225</m:t>
                    </m:r>
                    <m:ctrlPr>
                      <w:rPr>
                        <w:rFonts w:ascii="Cambria Math" w:eastAsia="Cambria Math" w:hAnsi="Cambria Math" w:cs="Cambria Math"/>
                        <w:i/>
                      </w:rPr>
                    </m:ctrlPr>
                  </m:e>
                  <m:e>
                    <m:r>
                      <w:rPr>
                        <w:rFonts w:ascii="Cambria Math" w:eastAsia="Cambria Math" w:hAnsi="Cambria Math" w:cs="Cambria Math"/>
                      </w:rPr>
                      <m:t>-0.264</m:t>
                    </m:r>
                    <m:ctrlPr>
                      <w:rPr>
                        <w:rFonts w:ascii="Cambria Math" w:eastAsia="Cambria Math" w:hAnsi="Cambria Math" w:cs="Cambria Math"/>
                        <w:i/>
                      </w:rPr>
                    </m:ctrlPr>
                  </m:e>
                  <m:e>
                    <m:r>
                      <w:rPr>
                        <w:rFonts w:ascii="Cambria Math" w:eastAsia="Cambria Math" w:hAnsi="Cambria Math" w:cs="Cambria Math"/>
                      </w:rPr>
                      <m:t>0.631</m:t>
                    </m:r>
                    <m:ctrlPr>
                      <w:rPr>
                        <w:rFonts w:ascii="Cambria Math" w:eastAsia="Cambria Math" w:hAnsi="Cambria Math" w:cs="Cambria Math"/>
                        <w:i/>
                      </w:rPr>
                    </m:ctrlPr>
                  </m:e>
                  <m:e>
                    <m:r>
                      <w:rPr>
                        <w:rFonts w:ascii="Cambria Math" w:eastAsia="Cambria Math" w:hAnsi="Cambria Math" w:cs="Cambria Math"/>
                      </w:rPr>
                      <m:t>-0.024</m:t>
                    </m:r>
                    <m:ctrlPr>
                      <w:rPr>
                        <w:rFonts w:ascii="Cambria Math" w:eastAsia="Cambria Math" w:hAnsi="Cambria Math" w:cs="Cambria Math"/>
                        <w:i/>
                      </w:rPr>
                    </m:ctrlPr>
                  </m:e>
                </m:mr>
                <m:mr>
                  <m:e>
                    <m:r>
                      <w:rPr>
                        <w:rFonts w:ascii="Cambria Math" w:eastAsia="Cambria Math" w:hAnsi="Cambria Math" w:cs="Cambria Math"/>
                      </w:rPr>
                      <m:t>-0.307</m:t>
                    </m:r>
                    <m:ctrlPr>
                      <w:rPr>
                        <w:rFonts w:ascii="Cambria Math" w:eastAsia="Cambria Math" w:hAnsi="Cambria Math" w:cs="Cambria Math"/>
                        <w:i/>
                      </w:rPr>
                    </m:ctrlPr>
                  </m:e>
                  <m:e>
                    <m:r>
                      <w:rPr>
                        <w:rFonts w:ascii="Cambria Math" w:eastAsia="Cambria Math" w:hAnsi="Cambria Math" w:cs="Cambria Math"/>
                      </w:rPr>
                      <m:t>-0.476</m:t>
                    </m:r>
                    <m:ctrlPr>
                      <w:rPr>
                        <w:rFonts w:ascii="Cambria Math" w:eastAsia="Cambria Math" w:hAnsi="Cambria Math" w:cs="Cambria Math"/>
                        <w:i/>
                      </w:rPr>
                    </m:ctrlPr>
                  </m:e>
                  <m:e>
                    <m:r>
                      <w:rPr>
                        <w:rFonts w:ascii="Cambria Math" w:eastAsia="Cambria Math" w:hAnsi="Cambria Math" w:cs="Cambria Math"/>
                      </w:rPr>
                      <m:t>-0.157</m:t>
                    </m:r>
                    <m:ctrlPr>
                      <w:rPr>
                        <w:rFonts w:ascii="Cambria Math" w:eastAsia="Cambria Math" w:hAnsi="Cambria Math" w:cs="Cambria Math"/>
                        <w:i/>
                      </w:rPr>
                    </m:ctrlPr>
                  </m:e>
                  <m:e>
                    <m:r>
                      <w:rPr>
                        <w:rFonts w:ascii="Cambria Math" w:eastAsia="Cambria Math" w:hAnsi="Cambria Math" w:cs="Cambria Math"/>
                      </w:rPr>
                      <m:t>-0.491</m:t>
                    </m:r>
                    <m:ctrlPr>
                      <w:rPr>
                        <w:rFonts w:ascii="Cambria Math" w:eastAsia="Cambria Math" w:hAnsi="Cambria Math" w:cs="Cambria Math"/>
                        <w:i/>
                      </w:rPr>
                    </m:ctrlPr>
                  </m:e>
                  <m:e>
                    <m:r>
                      <w:rPr>
                        <w:rFonts w:ascii="Cambria Math" w:eastAsia="Cambria Math" w:hAnsi="Cambria Math" w:cs="Cambria Math"/>
                      </w:rPr>
                      <m:t>0.301</m:t>
                    </m:r>
                    <m:ctrlPr>
                      <w:rPr>
                        <w:rFonts w:ascii="Cambria Math" w:eastAsia="Cambria Math" w:hAnsi="Cambria Math" w:cs="Cambria Math"/>
                        <w:i/>
                      </w:rPr>
                    </m:ctrlPr>
                  </m:e>
                  <m:e>
                    <m:r>
                      <w:rPr>
                        <w:rFonts w:ascii="Cambria Math" w:eastAsia="Cambria Math" w:hAnsi="Cambria Math" w:cs="Cambria Math"/>
                      </w:rPr>
                      <m:t>-0.569</m:t>
                    </m:r>
                    <m:ctrlPr>
                      <w:rPr>
                        <w:rFonts w:ascii="Cambria Math" w:eastAsia="Cambria Math" w:hAnsi="Cambria Math" w:cs="Cambria Math"/>
                        <w:i/>
                      </w:rPr>
                    </m:ctrlPr>
                  </m:e>
                  <m:e>
                    <m:r>
                      <w:rPr>
                        <w:rFonts w:ascii="Cambria Math" w:eastAsia="Cambria Math" w:hAnsi="Cambria Math" w:cs="Cambria Math"/>
                      </w:rPr>
                      <m:t>-0.013</m:t>
                    </m:r>
                    <m:ctrlPr>
                      <w:rPr>
                        <w:rFonts w:ascii="Cambria Math" w:eastAsia="Cambria Math" w:hAnsi="Cambria Math" w:cs="Cambria Math"/>
                        <w:i/>
                      </w:rPr>
                    </m:ctrlPr>
                  </m:e>
                </m:mr>
                <m:mr>
                  <m:e>
                    <m:r>
                      <w:rPr>
                        <w:rFonts w:ascii="Cambria Math" w:eastAsia="Cambria Math" w:hAnsi="Cambria Math" w:cs="Cambria Math"/>
                      </w:rPr>
                      <m:t>0.575</m:t>
                    </m:r>
                    <m:ctrlPr>
                      <w:rPr>
                        <w:rFonts w:ascii="Cambria Math" w:eastAsia="Cambria Math" w:hAnsi="Cambria Math" w:cs="Cambria Math"/>
                        <w:i/>
                      </w:rPr>
                    </m:ctrlPr>
                  </m:e>
                  <m:e>
                    <m:r>
                      <w:rPr>
                        <w:rFonts w:ascii="Cambria Math" w:eastAsia="Cambria Math" w:hAnsi="Cambria Math" w:cs="Cambria Math"/>
                      </w:rPr>
                      <m:t>-0.028</m:t>
                    </m:r>
                    <m:ctrlPr>
                      <w:rPr>
                        <w:rFonts w:ascii="Cambria Math" w:eastAsia="Cambria Math" w:hAnsi="Cambria Math" w:cs="Cambria Math"/>
                        <w:i/>
                      </w:rPr>
                    </m:ctrlPr>
                  </m:e>
                  <m:e>
                    <m:r>
                      <w:rPr>
                        <w:rFonts w:ascii="Cambria Math" w:eastAsia="Cambria Math" w:hAnsi="Cambria Math" w:cs="Cambria Math"/>
                      </w:rPr>
                      <m:t>-0.149</m:t>
                    </m:r>
                    <m:ctrlPr>
                      <w:rPr>
                        <w:rFonts w:ascii="Cambria Math" w:eastAsia="Cambria Math" w:hAnsi="Cambria Math" w:cs="Cambria Math"/>
                        <w:i/>
                      </w:rPr>
                    </m:ctrlPr>
                  </m:e>
                  <m:e>
                    <m:r>
                      <w:rPr>
                        <w:rFonts w:ascii="Cambria Math" w:eastAsia="Cambria Math" w:hAnsi="Cambria Math" w:cs="Cambria Math"/>
                      </w:rPr>
                      <m:t>-0.178</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-0.198</m:t>
                    </m:r>
                    <m:ctrlPr>
                      <w:rPr>
                        <w:rFonts w:ascii="Cambria Math" w:eastAsia="Cambria Math" w:hAnsi="Cambria Math" w:cs="Cambria Math"/>
                        <w:i/>
                      </w:rPr>
                    </m:ctrlPr>
                  </m:e>
                  <m:e>
                    <m:r>
                      <w:rPr>
                        <w:rFonts w:ascii="Cambria Math" w:eastAsia="Cambria Math" w:hAnsi="Cambria Math" w:cs="Cambria Math"/>
                      </w:rPr>
                      <m:t>0.740</m:t>
                    </m:r>
                    <m:ctrlPr>
                      <w:rPr>
                        <w:rFonts w:ascii="Cambria Math" w:eastAsia="Cambria Math" w:hAnsi="Cambria Math" w:cs="Cambria Math"/>
                        <w:i/>
                      </w:rPr>
                    </m:ctrlPr>
                  </m:e>
                </m:mr>
                <m:mr>
                  <m:e>
                    <m:r>
                      <w:rPr>
                        <w:rFonts w:ascii="Cambria Math" w:eastAsia="Cambria Math" w:hAnsi="Cambria Math" w:cs="Cambria Math"/>
                      </w:rPr>
                      <m:t>0.550</m:t>
                    </m:r>
                  </m:e>
                  <m:e>
                    <m:r>
                      <w:rPr>
                        <w:rFonts w:ascii="Cambria Math" w:hAnsi="Cambria Math"/>
                      </w:rPr>
                      <m:t>0.022</m:t>
                    </m:r>
                  </m:e>
                  <m:e>
                    <m:r>
                      <w:rPr>
                        <w:rFonts w:ascii="Cambria Math" w:hAnsi="Cambria Math"/>
                      </w:rPr>
                      <m:t>-0.240</m:t>
                    </m:r>
                    <m:ctrlPr>
                      <w:rPr>
                        <w:rFonts w:ascii="Cambria Math" w:eastAsia="Cambria Math" w:hAnsi="Cambria Math" w:cs="Cambria Math"/>
                        <w:i/>
                      </w:rPr>
                    </m:ctrlPr>
                  </m:e>
                  <m:e>
                    <m:r>
                      <w:rPr>
                        <w:rFonts w:ascii="Cambria Math" w:eastAsia="Cambria Math" w:hAnsi="Cambria Math" w:cs="Cambria Math"/>
                      </w:rPr>
                      <m:t>-0.160</m:t>
                    </m:r>
                    <m:ctrlPr>
                      <w:rPr>
                        <w:rFonts w:ascii="Cambria Math" w:eastAsia="Cambria Math" w:hAnsi="Cambria Math" w:cs="Cambria Math"/>
                        <w:i/>
                      </w:rPr>
                    </m:ctrlPr>
                  </m:e>
                  <m:e>
                    <m:r>
                      <w:rPr>
                        <w:rFonts w:ascii="Cambria Math" w:eastAsia="Cambria Math" w:hAnsi="Cambria Math" w:cs="Cambria Math"/>
                      </w:rPr>
                      <m:t>-0.326</m:t>
                    </m:r>
                    <m:ctrlPr>
                      <w:rPr>
                        <w:rFonts w:ascii="Cambria Math" w:eastAsia="Cambria Math" w:hAnsi="Cambria Math" w:cs="Cambria Math"/>
                        <w:i/>
                      </w:rPr>
                    </m:ctrlPr>
                  </m:e>
                  <m:e>
                    <m:r>
                      <w:rPr>
                        <w:rFonts w:ascii="Cambria Math" w:eastAsia="Cambria Math" w:hAnsi="Cambria Math" w:cs="Cambria Math"/>
                      </w:rPr>
                      <m:t>-0.269</m:t>
                    </m:r>
                    <m:ctrlPr>
                      <w:rPr>
                        <w:rFonts w:ascii="Cambria Math" w:eastAsia="Cambria Math" w:hAnsi="Cambria Math" w:cs="Cambria Math"/>
                        <w:i/>
                      </w:rPr>
                    </m:ctrlPr>
                  </m:e>
                  <m:e>
                    <m:r>
                      <w:rPr>
                        <w:rFonts w:ascii="Cambria Math" w:eastAsia="Cambria Math" w:hAnsi="Cambria Math" w:cs="Cambria Math"/>
                      </w:rPr>
                      <m:t>-0.660</m:t>
                    </m:r>
                  </m:e>
                </m:mr>
                <m:mr>
                  <m:e>
                    <m:r>
                      <w:rPr>
                        <w:rFonts w:ascii="Cambria Math" w:hAnsi="Cambria Math"/>
                      </w:rPr>
                      <m:t>0.122</m:t>
                    </m:r>
                  </m:e>
                  <m:e>
                    <m:r>
                      <w:rPr>
                        <w:rFonts w:ascii="Cambria Math" w:hAnsi="Cambria Math"/>
                      </w:rPr>
                      <m:t>-0.216</m:t>
                    </m:r>
                  </m:e>
                  <m:e>
                    <m:r>
                      <w:rPr>
                        <w:rFonts w:ascii="Cambria Math" w:hAnsi="Cambria Math"/>
                      </w:rPr>
                      <m:t>0.918</m:t>
                    </m:r>
                    <m:ctrlPr>
                      <w:rPr>
                        <w:rFonts w:ascii="Cambria Math" w:eastAsia="Cambria Math" w:hAnsi="Cambria Math" w:cs="Cambria Math"/>
                        <w:i/>
                      </w:rPr>
                    </m:ctrlPr>
                  </m:e>
                  <m:e>
                    <m:r>
                      <w:rPr>
                        <w:rFonts w:ascii="Cambria Math" w:eastAsia="Cambria Math" w:hAnsi="Cambria Math" w:cs="Cambria Math"/>
                      </w:rPr>
                      <m:t>-0.046</m:t>
                    </m:r>
                    <m:ctrlPr>
                      <w:rPr>
                        <w:rFonts w:ascii="Cambria Math" w:eastAsia="Cambria Math" w:hAnsi="Cambria Math" w:cs="Cambria Math"/>
                        <w:i/>
                      </w:rPr>
                    </m:ctrlPr>
                  </m:e>
                  <m:e>
                    <m:r>
                      <w:rPr>
                        <w:rFonts w:ascii="Cambria Math" w:eastAsia="Cambria Math" w:hAnsi="Cambria Math" w:cs="Cambria Math"/>
                      </w:rPr>
                      <m:t>-0.218</m:t>
                    </m:r>
                    <m:ctrlPr>
                      <w:rPr>
                        <w:rFonts w:ascii="Cambria Math" w:eastAsia="Cambria Math" w:hAnsi="Cambria Math" w:cs="Cambria Math"/>
                        <w:i/>
                      </w:rPr>
                    </m:ctrlPr>
                  </m:e>
                  <m:e>
                    <m:r>
                      <w:rPr>
                        <w:rFonts w:ascii="Cambria Math" w:eastAsia="Cambria Math" w:hAnsi="Cambria Math" w:cs="Cambria Math"/>
                      </w:rPr>
                      <m:t>-0.213</m:t>
                    </m:r>
                    <m:ctrlPr>
                      <w:rPr>
                        <w:rFonts w:ascii="Cambria Math" w:eastAsia="Cambria Math" w:hAnsi="Cambria Math" w:cs="Cambria Math"/>
                        <w:i/>
                      </w:rPr>
                    </m:ctrlPr>
                  </m:e>
                  <m:e>
                    <m:r>
                      <w:rPr>
                        <w:rFonts w:ascii="Cambria Math" w:eastAsia="Cambria Math" w:hAnsi="Cambria Math" w:cs="Cambria Math"/>
                      </w:rPr>
                      <m:t>-0.034</m:t>
                    </m:r>
                  </m:e>
                </m:mr>
                <m:mr>
                  <m:e>
                    <m:r>
                      <w:rPr>
                        <w:rFonts w:ascii="Cambria Math" w:hAnsi="Cambria Math"/>
                      </w:rPr>
                      <m:t>0.474</m:t>
                    </m:r>
                  </m:e>
                  <m:e>
                    <m:r>
                      <w:rPr>
                        <w:rFonts w:ascii="Cambria Math" w:hAnsi="Cambria Math"/>
                      </w:rPr>
                      <m:t>0.005</m:t>
                    </m:r>
                  </m:e>
                  <m:e>
                    <m:r>
                      <w:rPr>
                        <w:rFonts w:ascii="Cambria Math" w:hAnsi="Cambria Math"/>
                      </w:rPr>
                      <m:t>0.174</m:t>
                    </m:r>
                    <m:ctrlPr>
                      <w:rPr>
                        <w:rFonts w:ascii="Cambria Math" w:eastAsia="Cambria Math" w:hAnsi="Cambria Math" w:cs="Cambria Math"/>
                        <w:i/>
                      </w:rPr>
                    </m:ctrlPr>
                  </m:e>
                  <m:e>
                    <m:r>
                      <w:rPr>
                        <w:rFonts w:ascii="Cambria Math" w:eastAsia="Cambria Math" w:hAnsi="Cambria Math" w:cs="Cambria Math"/>
                      </w:rPr>
                      <m:t>-0.175</m:t>
                    </m:r>
                    <m:ctrlPr>
                      <w:rPr>
                        <w:rFonts w:ascii="Cambria Math" w:eastAsia="Cambria Math" w:hAnsi="Cambria Math" w:cs="Cambria Math"/>
                        <w:i/>
                      </w:rPr>
                    </m:ctrlPr>
                  </m:e>
                  <m:e>
                    <m:r>
                      <w:rPr>
                        <w:rFonts w:ascii="Cambria Math" w:eastAsia="Cambria Math" w:hAnsi="Cambria Math" w:cs="Cambria Math"/>
                      </w:rPr>
                      <m:t>0.793</m:t>
                    </m:r>
                    <m:ctrlPr>
                      <w:rPr>
                        <w:rFonts w:ascii="Cambria Math" w:eastAsia="Cambria Math" w:hAnsi="Cambria Math" w:cs="Cambria Math"/>
                        <w:i/>
                      </w:rPr>
                    </m:ctrlPr>
                  </m:e>
                  <m:e>
                    <m:r>
                      <w:rPr>
                        <w:rFonts w:ascii="Cambria Math" w:eastAsia="Cambria Math" w:hAnsi="Cambria Math" w:cs="Cambria Math"/>
                      </w:rPr>
                      <m:t>0.264</m:t>
                    </m:r>
                    <m:ctrlPr>
                      <w:rPr>
                        <w:rFonts w:ascii="Cambria Math" w:eastAsia="Cambria Math" w:hAnsi="Cambria Math" w:cs="Cambria Math"/>
                        <w:i/>
                      </w:rPr>
                    </m:ctrlPr>
                  </m:e>
                  <m:e>
                    <m:r>
                      <w:rPr>
                        <w:rFonts w:ascii="Cambria Math" w:eastAsia="Cambria Math" w:hAnsi="Cambria Math" w:cs="Cambria Math"/>
                      </w:rPr>
                      <m:t>-0.125</m:t>
                    </m:r>
                  </m:e>
                </m:mr>
              </m:m>
            </m:e>
          </m:d>
        </m:oMath>
      </m:oMathPara>
    </w:p>
    <w:p w14:paraId="539508D7" w14:textId="75D741BA" w:rsidR="006618F6" w:rsidRDefault="006618F6">
      <w:r>
        <w:rPr>
          <w:rFonts w:hint="eastAsia"/>
        </w:rPr>
        <w:t xml:space="preserve">　　接著要決定取前幾組特徵值，可以先算出各特徵值可以變異的百分比，整理的表格如下：</w:t>
      </w:r>
    </w:p>
    <w:p w14:paraId="5E0162FF" w14:textId="6FCE6BDC" w:rsidR="00362EB4" w:rsidRDefault="00362EB4">
      <w:pPr>
        <w:rPr>
          <w:rFonts w:hint="eastAsia"/>
        </w:rPr>
      </w:pPr>
      <w:r>
        <w:rPr>
          <w:rFonts w:hint="eastAsia"/>
        </w:rPr>
        <w:t>表一：特徵值及其解釋變異的百分比</w:t>
      </w:r>
    </w:p>
    <w:tbl>
      <w:tblPr>
        <w:tblStyle w:val="a4"/>
        <w:tblW w:w="0" w:type="auto"/>
        <w:tblLook w:val="04A0" w:firstRow="1" w:lastRow="0" w:firstColumn="1" w:lastColumn="0" w:noHBand="0" w:noVBand="1"/>
      </w:tblPr>
      <w:tblGrid>
        <w:gridCol w:w="1555"/>
        <w:gridCol w:w="2247"/>
        <w:gridCol w:w="2247"/>
        <w:gridCol w:w="2247"/>
      </w:tblGrid>
      <w:tr w:rsidR="00362EB4" w14:paraId="07366E64" w14:textId="77777777" w:rsidTr="00362EB4">
        <w:tc>
          <w:tcPr>
            <w:tcW w:w="1555" w:type="dxa"/>
            <w:vAlign w:val="center"/>
          </w:tcPr>
          <w:p w14:paraId="5B58A184" w14:textId="54505FDB" w:rsidR="00362EB4" w:rsidRDefault="00362EB4" w:rsidP="00362EB4">
            <w:pPr>
              <w:jc w:val="center"/>
              <w:rPr>
                <w:rFonts w:hint="eastAsia"/>
              </w:rPr>
            </w:pPr>
            <w:r>
              <w:rPr>
                <w:rFonts w:hint="eastAsia"/>
              </w:rPr>
              <w:t>C</w:t>
            </w:r>
            <w:r>
              <w:t>omponent</w:t>
            </w:r>
          </w:p>
        </w:tc>
        <w:tc>
          <w:tcPr>
            <w:tcW w:w="2247" w:type="dxa"/>
            <w:vAlign w:val="center"/>
          </w:tcPr>
          <w:p w14:paraId="21F579BC" w14:textId="225A7682" w:rsidR="00362EB4" w:rsidRDefault="00362EB4" w:rsidP="00362EB4">
            <w:pPr>
              <w:jc w:val="center"/>
              <w:rPr>
                <w:rFonts w:hint="eastAsia"/>
              </w:rPr>
            </w:pPr>
            <w:r>
              <w:rPr>
                <w:rFonts w:hint="eastAsia"/>
              </w:rPr>
              <w:t>E</w:t>
            </w:r>
            <w:r>
              <w:t>igenvalue</w:t>
            </w:r>
          </w:p>
        </w:tc>
        <w:tc>
          <w:tcPr>
            <w:tcW w:w="2247" w:type="dxa"/>
            <w:vAlign w:val="center"/>
          </w:tcPr>
          <w:p w14:paraId="614BDB97" w14:textId="7B83D339" w:rsidR="00362EB4" w:rsidRDefault="00362EB4" w:rsidP="00362EB4">
            <w:pPr>
              <w:jc w:val="center"/>
              <w:rPr>
                <w:rFonts w:hint="eastAsia"/>
              </w:rPr>
            </w:pPr>
            <w:r>
              <w:rPr>
                <w:rFonts w:hint="eastAsia"/>
              </w:rPr>
              <w:t>P</w:t>
            </w:r>
            <w:r>
              <w:t>roportion</w:t>
            </w:r>
          </w:p>
        </w:tc>
        <w:tc>
          <w:tcPr>
            <w:tcW w:w="2247" w:type="dxa"/>
            <w:vAlign w:val="center"/>
          </w:tcPr>
          <w:p w14:paraId="363415D5" w14:textId="36F36BDE" w:rsidR="00362EB4" w:rsidRDefault="00362EB4" w:rsidP="00362EB4">
            <w:pPr>
              <w:jc w:val="center"/>
              <w:rPr>
                <w:rFonts w:hint="eastAsia"/>
              </w:rPr>
            </w:pPr>
            <w:r>
              <w:rPr>
                <w:rFonts w:hint="eastAsia"/>
              </w:rPr>
              <w:t>C</w:t>
            </w:r>
            <w:r>
              <w:t>umulative</w:t>
            </w:r>
          </w:p>
        </w:tc>
      </w:tr>
      <w:tr w:rsidR="00362EB4" w14:paraId="5C59FDB6" w14:textId="77777777" w:rsidTr="00362EB4">
        <w:tc>
          <w:tcPr>
            <w:tcW w:w="1555" w:type="dxa"/>
            <w:vAlign w:val="center"/>
          </w:tcPr>
          <w:p w14:paraId="15E331F6" w14:textId="337DEE5A" w:rsidR="00362EB4" w:rsidRDefault="00362EB4" w:rsidP="00362EB4">
            <w:pPr>
              <w:jc w:val="center"/>
              <w:rPr>
                <w:rFonts w:hint="eastAsia"/>
              </w:rPr>
            </w:pPr>
            <w:r>
              <w:rPr>
                <w:rFonts w:hint="eastAsia"/>
              </w:rPr>
              <w:t>1</w:t>
            </w:r>
          </w:p>
        </w:tc>
        <w:tc>
          <w:tcPr>
            <w:tcW w:w="2247" w:type="dxa"/>
            <w:vAlign w:val="center"/>
          </w:tcPr>
          <w:p w14:paraId="4E3595EB" w14:textId="1287CB9D" w:rsidR="00362EB4" w:rsidRDefault="00362EB4" w:rsidP="00362EB4">
            <w:pPr>
              <w:jc w:val="center"/>
              <w:rPr>
                <w:rFonts w:hint="eastAsia"/>
              </w:rPr>
            </w:pPr>
            <w:r>
              <w:rPr>
                <w:rFonts w:hint="eastAsia"/>
              </w:rPr>
              <w:t>2</w:t>
            </w:r>
            <w:r>
              <w:t>.630</w:t>
            </w:r>
          </w:p>
        </w:tc>
        <w:tc>
          <w:tcPr>
            <w:tcW w:w="2247" w:type="dxa"/>
            <w:vAlign w:val="center"/>
          </w:tcPr>
          <w:p w14:paraId="78C53CEC" w14:textId="34E0713E" w:rsidR="00362EB4" w:rsidRDefault="00362EB4" w:rsidP="00362EB4">
            <w:pPr>
              <w:jc w:val="center"/>
              <w:rPr>
                <w:rFonts w:hint="eastAsia"/>
              </w:rPr>
            </w:pPr>
            <w:r>
              <w:rPr>
                <w:rFonts w:hint="eastAsia"/>
              </w:rPr>
              <w:t>0</w:t>
            </w:r>
            <w:r>
              <w:t>.377</w:t>
            </w:r>
          </w:p>
        </w:tc>
        <w:tc>
          <w:tcPr>
            <w:tcW w:w="2247" w:type="dxa"/>
            <w:vAlign w:val="center"/>
          </w:tcPr>
          <w:p w14:paraId="41BF20CC" w14:textId="713C80AA" w:rsidR="00362EB4" w:rsidRDefault="00362EB4" w:rsidP="00362EB4">
            <w:pPr>
              <w:jc w:val="center"/>
              <w:rPr>
                <w:rFonts w:hint="eastAsia"/>
              </w:rPr>
            </w:pPr>
            <w:r>
              <w:rPr>
                <w:rFonts w:hint="eastAsia"/>
              </w:rPr>
              <w:t>0</w:t>
            </w:r>
            <w:r>
              <w:t>.377</w:t>
            </w:r>
          </w:p>
        </w:tc>
      </w:tr>
      <w:tr w:rsidR="00362EB4" w14:paraId="1526FCFA" w14:textId="77777777" w:rsidTr="00362EB4">
        <w:tc>
          <w:tcPr>
            <w:tcW w:w="1555" w:type="dxa"/>
            <w:vAlign w:val="center"/>
          </w:tcPr>
          <w:p w14:paraId="53EB98CF" w14:textId="012DD036" w:rsidR="00362EB4" w:rsidRDefault="00362EB4" w:rsidP="00362EB4">
            <w:pPr>
              <w:jc w:val="center"/>
              <w:rPr>
                <w:rFonts w:hint="eastAsia"/>
              </w:rPr>
            </w:pPr>
            <w:r>
              <w:rPr>
                <w:rFonts w:hint="eastAsia"/>
              </w:rPr>
              <w:t>2</w:t>
            </w:r>
          </w:p>
        </w:tc>
        <w:tc>
          <w:tcPr>
            <w:tcW w:w="2247" w:type="dxa"/>
            <w:vAlign w:val="center"/>
          </w:tcPr>
          <w:p w14:paraId="03671386" w14:textId="1D49E536" w:rsidR="00362EB4" w:rsidRDefault="00362EB4" w:rsidP="00362EB4">
            <w:pPr>
              <w:jc w:val="center"/>
              <w:rPr>
                <w:rFonts w:hint="eastAsia"/>
              </w:rPr>
            </w:pPr>
            <w:r>
              <w:rPr>
                <w:rFonts w:hint="eastAsia"/>
              </w:rPr>
              <w:t>1</w:t>
            </w:r>
            <w:r>
              <w:t>.555</w:t>
            </w:r>
          </w:p>
        </w:tc>
        <w:tc>
          <w:tcPr>
            <w:tcW w:w="2247" w:type="dxa"/>
            <w:vAlign w:val="center"/>
          </w:tcPr>
          <w:p w14:paraId="2464BE71" w14:textId="256B9875" w:rsidR="00362EB4" w:rsidRDefault="00362EB4" w:rsidP="00362EB4">
            <w:pPr>
              <w:jc w:val="center"/>
              <w:rPr>
                <w:rFonts w:hint="eastAsia"/>
              </w:rPr>
            </w:pPr>
            <w:r>
              <w:rPr>
                <w:rFonts w:hint="eastAsia"/>
              </w:rPr>
              <w:t>0</w:t>
            </w:r>
            <w:r>
              <w:t>.223</w:t>
            </w:r>
          </w:p>
        </w:tc>
        <w:tc>
          <w:tcPr>
            <w:tcW w:w="2247" w:type="dxa"/>
            <w:vAlign w:val="center"/>
          </w:tcPr>
          <w:p w14:paraId="47EAC8D2" w14:textId="1B0F3E20" w:rsidR="00362EB4" w:rsidRDefault="00362EB4" w:rsidP="00362EB4">
            <w:pPr>
              <w:jc w:val="center"/>
              <w:rPr>
                <w:rFonts w:hint="eastAsia"/>
              </w:rPr>
            </w:pPr>
            <w:r>
              <w:rPr>
                <w:rFonts w:hint="eastAsia"/>
              </w:rPr>
              <w:t>0</w:t>
            </w:r>
            <w:r>
              <w:t>.600</w:t>
            </w:r>
          </w:p>
        </w:tc>
      </w:tr>
      <w:tr w:rsidR="00362EB4" w14:paraId="7C49C2A8" w14:textId="77777777" w:rsidTr="00362EB4">
        <w:tc>
          <w:tcPr>
            <w:tcW w:w="1555" w:type="dxa"/>
            <w:vAlign w:val="center"/>
          </w:tcPr>
          <w:p w14:paraId="390E2383" w14:textId="55994F1A" w:rsidR="00362EB4" w:rsidRDefault="00362EB4" w:rsidP="00362EB4">
            <w:pPr>
              <w:jc w:val="center"/>
              <w:rPr>
                <w:rFonts w:hint="eastAsia"/>
              </w:rPr>
            </w:pPr>
            <w:r>
              <w:rPr>
                <w:rFonts w:hint="eastAsia"/>
              </w:rPr>
              <w:t>3</w:t>
            </w:r>
          </w:p>
        </w:tc>
        <w:tc>
          <w:tcPr>
            <w:tcW w:w="2247" w:type="dxa"/>
            <w:vAlign w:val="center"/>
          </w:tcPr>
          <w:p w14:paraId="13C3D0C0" w14:textId="16E206F9" w:rsidR="00362EB4" w:rsidRDefault="00362EB4" w:rsidP="00362EB4">
            <w:pPr>
              <w:jc w:val="center"/>
              <w:rPr>
                <w:rFonts w:hint="eastAsia"/>
              </w:rPr>
            </w:pPr>
            <w:r>
              <w:rPr>
                <w:rFonts w:hint="eastAsia"/>
              </w:rPr>
              <w:t>0</w:t>
            </w:r>
            <w:r>
              <w:t>.996</w:t>
            </w:r>
          </w:p>
        </w:tc>
        <w:tc>
          <w:tcPr>
            <w:tcW w:w="2247" w:type="dxa"/>
            <w:vAlign w:val="center"/>
          </w:tcPr>
          <w:p w14:paraId="5A2C05A1" w14:textId="7B0379BE" w:rsidR="00362EB4" w:rsidRDefault="00362EB4" w:rsidP="00362EB4">
            <w:pPr>
              <w:jc w:val="center"/>
              <w:rPr>
                <w:rFonts w:hint="eastAsia"/>
              </w:rPr>
            </w:pPr>
            <w:r>
              <w:rPr>
                <w:rFonts w:hint="eastAsia"/>
              </w:rPr>
              <w:t>0</w:t>
            </w:r>
            <w:r>
              <w:t>.143</w:t>
            </w:r>
          </w:p>
        </w:tc>
        <w:tc>
          <w:tcPr>
            <w:tcW w:w="2247" w:type="dxa"/>
            <w:vAlign w:val="center"/>
          </w:tcPr>
          <w:p w14:paraId="65E0CDF3" w14:textId="392ADA7C" w:rsidR="00362EB4" w:rsidRDefault="00362EB4" w:rsidP="00362EB4">
            <w:pPr>
              <w:jc w:val="center"/>
              <w:rPr>
                <w:rFonts w:hint="eastAsia"/>
              </w:rPr>
            </w:pPr>
            <w:r>
              <w:rPr>
                <w:rFonts w:hint="eastAsia"/>
              </w:rPr>
              <w:t>0</w:t>
            </w:r>
            <w:r>
              <w:t>.743</w:t>
            </w:r>
          </w:p>
        </w:tc>
      </w:tr>
      <w:tr w:rsidR="00362EB4" w14:paraId="30DD07A6" w14:textId="77777777" w:rsidTr="00362EB4">
        <w:tc>
          <w:tcPr>
            <w:tcW w:w="1555" w:type="dxa"/>
            <w:vAlign w:val="center"/>
          </w:tcPr>
          <w:p w14:paraId="1F4ACC96" w14:textId="757C8E15" w:rsidR="00362EB4" w:rsidRDefault="00362EB4" w:rsidP="00362EB4">
            <w:pPr>
              <w:jc w:val="center"/>
              <w:rPr>
                <w:rFonts w:hint="eastAsia"/>
              </w:rPr>
            </w:pPr>
            <w:r>
              <w:rPr>
                <w:rFonts w:hint="eastAsia"/>
              </w:rPr>
              <w:t>4</w:t>
            </w:r>
          </w:p>
        </w:tc>
        <w:tc>
          <w:tcPr>
            <w:tcW w:w="2247" w:type="dxa"/>
            <w:vAlign w:val="center"/>
          </w:tcPr>
          <w:p w14:paraId="34BDB000" w14:textId="51ADDEA2" w:rsidR="00362EB4" w:rsidRDefault="00362EB4" w:rsidP="00362EB4">
            <w:pPr>
              <w:jc w:val="center"/>
              <w:rPr>
                <w:rFonts w:hint="eastAsia"/>
              </w:rPr>
            </w:pPr>
            <w:r>
              <w:rPr>
                <w:rFonts w:hint="eastAsia"/>
              </w:rPr>
              <w:t>0</w:t>
            </w:r>
            <w:r>
              <w:t>.754</w:t>
            </w:r>
          </w:p>
        </w:tc>
        <w:tc>
          <w:tcPr>
            <w:tcW w:w="2247" w:type="dxa"/>
            <w:vAlign w:val="center"/>
          </w:tcPr>
          <w:p w14:paraId="6C15CB56" w14:textId="6EA4108A" w:rsidR="00362EB4" w:rsidRDefault="00362EB4" w:rsidP="00362EB4">
            <w:pPr>
              <w:jc w:val="center"/>
              <w:rPr>
                <w:rFonts w:hint="eastAsia"/>
              </w:rPr>
            </w:pPr>
            <w:r>
              <w:rPr>
                <w:rFonts w:hint="eastAsia"/>
              </w:rPr>
              <w:t>0</w:t>
            </w:r>
            <w:r>
              <w:t>.108</w:t>
            </w:r>
          </w:p>
        </w:tc>
        <w:tc>
          <w:tcPr>
            <w:tcW w:w="2247" w:type="dxa"/>
            <w:vAlign w:val="center"/>
          </w:tcPr>
          <w:p w14:paraId="1B268C32" w14:textId="663B7FA2" w:rsidR="00362EB4" w:rsidRDefault="00362EB4" w:rsidP="00362EB4">
            <w:pPr>
              <w:jc w:val="center"/>
              <w:rPr>
                <w:rFonts w:hint="eastAsia"/>
              </w:rPr>
            </w:pPr>
            <w:r>
              <w:rPr>
                <w:rFonts w:hint="eastAsia"/>
              </w:rPr>
              <w:t>0</w:t>
            </w:r>
            <w:r>
              <w:t>.851</w:t>
            </w:r>
          </w:p>
        </w:tc>
      </w:tr>
      <w:tr w:rsidR="00362EB4" w14:paraId="49862012" w14:textId="77777777" w:rsidTr="00362EB4">
        <w:tc>
          <w:tcPr>
            <w:tcW w:w="1555" w:type="dxa"/>
            <w:vAlign w:val="center"/>
          </w:tcPr>
          <w:p w14:paraId="303C66E7" w14:textId="4663A7AD" w:rsidR="00362EB4" w:rsidRDefault="00362EB4" w:rsidP="00362EB4">
            <w:pPr>
              <w:jc w:val="center"/>
              <w:rPr>
                <w:rFonts w:hint="eastAsia"/>
              </w:rPr>
            </w:pPr>
            <w:r>
              <w:rPr>
                <w:rFonts w:hint="eastAsia"/>
              </w:rPr>
              <w:t>5</w:t>
            </w:r>
          </w:p>
        </w:tc>
        <w:tc>
          <w:tcPr>
            <w:tcW w:w="2247" w:type="dxa"/>
            <w:vAlign w:val="center"/>
          </w:tcPr>
          <w:p w14:paraId="2A7B2899" w14:textId="78EC2A5F" w:rsidR="00362EB4" w:rsidRDefault="00362EB4" w:rsidP="00362EB4">
            <w:pPr>
              <w:jc w:val="center"/>
              <w:rPr>
                <w:rFonts w:hint="eastAsia"/>
              </w:rPr>
            </w:pPr>
            <w:r>
              <w:rPr>
                <w:rFonts w:hint="eastAsia"/>
              </w:rPr>
              <w:t>0</w:t>
            </w:r>
            <w:r>
              <w:t>.508</w:t>
            </w:r>
          </w:p>
        </w:tc>
        <w:tc>
          <w:tcPr>
            <w:tcW w:w="2247" w:type="dxa"/>
            <w:vAlign w:val="center"/>
          </w:tcPr>
          <w:p w14:paraId="51D13F63" w14:textId="712FD6C1" w:rsidR="00362EB4" w:rsidRDefault="00362EB4" w:rsidP="00362EB4">
            <w:pPr>
              <w:jc w:val="center"/>
              <w:rPr>
                <w:rFonts w:hint="eastAsia"/>
              </w:rPr>
            </w:pPr>
            <w:r>
              <w:rPr>
                <w:rFonts w:hint="eastAsia"/>
              </w:rPr>
              <w:t>0</w:t>
            </w:r>
            <w:r>
              <w:t>.073</w:t>
            </w:r>
          </w:p>
        </w:tc>
        <w:tc>
          <w:tcPr>
            <w:tcW w:w="2247" w:type="dxa"/>
            <w:vAlign w:val="center"/>
          </w:tcPr>
          <w:p w14:paraId="63798F95" w14:textId="59E2E1E0" w:rsidR="00362EB4" w:rsidRDefault="00362EB4" w:rsidP="00362EB4">
            <w:pPr>
              <w:jc w:val="center"/>
              <w:rPr>
                <w:rFonts w:hint="eastAsia"/>
              </w:rPr>
            </w:pPr>
            <w:r>
              <w:rPr>
                <w:rFonts w:hint="eastAsia"/>
              </w:rPr>
              <w:t>0</w:t>
            </w:r>
            <w:r>
              <w:t>.924</w:t>
            </w:r>
          </w:p>
        </w:tc>
      </w:tr>
      <w:tr w:rsidR="00362EB4" w14:paraId="298EE8BE" w14:textId="77777777" w:rsidTr="00362EB4">
        <w:tc>
          <w:tcPr>
            <w:tcW w:w="1555" w:type="dxa"/>
            <w:vAlign w:val="center"/>
          </w:tcPr>
          <w:p w14:paraId="14F21600" w14:textId="78246EFC" w:rsidR="00362EB4" w:rsidRDefault="00362EB4" w:rsidP="00362EB4">
            <w:pPr>
              <w:jc w:val="center"/>
              <w:rPr>
                <w:rFonts w:hint="eastAsia"/>
              </w:rPr>
            </w:pPr>
            <w:r>
              <w:rPr>
                <w:rFonts w:hint="eastAsia"/>
              </w:rPr>
              <w:t>6</w:t>
            </w:r>
          </w:p>
        </w:tc>
        <w:tc>
          <w:tcPr>
            <w:tcW w:w="2247" w:type="dxa"/>
            <w:vAlign w:val="center"/>
          </w:tcPr>
          <w:p w14:paraId="39891D51" w14:textId="020612FA" w:rsidR="00362EB4" w:rsidRDefault="00362EB4" w:rsidP="00362EB4">
            <w:pPr>
              <w:jc w:val="center"/>
              <w:rPr>
                <w:rFonts w:hint="eastAsia"/>
              </w:rPr>
            </w:pPr>
            <w:r>
              <w:rPr>
                <w:rFonts w:hint="eastAsia"/>
              </w:rPr>
              <w:t>0</w:t>
            </w:r>
            <w:r>
              <w:t>.446</w:t>
            </w:r>
          </w:p>
        </w:tc>
        <w:tc>
          <w:tcPr>
            <w:tcW w:w="2247" w:type="dxa"/>
            <w:vAlign w:val="center"/>
          </w:tcPr>
          <w:p w14:paraId="5C3690E7" w14:textId="4ABE934B" w:rsidR="00362EB4" w:rsidRDefault="00362EB4" w:rsidP="00362EB4">
            <w:pPr>
              <w:jc w:val="center"/>
              <w:rPr>
                <w:rFonts w:hint="eastAsia"/>
              </w:rPr>
            </w:pPr>
            <w:r>
              <w:rPr>
                <w:rFonts w:hint="eastAsia"/>
              </w:rPr>
              <w:t>0</w:t>
            </w:r>
            <w:r>
              <w:t>.064</w:t>
            </w:r>
          </w:p>
        </w:tc>
        <w:tc>
          <w:tcPr>
            <w:tcW w:w="2247" w:type="dxa"/>
            <w:vAlign w:val="center"/>
          </w:tcPr>
          <w:p w14:paraId="3461DE03" w14:textId="215C61C2" w:rsidR="00362EB4" w:rsidRDefault="00362EB4" w:rsidP="00362EB4">
            <w:pPr>
              <w:jc w:val="center"/>
              <w:rPr>
                <w:rFonts w:hint="eastAsia"/>
              </w:rPr>
            </w:pPr>
            <w:r>
              <w:rPr>
                <w:rFonts w:hint="eastAsia"/>
              </w:rPr>
              <w:t>0</w:t>
            </w:r>
            <w:r>
              <w:t>.988</w:t>
            </w:r>
          </w:p>
        </w:tc>
      </w:tr>
      <w:tr w:rsidR="00362EB4" w14:paraId="3113FAD2" w14:textId="77777777" w:rsidTr="00362EB4">
        <w:tc>
          <w:tcPr>
            <w:tcW w:w="1555" w:type="dxa"/>
            <w:vAlign w:val="center"/>
          </w:tcPr>
          <w:p w14:paraId="6931D4E2" w14:textId="28C2C344" w:rsidR="00362EB4" w:rsidRDefault="00362EB4" w:rsidP="00362EB4">
            <w:pPr>
              <w:jc w:val="center"/>
              <w:rPr>
                <w:rFonts w:hint="eastAsia"/>
              </w:rPr>
            </w:pPr>
            <w:r>
              <w:rPr>
                <w:rFonts w:hint="eastAsia"/>
              </w:rPr>
              <w:t>7</w:t>
            </w:r>
          </w:p>
        </w:tc>
        <w:tc>
          <w:tcPr>
            <w:tcW w:w="2247" w:type="dxa"/>
            <w:vAlign w:val="center"/>
          </w:tcPr>
          <w:p w14:paraId="6A8377B8" w14:textId="13E31AB3" w:rsidR="00362EB4" w:rsidRDefault="00362EB4" w:rsidP="00362EB4">
            <w:pPr>
              <w:jc w:val="center"/>
              <w:rPr>
                <w:rFonts w:hint="eastAsia"/>
              </w:rPr>
            </w:pPr>
            <w:r>
              <w:rPr>
                <w:rFonts w:hint="eastAsia"/>
              </w:rPr>
              <w:t>0</w:t>
            </w:r>
            <w:r>
              <w:t>.085</w:t>
            </w:r>
          </w:p>
        </w:tc>
        <w:tc>
          <w:tcPr>
            <w:tcW w:w="2247" w:type="dxa"/>
            <w:vAlign w:val="center"/>
          </w:tcPr>
          <w:p w14:paraId="5094BE9C" w14:textId="71C40A27" w:rsidR="00362EB4" w:rsidRDefault="00362EB4" w:rsidP="00362EB4">
            <w:pPr>
              <w:jc w:val="center"/>
              <w:rPr>
                <w:rFonts w:hint="eastAsia"/>
              </w:rPr>
            </w:pPr>
            <w:r>
              <w:rPr>
                <w:rFonts w:hint="eastAsia"/>
              </w:rPr>
              <w:t>0</w:t>
            </w:r>
            <w:r>
              <w:t>.012</w:t>
            </w:r>
          </w:p>
        </w:tc>
        <w:tc>
          <w:tcPr>
            <w:tcW w:w="2247" w:type="dxa"/>
            <w:vAlign w:val="center"/>
          </w:tcPr>
          <w:p w14:paraId="75614EAB" w14:textId="701F24E4" w:rsidR="00362EB4" w:rsidRDefault="00362EB4" w:rsidP="00362EB4">
            <w:pPr>
              <w:jc w:val="center"/>
              <w:rPr>
                <w:rFonts w:hint="eastAsia"/>
              </w:rPr>
            </w:pPr>
            <w:r>
              <w:rPr>
                <w:rFonts w:hint="eastAsia"/>
              </w:rPr>
              <w:t>1</w:t>
            </w:r>
          </w:p>
        </w:tc>
      </w:tr>
    </w:tbl>
    <w:p w14:paraId="3B356F85" w14:textId="0468ACB1" w:rsidR="00A36CDA" w:rsidRDefault="00A36CDA">
      <w:r>
        <w:rPr>
          <w:rFonts w:hint="eastAsia"/>
        </w:rPr>
        <w:t>圖一、特徵值陡坡圖</w:t>
      </w:r>
    </w:p>
    <w:p w14:paraId="16616A62" w14:textId="1C6F7407" w:rsidR="00A36CDA" w:rsidRDefault="00A36CDA">
      <w:pPr>
        <w:rPr>
          <w:rFonts w:hint="eastAsia"/>
        </w:rPr>
      </w:pPr>
      <w:r>
        <w:rPr>
          <w:rFonts w:hint="eastAsia"/>
          <w:noProof/>
        </w:rPr>
        <w:lastRenderedPageBreak/>
        <w:drawing>
          <wp:inline distT="0" distB="0" distL="0" distR="0" wp14:anchorId="7AC304C2" wp14:editId="14A13C15">
            <wp:extent cx="2514600" cy="25146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12AA359F" w14:textId="7F729E47" w:rsidR="006618F6" w:rsidRDefault="00362EB4">
      <w:r>
        <w:rPr>
          <w:rFonts w:hint="eastAsia"/>
        </w:rPr>
        <w:t>根據表一顯示第一組主成分可以解釋大約</w:t>
      </w:r>
      <w:r>
        <w:rPr>
          <w:rFonts w:hint="eastAsia"/>
        </w:rPr>
        <w:t>37.7%</w:t>
      </w:r>
      <w:r>
        <w:rPr>
          <w:rFonts w:hint="eastAsia"/>
        </w:rPr>
        <w:t>的總變異，</w:t>
      </w:r>
      <w:r w:rsidR="00CB0827">
        <w:rPr>
          <w:rFonts w:hint="eastAsia"/>
        </w:rPr>
        <w:t>前兩</w:t>
      </w:r>
      <w:r>
        <w:rPr>
          <w:rFonts w:hint="eastAsia"/>
        </w:rPr>
        <w:t>組主成分可以解釋</w:t>
      </w:r>
      <w:r>
        <w:rPr>
          <w:rFonts w:hint="eastAsia"/>
        </w:rPr>
        <w:t>6</w:t>
      </w:r>
      <w:r w:rsidR="00A36CDA">
        <w:rPr>
          <w:rFonts w:hint="eastAsia"/>
        </w:rPr>
        <w:t>0%</w:t>
      </w:r>
      <w:r w:rsidR="00A36CDA">
        <w:rPr>
          <w:rFonts w:hint="eastAsia"/>
        </w:rPr>
        <w:t>的變異，</w:t>
      </w:r>
      <w:r w:rsidR="00CB0827">
        <w:rPr>
          <w:rFonts w:hint="eastAsia"/>
        </w:rPr>
        <w:t>前</w:t>
      </w:r>
      <w:r w:rsidR="00A36CDA">
        <w:rPr>
          <w:rFonts w:hint="eastAsia"/>
        </w:rPr>
        <w:t>三組則有</w:t>
      </w:r>
      <w:r w:rsidR="00A36CDA">
        <w:rPr>
          <w:rFonts w:hint="eastAsia"/>
        </w:rPr>
        <w:t>74.3%</w:t>
      </w:r>
      <w:r w:rsidR="00A36CDA">
        <w:rPr>
          <w:rFonts w:hint="eastAsia"/>
        </w:rPr>
        <w:t>的變異解釋力。另外，也可透過特徵值的陡坡圖</w:t>
      </w:r>
      <w:r w:rsidR="00A36CDA">
        <w:rPr>
          <w:rFonts w:hint="eastAsia"/>
        </w:rPr>
        <w:t>(</w:t>
      </w:r>
      <w:r w:rsidR="00A36CDA">
        <w:rPr>
          <w:rFonts w:hint="eastAsia"/>
        </w:rPr>
        <w:t>圖一</w:t>
      </w:r>
      <w:r w:rsidR="00A36CDA">
        <w:rPr>
          <w:rFonts w:hint="eastAsia"/>
        </w:rPr>
        <w:t>)</w:t>
      </w:r>
      <w:r w:rsidR="00A36CDA">
        <w:rPr>
          <w:rFonts w:hint="eastAsia"/>
        </w:rPr>
        <w:t>看出，在第三組主成分之後坡度才逐漸趨緩，因此我們選擇取前三組來進行本次主成分分析。</w:t>
      </w:r>
    </w:p>
    <w:p w14:paraId="54F78690" w14:textId="77777777" w:rsidR="00BB4E61" w:rsidRDefault="00BB4E61"/>
    <w:p w14:paraId="029065F0" w14:textId="407EC239" w:rsidR="00BB4E61" w:rsidRDefault="00BB4E61">
      <w:r>
        <w:t xml:space="preserve">Step 2 : </w:t>
      </w:r>
      <w:r w:rsidR="007C42CA">
        <w:rPr>
          <w:rFonts w:hint="eastAsia"/>
        </w:rPr>
        <w:t>利用</w:t>
      </w:r>
      <w:r w:rsidR="007C42CA">
        <w:rPr>
          <w:rFonts w:hint="eastAsia"/>
        </w:rPr>
        <w:t>Eigenvectors</w:t>
      </w:r>
      <w:r w:rsidR="007C42CA">
        <w:rPr>
          <w:rFonts w:hint="eastAsia"/>
        </w:rPr>
        <w:t>計算</w:t>
      </w:r>
      <w:r w:rsidR="007C42CA">
        <w:rPr>
          <w:rFonts w:hint="eastAsia"/>
        </w:rPr>
        <w:t>PC Scores</w:t>
      </w:r>
    </w:p>
    <w:p w14:paraId="59EDED88" w14:textId="1B6E78E1" w:rsidR="008C169E" w:rsidRDefault="008C169E">
      <w:r>
        <w:rPr>
          <w:rFonts w:hint="eastAsia"/>
        </w:rPr>
        <w:t>前三組主成分分數：</w:t>
      </w:r>
    </w:p>
    <w:p w14:paraId="7BB8B357" w14:textId="47925202" w:rsidR="007C42CA" w:rsidRPr="008C169E" w:rsidRDefault="009F43E1">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rPr>
            <m:t>0.284</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-0.071</m:t>
              </m:r>
            </m:e>
          </m:d>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+0.499</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-0.935</m:t>
              </m:r>
            </m:e>
          </m:d>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-0.894</m:t>
              </m:r>
            </m:e>
          </m:d>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-0.197</m:t>
              </m:r>
            </m:e>
          </m:d>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m:t>
          </m:r>
          <m:d>
            <m:dPr>
              <m:ctrlPr>
                <w:rPr>
                  <w:rFonts w:ascii="Cambria Math" w:hAnsi="Cambria Math"/>
                  <w:i/>
                </w:rPr>
              </m:ctrlPr>
            </m:dPr>
            <m:e>
              <m:r>
                <w:rPr>
                  <w:rFonts w:ascii="Cambria Math" w:hAnsi="Cambria Math"/>
                </w:rPr>
                <m:t>-0.770</m:t>
              </m:r>
            </m:e>
          </m:d>
          <m:sSub>
            <m:sSubPr>
              <m:ctrlPr>
                <w:rPr>
                  <w:rFonts w:ascii="Cambria Math" w:hAnsi="Cambria Math"/>
                  <w:i/>
                </w:rPr>
              </m:ctrlPr>
            </m:sSubPr>
            <m:e>
              <m:r>
                <w:rPr>
                  <w:rFonts w:ascii="Cambria Math" w:hAnsi="Cambria Math"/>
                </w:rPr>
                <m:t>Z</m:t>
              </m:r>
            </m:e>
            <m:sub>
              <m:r>
                <w:rPr>
                  <w:rFonts w:ascii="Cambria Math" w:hAnsi="Cambria Math"/>
                </w:rPr>
                <m:t>7</m:t>
              </m:r>
            </m:sub>
          </m:sSub>
        </m:oMath>
      </m:oMathPara>
    </w:p>
    <w:p w14:paraId="5360EC12" w14:textId="602B0D5E" w:rsidR="008C169E" w:rsidRPr="008C169E" w:rsidRDefault="008C169E">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=0.632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+0.857</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+0.594</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+0.035</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-0.028</m:t>
              </m:r>
            </m:e>
          </m:d>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+0.269</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m:t>
          </m:r>
          <m:d>
            <m:dPr>
              <m:ctrlPr>
                <w:rPr>
                  <w:rFonts w:ascii="Cambria Math" w:hAnsi="Cambria Math"/>
                  <w:i/>
                </w:rPr>
              </m:ctrlPr>
            </m:dPr>
            <m:e>
              <m:r>
                <w:rPr>
                  <w:rFonts w:ascii="Cambria Math" w:hAnsi="Cambria Math"/>
                </w:rPr>
                <m:t>-0.006</m:t>
              </m:r>
            </m:e>
          </m:d>
          <m:sSub>
            <m:sSubPr>
              <m:ctrlPr>
                <w:rPr>
                  <w:rFonts w:ascii="Cambria Math" w:hAnsi="Cambria Math"/>
                  <w:i/>
                </w:rPr>
              </m:ctrlPr>
            </m:sSubPr>
            <m:e>
              <m:r>
                <w:rPr>
                  <w:rFonts w:ascii="Cambria Math" w:hAnsi="Cambria Math"/>
                </w:rPr>
                <m:t>Z</m:t>
              </m:r>
            </m:e>
            <m:sub>
              <m:r>
                <w:rPr>
                  <w:rFonts w:ascii="Cambria Math" w:hAnsi="Cambria Math"/>
                </w:rPr>
                <m:t>7</m:t>
              </m:r>
            </m:sub>
          </m:sSub>
        </m:oMath>
      </m:oMathPara>
    </w:p>
    <w:p w14:paraId="2CB5C94E" w14:textId="7DAE6885" w:rsidR="00BB4E61" w:rsidRDefault="008C169E">
      <w:pPr>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=0.115</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+0.095</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+0.157</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+0.149</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+0.240</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-0.918</m:t>
              </m:r>
            </m:e>
          </m:d>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m:t>
          </m:r>
          <m:d>
            <m:dPr>
              <m:ctrlPr>
                <w:rPr>
                  <w:rFonts w:ascii="Cambria Math" w:hAnsi="Cambria Math"/>
                  <w:i/>
                </w:rPr>
              </m:ctrlPr>
            </m:dPr>
            <m:e>
              <m:r>
                <w:rPr>
                  <w:rFonts w:ascii="Cambria Math" w:hAnsi="Cambria Math"/>
                </w:rPr>
                <m:t>-0.174</m:t>
              </m:r>
            </m:e>
          </m:d>
          <m:sSub>
            <m:sSubPr>
              <m:ctrlPr>
                <w:rPr>
                  <w:rFonts w:ascii="Cambria Math" w:hAnsi="Cambria Math"/>
                  <w:i/>
                </w:rPr>
              </m:ctrlPr>
            </m:sSubPr>
            <m:e>
              <m:r>
                <w:rPr>
                  <w:rFonts w:ascii="Cambria Math" w:hAnsi="Cambria Math"/>
                </w:rPr>
                <m:t>Z</m:t>
              </m:r>
            </m:e>
            <m:sub>
              <m:r>
                <w:rPr>
                  <w:rFonts w:ascii="Cambria Math" w:hAnsi="Cambria Math"/>
                </w:rPr>
                <m:t>7</m:t>
              </m:r>
            </m:sub>
          </m:sSub>
        </m:oMath>
      </m:oMathPara>
    </w:p>
    <w:p w14:paraId="5E6914CB" w14:textId="1CD049DD" w:rsidR="00A36CDA" w:rsidRDefault="00BB4E61">
      <w:r>
        <w:rPr>
          <w:rFonts w:hint="eastAsia"/>
        </w:rPr>
        <w:t>表二、</w:t>
      </w:r>
      <w:r w:rsidR="005F0C9D">
        <w:rPr>
          <w:rFonts w:hint="eastAsia"/>
        </w:rPr>
        <w:t>前三組主成分與變數關係</w:t>
      </w:r>
    </w:p>
    <w:tbl>
      <w:tblPr>
        <w:tblStyle w:val="a4"/>
        <w:tblW w:w="0" w:type="auto"/>
        <w:tblLook w:val="04A0" w:firstRow="1" w:lastRow="0" w:firstColumn="1" w:lastColumn="0" w:noHBand="0" w:noVBand="1"/>
      </w:tblPr>
      <w:tblGrid>
        <w:gridCol w:w="2074"/>
        <w:gridCol w:w="1811"/>
        <w:gridCol w:w="1811"/>
        <w:gridCol w:w="1812"/>
      </w:tblGrid>
      <w:tr w:rsidR="00753DBF" w14:paraId="5BE528EE" w14:textId="77777777" w:rsidTr="005F0C9D">
        <w:tc>
          <w:tcPr>
            <w:tcW w:w="2074" w:type="dxa"/>
          </w:tcPr>
          <w:p w14:paraId="6626D1C7" w14:textId="77777777" w:rsidR="00753DBF" w:rsidRDefault="00753DBF">
            <w:pPr>
              <w:rPr>
                <w:rFonts w:hint="eastAsia"/>
              </w:rPr>
            </w:pPr>
          </w:p>
        </w:tc>
        <w:tc>
          <w:tcPr>
            <w:tcW w:w="1811" w:type="dxa"/>
          </w:tcPr>
          <w:p w14:paraId="7A4AB0A8" w14:textId="2465340C" w:rsidR="00753DBF" w:rsidRDefault="00753DBF">
            <w:pPr>
              <w:rPr>
                <w:rFonts w:hint="eastAsia"/>
              </w:rPr>
            </w:pPr>
            <w:r>
              <w:rPr>
                <w:rFonts w:hint="eastAsia"/>
              </w:rPr>
              <w:t>P</w:t>
            </w:r>
            <w:r w:rsidR="005A441E">
              <w:t>C</w:t>
            </w:r>
            <w:r>
              <w:t>1</w:t>
            </w:r>
          </w:p>
        </w:tc>
        <w:tc>
          <w:tcPr>
            <w:tcW w:w="1811" w:type="dxa"/>
          </w:tcPr>
          <w:p w14:paraId="1E68166B" w14:textId="1ABB781A" w:rsidR="00753DBF" w:rsidRDefault="005A441E">
            <w:pPr>
              <w:rPr>
                <w:rFonts w:hint="eastAsia"/>
              </w:rPr>
            </w:pPr>
            <w:r>
              <w:t>PC</w:t>
            </w:r>
            <w:r w:rsidR="00753DBF">
              <w:t>2</w:t>
            </w:r>
          </w:p>
        </w:tc>
        <w:tc>
          <w:tcPr>
            <w:tcW w:w="1812" w:type="dxa"/>
          </w:tcPr>
          <w:p w14:paraId="1A30C43D" w14:textId="5C6711E8" w:rsidR="00753DBF" w:rsidRDefault="00753DBF">
            <w:pPr>
              <w:rPr>
                <w:rFonts w:hint="eastAsia"/>
              </w:rPr>
            </w:pPr>
            <w:r>
              <w:rPr>
                <w:rFonts w:hint="eastAsia"/>
              </w:rPr>
              <w:t>P</w:t>
            </w:r>
            <w:r w:rsidR="005A441E">
              <w:t>C</w:t>
            </w:r>
            <w:r>
              <w:t>3</w:t>
            </w:r>
          </w:p>
        </w:tc>
      </w:tr>
      <w:tr w:rsidR="00753DBF" w14:paraId="06A56B8B" w14:textId="77777777" w:rsidTr="005F0C9D">
        <w:tc>
          <w:tcPr>
            <w:tcW w:w="2074" w:type="dxa"/>
          </w:tcPr>
          <w:p w14:paraId="01602B53" w14:textId="402065C3" w:rsidR="00753DBF" w:rsidRDefault="00753DBF">
            <w:pPr>
              <w:rPr>
                <w:rFonts w:hint="eastAsia"/>
              </w:rPr>
            </w:pPr>
            <w:r>
              <w:rPr>
                <w:rFonts w:hint="eastAsia"/>
              </w:rPr>
              <w:t>溫度</w:t>
            </w:r>
            <m:oMath>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p>
        </w:tc>
        <w:tc>
          <w:tcPr>
            <w:tcW w:w="1811" w:type="dxa"/>
          </w:tcPr>
          <w:p w14:paraId="616AC21A" w14:textId="51BC2597" w:rsidR="00753DBF" w:rsidRDefault="00CB0827">
            <w:pPr>
              <w:rPr>
                <w:rFonts w:hint="eastAsia"/>
              </w:rPr>
            </w:pPr>
            <w:r>
              <w:rPr>
                <w:rFonts w:hint="eastAsia"/>
              </w:rPr>
              <w:t>-</w:t>
            </w:r>
            <w:r>
              <w:t>0.284</w:t>
            </w:r>
          </w:p>
        </w:tc>
        <w:tc>
          <w:tcPr>
            <w:tcW w:w="1811" w:type="dxa"/>
          </w:tcPr>
          <w:p w14:paraId="57A54D11" w14:textId="0DCFB7D6" w:rsidR="00753DBF" w:rsidRPr="005A441E" w:rsidRDefault="00CB0827">
            <w:pPr>
              <w:rPr>
                <w:rFonts w:hint="eastAsia"/>
                <w:b/>
                <w:bCs/>
              </w:rPr>
            </w:pPr>
            <w:r w:rsidRPr="005A441E">
              <w:rPr>
                <w:rFonts w:hint="eastAsia"/>
                <w:b/>
                <w:bCs/>
              </w:rPr>
              <w:t>0</w:t>
            </w:r>
            <w:r w:rsidRPr="005A441E">
              <w:rPr>
                <w:b/>
                <w:bCs/>
              </w:rPr>
              <w:t>.632</w:t>
            </w:r>
          </w:p>
        </w:tc>
        <w:tc>
          <w:tcPr>
            <w:tcW w:w="1812" w:type="dxa"/>
          </w:tcPr>
          <w:p w14:paraId="7B8A6083" w14:textId="5FF8F71A" w:rsidR="00753DBF" w:rsidRDefault="00CB0827">
            <w:pPr>
              <w:rPr>
                <w:rFonts w:hint="eastAsia"/>
              </w:rPr>
            </w:pPr>
            <w:r>
              <w:rPr>
                <w:rFonts w:hint="eastAsia"/>
              </w:rPr>
              <w:t>0</w:t>
            </w:r>
            <w:r>
              <w:t>.115</w:t>
            </w:r>
          </w:p>
        </w:tc>
      </w:tr>
      <w:tr w:rsidR="00753DBF" w14:paraId="617E4176" w14:textId="77777777" w:rsidTr="005F0C9D">
        <w:tc>
          <w:tcPr>
            <w:tcW w:w="2074" w:type="dxa"/>
          </w:tcPr>
          <w:p w14:paraId="131B60FB" w14:textId="41E63726" w:rsidR="00753DBF" w:rsidRDefault="00753DBF">
            <w:pPr>
              <w:rPr>
                <w:rFonts w:hint="eastAsia"/>
              </w:rPr>
            </w:pPr>
            <w:r>
              <w:rPr>
                <w:rFonts w:hint="eastAsia"/>
              </w:rPr>
              <w:t>降雨量</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tc>
        <w:tc>
          <w:tcPr>
            <w:tcW w:w="1811" w:type="dxa"/>
          </w:tcPr>
          <w:p w14:paraId="1C643A7A" w14:textId="6AF38454" w:rsidR="00753DBF" w:rsidRDefault="00CB0827">
            <w:pPr>
              <w:rPr>
                <w:rFonts w:hint="eastAsia"/>
              </w:rPr>
            </w:pPr>
            <w:r>
              <w:rPr>
                <w:rFonts w:hint="eastAsia"/>
              </w:rPr>
              <w:t>-</w:t>
            </w:r>
            <w:r>
              <w:t>0.071</w:t>
            </w:r>
          </w:p>
        </w:tc>
        <w:tc>
          <w:tcPr>
            <w:tcW w:w="1811" w:type="dxa"/>
          </w:tcPr>
          <w:p w14:paraId="4C242420" w14:textId="1348C11E" w:rsidR="00753DBF" w:rsidRPr="005A441E" w:rsidRDefault="00CB0827">
            <w:pPr>
              <w:rPr>
                <w:rFonts w:hint="eastAsia"/>
                <w:b/>
                <w:bCs/>
              </w:rPr>
            </w:pPr>
            <w:r w:rsidRPr="005A441E">
              <w:rPr>
                <w:rFonts w:hint="eastAsia"/>
                <w:b/>
                <w:bCs/>
              </w:rPr>
              <w:t>0</w:t>
            </w:r>
            <w:r w:rsidRPr="005A441E">
              <w:rPr>
                <w:b/>
                <w:bCs/>
              </w:rPr>
              <w:t>.857</w:t>
            </w:r>
          </w:p>
        </w:tc>
        <w:tc>
          <w:tcPr>
            <w:tcW w:w="1812" w:type="dxa"/>
          </w:tcPr>
          <w:p w14:paraId="218AB63F" w14:textId="74BBF642" w:rsidR="00753DBF" w:rsidRDefault="00CB0827">
            <w:pPr>
              <w:rPr>
                <w:rFonts w:hint="eastAsia"/>
              </w:rPr>
            </w:pPr>
            <w:r>
              <w:rPr>
                <w:rFonts w:hint="eastAsia"/>
              </w:rPr>
              <w:t>0</w:t>
            </w:r>
            <w:r>
              <w:t>.095</w:t>
            </w:r>
          </w:p>
        </w:tc>
      </w:tr>
      <w:tr w:rsidR="00753DBF" w14:paraId="2B668E3A" w14:textId="77777777" w:rsidTr="005F0C9D">
        <w:tc>
          <w:tcPr>
            <w:tcW w:w="2074" w:type="dxa"/>
          </w:tcPr>
          <w:p w14:paraId="43A23D02" w14:textId="09A20F16" w:rsidR="00753DBF" w:rsidRDefault="00753DBF">
            <w:pPr>
              <w:rPr>
                <w:rFonts w:hint="eastAsia"/>
              </w:rPr>
            </w:pPr>
            <w:r>
              <w:rPr>
                <w:rFonts w:hint="eastAsia"/>
              </w:rPr>
              <w:t>相對溼度</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p>
        </w:tc>
        <w:tc>
          <w:tcPr>
            <w:tcW w:w="1811" w:type="dxa"/>
          </w:tcPr>
          <w:p w14:paraId="420B5A35" w14:textId="6EF2E9D4" w:rsidR="00753DBF" w:rsidRDefault="00CB0827">
            <w:pPr>
              <w:rPr>
                <w:rFonts w:hint="eastAsia"/>
              </w:rPr>
            </w:pPr>
            <w:r>
              <w:rPr>
                <w:rFonts w:hint="eastAsia"/>
              </w:rPr>
              <w:t>0</w:t>
            </w:r>
            <w:r>
              <w:t>.499</w:t>
            </w:r>
          </w:p>
        </w:tc>
        <w:tc>
          <w:tcPr>
            <w:tcW w:w="1811" w:type="dxa"/>
          </w:tcPr>
          <w:p w14:paraId="48906CFC" w14:textId="180C1E6E" w:rsidR="00753DBF" w:rsidRPr="00A253E5" w:rsidRDefault="00CB0827">
            <w:pPr>
              <w:rPr>
                <w:rFonts w:hint="eastAsia"/>
                <w:b/>
                <w:bCs/>
              </w:rPr>
            </w:pPr>
            <w:r w:rsidRPr="00A253E5">
              <w:rPr>
                <w:rFonts w:hint="eastAsia"/>
                <w:b/>
                <w:bCs/>
              </w:rPr>
              <w:t>0</w:t>
            </w:r>
            <w:r w:rsidRPr="00A253E5">
              <w:rPr>
                <w:b/>
                <w:bCs/>
              </w:rPr>
              <w:t>.594</w:t>
            </w:r>
          </w:p>
        </w:tc>
        <w:tc>
          <w:tcPr>
            <w:tcW w:w="1812" w:type="dxa"/>
          </w:tcPr>
          <w:p w14:paraId="67B1CF32" w14:textId="5D06C473" w:rsidR="00753DBF" w:rsidRDefault="00CB0827">
            <w:pPr>
              <w:rPr>
                <w:rFonts w:hint="eastAsia"/>
              </w:rPr>
            </w:pPr>
            <w:r>
              <w:rPr>
                <w:rFonts w:hint="eastAsia"/>
              </w:rPr>
              <w:t>0</w:t>
            </w:r>
            <w:r>
              <w:t>.157</w:t>
            </w:r>
          </w:p>
        </w:tc>
      </w:tr>
      <w:tr w:rsidR="00753DBF" w14:paraId="3E3A9E0F" w14:textId="77777777" w:rsidTr="005F0C9D">
        <w:tc>
          <w:tcPr>
            <w:tcW w:w="2074" w:type="dxa"/>
          </w:tcPr>
          <w:p w14:paraId="186B117A" w14:textId="34873A92" w:rsidR="00753DBF" w:rsidRDefault="00753DBF">
            <w:pPr>
              <w:rPr>
                <w:rFonts w:hint="eastAsia"/>
              </w:rPr>
            </w:pPr>
            <w:r>
              <w:rPr>
                <w:rFonts w:hint="eastAsia"/>
              </w:rPr>
              <w:t>住宅</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w:p>
        </w:tc>
        <w:tc>
          <w:tcPr>
            <w:tcW w:w="1811" w:type="dxa"/>
          </w:tcPr>
          <w:p w14:paraId="5E8A36F5" w14:textId="28DFA4E9" w:rsidR="00753DBF" w:rsidRPr="005A441E" w:rsidRDefault="00CB0827">
            <w:pPr>
              <w:rPr>
                <w:rFonts w:hint="eastAsia"/>
                <w:b/>
                <w:bCs/>
              </w:rPr>
            </w:pPr>
            <w:r w:rsidRPr="005A441E">
              <w:rPr>
                <w:rFonts w:hint="eastAsia"/>
                <w:b/>
                <w:bCs/>
              </w:rPr>
              <w:t>-</w:t>
            </w:r>
            <w:r w:rsidRPr="005A441E">
              <w:rPr>
                <w:b/>
                <w:bCs/>
              </w:rPr>
              <w:t>0.935</w:t>
            </w:r>
          </w:p>
        </w:tc>
        <w:tc>
          <w:tcPr>
            <w:tcW w:w="1811" w:type="dxa"/>
          </w:tcPr>
          <w:p w14:paraId="776B3356" w14:textId="6DC8AE16" w:rsidR="00753DBF" w:rsidRDefault="00CB0827">
            <w:pPr>
              <w:rPr>
                <w:rFonts w:hint="eastAsia"/>
              </w:rPr>
            </w:pPr>
            <w:r>
              <w:rPr>
                <w:rFonts w:hint="eastAsia"/>
              </w:rPr>
              <w:t>0</w:t>
            </w:r>
            <w:r>
              <w:t>.035</w:t>
            </w:r>
          </w:p>
        </w:tc>
        <w:tc>
          <w:tcPr>
            <w:tcW w:w="1812" w:type="dxa"/>
          </w:tcPr>
          <w:p w14:paraId="669D5E61" w14:textId="29A1691C" w:rsidR="00753DBF" w:rsidRDefault="00CB0827">
            <w:pPr>
              <w:rPr>
                <w:rFonts w:hint="eastAsia"/>
              </w:rPr>
            </w:pPr>
            <w:r>
              <w:rPr>
                <w:rFonts w:hint="eastAsia"/>
              </w:rPr>
              <w:t>0</w:t>
            </w:r>
            <w:r>
              <w:t>.149</w:t>
            </w:r>
          </w:p>
        </w:tc>
      </w:tr>
      <w:tr w:rsidR="00753DBF" w14:paraId="65A8BA52" w14:textId="77777777" w:rsidTr="005F0C9D">
        <w:tc>
          <w:tcPr>
            <w:tcW w:w="2074" w:type="dxa"/>
          </w:tcPr>
          <w:p w14:paraId="69CE71B9" w14:textId="6EAC1A11" w:rsidR="00753DBF" w:rsidRDefault="00753DBF">
            <w:pPr>
              <w:rPr>
                <w:rFonts w:hint="eastAsia"/>
              </w:rPr>
            </w:pPr>
            <w:r>
              <w:rPr>
                <w:rFonts w:hint="eastAsia"/>
              </w:rPr>
              <w:t>服務業</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oMath>
          </w:p>
        </w:tc>
        <w:tc>
          <w:tcPr>
            <w:tcW w:w="1811" w:type="dxa"/>
          </w:tcPr>
          <w:p w14:paraId="2FEDC2F7" w14:textId="586758EE" w:rsidR="00753DBF" w:rsidRPr="005A441E" w:rsidRDefault="00CB0827">
            <w:pPr>
              <w:rPr>
                <w:rFonts w:hint="eastAsia"/>
                <w:b/>
                <w:bCs/>
              </w:rPr>
            </w:pPr>
            <w:r w:rsidRPr="005A441E">
              <w:rPr>
                <w:rFonts w:hint="eastAsia"/>
                <w:b/>
                <w:bCs/>
              </w:rPr>
              <w:t>-</w:t>
            </w:r>
            <w:r w:rsidRPr="005A441E">
              <w:rPr>
                <w:b/>
                <w:bCs/>
              </w:rPr>
              <w:t>0.894</w:t>
            </w:r>
          </w:p>
        </w:tc>
        <w:tc>
          <w:tcPr>
            <w:tcW w:w="1811" w:type="dxa"/>
          </w:tcPr>
          <w:p w14:paraId="4F5D41C4" w14:textId="191B1546" w:rsidR="00753DBF" w:rsidRDefault="00CB0827">
            <w:pPr>
              <w:rPr>
                <w:rFonts w:hint="eastAsia"/>
              </w:rPr>
            </w:pPr>
            <w:r>
              <w:rPr>
                <w:rFonts w:hint="eastAsia"/>
              </w:rPr>
              <w:t>-</w:t>
            </w:r>
            <w:r>
              <w:t>0.028</w:t>
            </w:r>
          </w:p>
        </w:tc>
        <w:tc>
          <w:tcPr>
            <w:tcW w:w="1812" w:type="dxa"/>
          </w:tcPr>
          <w:p w14:paraId="47B0D358" w14:textId="454CDC66" w:rsidR="00753DBF" w:rsidRDefault="00CB0827">
            <w:pPr>
              <w:rPr>
                <w:rFonts w:hint="eastAsia"/>
              </w:rPr>
            </w:pPr>
            <w:r>
              <w:rPr>
                <w:rFonts w:hint="eastAsia"/>
              </w:rPr>
              <w:t>0</w:t>
            </w:r>
            <w:r>
              <w:t>.240</w:t>
            </w:r>
          </w:p>
        </w:tc>
      </w:tr>
      <w:tr w:rsidR="00753DBF" w14:paraId="02CCD9C3" w14:textId="77777777" w:rsidTr="005F0C9D">
        <w:tc>
          <w:tcPr>
            <w:tcW w:w="2074" w:type="dxa"/>
          </w:tcPr>
          <w:p w14:paraId="1500D673" w14:textId="3C8E9321" w:rsidR="00753DBF" w:rsidRDefault="00753DBF">
            <w:pPr>
              <w:rPr>
                <w:rFonts w:hint="eastAsia"/>
              </w:rPr>
            </w:pPr>
            <w:r>
              <w:rPr>
                <w:rFonts w:hint="eastAsia"/>
              </w:rPr>
              <w:t>農林漁牧</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oMath>
          </w:p>
        </w:tc>
        <w:tc>
          <w:tcPr>
            <w:tcW w:w="1811" w:type="dxa"/>
          </w:tcPr>
          <w:p w14:paraId="5C2FBA84" w14:textId="412681CD" w:rsidR="00753DBF" w:rsidRDefault="00CB0827">
            <w:pPr>
              <w:rPr>
                <w:rFonts w:hint="eastAsia"/>
              </w:rPr>
            </w:pPr>
            <w:r>
              <w:rPr>
                <w:rFonts w:hint="eastAsia"/>
              </w:rPr>
              <w:t>-</w:t>
            </w:r>
            <w:r>
              <w:t>0.197</w:t>
            </w:r>
          </w:p>
        </w:tc>
        <w:tc>
          <w:tcPr>
            <w:tcW w:w="1811" w:type="dxa"/>
          </w:tcPr>
          <w:p w14:paraId="2E133165" w14:textId="0E283A33" w:rsidR="00753DBF" w:rsidRDefault="00CB0827">
            <w:pPr>
              <w:rPr>
                <w:rFonts w:hint="eastAsia"/>
              </w:rPr>
            </w:pPr>
            <w:r>
              <w:rPr>
                <w:rFonts w:hint="eastAsia"/>
              </w:rPr>
              <w:t>0</w:t>
            </w:r>
            <w:r>
              <w:t>.269</w:t>
            </w:r>
          </w:p>
        </w:tc>
        <w:tc>
          <w:tcPr>
            <w:tcW w:w="1812" w:type="dxa"/>
          </w:tcPr>
          <w:p w14:paraId="315AC88F" w14:textId="230BD094" w:rsidR="00753DBF" w:rsidRPr="005A441E" w:rsidRDefault="00CB0827">
            <w:pPr>
              <w:rPr>
                <w:rFonts w:hint="eastAsia"/>
                <w:b/>
                <w:bCs/>
              </w:rPr>
            </w:pPr>
            <w:r w:rsidRPr="005A441E">
              <w:rPr>
                <w:rFonts w:hint="eastAsia"/>
                <w:b/>
                <w:bCs/>
              </w:rPr>
              <w:t>-</w:t>
            </w:r>
            <w:r w:rsidRPr="005A441E">
              <w:rPr>
                <w:b/>
                <w:bCs/>
              </w:rPr>
              <w:t>0.918</w:t>
            </w:r>
          </w:p>
        </w:tc>
      </w:tr>
      <w:tr w:rsidR="00753DBF" w14:paraId="45B1A3BA" w14:textId="77777777" w:rsidTr="005F0C9D">
        <w:tc>
          <w:tcPr>
            <w:tcW w:w="2074" w:type="dxa"/>
          </w:tcPr>
          <w:p w14:paraId="07CAD015" w14:textId="401983C9" w:rsidR="00753DBF" w:rsidRDefault="00753DBF">
            <w:pPr>
              <w:rPr>
                <w:rFonts w:hint="eastAsia"/>
              </w:rPr>
            </w:pPr>
            <w:r>
              <w:rPr>
                <w:rFonts w:hint="eastAsia"/>
              </w:rPr>
              <w:t>工業</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oMath>
          </w:p>
        </w:tc>
        <w:tc>
          <w:tcPr>
            <w:tcW w:w="1811" w:type="dxa"/>
          </w:tcPr>
          <w:p w14:paraId="0A9D58A0" w14:textId="59AA2FBB" w:rsidR="00753DBF" w:rsidRPr="005A441E" w:rsidRDefault="00CB0827">
            <w:pPr>
              <w:rPr>
                <w:rFonts w:hint="eastAsia"/>
                <w:b/>
                <w:bCs/>
              </w:rPr>
            </w:pPr>
            <w:r w:rsidRPr="005A441E">
              <w:rPr>
                <w:rFonts w:hint="eastAsia"/>
                <w:b/>
                <w:bCs/>
              </w:rPr>
              <w:t>-</w:t>
            </w:r>
            <w:r w:rsidRPr="005A441E">
              <w:rPr>
                <w:b/>
                <w:bCs/>
              </w:rPr>
              <w:t>0.770</w:t>
            </w:r>
          </w:p>
        </w:tc>
        <w:tc>
          <w:tcPr>
            <w:tcW w:w="1811" w:type="dxa"/>
          </w:tcPr>
          <w:p w14:paraId="515DB5ED" w14:textId="541F3F69" w:rsidR="00753DBF" w:rsidRDefault="00CB0827">
            <w:pPr>
              <w:rPr>
                <w:rFonts w:hint="eastAsia"/>
              </w:rPr>
            </w:pPr>
            <w:r>
              <w:rPr>
                <w:rFonts w:hint="eastAsia"/>
              </w:rPr>
              <w:t>-</w:t>
            </w:r>
            <w:r>
              <w:t>0.006</w:t>
            </w:r>
          </w:p>
        </w:tc>
        <w:tc>
          <w:tcPr>
            <w:tcW w:w="1812" w:type="dxa"/>
          </w:tcPr>
          <w:p w14:paraId="13191E71" w14:textId="0CC326D2" w:rsidR="00753DBF" w:rsidRDefault="00CB0827">
            <w:pPr>
              <w:rPr>
                <w:rFonts w:hint="eastAsia"/>
              </w:rPr>
            </w:pPr>
            <w:r>
              <w:rPr>
                <w:rFonts w:hint="eastAsia"/>
              </w:rPr>
              <w:t>-</w:t>
            </w:r>
            <w:r>
              <w:t>0.174</w:t>
            </w:r>
          </w:p>
        </w:tc>
      </w:tr>
    </w:tbl>
    <w:p w14:paraId="1224802B" w14:textId="77777777" w:rsidR="00940C5D" w:rsidRDefault="00940C5D"/>
    <w:p w14:paraId="36373F62" w14:textId="097F1F8D" w:rsidR="00940C5D" w:rsidRDefault="00940C5D">
      <w:r>
        <w:rPr>
          <w:rFonts w:hint="eastAsia"/>
        </w:rPr>
        <w:t>圖二、前三組主成分與變數相關係數圖</w:t>
      </w:r>
    </w:p>
    <w:p w14:paraId="4C7012B6" w14:textId="5295036C" w:rsidR="00940C5D" w:rsidRDefault="00940C5D">
      <w:r>
        <w:rPr>
          <w:rFonts w:hint="eastAsia"/>
          <w:noProof/>
        </w:rPr>
        <w:lastRenderedPageBreak/>
        <w:drawing>
          <wp:inline distT="0" distB="0" distL="0" distR="0" wp14:anchorId="7BDB6502" wp14:editId="0440BC26">
            <wp:extent cx="5274310" cy="2625090"/>
            <wp:effectExtent l="0" t="0" r="254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625090"/>
                    </a:xfrm>
                    <a:prstGeom prst="rect">
                      <a:avLst/>
                    </a:prstGeom>
                  </pic:spPr>
                </pic:pic>
              </a:graphicData>
            </a:graphic>
          </wp:inline>
        </w:drawing>
      </w:r>
    </w:p>
    <w:p w14:paraId="39B12CA9" w14:textId="4CF62456" w:rsidR="00B07561" w:rsidRDefault="00B07561">
      <w:pPr>
        <w:rPr>
          <w:rFonts w:hint="eastAsia"/>
        </w:rPr>
      </w:pPr>
      <w:r>
        <w:t xml:space="preserve">Step 3 : </w:t>
      </w:r>
      <w:r>
        <w:rPr>
          <w:rFonts w:hint="eastAsia"/>
        </w:rPr>
        <w:t>主成分分析</w:t>
      </w:r>
    </w:p>
    <w:p w14:paraId="6A100DE3" w14:textId="2AFEE94A" w:rsidR="00753DBF" w:rsidRDefault="00940C5D">
      <w:r>
        <w:rPr>
          <w:rFonts w:hint="eastAsia"/>
        </w:rPr>
        <w:t xml:space="preserve">　　</w:t>
      </w:r>
      <w:r w:rsidR="005F0C9D">
        <w:rPr>
          <w:rFonts w:hint="eastAsia"/>
        </w:rPr>
        <w:t>PC</w:t>
      </w:r>
      <w:r w:rsidR="005F0C9D">
        <w:rPr>
          <w:rFonts w:hint="eastAsia"/>
        </w:rPr>
        <w:t>可以解釋為每個主成分與變數之間的關係，當</w:t>
      </w:r>
      <w:r w:rsidR="005F0C9D">
        <w:rPr>
          <w:rFonts w:hint="eastAsia"/>
        </w:rPr>
        <w:t>PC</w:t>
      </w:r>
      <w:r w:rsidR="005F0C9D">
        <w:rPr>
          <w:rFonts w:hint="eastAsia"/>
        </w:rPr>
        <w:t>離</w:t>
      </w:r>
      <w:r w:rsidR="005F0C9D">
        <w:rPr>
          <w:rFonts w:hint="eastAsia"/>
        </w:rPr>
        <w:t>0</w:t>
      </w:r>
      <w:r w:rsidR="005F0C9D">
        <w:rPr>
          <w:rFonts w:hint="eastAsia"/>
        </w:rPr>
        <w:t>越遠</w:t>
      </w:r>
      <w:r w:rsidR="005F0C9D">
        <w:rPr>
          <w:rFonts w:hint="eastAsia"/>
        </w:rPr>
        <w:t>(</w:t>
      </w:r>
      <w:r w:rsidR="005F0C9D">
        <w:rPr>
          <w:rFonts w:hint="eastAsia"/>
        </w:rPr>
        <w:t>正的越大；負的越小</w:t>
      </w:r>
      <w:r w:rsidR="005F0C9D">
        <w:rPr>
          <w:rFonts w:hint="eastAsia"/>
        </w:rPr>
        <w:t>)</w:t>
      </w:r>
      <w:r w:rsidR="005F0C9D">
        <w:rPr>
          <w:rFonts w:hint="eastAsia"/>
        </w:rPr>
        <w:t>表示他跟該變數間存在強烈的關係。</w:t>
      </w:r>
      <w:r w:rsidR="00C41ACB">
        <w:rPr>
          <w:rFonts w:hint="eastAsia"/>
        </w:rPr>
        <w:t>以下由表二、圖二來分別說明三組主成分分析。</w:t>
      </w:r>
    </w:p>
    <w:p w14:paraId="0B1E8BE7" w14:textId="31413D9D" w:rsidR="005F0C9D" w:rsidRDefault="005F0C9D">
      <w:r>
        <w:rPr>
          <w:rFonts w:hint="eastAsia"/>
        </w:rPr>
        <w:t>第一組主成分分析</w:t>
      </w:r>
      <w:r>
        <w:rPr>
          <w:rFonts w:hint="eastAsia"/>
        </w:rPr>
        <w:t>(</w:t>
      </w:r>
      <w:r>
        <w:t>PCA1)</w:t>
      </w:r>
      <w:r>
        <w:rPr>
          <w:rFonts w:hint="eastAsia"/>
        </w:rPr>
        <w:t>：</w:t>
      </w:r>
      <w:r w:rsidR="00940C5D">
        <w:rPr>
          <w:rFonts w:hint="eastAsia"/>
        </w:rPr>
        <w:t>第一組主成分與住宅、服務業、工業有高度負相關，表示這這三個變數會有同向性的變動，並且三者上升時回帶動</w:t>
      </w:r>
      <w:r w:rsidR="00940C5D">
        <w:rPr>
          <w:rFonts w:hint="eastAsia"/>
        </w:rPr>
        <w:t>PC1 Score</w:t>
      </w:r>
      <w:r w:rsidR="00940C5D">
        <w:rPr>
          <w:rFonts w:hint="eastAsia"/>
        </w:rPr>
        <w:t>下降。</w:t>
      </w:r>
      <w:r w:rsidR="00A253E5">
        <w:rPr>
          <w:rFonts w:hint="eastAsia"/>
        </w:rPr>
        <w:t>從表二可以看出</w:t>
      </w:r>
      <m:oMath>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oMath>
      <w:r w:rsidR="00A253E5">
        <w:rPr>
          <w:rFonts w:hint="eastAsia"/>
        </w:rPr>
        <w:t>確實非常貼近半徑為</w:t>
      </w:r>
      <w:r w:rsidR="00A253E5">
        <w:rPr>
          <w:rFonts w:hint="eastAsia"/>
        </w:rPr>
        <w:t>1</w:t>
      </w:r>
      <w:r w:rsidR="00A253E5">
        <w:rPr>
          <w:rFonts w:hint="eastAsia"/>
        </w:rPr>
        <w:t>的相關係數圓圈邊界，證實它們在</w:t>
      </w:r>
      <w:r w:rsidR="00A253E5">
        <w:rPr>
          <w:rFonts w:hint="eastAsia"/>
        </w:rPr>
        <w:t>PC1</w:t>
      </w:r>
      <w:r w:rsidR="00A253E5">
        <w:rPr>
          <w:rFonts w:hint="eastAsia"/>
        </w:rPr>
        <w:t>有高度負相關。因此，</w:t>
      </w:r>
      <w:r w:rsidR="00940C5D">
        <w:rPr>
          <w:rFonts w:hint="eastAsia"/>
        </w:rPr>
        <w:t>P</w:t>
      </w:r>
      <w:r w:rsidR="00940C5D">
        <w:t xml:space="preserve">C1 </w:t>
      </w:r>
      <w:r w:rsidR="00940C5D">
        <w:rPr>
          <w:rFonts w:hint="eastAsia"/>
        </w:rPr>
        <w:t>可以看作解釋住宅用電、服務業與工業用電的主成分。</w:t>
      </w:r>
    </w:p>
    <w:p w14:paraId="2CD85F7A" w14:textId="71CA7285" w:rsidR="005F0C9D" w:rsidRDefault="005F0C9D" w:rsidP="005F0C9D">
      <w:r>
        <w:rPr>
          <w:rFonts w:hint="eastAsia"/>
        </w:rPr>
        <w:t>第</w:t>
      </w:r>
      <w:r>
        <w:rPr>
          <w:rFonts w:hint="eastAsia"/>
        </w:rPr>
        <w:t>二</w:t>
      </w:r>
      <w:r>
        <w:rPr>
          <w:rFonts w:hint="eastAsia"/>
        </w:rPr>
        <w:t>組主成分分析</w:t>
      </w:r>
      <w:r>
        <w:rPr>
          <w:rFonts w:hint="eastAsia"/>
        </w:rPr>
        <w:t>(</w:t>
      </w:r>
      <w:r>
        <w:t>PCA</w:t>
      </w:r>
      <w:r>
        <w:t>2</w:t>
      </w:r>
      <w:r>
        <w:t>)</w:t>
      </w:r>
      <w:r>
        <w:rPr>
          <w:rFonts w:hint="eastAsia"/>
        </w:rPr>
        <w:t>：</w:t>
      </w:r>
      <w:r w:rsidR="00A253E5">
        <w:rPr>
          <w:rFonts w:hint="eastAsia"/>
        </w:rPr>
        <w:t>第二組主成分與溫度、降雨量、相對濕度有有中到高度的正相關，</w:t>
      </w:r>
      <w:r w:rsidR="00E64D53">
        <w:rPr>
          <w:rFonts w:hint="eastAsia"/>
        </w:rPr>
        <w:t>表示當溫度、降雨量、相對濕度上升時，</w:t>
      </w:r>
      <w:r w:rsidR="00E64D53">
        <w:rPr>
          <w:rFonts w:hint="eastAsia"/>
        </w:rPr>
        <w:t>PC2 Score</w:t>
      </w:r>
      <w:r w:rsidR="00E64D53">
        <w:rPr>
          <w:rFonts w:hint="eastAsia"/>
        </w:rPr>
        <w:t>才會隨著上升。從</w:t>
      </w:r>
      <w:r w:rsidR="004169BB">
        <w:rPr>
          <w:rFonts w:hint="eastAsia"/>
        </w:rPr>
        <w:t>圖</w:t>
      </w:r>
      <w:r w:rsidR="00E64D53">
        <w:rPr>
          <w:rFonts w:hint="eastAsia"/>
        </w:rPr>
        <w:t>二的左邊及中間兩張相關係數圖可以驗證第二組主成分最有關聯的是</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00E64D53">
        <w:rPr>
          <w:rFonts w:hint="eastAsia"/>
        </w:rPr>
        <w:t>三個變數。因此，第二組主成分可以被定位為跟天氣有關連的主成分。</w:t>
      </w:r>
    </w:p>
    <w:p w14:paraId="03D39EF2" w14:textId="2FEEE70C" w:rsidR="005F0C9D" w:rsidRDefault="005F0C9D" w:rsidP="005F0C9D">
      <w:r>
        <w:rPr>
          <w:rFonts w:hint="eastAsia"/>
        </w:rPr>
        <w:t>第</w:t>
      </w:r>
      <w:r>
        <w:rPr>
          <w:rFonts w:hint="eastAsia"/>
        </w:rPr>
        <w:t>三</w:t>
      </w:r>
      <w:r>
        <w:rPr>
          <w:rFonts w:hint="eastAsia"/>
        </w:rPr>
        <w:t>組主成分分析</w:t>
      </w:r>
      <w:r>
        <w:rPr>
          <w:rFonts w:hint="eastAsia"/>
        </w:rPr>
        <w:t>(</w:t>
      </w:r>
      <w:r>
        <w:t>PCA</w:t>
      </w:r>
      <w:r>
        <w:t>3</w:t>
      </w:r>
      <w:r>
        <w:t>)</w:t>
      </w:r>
      <w:r>
        <w:rPr>
          <w:rFonts w:hint="eastAsia"/>
        </w:rPr>
        <w:t>：</w:t>
      </w:r>
      <w:r w:rsidR="004169BB">
        <w:rPr>
          <w:rFonts w:hint="eastAsia"/>
        </w:rPr>
        <w:t>第三組主成分僅與農林漁牧有高度負相關，</w:t>
      </w:r>
      <w:r w:rsidR="004169BB">
        <w:rPr>
          <w:rFonts w:hint="eastAsia"/>
        </w:rPr>
        <w:t>PC3</w:t>
      </w:r>
      <w:r w:rsidR="004169BB">
        <w:rPr>
          <w:rFonts w:hint="eastAsia"/>
        </w:rPr>
        <w:t>可以被看做測量農林漁牧用電量有多低的指標。根據圖二的中間及右邊的圖能夠得到一樣的結果。</w:t>
      </w:r>
    </w:p>
    <w:p w14:paraId="7B2282E2" w14:textId="19DCD79A" w:rsidR="000C28E2" w:rsidRDefault="000C28E2" w:rsidP="005F0C9D"/>
    <w:p w14:paraId="4847F90D" w14:textId="0C7E28D2" w:rsidR="00B07561" w:rsidRDefault="00B07561" w:rsidP="005F0C9D">
      <w:r>
        <w:t xml:space="preserve">Step 4 : </w:t>
      </w:r>
      <w:r>
        <w:rPr>
          <w:rFonts w:hint="eastAsia"/>
        </w:rPr>
        <w:t>比較各地區分布差異</w:t>
      </w:r>
    </w:p>
    <w:p w14:paraId="5EF0BE8E" w14:textId="39EEABB9" w:rsidR="00B07561" w:rsidRDefault="00B07561" w:rsidP="005F0C9D">
      <w:pPr>
        <w:rPr>
          <w:rFonts w:hint="eastAsia"/>
        </w:rPr>
      </w:pPr>
      <w:r>
        <w:rPr>
          <w:rFonts w:hint="eastAsia"/>
        </w:rPr>
        <w:t xml:space="preserve">　　由於本資料為各地區的天氣與用電情況，我們考慮</w:t>
      </w:r>
      <w:r w:rsidR="003A4388">
        <w:rPr>
          <w:rFonts w:hint="eastAsia"/>
        </w:rPr>
        <w:t>以台灣北、中、南、東及離島為區分，觀察天氣與用電是否存在地域性的差異。</w:t>
      </w:r>
    </w:p>
    <w:p w14:paraId="375DBDD5" w14:textId="2BE6D620" w:rsidR="00694731" w:rsidRDefault="00694731">
      <w:r>
        <w:rPr>
          <w:rFonts w:hint="eastAsia"/>
        </w:rPr>
        <w:t>圖三、</w:t>
      </w:r>
      <w:r>
        <w:t>PC</w:t>
      </w:r>
      <w:r>
        <w:rPr>
          <w:rFonts w:hint="eastAsia"/>
        </w:rPr>
        <w:t>散佈圖</w:t>
      </w:r>
    </w:p>
    <w:p w14:paraId="068238E4" w14:textId="51B14F88" w:rsidR="005F0C9D" w:rsidRDefault="00694731">
      <w:r>
        <w:rPr>
          <w:rFonts w:hint="eastAsia"/>
          <w:noProof/>
        </w:rPr>
        <w:lastRenderedPageBreak/>
        <w:drawing>
          <wp:inline distT="0" distB="0" distL="0" distR="0" wp14:anchorId="6D8CAF65" wp14:editId="5AB12E5B">
            <wp:extent cx="5274310" cy="2625090"/>
            <wp:effectExtent l="0" t="0" r="254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625090"/>
                    </a:xfrm>
                    <a:prstGeom prst="rect">
                      <a:avLst/>
                    </a:prstGeom>
                  </pic:spPr>
                </pic:pic>
              </a:graphicData>
            </a:graphic>
          </wp:inline>
        </w:drawing>
      </w:r>
    </w:p>
    <w:p w14:paraId="1A45004E" w14:textId="37F63536" w:rsidR="00694731" w:rsidRDefault="000F0BAA">
      <w:pPr>
        <w:rPr>
          <w:rFonts w:asciiTheme="minorEastAsia" w:hAnsiTheme="minorEastAsia"/>
        </w:rPr>
      </w:pPr>
      <w:r>
        <w:rPr>
          <w:rFonts w:asciiTheme="minorEastAsia" w:hAnsiTheme="minorEastAsia" w:hint="eastAsia"/>
        </w:rPr>
        <w:t>○</w:t>
      </w:r>
      <w:r>
        <w:rPr>
          <w:rFonts w:asciiTheme="minorEastAsia" w:hAnsiTheme="minorEastAsia" w:hint="eastAsia"/>
        </w:rPr>
        <w:t xml:space="preserve">：北部 </w:t>
      </w:r>
      <w:r w:rsidR="005E00C5">
        <w:rPr>
          <w:rFonts w:asciiTheme="minorEastAsia" w:hAnsiTheme="minorEastAsia" w:hint="eastAsia"/>
        </w:rPr>
        <w:t>△</w:t>
      </w:r>
      <w:r>
        <w:rPr>
          <w:rFonts w:asciiTheme="minorEastAsia" w:hAnsiTheme="minorEastAsia" w:hint="eastAsia"/>
        </w:rPr>
        <w:t xml:space="preserve">：中部 </w:t>
      </w:r>
      <w:r>
        <w:rPr>
          <w:rFonts w:asciiTheme="minorEastAsia" w:hAnsiTheme="minorEastAsia" w:hint="eastAsia"/>
        </w:rPr>
        <w:t>＋</w:t>
      </w:r>
      <w:r>
        <w:rPr>
          <w:rFonts w:asciiTheme="minorEastAsia" w:hAnsiTheme="minorEastAsia" w:hint="eastAsia"/>
        </w:rPr>
        <w:t xml:space="preserve">：南部　</w:t>
      </w:r>
      <w:r>
        <w:rPr>
          <w:rFonts w:asciiTheme="minorEastAsia" w:hAnsiTheme="minorEastAsia" w:hint="eastAsia"/>
        </w:rPr>
        <w:t>×</w:t>
      </w:r>
      <w:r>
        <w:rPr>
          <w:rFonts w:asciiTheme="minorEastAsia" w:hAnsiTheme="minorEastAsia" w:hint="eastAsia"/>
        </w:rPr>
        <w:t xml:space="preserve">：東部　</w:t>
      </w:r>
      <w:r w:rsidR="005E00C5">
        <w:rPr>
          <w:rFonts w:asciiTheme="minorEastAsia" w:hAnsiTheme="minorEastAsia" w:hint="eastAsia"/>
        </w:rPr>
        <w:t>◇</w:t>
      </w:r>
      <w:r>
        <w:rPr>
          <w:rFonts w:asciiTheme="minorEastAsia" w:hAnsiTheme="minorEastAsia" w:hint="eastAsia"/>
        </w:rPr>
        <w:t>：離島（金門、連江）</w:t>
      </w:r>
    </w:p>
    <w:p w14:paraId="65F77763" w14:textId="69779375" w:rsidR="00515CBA" w:rsidRDefault="009D5FA8">
      <w:r>
        <w:rPr>
          <w:rFonts w:hint="eastAsia"/>
        </w:rPr>
        <w:t xml:space="preserve">　　由圖三左圖無法看出地區上有明顯的差異。中間的圖可以看到各地區在</w:t>
      </w:r>
      <w:r>
        <w:rPr>
          <w:rFonts w:hint="eastAsia"/>
        </w:rPr>
        <w:t>PC2</w:t>
      </w:r>
      <w:r>
        <w:rPr>
          <w:rFonts w:hint="eastAsia"/>
        </w:rPr>
        <w:t>與</w:t>
      </w:r>
      <w:r>
        <w:rPr>
          <w:rFonts w:hint="eastAsia"/>
        </w:rPr>
        <w:t>PC3</w:t>
      </w:r>
      <w:r>
        <w:rPr>
          <w:rFonts w:hint="eastAsia"/>
        </w:rPr>
        <w:t>之間存在正向關係，另外，對</w:t>
      </w:r>
      <w:r>
        <w:rPr>
          <w:rFonts w:hint="eastAsia"/>
        </w:rPr>
        <w:t>PC3</w:t>
      </w:r>
      <w:r>
        <w:rPr>
          <w:rFonts w:hint="eastAsia"/>
        </w:rPr>
        <w:t>而言，南部與北部存在較明顯的差異，這個部分由右圖也可以觀察到</w:t>
      </w:r>
      <w:r w:rsidR="002465CC">
        <w:rPr>
          <w:rFonts w:hint="eastAsia"/>
        </w:rPr>
        <w:t>，表示南部與北部在農林漁牧的用電量上存在較明顯的差距</w:t>
      </w:r>
      <w:r>
        <w:rPr>
          <w:rFonts w:hint="eastAsia"/>
        </w:rPr>
        <w:t>。右圖也可以看到離島與東部在</w:t>
      </w:r>
      <w:r>
        <w:rPr>
          <w:rFonts w:hint="eastAsia"/>
        </w:rPr>
        <w:t>PC</w:t>
      </w:r>
      <w:r>
        <w:t>1</w:t>
      </w:r>
      <w:r>
        <w:rPr>
          <w:rFonts w:hint="eastAsia"/>
        </w:rPr>
        <w:t>分佈較集中在右側，</w:t>
      </w:r>
      <w:r w:rsidR="002465CC">
        <w:rPr>
          <w:rFonts w:hint="eastAsia"/>
        </w:rPr>
        <w:t>表示</w:t>
      </w:r>
      <w:r w:rsidR="000B1DD4">
        <w:rPr>
          <w:rFonts w:hint="eastAsia"/>
        </w:rPr>
        <w:t>離島與東部在住宅、服務業、工業用電上較為類似。</w:t>
      </w:r>
    </w:p>
    <w:p w14:paraId="1009F7E4" w14:textId="202CCB9C" w:rsidR="009D5FA8" w:rsidRDefault="00515CBA" w:rsidP="00515CBA">
      <w:pPr>
        <w:widowControl/>
        <w:rPr>
          <w:sz w:val="28"/>
          <w:szCs w:val="24"/>
        </w:rPr>
      </w:pPr>
      <w:r>
        <w:br w:type="page"/>
      </w:r>
      <w:r w:rsidRPr="00515CBA">
        <w:rPr>
          <w:rFonts w:hint="eastAsia"/>
          <w:sz w:val="28"/>
          <w:szCs w:val="24"/>
        </w:rPr>
        <w:lastRenderedPageBreak/>
        <w:t>典型相關分析</w:t>
      </w:r>
    </w:p>
    <w:p w14:paraId="4D4899FA" w14:textId="71D3A608" w:rsidR="00F92F2D" w:rsidRPr="00F92F2D" w:rsidRDefault="00F92F2D" w:rsidP="00515CBA">
      <w:pPr>
        <w:widowControl/>
        <w:rPr>
          <w:rFonts w:hint="eastAsia"/>
        </w:rPr>
      </w:pPr>
      <w:r>
        <w:t xml:space="preserve">Step 1 : </w:t>
      </w:r>
      <w:r>
        <w:rPr>
          <w:rFonts w:hint="eastAsia"/>
        </w:rPr>
        <w:t>用相關係數分析兩類變數關聯</w:t>
      </w:r>
    </w:p>
    <w:p w14:paraId="01D75C00" w14:textId="3D035BFB" w:rsidR="00AA1A94" w:rsidRPr="001227F1" w:rsidRDefault="00F92F2D" w:rsidP="00515CBA">
      <w:pPr>
        <w:widowControl/>
      </w:pPr>
      <w:r w:rsidRPr="00F92F2D">
        <w:rPr>
          <w:rFonts w:hint="eastAsia"/>
        </w:rPr>
        <mc:AlternateContent>
          <mc:Choice Requires="wpg">
            <w:drawing>
              <wp:anchor distT="0" distB="0" distL="114300" distR="114300" simplePos="0" relativeHeight="251660288" behindDoc="0" locked="0" layoutInCell="1" allowOverlap="1" wp14:anchorId="346957DB" wp14:editId="6E67F071">
                <wp:simplePos x="0" y="0"/>
                <wp:positionH relativeFrom="column">
                  <wp:posOffset>1352550</wp:posOffset>
                </wp:positionH>
                <wp:positionV relativeFrom="paragraph">
                  <wp:posOffset>1846580</wp:posOffset>
                </wp:positionV>
                <wp:extent cx="4121150" cy="1344295"/>
                <wp:effectExtent l="0" t="0" r="0" b="27305"/>
                <wp:wrapNone/>
                <wp:docPr id="6" name="群組 6"/>
                <wp:cNvGraphicFramePr/>
                <a:graphic xmlns:a="http://schemas.openxmlformats.org/drawingml/2006/main">
                  <a:graphicData uri="http://schemas.microsoft.com/office/word/2010/wordprocessingGroup">
                    <wpg:wgp>
                      <wpg:cNvGrpSpPr/>
                      <wpg:grpSpPr>
                        <a:xfrm>
                          <a:off x="0" y="0"/>
                          <a:ext cx="4121150" cy="1344295"/>
                          <a:chOff x="0" y="0"/>
                          <a:chExt cx="4121150" cy="1344612"/>
                        </a:xfrm>
                      </wpg:grpSpPr>
                      <wps:wsp>
                        <wps:cNvPr id="4" name="直線接點 4"/>
                        <wps:cNvCnPr/>
                        <wps:spPr>
                          <a:xfrm>
                            <a:off x="0" y="590391"/>
                            <a:ext cx="412115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直線接點 5"/>
                        <wps:cNvCnPr/>
                        <wps:spPr>
                          <a:xfrm rot="5400000">
                            <a:off x="983615" y="672306"/>
                            <a:ext cx="1344612"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C8024C" id="群組 6" o:spid="_x0000_s1026" style="position:absolute;margin-left:106.5pt;margin-top:145.4pt;width:324.5pt;height:105.85pt;z-index:251660288" coordsize="41211,1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">
                <v:line id="直線接點 4" o:spid="_x0000_s1027" style="position:absolute;visibility:visible;mso-wrap-style:square" from="0,5903" to="41211,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" strokecolor="black [3213]">
                  <v:stroke dashstyle="dash" joinstyle="miter"/>
                </v:line>
                <v:line id="直線接點 5" o:spid="_x0000_s1028" style="position:absolute;rotation:90;visibility:visible;mso-wrap-style:square" from="9836,6723" to="23282,6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" strokecolor="black [3213]">
                  <v:stroke dashstyle="dash" joinstyle="miter"/>
                </v:line>
              </v:group>
            </w:pict>
          </mc:Fallback>
        </mc:AlternateContent>
      </w:r>
      <w:r>
        <w:rPr>
          <w:rFonts w:hint="eastAsia"/>
          <w:noProof/>
        </w:rPr>
        <mc:AlternateContent>
          <mc:Choice Requires="wpg">
            <w:drawing>
              <wp:anchor distT="0" distB="0" distL="114300" distR="114300" simplePos="0" relativeHeight="251664384" behindDoc="0" locked="0" layoutInCell="1" allowOverlap="1" wp14:anchorId="02E97E47" wp14:editId="479052A4">
                <wp:simplePos x="0" y="0"/>
                <wp:positionH relativeFrom="column">
                  <wp:posOffset>422910</wp:posOffset>
                </wp:positionH>
                <wp:positionV relativeFrom="paragraph">
                  <wp:posOffset>2363470</wp:posOffset>
                </wp:positionV>
                <wp:extent cx="635000" cy="323850"/>
                <wp:effectExtent l="0" t="0" r="12700" b="19050"/>
                <wp:wrapNone/>
                <wp:docPr id="9" name="群組 9"/>
                <wp:cNvGraphicFramePr/>
                <a:graphic xmlns:a="http://schemas.openxmlformats.org/drawingml/2006/main">
                  <a:graphicData uri="http://schemas.microsoft.com/office/word/2010/wordprocessingGroup">
                    <wpg:wgp>
                      <wpg:cNvGrpSpPr/>
                      <wpg:grpSpPr>
                        <a:xfrm>
                          <a:off x="0" y="0"/>
                          <a:ext cx="635000" cy="323850"/>
                          <a:chOff x="0" y="0"/>
                          <a:chExt cx="635000" cy="323850"/>
                        </a:xfrm>
                      </wpg:grpSpPr>
                      <wps:wsp>
                        <wps:cNvPr id="7" name="直線接點 7"/>
                        <wps:cNvCnPr/>
                        <wps:spPr>
                          <a:xfrm>
                            <a:off x="0" y="163513"/>
                            <a:ext cx="63500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直線接點 8"/>
                        <wps:cNvCnPr/>
                        <wps:spPr>
                          <a:xfrm rot="16200000">
                            <a:off x="169863" y="161925"/>
                            <a:ext cx="32385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6C535" id="群組 9" o:spid="_x0000_s1026" style="position:absolute;margin-left:33.3pt;margin-top:186.1pt;width:50pt;height:25.5pt;z-index:251664384" coordsize="6350,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">
                <v:line id="直線接點 7" o:spid="_x0000_s1027" style="position:absolute;visibility:visible;mso-wrap-style:square" from="0,1635" to="6350,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" strokecolor="black [3213]">
                  <v:stroke dashstyle="dash" joinstyle="miter"/>
                </v:line>
                <v:line id="直線接點 8" o:spid="_x0000_s1028" style="position:absolute;rotation:-90;visibility:visible;mso-wrap-style:square" from="1698,1619" to="4936,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" strokecolor="black [3213]">
                  <v:stroke dashstyle="dash" joinstyle="miter"/>
                </v:line>
              </v:group>
            </w:pict>
          </mc:Fallback>
        </mc:AlternateContent>
      </w:r>
      <w:r>
        <w:rPr>
          <w:rFonts w:hint="eastAsia"/>
        </w:rPr>
        <w:t xml:space="preserve">　　</w:t>
      </w:r>
      <w:r w:rsidR="00AA1A94" w:rsidRPr="001227F1">
        <w:rPr>
          <w:rFonts w:hint="eastAsia"/>
        </w:rPr>
        <w:t>為了研究台灣天氣與用電量是否有關聯，我們首先將</w:t>
      </w:r>
      <w:r w:rsidR="00AA1A94" w:rsidRPr="001227F1">
        <w:rPr>
          <w:rFonts w:hint="eastAsia"/>
        </w:rPr>
        <w:t>7</w:t>
      </w:r>
      <w:r w:rsidR="00AA1A94" w:rsidRPr="001227F1">
        <w:rPr>
          <w:rFonts w:hint="eastAsia"/>
        </w:rPr>
        <w:t>個變數拆分為天氣與用電量兩大類：</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溫度</m:t>
                  </m:r>
                </m:e>
              </m:mr>
              <m:mr>
                <m:e>
                  <m:r>
                    <w:rPr>
                      <w:rFonts w:ascii="Cambria Math" w:hAnsi="Cambria Math" w:hint="eastAsia"/>
                    </w:rPr>
                    <m:t>降雨量</m:t>
                  </m:r>
                </m:e>
              </m:mr>
              <m:mr>
                <m:e>
                  <m:r>
                    <w:rPr>
                      <w:rFonts w:ascii="Cambria Math" w:hAnsi="Cambria Math" w:hint="eastAsia"/>
                    </w:rPr>
                    <m:t>相對溼度</m:t>
                  </m:r>
                </m:e>
              </m:mr>
            </m:m>
          </m:e>
        </m:d>
      </m:oMath>
      <w:r w:rsidR="00AA1A94" w:rsidRPr="001227F1">
        <w:rPr>
          <w:rFonts w:hint="eastAsia"/>
        </w:rPr>
        <w:t>,</w:t>
      </w:r>
      <w:r w:rsidR="00AA1A94" w:rsidRPr="001227F1">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住宅</m:t>
                  </m:r>
                  <m:ctrlPr>
                    <w:rPr>
                      <w:rFonts w:ascii="Cambria Math" w:eastAsia="Cambria Math" w:hAnsi="Cambria Math" w:cs="Cambria Math"/>
                      <w:i/>
                    </w:rPr>
                  </m:ctrlPr>
                </m:e>
              </m:mr>
              <m:mr>
                <m:e>
                  <m:r>
                    <w:rPr>
                      <w:rFonts w:ascii="Cambria Math" w:eastAsia="新細明體" w:hAnsi="Cambria Math" w:cs="新細明體" w:hint="eastAsia"/>
                    </w:rPr>
                    <m:t>服務業</m:t>
                  </m:r>
                </m:e>
              </m:mr>
              <m:mr>
                <m:e>
                  <m:r>
                    <w:rPr>
                      <w:rFonts w:ascii="Cambria Math" w:hAnsi="Cambria Math" w:hint="eastAsia"/>
                    </w:rPr>
                    <m:t>農林漁牧</m:t>
                  </m:r>
                </m:e>
              </m:mr>
              <m:mr>
                <m:e>
                  <m:r>
                    <w:rPr>
                      <w:rFonts w:ascii="Cambria Math" w:hAnsi="Cambria Math" w:hint="eastAsia"/>
                    </w:rPr>
                    <m:t>工業</m:t>
                  </m:r>
                </m:e>
              </m:mr>
            </m:m>
          </m:e>
        </m:d>
      </m:oMath>
      <w:r w:rsidR="005110B8">
        <w:rPr>
          <w:rFonts w:hint="eastAsia"/>
        </w:rPr>
        <w:t>，接著生成</w:t>
      </w:r>
      <w:r w:rsidR="005110B8">
        <w:rPr>
          <w:rFonts w:hint="eastAsia"/>
        </w:rPr>
        <w:t>7</w:t>
      </w:r>
      <w:r w:rsidR="005110B8">
        <w:rPr>
          <w:rFonts w:hint="eastAsia"/>
        </w:rPr>
        <w:t>個變數的相關係數矩陣，並直觀觀察各自類別與類別之間的相關性。</w:t>
      </w:r>
    </w:p>
    <w:p w14:paraId="2BBFC6D4" w14:textId="5AD532F5" w:rsidR="00AA1A94" w:rsidRPr="001227F1" w:rsidRDefault="00AA1A94" w:rsidP="00515CBA">
      <w:pPr>
        <w:widowControl/>
        <w:rPr>
          <w:rFonts w:ascii="Cambria Math" w:hAnsi="Cambria Math" w:hint="eastAsia"/>
          <w:oMath/>
        </w:rPr>
      </w:pPr>
    </w:p>
    <w:p w14:paraId="24D686DB" w14:textId="69D4806A" w:rsidR="00515CBA" w:rsidRPr="00171847" w:rsidRDefault="00A3283C" w:rsidP="00515CBA">
      <w:pPr>
        <w:widowControl/>
      </w:pPr>
      <m:oMathPara>
        <m:oMath>
          <m:r>
            <w:rPr>
              <w:rFonts w:ascii="Cambria Math" w:hAnsi="Cambria Math"/>
            </w:rPr>
            <m:t>R</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e>
                </m:mr>
              </m:m>
            </m:e>
          </m:d>
          <m:r>
            <w:rPr>
              <w:rFonts w:ascii="Cambria Math" w:hAnsi="Cambria Math"/>
            </w:rPr>
            <m:t>=</m:t>
          </m:r>
          <m:d>
            <m:dPr>
              <m:begChr m:val="["/>
              <m:endChr m:val="]"/>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e>
                  <m:e>
                    <m:r>
                      <w:rPr>
                        <w:rFonts w:ascii="Cambria Math" w:hAnsi="Cambria Math"/>
                      </w:rPr>
                      <m:t>0.351</m:t>
                    </m:r>
                  </m:e>
                  <m:e>
                    <m:r>
                      <w:rPr>
                        <w:rFonts w:ascii="Cambria Math" w:hAnsi="Cambria Math"/>
                      </w:rPr>
                      <m:t>0.043</m:t>
                    </m:r>
                  </m:e>
                  <m:e>
                    <m:r>
                      <w:rPr>
                        <w:rFonts w:ascii="Cambria Math" w:hAnsi="Cambria Math"/>
                      </w:rPr>
                      <m:t>0.205</m:t>
                    </m:r>
                    <m:ctrlPr>
                      <w:rPr>
                        <w:rFonts w:ascii="Cambria Math" w:eastAsia="Cambria Math" w:hAnsi="Cambria Math" w:cs="Cambria Math"/>
                        <w:i/>
                      </w:rPr>
                    </m:ctrlPr>
                  </m:e>
                  <m:e>
                    <m:r>
                      <w:rPr>
                        <w:rFonts w:ascii="Cambria Math" w:eastAsia="Cambria Math" w:hAnsi="Cambria Math" w:cs="Cambria Math"/>
                      </w:rPr>
                      <m:t>0.168</m:t>
                    </m:r>
                    <m:ctrlPr>
                      <w:rPr>
                        <w:rFonts w:ascii="Cambria Math" w:eastAsia="Cambria Math" w:hAnsi="Cambria Math" w:cs="Cambria Math"/>
                        <w:i/>
                      </w:rPr>
                    </m:ctrlPr>
                  </m:e>
                  <m:e>
                    <m:r>
                      <w:rPr>
                        <w:rFonts w:ascii="Cambria Math" w:eastAsia="Cambria Math" w:hAnsi="Cambria Math" w:cs="Cambria Math"/>
                      </w:rPr>
                      <m:t>0.096</m:t>
                    </m:r>
                    <m:ctrlPr>
                      <w:rPr>
                        <w:rFonts w:ascii="Cambria Math" w:eastAsia="Cambria Math" w:hAnsi="Cambria Math" w:cs="Cambria Math"/>
                        <w:i/>
                      </w:rPr>
                    </m:ctrlPr>
                  </m:e>
                  <m:e>
                    <m:r>
                      <w:rPr>
                        <w:rFonts w:ascii="Cambria Math" w:eastAsia="Cambria Math" w:hAnsi="Cambria Math" w:cs="Cambria Math"/>
                      </w:rPr>
                      <m:t>0.133</m:t>
                    </m:r>
                    <m:ctrlPr>
                      <w:rPr>
                        <w:rFonts w:ascii="Cambria Math" w:eastAsia="Cambria Math" w:hAnsi="Cambria Math" w:cs="Cambria Math"/>
                        <w:i/>
                      </w:rPr>
                    </m:ctrlPr>
                  </m:e>
                </m:mr>
                <m:mr>
                  <m:e>
                    <m:r>
                      <w:rPr>
                        <w:rFonts w:ascii="Cambria Math" w:hAnsi="Cambria Math"/>
                      </w:rPr>
                      <m:t>0.351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0.371</m:t>
                    </m:r>
                    <m:ctrlPr>
                      <w:rPr>
                        <w:rFonts w:ascii="Cambria Math" w:eastAsia="Cambria Math" w:hAnsi="Cambria Math" w:cs="Cambria Math"/>
                        <w:i/>
                      </w:rPr>
                    </m:ctrlPr>
                  </m:e>
                  <m:e>
                    <m:r>
                      <w:rPr>
                        <w:rFonts w:ascii="Cambria Math" w:eastAsia="Cambria Math" w:hAnsi="Cambria Math" w:cs="Cambria Math"/>
                      </w:rPr>
                      <m:t>0.106</m:t>
                    </m:r>
                    <m:ctrlPr>
                      <w:rPr>
                        <w:rFonts w:ascii="Cambria Math" w:eastAsia="Cambria Math" w:hAnsi="Cambria Math" w:cs="Cambria Math"/>
                        <w:i/>
                      </w:rPr>
                    </m:ctrlPr>
                  </m:e>
                  <m:e>
                    <m:r>
                      <w:rPr>
                        <w:rFonts w:ascii="Cambria Math" w:eastAsia="Cambria Math" w:hAnsi="Cambria Math" w:cs="Cambria Math"/>
                      </w:rPr>
                      <m:t>0.059</m:t>
                    </m:r>
                    <m:ctrlPr>
                      <w:rPr>
                        <w:rFonts w:ascii="Cambria Math" w:eastAsia="Cambria Math" w:hAnsi="Cambria Math" w:cs="Cambria Math"/>
                        <w:i/>
                      </w:rPr>
                    </m:ctrlPr>
                  </m:e>
                  <m:e>
                    <m:r>
                      <w:rPr>
                        <w:rFonts w:ascii="Cambria Math" w:eastAsia="Cambria Math" w:hAnsi="Cambria Math" w:cs="Cambria Math"/>
                      </w:rPr>
                      <m:t>0.134</m:t>
                    </m:r>
                    <m:ctrlPr>
                      <w:rPr>
                        <w:rFonts w:ascii="Cambria Math" w:eastAsia="Cambria Math" w:hAnsi="Cambria Math" w:cs="Cambria Math"/>
                        <w:i/>
                      </w:rPr>
                    </m:ctrlPr>
                  </m:e>
                  <m:e>
                    <m:r>
                      <w:rPr>
                        <w:rFonts w:ascii="Cambria Math" w:eastAsia="Cambria Math" w:hAnsi="Cambria Math" w:cs="Cambria Math"/>
                      </w:rPr>
                      <m:t>0.030</m:t>
                    </m:r>
                    <m:ctrlPr>
                      <w:rPr>
                        <w:rFonts w:ascii="Cambria Math" w:eastAsia="Cambria Math" w:hAnsi="Cambria Math" w:cs="Cambria Math"/>
                        <w:i/>
                      </w:rPr>
                    </m:ctrlPr>
                  </m:e>
                </m:mr>
                <m:mr>
                  <m:e>
                    <m:r>
                      <w:rPr>
                        <w:rFonts w:ascii="Cambria Math" w:hAnsi="Cambria Math"/>
                      </w:rPr>
                      <m:t>0.043</m:t>
                    </m:r>
                    <m:ctrlPr>
                      <w:rPr>
                        <w:rFonts w:ascii="Cambria Math" w:eastAsia="Cambria Math" w:hAnsi="Cambria Math" w:cs="Cambria Math"/>
                        <w:i/>
                      </w:rPr>
                    </m:ctrlPr>
                  </m:e>
                  <m:e>
                    <m:r>
                      <w:rPr>
                        <w:rFonts w:ascii="Cambria Math" w:eastAsia="Cambria Math" w:hAnsi="Cambria Math" w:cs="Cambria Math"/>
                      </w:rPr>
                      <m:t>0.371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-0.333</m:t>
                    </m:r>
                    <m:ctrlPr>
                      <w:rPr>
                        <w:rFonts w:ascii="Cambria Math" w:eastAsia="Cambria Math" w:hAnsi="Cambria Math" w:cs="Cambria Math"/>
                        <w:i/>
                      </w:rPr>
                    </m:ctrlPr>
                  </m:e>
                  <m:e>
                    <m:r>
                      <w:rPr>
                        <w:rFonts w:ascii="Cambria Math" w:eastAsia="Cambria Math" w:hAnsi="Cambria Math" w:cs="Cambria Math"/>
                      </w:rPr>
                      <m:t>-0.346</m:t>
                    </m:r>
                    <m:ctrlPr>
                      <w:rPr>
                        <w:rFonts w:ascii="Cambria Math" w:eastAsia="Cambria Math" w:hAnsi="Cambria Math" w:cs="Cambria Math"/>
                        <w:i/>
                      </w:rPr>
                    </m:ctrlPr>
                  </m:e>
                  <m:e>
                    <m:r>
                      <w:rPr>
                        <w:rFonts w:ascii="Cambria Math" w:eastAsia="Cambria Math" w:hAnsi="Cambria Math" w:cs="Cambria Math"/>
                      </w:rPr>
                      <m:t>-0.044</m:t>
                    </m:r>
                    <m:ctrlPr>
                      <w:rPr>
                        <w:rFonts w:ascii="Cambria Math" w:eastAsia="Cambria Math" w:hAnsi="Cambria Math" w:cs="Cambria Math"/>
                        <w:i/>
                      </w:rPr>
                    </m:ctrlPr>
                  </m:e>
                  <m:e>
                    <m:r>
                      <w:rPr>
                        <w:rFonts w:ascii="Cambria Math" w:eastAsia="Cambria Math" w:hAnsi="Cambria Math" w:cs="Cambria Math"/>
                      </w:rPr>
                      <m:t>-0.296</m:t>
                    </m:r>
                    <m:ctrlPr>
                      <w:rPr>
                        <w:rFonts w:ascii="Cambria Math" w:eastAsia="Cambria Math" w:hAnsi="Cambria Math" w:cs="Cambria Math"/>
                        <w:i/>
                      </w:rPr>
                    </m:ctrlPr>
                  </m:e>
                </m:mr>
                <m:mr>
                  <m:e>
                    <m:r>
                      <w:rPr>
                        <w:rFonts w:ascii="Cambria Math" w:hAnsi="Cambria Math"/>
                      </w:rPr>
                      <m:t>0.205</m:t>
                    </m:r>
                    <m:ctrlPr>
                      <w:rPr>
                        <w:rFonts w:ascii="Cambria Math" w:eastAsia="Cambria Math" w:hAnsi="Cambria Math" w:cs="Cambria Math"/>
                        <w:i/>
                      </w:rPr>
                    </m:ctrlPr>
                  </m:e>
                  <m:e>
                    <m:r>
                      <w:rPr>
                        <w:rFonts w:ascii="Cambria Math" w:eastAsia="Cambria Math" w:hAnsi="Cambria Math" w:cs="Cambria Math"/>
                      </w:rPr>
                      <m:t>0.106</m:t>
                    </m:r>
                    <m:ctrlPr>
                      <w:rPr>
                        <w:rFonts w:ascii="Cambria Math" w:eastAsia="Cambria Math" w:hAnsi="Cambria Math" w:cs="Cambria Math"/>
                        <w:i/>
                      </w:rPr>
                    </m:ctrlPr>
                  </m:e>
                  <m:e>
                    <m:r>
                      <w:rPr>
                        <w:rFonts w:ascii="Cambria Math" w:eastAsia="Cambria Math" w:hAnsi="Cambria Math" w:cs="Cambria Math"/>
                      </w:rPr>
                      <m:t>-0.333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0.902</m:t>
                    </m:r>
                    <m:ctrlPr>
                      <w:rPr>
                        <w:rFonts w:ascii="Cambria Math" w:eastAsia="Cambria Math" w:hAnsi="Cambria Math" w:cs="Cambria Math"/>
                        <w:i/>
                      </w:rPr>
                    </m:ctrlPr>
                  </m:e>
                  <m:e>
                    <m:r>
                      <w:rPr>
                        <w:rFonts w:ascii="Cambria Math" w:eastAsia="Cambria Math" w:hAnsi="Cambria Math" w:cs="Cambria Math"/>
                      </w:rPr>
                      <m:t>0.098</m:t>
                    </m:r>
                    <m:ctrlPr>
                      <w:rPr>
                        <w:rFonts w:ascii="Cambria Math" w:eastAsia="Cambria Math" w:hAnsi="Cambria Math" w:cs="Cambria Math"/>
                        <w:i/>
                      </w:rPr>
                    </m:ctrlPr>
                  </m:e>
                  <m:e>
                    <m:r>
                      <w:rPr>
                        <w:rFonts w:ascii="Cambria Math" w:eastAsia="Cambria Math" w:hAnsi="Cambria Math" w:cs="Cambria Math"/>
                      </w:rPr>
                      <m:t>0.618</m:t>
                    </m:r>
                    <m:ctrlPr>
                      <w:rPr>
                        <w:rFonts w:ascii="Cambria Math" w:eastAsia="Cambria Math" w:hAnsi="Cambria Math" w:cs="Cambria Math"/>
                        <w:i/>
                      </w:rPr>
                    </m:ctrlPr>
                  </m:e>
                </m:mr>
                <m:mr>
                  <m:e>
                    <m:r>
                      <w:rPr>
                        <w:rFonts w:ascii="Cambria Math" w:eastAsia="Cambria Math" w:hAnsi="Cambria Math" w:cs="Cambria Math"/>
                      </w:rPr>
                      <m:t>0.168</m:t>
                    </m:r>
                    <m:ctrlPr>
                      <w:rPr>
                        <w:rFonts w:ascii="Cambria Math" w:eastAsia="Cambria Math" w:hAnsi="Cambria Math" w:cs="Cambria Math"/>
                        <w:i/>
                      </w:rPr>
                    </m:ctrlPr>
                  </m:e>
                  <m:e>
                    <m:r>
                      <w:rPr>
                        <w:rFonts w:ascii="Cambria Math" w:eastAsia="Cambria Math" w:hAnsi="Cambria Math" w:cs="Cambria Math"/>
                      </w:rPr>
                      <m:t>0.059</m:t>
                    </m:r>
                    <m:ctrlPr>
                      <w:rPr>
                        <w:rFonts w:ascii="Cambria Math" w:eastAsia="Cambria Math" w:hAnsi="Cambria Math" w:cs="Cambria Math"/>
                        <w:i/>
                      </w:rPr>
                    </m:ctrlPr>
                  </m:e>
                  <m:e>
                    <m:r>
                      <w:rPr>
                        <w:rFonts w:ascii="Cambria Math" w:eastAsia="Cambria Math" w:hAnsi="Cambria Math" w:cs="Cambria Math"/>
                      </w:rPr>
                      <m:t>-0.346</m:t>
                    </m:r>
                    <m:ctrlPr>
                      <w:rPr>
                        <w:rFonts w:ascii="Cambria Math" w:eastAsia="Cambria Math" w:hAnsi="Cambria Math" w:cs="Cambria Math"/>
                        <w:i/>
                      </w:rPr>
                    </m:ctrlPr>
                  </m:e>
                  <m:e>
                    <m:r>
                      <w:rPr>
                        <w:rFonts w:ascii="Cambria Math" w:eastAsia="Cambria Math" w:hAnsi="Cambria Math" w:cs="Cambria Math"/>
                      </w:rPr>
                      <m:t>0.902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0.018</m:t>
                    </m:r>
                    <m:ctrlPr>
                      <w:rPr>
                        <w:rFonts w:ascii="Cambria Math" w:eastAsia="Cambria Math" w:hAnsi="Cambria Math" w:cs="Cambria Math"/>
                        <w:i/>
                      </w:rPr>
                    </m:ctrlPr>
                  </m:e>
                  <m:e>
                    <m:r>
                      <w:rPr>
                        <w:rFonts w:ascii="Cambria Math" w:eastAsia="Cambria Math" w:hAnsi="Cambria Math" w:cs="Cambria Math"/>
                      </w:rPr>
                      <m:t>0.511</m:t>
                    </m:r>
                    <m:ctrlPr>
                      <w:rPr>
                        <w:rFonts w:ascii="Cambria Math" w:eastAsia="Cambria Math" w:hAnsi="Cambria Math" w:cs="Cambria Math"/>
                        <w:i/>
                      </w:rPr>
                    </m:ctrlPr>
                  </m:e>
                </m:mr>
                <m:mr>
                  <m:e>
                    <m:r>
                      <w:rPr>
                        <w:rFonts w:ascii="Cambria Math" w:eastAsia="Cambria Math" w:hAnsi="Cambria Math" w:cs="Cambria Math"/>
                      </w:rPr>
                      <m:t>0.096</m:t>
                    </m:r>
                  </m:e>
                  <m:e>
                    <m:r>
                      <w:rPr>
                        <w:rFonts w:ascii="Cambria Math" w:eastAsia="Cambria Math" w:hAnsi="Cambria Math" w:cs="Cambria Math"/>
                      </w:rPr>
                      <m:t>0.134</m:t>
                    </m:r>
                  </m:e>
                  <m:e>
                    <m:r>
                      <w:rPr>
                        <w:rFonts w:ascii="Cambria Math" w:eastAsia="Cambria Math" w:hAnsi="Cambria Math" w:cs="Cambria Math"/>
                      </w:rPr>
                      <m:t>-0.044</m:t>
                    </m:r>
                  </m:e>
                  <m:e>
                    <m:r>
                      <w:rPr>
                        <w:rFonts w:ascii="Cambria Math" w:eastAsia="Cambria Math" w:hAnsi="Cambria Math" w:cs="Cambria Math"/>
                      </w:rPr>
                      <m:t>0.098</m:t>
                    </m:r>
                    <m:ctrlPr>
                      <w:rPr>
                        <w:rFonts w:ascii="Cambria Math" w:eastAsia="Cambria Math" w:hAnsi="Cambria Math" w:cs="Cambria Math"/>
                        <w:i/>
                      </w:rPr>
                    </m:ctrlPr>
                  </m:e>
                  <m:e>
                    <m:r>
                      <w:rPr>
                        <w:rFonts w:ascii="Cambria Math" w:eastAsia="Cambria Math" w:hAnsi="Cambria Math" w:cs="Cambria Math"/>
                      </w:rPr>
                      <m:t>0.018</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0.204</m:t>
                    </m:r>
                    <m:ctrlPr>
                      <w:rPr>
                        <w:rFonts w:ascii="Cambria Math" w:eastAsia="Cambria Math" w:hAnsi="Cambria Math" w:cs="Cambria Math"/>
                        <w:i/>
                      </w:rPr>
                    </m:ctrlPr>
                  </m:e>
                </m:mr>
                <m:mr>
                  <m:e>
                    <m:r>
                      <w:rPr>
                        <w:rFonts w:ascii="Cambria Math" w:eastAsia="Cambria Math" w:hAnsi="Cambria Math" w:cs="Cambria Math"/>
                      </w:rPr>
                      <m:t>0.133</m:t>
                    </m:r>
                  </m:e>
                  <m:e>
                    <m:r>
                      <w:rPr>
                        <w:rFonts w:ascii="Cambria Math" w:eastAsia="Cambria Math" w:hAnsi="Cambria Math" w:cs="Cambria Math"/>
                      </w:rPr>
                      <m:t>0.030</m:t>
                    </m:r>
                  </m:e>
                  <m:e>
                    <m:r>
                      <w:rPr>
                        <w:rFonts w:ascii="Cambria Math" w:eastAsia="Cambria Math" w:hAnsi="Cambria Math" w:cs="Cambria Math"/>
                      </w:rPr>
                      <m:t>-0.296</m:t>
                    </m:r>
                    <m:ctrlPr>
                      <w:rPr>
                        <w:rFonts w:ascii="Cambria Math" w:eastAsia="Cambria Math" w:hAnsi="Cambria Math" w:cs="Cambria Math"/>
                        <w:i/>
                      </w:rPr>
                    </m:ctrlPr>
                  </m:e>
                  <m:e>
                    <m:r>
                      <w:rPr>
                        <w:rFonts w:ascii="Cambria Math" w:eastAsia="Cambria Math" w:hAnsi="Cambria Math" w:cs="Cambria Math"/>
                      </w:rPr>
                      <m:t>0.618</m:t>
                    </m:r>
                    <m:ctrlPr>
                      <w:rPr>
                        <w:rFonts w:ascii="Cambria Math" w:eastAsia="Cambria Math" w:hAnsi="Cambria Math" w:cs="Cambria Math"/>
                        <w:i/>
                      </w:rPr>
                    </m:ctrlPr>
                  </m:e>
                  <m:e>
                    <m:r>
                      <w:rPr>
                        <w:rFonts w:ascii="Cambria Math" w:eastAsia="Cambria Math" w:hAnsi="Cambria Math" w:cs="Cambria Math"/>
                      </w:rPr>
                      <m:t>0.511</m:t>
                    </m:r>
                    <m:ctrlPr>
                      <w:rPr>
                        <w:rFonts w:ascii="Cambria Math" w:eastAsia="Cambria Math" w:hAnsi="Cambria Math" w:cs="Cambria Math"/>
                        <w:i/>
                      </w:rPr>
                    </m:ctrlPr>
                  </m:e>
                  <m:e>
                    <m:r>
                      <w:rPr>
                        <w:rFonts w:ascii="Cambria Math" w:eastAsia="Cambria Math" w:hAnsi="Cambria Math" w:cs="Cambria Math"/>
                      </w:rPr>
                      <m:t>0.204</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0ED19B1D" w14:textId="77777777" w:rsidR="00171847" w:rsidRPr="00697730" w:rsidRDefault="00171847" w:rsidP="00515CBA">
      <w:pPr>
        <w:widowControl/>
        <w:rPr>
          <w:rFonts w:hint="eastAsia"/>
        </w:rPr>
      </w:pPr>
    </w:p>
    <w:p w14:paraId="721C6659" w14:textId="4C402324" w:rsidR="00697730" w:rsidRDefault="00171847" w:rsidP="00515CBA">
      <w:pPr>
        <w:widowControl/>
      </w:pPr>
      <w:r>
        <w:rPr>
          <w:rFonts w:hint="eastAsia"/>
        </w:rPr>
        <w:t xml:space="preserve">　　</w:t>
      </w:r>
      <w:r w:rsidR="008B26F6">
        <w:rPr>
          <w:rFonts w:hint="eastAsia"/>
        </w:rPr>
        <w:t>計算出</w:t>
      </w:r>
      <w:r w:rsidR="005110B8">
        <w:rPr>
          <w:rFonts w:hint="eastAsia"/>
        </w:rPr>
        <w:t>相關係數矩陣</w:t>
      </w:r>
      <w:r w:rsidR="008B26F6">
        <w:rPr>
          <w:rFonts w:hint="eastAsia"/>
        </w:rPr>
        <w:t>後，</w:t>
      </w:r>
      <w:r w:rsidR="005110B8">
        <w:rPr>
          <w:rFonts w:hint="eastAsia"/>
        </w:rPr>
        <w:t>可以</w:t>
      </w:r>
      <w:r w:rsidR="008B26F6">
        <w:rPr>
          <w:rFonts w:hint="eastAsia"/>
        </w:rPr>
        <w:t>先觀察左上角的部分，</w:t>
      </w:r>
      <w:r w:rsidR="005110B8">
        <w:rPr>
          <w:rFonts w:hint="eastAsia"/>
        </w:rPr>
        <w:t>天氣之間皆呈現正相關係，但彼此之間都沒有特別明顯的高度正相關；而</w:t>
      </w:r>
      <w:r w:rsidR="008B26F6">
        <w:rPr>
          <w:rFonts w:hint="eastAsia"/>
        </w:rPr>
        <w:t>右下角部分，</w:t>
      </w:r>
      <w:r w:rsidR="005110B8">
        <w:rPr>
          <w:rFonts w:hint="eastAsia"/>
        </w:rPr>
        <w:t>用電量之間可以發現住宅用電與服務業用電有高度正相關、與工業用電也有中等程度以上的正相關</w:t>
      </w:r>
      <w:r>
        <w:rPr>
          <w:rFonts w:hint="eastAsia"/>
        </w:rPr>
        <w:t>；</w:t>
      </w:r>
      <w:r w:rsidR="005110B8">
        <w:rPr>
          <w:rFonts w:hint="eastAsia"/>
        </w:rPr>
        <w:t>服務業用電與工業用電有中度正相關，</w:t>
      </w:r>
      <w:r w:rsidR="00261CDF">
        <w:rPr>
          <w:rFonts w:hint="eastAsia"/>
        </w:rPr>
        <w:t>農林漁牧用電則沒有特別跟</w:t>
      </w:r>
      <w:r w:rsidR="007C0323">
        <w:rPr>
          <w:rFonts w:hint="eastAsia"/>
        </w:rPr>
        <w:t>其他產業</w:t>
      </w:r>
      <w:r w:rsidR="00261CDF">
        <w:rPr>
          <w:rFonts w:hint="eastAsia"/>
        </w:rPr>
        <w:t>的用電量有太明顯的關聯。</w:t>
      </w:r>
      <w:r>
        <w:rPr>
          <w:rFonts w:hint="eastAsia"/>
        </w:rPr>
        <w:t>另外，比較兩類別之間的關聯</w:t>
      </w:r>
      <w:r w:rsidR="008B26F6">
        <w:rPr>
          <w:rFonts w:hint="eastAsia"/>
        </w:rPr>
        <w:t>以右上或左下的矩陣為主</w:t>
      </w:r>
      <w:r>
        <w:rPr>
          <w:rFonts w:hint="eastAsia"/>
        </w:rPr>
        <w:t>，大致來看天氣與用電都沒有看到中度以上的關聯性。溫度與四種用電量的比較下，它與住宅用電是最有相關；降雨量則跟四種用電量沒有特別明顯的關聯性；相對濕度與四種用電皆有低度負相關，其中與服務業用電有稍高的負相關。</w:t>
      </w:r>
    </w:p>
    <w:p w14:paraId="0DC8DA32" w14:textId="77777777" w:rsidR="001D3932" w:rsidRDefault="001D3932" w:rsidP="00515CBA">
      <w:pPr>
        <w:widowControl/>
      </w:pPr>
    </w:p>
    <w:p w14:paraId="3D96BD3C" w14:textId="36559F31" w:rsidR="00CF5A09" w:rsidRDefault="001D3932" w:rsidP="00515CBA">
      <w:pPr>
        <w:widowControl/>
      </w:pPr>
      <w:r>
        <w:rPr>
          <w:rFonts w:hint="eastAsia"/>
        </w:rPr>
        <w:t>S</w:t>
      </w:r>
      <w:r>
        <w:t xml:space="preserve">tep 2 : </w:t>
      </w:r>
      <w:r>
        <w:rPr>
          <w:rFonts w:hint="eastAsia"/>
        </w:rPr>
        <w:t>典型相關分析</w:t>
      </w:r>
    </w:p>
    <w:p w14:paraId="27BCDC39" w14:textId="1AE5C74E" w:rsidR="00872236" w:rsidRDefault="00F15BCE" w:rsidP="00515CBA">
      <w:pPr>
        <w:widowControl/>
      </w:pPr>
      <w:r>
        <w:rPr>
          <w:rFonts w:hint="eastAsia"/>
        </w:rPr>
        <w:t>表一、典型相關變數與典型相關</w:t>
      </w:r>
    </w:p>
    <w:tbl>
      <w:tblPr>
        <w:tblStyle w:val="a4"/>
        <w:tblW w:w="0" w:type="auto"/>
        <w:tblLook w:val="04A0" w:firstRow="1" w:lastRow="0" w:firstColumn="1" w:lastColumn="0" w:noHBand="0" w:noVBand="1"/>
      </w:tblPr>
      <w:tblGrid>
        <w:gridCol w:w="894"/>
        <w:gridCol w:w="894"/>
        <w:gridCol w:w="895"/>
        <w:gridCol w:w="895"/>
        <w:gridCol w:w="895"/>
        <w:gridCol w:w="895"/>
        <w:gridCol w:w="895"/>
        <w:gridCol w:w="895"/>
        <w:gridCol w:w="895"/>
        <w:gridCol w:w="895"/>
      </w:tblGrid>
      <w:tr w:rsidR="00DD531F" w14:paraId="620ACE7B" w14:textId="77777777" w:rsidTr="00F15BCE">
        <w:tc>
          <w:tcPr>
            <w:tcW w:w="894" w:type="dxa"/>
            <w:tcBorders>
              <w:bottom w:val="single" w:sz="4" w:space="0" w:color="auto"/>
            </w:tcBorders>
          </w:tcPr>
          <w:p w14:paraId="638CD4D8" w14:textId="77777777" w:rsidR="00DD531F" w:rsidRDefault="00DD531F" w:rsidP="00DD531F">
            <w:pPr>
              <w:widowControl/>
              <w:rPr>
                <w:rFonts w:hint="eastAsia"/>
              </w:rPr>
            </w:pPr>
          </w:p>
        </w:tc>
        <w:tc>
          <w:tcPr>
            <w:tcW w:w="894" w:type="dxa"/>
            <w:tcBorders>
              <w:bottom w:val="single" w:sz="4" w:space="0" w:color="auto"/>
            </w:tcBorders>
          </w:tcPr>
          <w:p w14:paraId="2CCE5FD3" w14:textId="38B71CC9" w:rsidR="00DD531F" w:rsidRDefault="00DD531F" w:rsidP="00DD531F">
            <w:pPr>
              <w:widowControl/>
              <w:rPr>
                <w:rFonts w:hint="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oMath>
            </m:oMathPara>
          </w:p>
        </w:tc>
        <w:tc>
          <w:tcPr>
            <w:tcW w:w="895" w:type="dxa"/>
            <w:tcBorders>
              <w:bottom w:val="single" w:sz="4" w:space="0" w:color="auto"/>
            </w:tcBorders>
          </w:tcPr>
          <w:p w14:paraId="043EF713" w14:textId="2791C635" w:rsidR="00DD531F" w:rsidRDefault="00DD531F" w:rsidP="00DD531F">
            <w:pPr>
              <w:widowControl/>
              <w:rPr>
                <w:rFonts w:hint="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(1)</m:t>
                    </m:r>
                  </m:sup>
                </m:sSubSup>
              </m:oMath>
            </m:oMathPara>
          </w:p>
        </w:tc>
        <w:tc>
          <w:tcPr>
            <w:tcW w:w="895" w:type="dxa"/>
            <w:tcBorders>
              <w:bottom w:val="single" w:sz="4" w:space="0" w:color="auto"/>
            </w:tcBorders>
          </w:tcPr>
          <w:p w14:paraId="7E994A12" w14:textId="709F53B1" w:rsidR="00DD531F" w:rsidRDefault="00DD531F" w:rsidP="00DD531F">
            <w:pPr>
              <w:widowControl/>
              <w:rPr>
                <w:rFonts w:hint="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(1)</m:t>
                    </m:r>
                  </m:sup>
                </m:sSubSup>
              </m:oMath>
            </m:oMathPara>
          </w:p>
        </w:tc>
        <w:tc>
          <w:tcPr>
            <w:tcW w:w="895" w:type="dxa"/>
          </w:tcPr>
          <w:p w14:paraId="59BBA141" w14:textId="474EBB73" w:rsidR="00DD531F" w:rsidRDefault="00DD531F" w:rsidP="00DD531F">
            <w:pPr>
              <w:widowControl/>
              <w:rPr>
                <w:rFonts w:hint="eastAsia"/>
              </w:rPr>
            </w:pPr>
            <m:oMathPara>
              <m:oMath>
                <m:acc>
                  <m:accPr>
                    <m:ctrlPr>
                      <w:rPr>
                        <w:rFonts w:ascii="Cambria Math" w:hAnsi="Cambria Math"/>
                        <w:i/>
                      </w:rPr>
                    </m:ctrlPr>
                  </m:accPr>
                  <m:e>
                    <m:sSubSup>
                      <m:sSubSupPr>
                        <m:ctrlPr>
                          <w:rPr>
                            <w:rFonts w:ascii="Cambria Math" w:hAnsi="Cambria Math"/>
                            <w:i/>
                          </w:rPr>
                        </m:ctrlPr>
                      </m:sSubSupPr>
                      <m:e>
                        <m:r>
                          <w:rPr>
                            <w:rFonts w:ascii="Cambria Math" w:hAnsi="Cambria Math"/>
                          </w:rPr>
                          <m:t>ρ</m:t>
                        </m:r>
                      </m:e>
                      <m:sub>
                        <m:r>
                          <w:rPr>
                            <w:rFonts w:ascii="Cambria Math" w:hAnsi="Cambria Math"/>
                          </w:rPr>
                          <m:t>k</m:t>
                        </m:r>
                      </m:sub>
                      <m:sup>
                        <m:r>
                          <w:rPr>
                            <w:rFonts w:ascii="Cambria Math" w:hAnsi="Cambria Math"/>
                          </w:rPr>
                          <m:t>*</m:t>
                        </m:r>
                      </m:sup>
                    </m:sSubSup>
                  </m:e>
                </m:acc>
              </m:oMath>
            </m:oMathPara>
          </w:p>
        </w:tc>
        <w:tc>
          <w:tcPr>
            <w:tcW w:w="895" w:type="dxa"/>
            <w:tcBorders>
              <w:bottom w:val="single" w:sz="4" w:space="0" w:color="auto"/>
            </w:tcBorders>
          </w:tcPr>
          <w:p w14:paraId="0E261940" w14:textId="36F5AD8B" w:rsidR="00DD531F" w:rsidRDefault="00DD531F" w:rsidP="00DD531F">
            <w:pPr>
              <w:widowControl/>
              <w:rPr>
                <w:rFonts w:hint="eastAsia"/>
              </w:rPr>
            </w:pPr>
          </w:p>
        </w:tc>
        <w:tc>
          <w:tcPr>
            <w:tcW w:w="895" w:type="dxa"/>
            <w:tcBorders>
              <w:bottom w:val="single" w:sz="4" w:space="0" w:color="auto"/>
            </w:tcBorders>
          </w:tcPr>
          <w:p w14:paraId="66A36F89" w14:textId="3C823C4B" w:rsidR="00DD531F" w:rsidRDefault="00DD531F" w:rsidP="00DD531F">
            <w:pPr>
              <w:widowControl/>
              <w:rPr>
                <w:rFonts w:hint="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oMath>
            </m:oMathPara>
          </w:p>
        </w:tc>
        <w:tc>
          <w:tcPr>
            <w:tcW w:w="895" w:type="dxa"/>
            <w:tcBorders>
              <w:bottom w:val="single" w:sz="4" w:space="0" w:color="auto"/>
            </w:tcBorders>
          </w:tcPr>
          <w:p w14:paraId="26FAB8F5" w14:textId="2E93D06E" w:rsidR="00DD531F" w:rsidRDefault="00DD531F" w:rsidP="00DD531F">
            <w:pPr>
              <w:widowControl/>
              <w:rPr>
                <w:rFonts w:hint="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oMath>
            </m:oMathPara>
          </w:p>
        </w:tc>
        <w:tc>
          <w:tcPr>
            <w:tcW w:w="895" w:type="dxa"/>
            <w:tcBorders>
              <w:bottom w:val="single" w:sz="4" w:space="0" w:color="auto"/>
            </w:tcBorders>
          </w:tcPr>
          <w:p w14:paraId="7B964ED7" w14:textId="30550F10" w:rsidR="00DD531F" w:rsidRDefault="00DD531F" w:rsidP="00DD531F">
            <w:pPr>
              <w:widowControl/>
              <w:rPr>
                <w:rFonts w:hint="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(2)</m:t>
                    </m:r>
                  </m:sup>
                </m:sSubSup>
              </m:oMath>
            </m:oMathPara>
          </w:p>
        </w:tc>
        <w:tc>
          <w:tcPr>
            <w:tcW w:w="895" w:type="dxa"/>
            <w:tcBorders>
              <w:bottom w:val="single" w:sz="4" w:space="0" w:color="auto"/>
            </w:tcBorders>
          </w:tcPr>
          <w:p w14:paraId="505B8504" w14:textId="2033A161" w:rsidR="00DD531F" w:rsidRDefault="00DD531F" w:rsidP="00DD531F">
            <w:pPr>
              <w:widowControl/>
              <w:rPr>
                <w:rFonts w:hint="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4</m:t>
                    </m:r>
                  </m:sub>
                  <m:sup>
                    <m:r>
                      <w:rPr>
                        <w:rFonts w:ascii="Cambria Math" w:hAnsi="Cambria Math"/>
                      </w:rPr>
                      <m:t>(2)</m:t>
                    </m:r>
                  </m:sup>
                </m:sSubSup>
              </m:oMath>
            </m:oMathPara>
          </w:p>
        </w:tc>
      </w:tr>
      <w:tr w:rsidR="00DD531F" w14:paraId="05D4FD95" w14:textId="77777777" w:rsidTr="00F15BCE">
        <w:tc>
          <w:tcPr>
            <w:tcW w:w="894" w:type="dxa"/>
            <w:tcBorders>
              <w:bottom w:val="single" w:sz="4" w:space="0" w:color="D9D9D9" w:themeColor="background1" w:themeShade="D9"/>
              <w:right w:val="single" w:sz="4" w:space="0" w:color="D9D9D9" w:themeColor="background1" w:themeShade="D9"/>
            </w:tcBorders>
          </w:tcPr>
          <w:p w14:paraId="53A03154" w14:textId="72E1BEB3" w:rsidR="00DD531F" w:rsidRDefault="00DD531F" w:rsidP="00DD531F">
            <w:pPr>
              <w:widowControl/>
              <w:rPr>
                <w:rFonts w:hint="eastAsia"/>
              </w:rPr>
            </w:pPr>
            <m:oMathPara>
              <m:oMath>
                <m:acc>
                  <m:accPr>
                    <m:ctrlPr>
                      <w:rPr>
                        <w:rFonts w:ascii="Cambria Math" w:hAnsi="Cambria Math"/>
                        <w:i/>
                      </w:rPr>
                    </m:ctrlPr>
                  </m:acc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e>
                </m:acc>
              </m:oMath>
            </m:oMathPara>
          </w:p>
        </w:tc>
        <w:tc>
          <w:tcPr>
            <w:tcW w:w="894"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3914BE4" w14:textId="40B671A7" w:rsidR="00DD531F" w:rsidRDefault="004F345E" w:rsidP="00DD531F">
            <w:pPr>
              <w:widowControl/>
              <w:rPr>
                <w:rFonts w:hint="eastAsia"/>
              </w:rPr>
            </w:pPr>
            <w:r>
              <w:rPr>
                <w:rFonts w:hint="eastAsia"/>
              </w:rPr>
              <w:t>-</w:t>
            </w:r>
            <w:r>
              <w:t>0.32</w:t>
            </w:r>
          </w:p>
        </w:tc>
        <w:tc>
          <w:tcPr>
            <w:tcW w:w="895"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81944A4" w14:textId="736D7B5B" w:rsidR="00DD531F" w:rsidRDefault="004F345E" w:rsidP="00DD531F">
            <w:pPr>
              <w:widowControl/>
              <w:rPr>
                <w:rFonts w:hint="eastAsia"/>
              </w:rPr>
            </w:pPr>
            <w:r>
              <w:rPr>
                <w:rFonts w:hint="eastAsia"/>
              </w:rPr>
              <w:t>-</w:t>
            </w:r>
            <w:r>
              <w:t>0.47</w:t>
            </w:r>
          </w:p>
        </w:tc>
        <w:tc>
          <w:tcPr>
            <w:tcW w:w="895" w:type="dxa"/>
            <w:tcBorders>
              <w:left w:val="single" w:sz="4" w:space="0" w:color="D9D9D9" w:themeColor="background1" w:themeShade="D9"/>
              <w:bottom w:val="single" w:sz="4" w:space="0" w:color="D9D9D9" w:themeColor="background1" w:themeShade="D9"/>
            </w:tcBorders>
          </w:tcPr>
          <w:p w14:paraId="3C6B271D" w14:textId="43517850" w:rsidR="00DD531F" w:rsidRDefault="004F345E" w:rsidP="00DD531F">
            <w:pPr>
              <w:widowControl/>
              <w:rPr>
                <w:rFonts w:hint="eastAsia"/>
              </w:rPr>
            </w:pPr>
            <w:r>
              <w:rPr>
                <w:rFonts w:hint="eastAsia"/>
              </w:rPr>
              <w:t>0</w:t>
            </w:r>
            <w:r>
              <w:t>.97</w:t>
            </w:r>
          </w:p>
        </w:tc>
        <w:tc>
          <w:tcPr>
            <w:tcW w:w="895" w:type="dxa"/>
          </w:tcPr>
          <w:p w14:paraId="75C84DB6" w14:textId="1D1BD7F7" w:rsidR="00DD531F" w:rsidRDefault="0055587F" w:rsidP="00DD531F">
            <w:pPr>
              <w:widowControl/>
              <w:rPr>
                <w:rFonts w:hint="eastAsia"/>
              </w:rPr>
            </w:pPr>
            <w:r>
              <w:rPr>
                <w:rFonts w:hint="eastAsia"/>
              </w:rPr>
              <w:t>0</w:t>
            </w:r>
            <w:r>
              <w:t>.46</w:t>
            </w:r>
          </w:p>
        </w:tc>
        <w:tc>
          <w:tcPr>
            <w:tcW w:w="895" w:type="dxa"/>
            <w:tcBorders>
              <w:bottom w:val="single" w:sz="4" w:space="0" w:color="D9D9D9" w:themeColor="background1" w:themeShade="D9"/>
              <w:right w:val="single" w:sz="4" w:space="0" w:color="D9D9D9" w:themeColor="background1" w:themeShade="D9"/>
            </w:tcBorders>
          </w:tcPr>
          <w:p w14:paraId="205A3894" w14:textId="4F6D4DFF" w:rsidR="00DD531F" w:rsidRDefault="00DD531F" w:rsidP="00DD531F">
            <w:pPr>
              <w:widowControl/>
              <w:rPr>
                <w:rFonts w:hint="eastAsia"/>
              </w:rPr>
            </w:pPr>
            <m:oMathPara>
              <m:oMath>
                <m:acc>
                  <m:accPr>
                    <m:ctrlPr>
                      <w:rPr>
                        <w:rFonts w:ascii="Cambria Math" w:hAnsi="Cambria Math"/>
                        <w:i/>
                      </w:rPr>
                    </m:ctrlPr>
                  </m:acc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acc>
              </m:oMath>
            </m:oMathPara>
          </w:p>
        </w:tc>
        <w:tc>
          <w:tcPr>
            <w:tcW w:w="895"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0394A2D" w14:textId="1749030D" w:rsidR="00DD531F" w:rsidRDefault="004F345E" w:rsidP="00DD531F">
            <w:pPr>
              <w:widowControl/>
              <w:rPr>
                <w:rFonts w:hint="eastAsia"/>
              </w:rPr>
            </w:pPr>
            <w:r>
              <w:rPr>
                <w:rFonts w:hint="eastAsia"/>
              </w:rPr>
              <w:t>-</w:t>
            </w:r>
            <w:r>
              <w:t>0.42</w:t>
            </w:r>
          </w:p>
        </w:tc>
        <w:tc>
          <w:tcPr>
            <w:tcW w:w="895"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0DF73F7" w14:textId="443C45B3" w:rsidR="00DD531F" w:rsidRDefault="004F345E" w:rsidP="00DD531F">
            <w:pPr>
              <w:widowControl/>
              <w:rPr>
                <w:rFonts w:hint="eastAsia"/>
              </w:rPr>
            </w:pPr>
            <w:r>
              <w:rPr>
                <w:rFonts w:hint="eastAsia"/>
              </w:rPr>
              <w:t>-</w:t>
            </w:r>
            <w:r>
              <w:t>0.40</w:t>
            </w:r>
          </w:p>
        </w:tc>
        <w:tc>
          <w:tcPr>
            <w:tcW w:w="895"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770BFD8" w14:textId="2C6A7359" w:rsidR="00DD531F" w:rsidRDefault="004F345E" w:rsidP="00DD531F">
            <w:pPr>
              <w:widowControl/>
              <w:rPr>
                <w:rFonts w:hint="eastAsia"/>
              </w:rPr>
            </w:pPr>
            <w:r>
              <w:rPr>
                <w:rFonts w:hint="eastAsia"/>
              </w:rPr>
              <w:t>-</w:t>
            </w:r>
            <w:r>
              <w:t>0.20</w:t>
            </w:r>
          </w:p>
        </w:tc>
        <w:tc>
          <w:tcPr>
            <w:tcW w:w="895" w:type="dxa"/>
            <w:tcBorders>
              <w:left w:val="single" w:sz="4" w:space="0" w:color="D9D9D9" w:themeColor="background1" w:themeShade="D9"/>
              <w:bottom w:val="single" w:sz="4" w:space="0" w:color="D9D9D9" w:themeColor="background1" w:themeShade="D9"/>
            </w:tcBorders>
          </w:tcPr>
          <w:p w14:paraId="4B7C97B6" w14:textId="7F28A0FF" w:rsidR="00DD531F" w:rsidRDefault="004F345E" w:rsidP="00DD531F">
            <w:pPr>
              <w:widowControl/>
              <w:rPr>
                <w:rFonts w:hint="eastAsia"/>
              </w:rPr>
            </w:pPr>
            <w:r>
              <w:rPr>
                <w:rFonts w:hint="eastAsia"/>
              </w:rPr>
              <w:t>-</w:t>
            </w:r>
            <w:r>
              <w:t>0.24</w:t>
            </w:r>
          </w:p>
        </w:tc>
      </w:tr>
      <w:tr w:rsidR="00DD531F" w14:paraId="24D8D5DE" w14:textId="77777777" w:rsidTr="00F15BCE">
        <w:tc>
          <w:tcPr>
            <w:tcW w:w="894"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5710F626" w14:textId="1164C7B8" w:rsidR="00DD531F" w:rsidRDefault="00DD531F" w:rsidP="00DD531F">
            <w:pPr>
              <w:widowControl/>
              <w:rPr>
                <w:rFonts w:hint="eastAsia"/>
              </w:rPr>
            </w:pPr>
            <m:oMathPara>
              <m:oMath>
                <m:acc>
                  <m:accPr>
                    <m:ctrlPr>
                      <w:rPr>
                        <w:rFonts w:ascii="Cambria Math" w:hAnsi="Cambria Math"/>
                        <w:i/>
                      </w:rPr>
                    </m:ctrlPr>
                  </m:accPr>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e>
                </m:acc>
              </m:oMath>
            </m:oMathPara>
          </w:p>
        </w:tc>
        <w:tc>
          <w:tcPr>
            <w:tcW w:w="89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0BFF269" w14:textId="751E8CD5" w:rsidR="00DD531F" w:rsidRDefault="004F345E" w:rsidP="00DD531F">
            <w:pPr>
              <w:widowControl/>
              <w:rPr>
                <w:rFonts w:hint="eastAsia"/>
              </w:rPr>
            </w:pPr>
            <w:r>
              <w:rPr>
                <w:rFonts w:hint="eastAsia"/>
              </w:rPr>
              <w:t>0</w:t>
            </w:r>
            <w:r>
              <w:t>.17</w:t>
            </w:r>
          </w:p>
        </w:tc>
        <w:tc>
          <w:tcPr>
            <w:tcW w:w="8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EC3817C" w14:textId="43C6B0EE" w:rsidR="00DD531F" w:rsidRDefault="004F345E" w:rsidP="00DD531F">
            <w:pPr>
              <w:widowControl/>
              <w:rPr>
                <w:rFonts w:hint="eastAsia"/>
              </w:rPr>
            </w:pPr>
            <w:r>
              <w:rPr>
                <w:rFonts w:hint="eastAsia"/>
              </w:rPr>
              <w:t>0</w:t>
            </w:r>
            <w:r>
              <w:t>.77</w:t>
            </w:r>
          </w:p>
        </w:tc>
        <w:tc>
          <w:tcPr>
            <w:tcW w:w="895" w:type="dxa"/>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D4B35A2" w14:textId="429680A5" w:rsidR="00DD531F" w:rsidRDefault="004F345E" w:rsidP="00DD531F">
            <w:pPr>
              <w:widowControl/>
              <w:rPr>
                <w:rFonts w:hint="eastAsia"/>
              </w:rPr>
            </w:pPr>
            <w:r>
              <w:rPr>
                <w:rFonts w:hint="eastAsia"/>
              </w:rPr>
              <w:t>0</w:t>
            </w:r>
            <w:r>
              <w:t>.32</w:t>
            </w:r>
          </w:p>
        </w:tc>
        <w:tc>
          <w:tcPr>
            <w:tcW w:w="895" w:type="dxa"/>
          </w:tcPr>
          <w:p w14:paraId="59555B8C" w14:textId="4398B90D" w:rsidR="00DD531F" w:rsidRDefault="0055587F" w:rsidP="00DD531F">
            <w:pPr>
              <w:widowControl/>
              <w:rPr>
                <w:rFonts w:hint="eastAsia"/>
              </w:rPr>
            </w:pPr>
            <w:r>
              <w:rPr>
                <w:rFonts w:hint="eastAsia"/>
              </w:rPr>
              <w:t>0</w:t>
            </w:r>
            <w:r>
              <w:t>.17</w:t>
            </w:r>
          </w:p>
        </w:tc>
        <w:tc>
          <w:tcPr>
            <w:tcW w:w="895"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3AA5DF94" w14:textId="6B3A4ABF" w:rsidR="00DD531F" w:rsidRDefault="00DD531F" w:rsidP="00DD531F">
            <w:pPr>
              <w:widowControl/>
              <w:rPr>
                <w:rFonts w:hint="eastAsia"/>
              </w:rPr>
            </w:pPr>
            <m:oMathPara>
              <m:oMath>
                <m:acc>
                  <m:accPr>
                    <m:ctrlPr>
                      <w:rPr>
                        <w:rFonts w:ascii="Cambria Math" w:hAnsi="Cambria Math"/>
                        <w:i/>
                      </w:rPr>
                    </m:ctrlPr>
                  </m:accPr>
                  <m:e>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acc>
              </m:oMath>
            </m:oMathPara>
          </w:p>
        </w:tc>
        <w:tc>
          <w:tcPr>
            <w:tcW w:w="8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87F02D1" w14:textId="223B12BF" w:rsidR="00DD531F" w:rsidRDefault="004F345E" w:rsidP="00DD531F">
            <w:pPr>
              <w:widowControl/>
              <w:rPr>
                <w:rFonts w:hint="eastAsia"/>
              </w:rPr>
            </w:pPr>
            <w:r>
              <w:rPr>
                <w:rFonts w:hint="eastAsia"/>
              </w:rPr>
              <w:t>1</w:t>
            </w:r>
            <w:r>
              <w:t>.72</w:t>
            </w:r>
          </w:p>
        </w:tc>
        <w:tc>
          <w:tcPr>
            <w:tcW w:w="8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9BBB6F" w14:textId="273029B9" w:rsidR="00DD531F" w:rsidRDefault="004F345E" w:rsidP="00DD531F">
            <w:pPr>
              <w:widowControl/>
              <w:rPr>
                <w:rFonts w:hint="eastAsia"/>
              </w:rPr>
            </w:pPr>
            <w:r>
              <w:rPr>
                <w:rFonts w:hint="eastAsia"/>
              </w:rPr>
              <w:t>-</w:t>
            </w:r>
            <w:r>
              <w:t>1.38</w:t>
            </w:r>
          </w:p>
        </w:tc>
        <w:tc>
          <w:tcPr>
            <w:tcW w:w="8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0724AF1" w14:textId="71D686AB" w:rsidR="00DD531F" w:rsidRDefault="004F345E" w:rsidP="00DD531F">
            <w:pPr>
              <w:widowControl/>
              <w:rPr>
                <w:rFonts w:hint="eastAsia"/>
              </w:rPr>
            </w:pPr>
            <w:r>
              <w:rPr>
                <w:rFonts w:hint="eastAsia"/>
              </w:rPr>
              <w:t>0</w:t>
            </w:r>
            <w:r>
              <w:t>.63</w:t>
            </w:r>
          </w:p>
        </w:tc>
        <w:tc>
          <w:tcPr>
            <w:tcW w:w="895" w:type="dxa"/>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BB1F38A" w14:textId="68D602EC" w:rsidR="00DD531F" w:rsidRDefault="004F345E" w:rsidP="00DD531F">
            <w:pPr>
              <w:widowControl/>
              <w:rPr>
                <w:rFonts w:hint="eastAsia"/>
              </w:rPr>
            </w:pPr>
            <w:r>
              <w:rPr>
                <w:rFonts w:hint="eastAsia"/>
              </w:rPr>
              <w:t>-</w:t>
            </w:r>
            <w:r>
              <w:t>0.77</w:t>
            </w:r>
          </w:p>
        </w:tc>
      </w:tr>
      <w:tr w:rsidR="00DD531F" w14:paraId="03333AB0" w14:textId="77777777" w:rsidTr="00F15BCE">
        <w:tc>
          <w:tcPr>
            <w:tcW w:w="894" w:type="dxa"/>
            <w:tcBorders>
              <w:top w:val="single" w:sz="4" w:space="0" w:color="D9D9D9" w:themeColor="background1" w:themeShade="D9"/>
              <w:right w:val="single" w:sz="4" w:space="0" w:color="D9D9D9" w:themeColor="background1" w:themeShade="D9"/>
            </w:tcBorders>
          </w:tcPr>
          <w:p w14:paraId="2D916C4F" w14:textId="7CDEB4CD" w:rsidR="00DD531F" w:rsidRDefault="00DD531F" w:rsidP="00DD531F">
            <w:pPr>
              <w:widowControl/>
              <w:rPr>
                <w:rFonts w:hint="eastAsia"/>
              </w:rPr>
            </w:pPr>
            <m:oMathPara>
              <m:oMath>
                <m:acc>
                  <m:accPr>
                    <m:ctrlPr>
                      <w:rPr>
                        <w:rFonts w:ascii="Cambria Math" w:hAnsi="Cambria Math"/>
                        <w:i/>
                      </w:rPr>
                    </m:ctrlPr>
                  </m:accPr>
                  <m:e>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e>
                </m:acc>
              </m:oMath>
            </m:oMathPara>
          </w:p>
        </w:tc>
        <w:tc>
          <w:tcPr>
            <w:tcW w:w="894" w:type="dxa"/>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EF4D131" w14:textId="40784B05" w:rsidR="00DD531F" w:rsidRDefault="004F345E" w:rsidP="00DD531F">
            <w:pPr>
              <w:widowControl/>
              <w:rPr>
                <w:rFonts w:hint="eastAsia"/>
              </w:rPr>
            </w:pPr>
            <w:r>
              <w:rPr>
                <w:rFonts w:hint="eastAsia"/>
              </w:rPr>
              <w:t>1</w:t>
            </w:r>
            <w:r>
              <w:t>.01</w:t>
            </w:r>
          </w:p>
        </w:tc>
        <w:tc>
          <w:tcPr>
            <w:tcW w:w="895" w:type="dxa"/>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510A0B02" w14:textId="1E67D015" w:rsidR="00DD531F" w:rsidRDefault="004F345E" w:rsidP="00DD531F">
            <w:pPr>
              <w:widowControl/>
              <w:rPr>
                <w:rFonts w:hint="eastAsia"/>
              </w:rPr>
            </w:pPr>
            <w:r>
              <w:rPr>
                <w:rFonts w:hint="eastAsia"/>
              </w:rPr>
              <w:t>-</w:t>
            </w:r>
            <w:r>
              <w:t>0.72</w:t>
            </w:r>
          </w:p>
        </w:tc>
        <w:tc>
          <w:tcPr>
            <w:tcW w:w="895" w:type="dxa"/>
            <w:tcBorders>
              <w:top w:val="single" w:sz="4" w:space="0" w:color="D9D9D9" w:themeColor="background1" w:themeShade="D9"/>
              <w:left w:val="single" w:sz="4" w:space="0" w:color="D9D9D9" w:themeColor="background1" w:themeShade="D9"/>
            </w:tcBorders>
          </w:tcPr>
          <w:p w14:paraId="09552D23" w14:textId="6FFD3719" w:rsidR="00DD531F" w:rsidRDefault="004F345E" w:rsidP="00DD531F">
            <w:pPr>
              <w:widowControl/>
              <w:rPr>
                <w:rFonts w:hint="eastAsia"/>
              </w:rPr>
            </w:pPr>
            <w:r>
              <w:rPr>
                <w:rFonts w:hint="eastAsia"/>
              </w:rPr>
              <w:t>0</w:t>
            </w:r>
            <w:r>
              <w:t>.37</w:t>
            </w:r>
          </w:p>
        </w:tc>
        <w:tc>
          <w:tcPr>
            <w:tcW w:w="895" w:type="dxa"/>
          </w:tcPr>
          <w:p w14:paraId="23B1504A" w14:textId="2A70AD89" w:rsidR="00DD531F" w:rsidRDefault="0055587F" w:rsidP="00DD531F">
            <w:pPr>
              <w:widowControl/>
              <w:rPr>
                <w:rFonts w:hint="eastAsia"/>
              </w:rPr>
            </w:pPr>
            <w:r>
              <w:rPr>
                <w:rFonts w:hint="eastAsia"/>
              </w:rPr>
              <w:t>0</w:t>
            </w:r>
            <w:r>
              <w:t>.03</w:t>
            </w:r>
          </w:p>
        </w:tc>
        <w:tc>
          <w:tcPr>
            <w:tcW w:w="895" w:type="dxa"/>
            <w:tcBorders>
              <w:top w:val="single" w:sz="4" w:space="0" w:color="D9D9D9" w:themeColor="background1" w:themeShade="D9"/>
              <w:right w:val="single" w:sz="4" w:space="0" w:color="D9D9D9" w:themeColor="background1" w:themeShade="D9"/>
            </w:tcBorders>
          </w:tcPr>
          <w:p w14:paraId="6461DFAD" w14:textId="1162C7BC" w:rsidR="00DD531F" w:rsidRDefault="00DD531F" w:rsidP="00DD531F">
            <w:pPr>
              <w:widowControl/>
              <w:rPr>
                <w:rFonts w:hint="eastAsia"/>
              </w:rPr>
            </w:pPr>
            <m:oMathPara>
              <m:oMath>
                <m:acc>
                  <m:accPr>
                    <m:ctrlPr>
                      <w:rPr>
                        <w:rFonts w:ascii="Cambria Math" w:hAnsi="Cambria Math"/>
                        <w:i/>
                      </w:rPr>
                    </m:ctrlPr>
                  </m:accPr>
                  <m:e>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m:t>
                        </m:r>
                      </m:sup>
                    </m:sSubSup>
                  </m:e>
                </m:acc>
              </m:oMath>
            </m:oMathPara>
          </w:p>
        </w:tc>
        <w:tc>
          <w:tcPr>
            <w:tcW w:w="895" w:type="dxa"/>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19CEE3EA" w14:textId="3BD29495" w:rsidR="00DD531F" w:rsidRDefault="004F345E" w:rsidP="00DD531F">
            <w:pPr>
              <w:widowControl/>
              <w:rPr>
                <w:rFonts w:hint="eastAsia"/>
              </w:rPr>
            </w:pPr>
            <w:r>
              <w:rPr>
                <w:rFonts w:hint="eastAsia"/>
              </w:rPr>
              <w:t>1</w:t>
            </w:r>
            <w:r>
              <w:t>.86</w:t>
            </w:r>
          </w:p>
        </w:tc>
        <w:tc>
          <w:tcPr>
            <w:tcW w:w="895" w:type="dxa"/>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10A4959" w14:textId="2FC54132" w:rsidR="00DD531F" w:rsidRDefault="004F345E" w:rsidP="00DD531F">
            <w:pPr>
              <w:widowControl/>
              <w:rPr>
                <w:rFonts w:hint="eastAsia"/>
              </w:rPr>
            </w:pPr>
            <w:r>
              <w:rPr>
                <w:rFonts w:hint="eastAsia"/>
              </w:rPr>
              <w:t>-</w:t>
            </w:r>
            <w:r>
              <w:t>1.68</w:t>
            </w:r>
          </w:p>
        </w:tc>
        <w:tc>
          <w:tcPr>
            <w:tcW w:w="895" w:type="dxa"/>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2AC9DCA" w14:textId="092959CE" w:rsidR="00DD531F" w:rsidRDefault="004F345E" w:rsidP="00DD531F">
            <w:pPr>
              <w:widowControl/>
              <w:rPr>
                <w:rFonts w:hint="eastAsia"/>
              </w:rPr>
            </w:pPr>
            <w:r>
              <w:rPr>
                <w:rFonts w:hint="eastAsia"/>
              </w:rPr>
              <w:t>-</w:t>
            </w:r>
            <w:r>
              <w:t>0.77</w:t>
            </w:r>
          </w:p>
        </w:tc>
        <w:tc>
          <w:tcPr>
            <w:tcW w:w="895" w:type="dxa"/>
            <w:tcBorders>
              <w:top w:val="single" w:sz="4" w:space="0" w:color="D9D9D9" w:themeColor="background1" w:themeShade="D9"/>
              <w:left w:val="single" w:sz="4" w:space="0" w:color="D9D9D9" w:themeColor="background1" w:themeShade="D9"/>
            </w:tcBorders>
          </w:tcPr>
          <w:p w14:paraId="632E5301" w14:textId="62407890" w:rsidR="00DD531F" w:rsidRDefault="004F345E" w:rsidP="00DD531F">
            <w:pPr>
              <w:widowControl/>
              <w:rPr>
                <w:rFonts w:hint="eastAsia"/>
              </w:rPr>
            </w:pPr>
            <w:r>
              <w:rPr>
                <w:rFonts w:hint="eastAsia"/>
              </w:rPr>
              <w:t>-</w:t>
            </w:r>
            <w:r>
              <w:t>0.02</w:t>
            </w:r>
          </w:p>
        </w:tc>
      </w:tr>
    </w:tbl>
    <w:p w14:paraId="600FEF19" w14:textId="139DA1F7" w:rsidR="00872236" w:rsidRDefault="00872236" w:rsidP="00515CBA">
      <w:pPr>
        <w:widowControl/>
      </w:pPr>
    </w:p>
    <w:p w14:paraId="215B4AB0" w14:textId="0D749256" w:rsidR="00A77D92" w:rsidRDefault="00A77D92" w:rsidP="00515CBA">
      <w:pPr>
        <w:widowControl/>
      </w:pPr>
      <w:r>
        <w:rPr>
          <w:rFonts w:hint="eastAsia"/>
        </w:rPr>
        <w:t>第一</w:t>
      </w:r>
      <w:r w:rsidR="0077289A">
        <w:rPr>
          <w:rFonts w:hint="eastAsia"/>
        </w:rPr>
        <w:t>組</w:t>
      </w:r>
      <w:r>
        <w:rPr>
          <w:rFonts w:hint="eastAsia"/>
        </w:rPr>
        <w:t>典型相關變數是：</w:t>
      </w:r>
    </w:p>
    <w:p w14:paraId="4B6425D6" w14:textId="2F4B6BC1" w:rsidR="00A77D92" w:rsidRPr="00F15BCE" w:rsidRDefault="00A77D92" w:rsidP="00F15BCE">
      <w:pPr>
        <w:widowControl/>
        <w:ind w:left="480" w:firstLine="480"/>
      </w:pPr>
      <m:oMathPara>
        <m:oMathParaPr>
          <m:jc m:val="left"/>
        </m:oMathParaPr>
        <m:oMath>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=-0.32</m:t>
          </m:r>
          <m:sSubSup>
            <m:sSubSupPr>
              <m:ctrlPr>
                <w:rPr>
                  <w:rFonts w:ascii="Cambria Math" w:hAnsi="Cambria Math"/>
                  <w:i/>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-0.47</m:t>
          </m:r>
          <m:sSubSup>
            <m:sSubSupPr>
              <m:ctrlPr>
                <w:rPr>
                  <w:rFonts w:ascii="Cambria Math" w:hAnsi="Cambria Math"/>
                  <w:i/>
                </w:rPr>
              </m:ctrlPr>
            </m:sSubSupPr>
            <m:e>
              <m: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+0.97</m:t>
          </m:r>
          <m:sSubSup>
            <m:sSubSupPr>
              <m:ctrlPr>
                <w:rPr>
                  <w:rFonts w:ascii="Cambria Math" w:hAnsi="Cambria Math"/>
                  <w:i/>
                </w:rPr>
              </m:ctrlPr>
            </m:sSubSupPr>
            <m:e>
              <m:r>
                <w:rPr>
                  <w:rFonts w:ascii="Cambria Math" w:hAnsi="Cambria Math"/>
                </w:rPr>
                <m:t>z</m:t>
              </m:r>
            </m:e>
            <m:sub>
              <m:r>
                <w:rPr>
                  <w:rFonts w:ascii="Cambria Math" w:hAnsi="Cambria Math"/>
                </w:rPr>
                <m:t>3</m:t>
              </m:r>
            </m:sub>
            <m:sup>
              <m:d>
                <m:dPr>
                  <m:ctrlPr>
                    <w:rPr>
                      <w:rFonts w:ascii="Cambria Math" w:hAnsi="Cambria Math"/>
                      <w:i/>
                    </w:rPr>
                  </m:ctrlPr>
                </m:dPr>
                <m:e>
                  <m:r>
                    <w:rPr>
                      <w:rFonts w:ascii="Cambria Math" w:hAnsi="Cambria Math"/>
                    </w:rPr>
                    <m:t>1</m:t>
                  </m:r>
                </m:e>
              </m:d>
            </m:sup>
          </m:sSubSup>
        </m:oMath>
      </m:oMathPara>
    </w:p>
    <w:p w14:paraId="7B600B34" w14:textId="60A3255C" w:rsidR="00A77D92" w:rsidRPr="00EA4B2A" w:rsidRDefault="00A77D92" w:rsidP="00F15BCE">
      <w:pPr>
        <w:widowControl/>
        <w:ind w:left="480" w:firstLine="480"/>
      </w:pPr>
      <m:oMathPara>
        <m:oMathParaPr>
          <m:jc m:val="left"/>
        </m:oMathParaPr>
        <m:oMath>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=-0.42</m:t>
          </m:r>
          <m:sSubSup>
            <m:sSubSupPr>
              <m:ctrlPr>
                <w:rPr>
                  <w:rFonts w:ascii="Cambria Math" w:hAnsi="Cambria Math"/>
                  <w:i/>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-0.4</m:t>
          </m:r>
          <m:sSubSup>
            <m:sSubSupPr>
              <m:ctrlPr>
                <w:rPr>
                  <w:rFonts w:ascii="Cambria Math" w:hAnsi="Cambria Math"/>
                  <w:i/>
                </w:rPr>
              </m:ctrlPr>
            </m:sSubSupPr>
            <m:e>
              <m: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-0.2</m:t>
          </m:r>
          <m:sSubSup>
            <m:sSubSupPr>
              <m:ctrlPr>
                <w:rPr>
                  <w:rFonts w:ascii="Cambria Math" w:hAnsi="Cambria Math"/>
                  <w:i/>
                </w:rPr>
              </m:ctrlPr>
            </m:sSubSupPr>
            <m:e>
              <m:r>
                <w:rPr>
                  <w:rFonts w:ascii="Cambria Math" w:hAnsi="Cambria Math"/>
                </w:rPr>
                <m:t>z</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-0.24</m:t>
          </m:r>
          <m:sSubSup>
            <m:sSubSupPr>
              <m:ctrlPr>
                <w:rPr>
                  <w:rFonts w:ascii="Cambria Math" w:hAnsi="Cambria Math"/>
                  <w:i/>
                </w:rPr>
              </m:ctrlPr>
            </m:sSubSupPr>
            <m:e>
              <m:r>
                <w:rPr>
                  <w:rFonts w:ascii="Cambria Math" w:hAnsi="Cambria Math"/>
                </w:rPr>
                <m:t>z</m:t>
              </m:r>
            </m:e>
            <m:sub>
              <m:r>
                <w:rPr>
                  <w:rFonts w:ascii="Cambria Math" w:hAnsi="Cambria Math"/>
                </w:rPr>
                <m:t>4</m:t>
              </m:r>
            </m:sub>
            <m:sup>
              <m:r>
                <w:rPr>
                  <w:rFonts w:ascii="Cambria Math" w:hAnsi="Cambria Math"/>
                </w:rPr>
                <m:t>(2)</m:t>
              </m:r>
            </m:sup>
          </m:sSubSup>
        </m:oMath>
      </m:oMathPara>
    </w:p>
    <w:p w14:paraId="6DDD31B5" w14:textId="5C5CBC13" w:rsidR="00EA4B2A" w:rsidRDefault="00340DDA" w:rsidP="00EA4B2A">
      <w:pPr>
        <w:widowControl/>
      </w:pPr>
      <w:r>
        <w:rPr>
          <w:rFonts w:hint="eastAsia"/>
        </w:rPr>
        <w:t>其對應的典型相關</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ρ</m:t>
                </m:r>
              </m:e>
              <m:sub>
                <m:r>
                  <w:rPr>
                    <w:rFonts w:ascii="Cambria Math" w:hAnsi="Cambria Math"/>
                  </w:rPr>
                  <m:t>1</m:t>
                </m:r>
              </m:sub>
              <m:sup>
                <m:r>
                  <w:rPr>
                    <w:rFonts w:ascii="Cambria Math" w:hAnsi="Cambria Math"/>
                  </w:rPr>
                  <m:t>*</m:t>
                </m:r>
              </m:sup>
            </m:sSubSup>
          </m:e>
        </m:acc>
        <m:r>
          <w:rPr>
            <w:rFonts w:ascii="Cambria Math" w:hAnsi="Cambria Math" w:hint="eastAsia"/>
          </w:rPr>
          <m:t>=</m:t>
        </m:r>
        <m:r>
          <w:rPr>
            <w:rFonts w:ascii="Cambria Math" w:hAnsi="Cambria Math"/>
          </w:rPr>
          <m:t>0.46</m:t>
        </m:r>
      </m:oMath>
      <w:r>
        <w:rPr>
          <w:rFonts w:hint="eastAsia"/>
        </w:rPr>
        <w:t>。</w:t>
      </w:r>
    </w:p>
    <w:p w14:paraId="643F7983" w14:textId="1D251A5E" w:rsidR="00DA60CD" w:rsidRDefault="0077289A" w:rsidP="00EA4B2A">
      <w:pPr>
        <w:widowControl/>
      </w:pPr>
      <w:r>
        <w:rPr>
          <w:rFonts w:hint="eastAsia"/>
        </w:rPr>
        <w:lastRenderedPageBreak/>
        <w:t xml:space="preserve">　　</w:t>
      </w:r>
      <w:r w:rsidR="00DA60CD">
        <w:rPr>
          <w:rFonts w:hint="eastAsia"/>
        </w:rPr>
        <w:t>由表一可以看出第一組的</w:t>
      </w:r>
      <w:r w:rsidR="00DA60CD">
        <w:rPr>
          <w:rFonts w:hint="eastAsia"/>
        </w:rPr>
        <w:t>canonical correlation</w:t>
      </w:r>
      <w:r w:rsidR="00DA60CD">
        <w:rPr>
          <w:rFonts w:hint="eastAsia"/>
        </w:rPr>
        <w:t>為</w:t>
      </w:r>
      <w:r w:rsidR="00DA60CD">
        <w:rPr>
          <w:rFonts w:hint="eastAsia"/>
        </w:rPr>
        <w:t>0.46</w:t>
      </w:r>
      <w:r w:rsidR="00DA60CD">
        <w:rPr>
          <w:rFonts w:hint="eastAsia"/>
        </w:rPr>
        <w:t>，表示天氣與用電量有中度的正相關。第二組</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ρ</m:t>
                </m:r>
              </m:e>
              <m:sub>
                <m:r>
                  <w:rPr>
                    <w:rFonts w:ascii="Cambria Math" w:hAnsi="Cambria Math"/>
                  </w:rPr>
                  <m:t>2</m:t>
                </m:r>
              </m:sub>
              <m:sup>
                <m:r>
                  <w:rPr>
                    <w:rFonts w:ascii="Cambria Math" w:hAnsi="Cambria Math"/>
                  </w:rPr>
                  <m:t>*</m:t>
                </m:r>
              </m:sup>
            </m:sSubSup>
          </m:e>
        </m:acc>
        <m:r>
          <w:rPr>
            <w:rFonts w:ascii="Cambria Math" w:hAnsi="Cambria Math" w:hint="eastAsia"/>
          </w:rPr>
          <m:t>=</m:t>
        </m:r>
        <m:r>
          <w:rPr>
            <w:rFonts w:ascii="Cambria Math" w:hAnsi="Cambria Math"/>
          </w:rPr>
          <m:t>0.17</m:t>
        </m:r>
      </m:oMath>
      <w:r w:rsidR="00DA60CD">
        <w:rPr>
          <w:rFonts w:hint="eastAsia"/>
        </w:rPr>
        <w:t>，表示透過第二組典型相關僅能發現天氣與用電量的低度相關。因此，以下我們只考慮第一組的典型相關變數。</w:t>
      </w:r>
    </w:p>
    <w:p w14:paraId="6CA818F7" w14:textId="10FC36CC" w:rsidR="00340DDA" w:rsidRDefault="00DA60CD" w:rsidP="00EA4B2A">
      <w:pPr>
        <w:widowControl/>
      </w:pPr>
      <w:r>
        <w:rPr>
          <w:rFonts w:hint="eastAsia"/>
        </w:rPr>
        <w:t xml:space="preserve">　　</w:t>
      </w:r>
      <w:r w:rsidR="0077289A">
        <w:rPr>
          <w:rFonts w:hint="eastAsia"/>
        </w:rPr>
        <w:t>由第一組典型相關分析可得知相對濕度在天氣類別的權數相當高，表示對天氣的變動而言，相對溫度佔有重要的解釋力；住宅用電與服務業用電在用電量類別的權數較高，表示在用電量上住宅用電與服務業用電為較強的變動要素。兩類別比對可推測：當相對濕度較高時，住宅用電與服務業用電會較低。</w:t>
      </w:r>
      <w:r w:rsidR="00920B3C">
        <w:rPr>
          <w:rFonts w:hint="eastAsia"/>
        </w:rPr>
        <w:t>而</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ρ</m:t>
                </m:r>
              </m:e>
              <m:sub>
                <m:r>
                  <w:rPr>
                    <w:rFonts w:ascii="Cambria Math" w:hAnsi="Cambria Math"/>
                  </w:rPr>
                  <m:t>1</m:t>
                </m:r>
              </m:sub>
              <m:sup>
                <m:r>
                  <w:rPr>
                    <w:rFonts w:ascii="Cambria Math" w:hAnsi="Cambria Math"/>
                  </w:rPr>
                  <m:t>*</m:t>
                </m:r>
              </m:sup>
            </m:sSubSup>
          </m:e>
        </m:acc>
        <m:r>
          <w:rPr>
            <w:rFonts w:ascii="Cambria Math" w:hAnsi="Cambria Math" w:hint="eastAsia"/>
          </w:rPr>
          <m:t>=</m:t>
        </m:r>
        <m:r>
          <w:rPr>
            <w:rFonts w:ascii="Cambria Math" w:hAnsi="Cambria Math"/>
          </w:rPr>
          <m:t>0.46</m:t>
        </m:r>
      </m:oMath>
      <w:r w:rsidR="00920B3C">
        <w:rPr>
          <w:rFonts w:hint="eastAsia"/>
        </w:rPr>
        <w:t>顯示天氣變數與用電量變數之間存在部分的重疊。</w:t>
      </w:r>
    </w:p>
    <w:p w14:paraId="3D9FCB7A" w14:textId="77777777" w:rsidR="00DA60CD" w:rsidRDefault="00DA60CD" w:rsidP="00EA4B2A">
      <w:pPr>
        <w:widowControl/>
        <w:rPr>
          <w:rFonts w:hint="eastAsia"/>
        </w:rPr>
      </w:pPr>
    </w:p>
    <w:p w14:paraId="08E8F8E5" w14:textId="0840453D" w:rsidR="00340DDA" w:rsidRDefault="00340DDA" w:rsidP="00EA4B2A">
      <w:pPr>
        <w:widowControl/>
      </w:pPr>
      <w:r>
        <w:rPr>
          <w:rFonts w:hint="eastAsia"/>
        </w:rPr>
        <w:t>表二、原變數與典型相關變數的相關性</w:t>
      </w:r>
    </w:p>
    <w:tbl>
      <w:tblPr>
        <w:tblStyle w:val="a4"/>
        <w:tblW w:w="0" w:type="auto"/>
        <w:tblLook w:val="04A0" w:firstRow="1" w:lastRow="0" w:firstColumn="1" w:lastColumn="0" w:noHBand="0" w:noVBand="1"/>
      </w:tblPr>
      <w:tblGrid>
        <w:gridCol w:w="1490"/>
        <w:gridCol w:w="1490"/>
        <w:gridCol w:w="1492"/>
        <w:gridCol w:w="1492"/>
        <w:gridCol w:w="1492"/>
        <w:gridCol w:w="1492"/>
      </w:tblGrid>
      <w:tr w:rsidR="00C363B1" w14:paraId="5D310501" w14:textId="77777777" w:rsidTr="00BD09E4">
        <w:tc>
          <w:tcPr>
            <w:tcW w:w="1490" w:type="dxa"/>
          </w:tcPr>
          <w:p w14:paraId="637857DE" w14:textId="77777777" w:rsidR="00C363B1" w:rsidRDefault="00C363B1" w:rsidP="00C363B1">
            <w:pPr>
              <w:widowControl/>
              <w:rPr>
                <w:rFonts w:hint="eastAsia"/>
              </w:rPr>
            </w:pPr>
          </w:p>
        </w:tc>
        <w:tc>
          <w:tcPr>
            <w:tcW w:w="2982" w:type="dxa"/>
            <w:gridSpan w:val="2"/>
          </w:tcPr>
          <w:p w14:paraId="2EF7777B" w14:textId="0DD71E2F" w:rsidR="00C363B1" w:rsidRDefault="00C363B1" w:rsidP="00C363B1">
            <w:pPr>
              <w:widowControl/>
              <w:rPr>
                <w:rFonts w:hint="eastAsia"/>
              </w:rPr>
            </w:pPr>
            <w:r>
              <w:rPr>
                <w:rFonts w:hint="eastAsia"/>
              </w:rPr>
              <w:t>樣本典型相關變數</w:t>
            </w:r>
          </w:p>
        </w:tc>
        <w:tc>
          <w:tcPr>
            <w:tcW w:w="1492" w:type="dxa"/>
          </w:tcPr>
          <w:p w14:paraId="599527BC" w14:textId="77777777" w:rsidR="00C363B1" w:rsidRDefault="00C363B1" w:rsidP="00C363B1">
            <w:pPr>
              <w:widowControl/>
              <w:rPr>
                <w:rFonts w:hint="eastAsia"/>
              </w:rPr>
            </w:pPr>
          </w:p>
        </w:tc>
        <w:tc>
          <w:tcPr>
            <w:tcW w:w="2984" w:type="dxa"/>
            <w:gridSpan w:val="2"/>
          </w:tcPr>
          <w:p w14:paraId="719E33AA" w14:textId="33054174" w:rsidR="00C363B1" w:rsidRDefault="00C363B1" w:rsidP="00C363B1">
            <w:pPr>
              <w:widowControl/>
              <w:rPr>
                <w:rFonts w:hint="eastAsia"/>
              </w:rPr>
            </w:pPr>
            <w:r>
              <w:rPr>
                <w:rFonts w:hint="eastAsia"/>
              </w:rPr>
              <w:t>樣本典型相關變數</w:t>
            </w:r>
          </w:p>
        </w:tc>
      </w:tr>
      <w:tr w:rsidR="00C363B1" w14:paraId="4B3F358E" w14:textId="77777777" w:rsidTr="00C363B1">
        <w:tc>
          <w:tcPr>
            <w:tcW w:w="1490" w:type="dxa"/>
          </w:tcPr>
          <w:p w14:paraId="3C99E822" w14:textId="022A20E5" w:rsidR="00C363B1" w:rsidRDefault="00C363B1" w:rsidP="00C363B1">
            <w:pPr>
              <w:widowControl/>
              <w:rPr>
                <w:rFonts w:hint="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r>
                      <w:rPr>
                        <w:rFonts w:ascii="Cambria Math" w:hAnsi="Cambria Math"/>
                      </w:rPr>
                      <m:t>1</m:t>
                    </m:r>
                    <m:r>
                      <w:rPr>
                        <w:rFonts w:ascii="Cambria Math" w:hAnsi="Cambria Math"/>
                      </w:rPr>
                      <m:t>)</m:t>
                    </m:r>
                  </m:sup>
                </m:sSup>
                <m:r>
                  <w:rPr>
                    <w:rFonts w:ascii="Cambria Math" w:hAnsi="Cambria Math" w:hint="eastAsia"/>
                  </w:rPr>
                  <m:t xml:space="preserve"> </m:t>
                </m:r>
                <m:r>
                  <w:rPr>
                    <w:rFonts w:ascii="Cambria Math" w:hAnsi="Cambria Math" w:hint="eastAsia"/>
                  </w:rPr>
                  <m:t>變數</m:t>
                </m:r>
              </m:oMath>
            </m:oMathPara>
          </w:p>
        </w:tc>
        <w:tc>
          <w:tcPr>
            <w:tcW w:w="1490" w:type="dxa"/>
          </w:tcPr>
          <w:p w14:paraId="776B21FC" w14:textId="14CB37CF" w:rsidR="00C363B1" w:rsidRDefault="00C363B1" w:rsidP="00C363B1">
            <w:pPr>
              <w:widowControl/>
              <w:rPr>
                <w:rFonts w:hint="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oMath>
            </m:oMathPara>
          </w:p>
        </w:tc>
        <w:tc>
          <w:tcPr>
            <w:tcW w:w="1492" w:type="dxa"/>
          </w:tcPr>
          <w:p w14:paraId="6403C53E" w14:textId="05CC3F17" w:rsidR="00C363B1" w:rsidRDefault="00C363B1" w:rsidP="00C363B1">
            <w:pPr>
              <w:widowControl/>
              <w:rPr>
                <w:rFonts w:hint="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tc>
        <w:tc>
          <w:tcPr>
            <w:tcW w:w="1492" w:type="dxa"/>
          </w:tcPr>
          <w:p w14:paraId="20B7AFDE" w14:textId="68B2F46F" w:rsidR="00C363B1" w:rsidRDefault="00C363B1" w:rsidP="00C363B1">
            <w:pPr>
              <w:widowControl/>
              <w:rPr>
                <w:rFonts w:hint="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hint="eastAsia"/>
                  </w:rPr>
                  <m:t xml:space="preserve"> </m:t>
                </m:r>
                <m:r>
                  <w:rPr>
                    <w:rFonts w:ascii="Cambria Math" w:hAnsi="Cambria Math" w:hint="eastAsia"/>
                  </w:rPr>
                  <m:t>變數</m:t>
                </m:r>
              </m:oMath>
            </m:oMathPara>
          </w:p>
        </w:tc>
        <w:tc>
          <w:tcPr>
            <w:tcW w:w="1492" w:type="dxa"/>
          </w:tcPr>
          <w:p w14:paraId="7FB2CFBC" w14:textId="4D4DE5D6" w:rsidR="00C363B1" w:rsidRDefault="00C363B1" w:rsidP="00C363B1">
            <w:pPr>
              <w:widowControl/>
              <w:rPr>
                <w:rFonts w:hint="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oMath>
            </m:oMathPara>
          </w:p>
        </w:tc>
        <w:tc>
          <w:tcPr>
            <w:tcW w:w="1492" w:type="dxa"/>
          </w:tcPr>
          <w:p w14:paraId="09D854F0" w14:textId="35F1E1E5" w:rsidR="00C363B1" w:rsidRDefault="00C363B1" w:rsidP="00C363B1">
            <w:pPr>
              <w:widowControl/>
              <w:rPr>
                <w:rFonts w:hint="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tc>
      </w:tr>
      <w:tr w:rsidR="00C363B1" w14:paraId="4CAFC535" w14:textId="77777777" w:rsidTr="00C363B1">
        <w:tc>
          <w:tcPr>
            <w:tcW w:w="1490" w:type="dxa"/>
          </w:tcPr>
          <w:p w14:paraId="52F67588" w14:textId="0031850D" w:rsidR="00C363B1" w:rsidRDefault="00C363B1" w:rsidP="00C363B1">
            <w:pPr>
              <w:widowControl/>
              <w:rPr>
                <w:rFonts w:hint="eastAsia"/>
              </w:rPr>
            </w:pPr>
            <w:r>
              <w:rPr>
                <w:rFonts w:hint="eastAsia"/>
              </w:rPr>
              <w:t>溫度</w:t>
            </w:r>
          </w:p>
        </w:tc>
        <w:tc>
          <w:tcPr>
            <w:tcW w:w="1490" w:type="dxa"/>
          </w:tcPr>
          <w:p w14:paraId="5407C04A" w14:textId="77777777" w:rsidR="00C363B1" w:rsidRDefault="00C363B1" w:rsidP="00C363B1">
            <w:pPr>
              <w:widowControl/>
              <w:rPr>
                <w:rFonts w:hint="eastAsia"/>
              </w:rPr>
            </w:pPr>
          </w:p>
        </w:tc>
        <w:tc>
          <w:tcPr>
            <w:tcW w:w="1492" w:type="dxa"/>
          </w:tcPr>
          <w:p w14:paraId="4868C793" w14:textId="77777777" w:rsidR="00C363B1" w:rsidRDefault="00C363B1" w:rsidP="00C363B1">
            <w:pPr>
              <w:widowControl/>
              <w:rPr>
                <w:rFonts w:hint="eastAsia"/>
              </w:rPr>
            </w:pPr>
          </w:p>
        </w:tc>
        <w:tc>
          <w:tcPr>
            <w:tcW w:w="1492" w:type="dxa"/>
          </w:tcPr>
          <w:p w14:paraId="2C02D0A9" w14:textId="51CC3803" w:rsidR="00C363B1" w:rsidRDefault="00C363B1" w:rsidP="00C363B1">
            <w:pPr>
              <w:widowControl/>
              <w:rPr>
                <w:rFonts w:hint="eastAsia"/>
              </w:rPr>
            </w:pPr>
            <w:r>
              <w:rPr>
                <w:rFonts w:hint="eastAsia"/>
              </w:rPr>
              <w:t>住宅</w:t>
            </w:r>
          </w:p>
        </w:tc>
        <w:tc>
          <w:tcPr>
            <w:tcW w:w="1492" w:type="dxa"/>
          </w:tcPr>
          <w:p w14:paraId="76BD336E" w14:textId="41E291DE" w:rsidR="00C363B1" w:rsidRDefault="00C363B1" w:rsidP="00C363B1">
            <w:pPr>
              <w:widowControl/>
              <w:rPr>
                <w:rFonts w:hint="eastAsia"/>
              </w:rPr>
            </w:pPr>
          </w:p>
        </w:tc>
        <w:tc>
          <w:tcPr>
            <w:tcW w:w="1492" w:type="dxa"/>
          </w:tcPr>
          <w:p w14:paraId="536B0BC7" w14:textId="77777777" w:rsidR="00C363B1" w:rsidRDefault="00C363B1" w:rsidP="00C363B1">
            <w:pPr>
              <w:widowControl/>
              <w:rPr>
                <w:rFonts w:hint="eastAsia"/>
              </w:rPr>
            </w:pPr>
          </w:p>
        </w:tc>
      </w:tr>
      <w:tr w:rsidR="00C363B1" w14:paraId="34E59451" w14:textId="77777777" w:rsidTr="00C363B1">
        <w:tc>
          <w:tcPr>
            <w:tcW w:w="1490" w:type="dxa"/>
          </w:tcPr>
          <w:p w14:paraId="0E2D5C05" w14:textId="1AF87704" w:rsidR="00C363B1" w:rsidRDefault="00C363B1" w:rsidP="00C363B1">
            <w:pPr>
              <w:widowControl/>
              <w:rPr>
                <w:rFonts w:hint="eastAsia"/>
              </w:rPr>
            </w:pPr>
            <w:r>
              <w:rPr>
                <w:rFonts w:hint="eastAsia"/>
              </w:rPr>
              <w:t>降雨量</w:t>
            </w:r>
          </w:p>
        </w:tc>
        <w:tc>
          <w:tcPr>
            <w:tcW w:w="1490" w:type="dxa"/>
          </w:tcPr>
          <w:p w14:paraId="7D2FF684" w14:textId="77777777" w:rsidR="00C363B1" w:rsidRDefault="00C363B1" w:rsidP="00C363B1">
            <w:pPr>
              <w:widowControl/>
              <w:rPr>
                <w:rFonts w:hint="eastAsia"/>
              </w:rPr>
            </w:pPr>
          </w:p>
        </w:tc>
        <w:tc>
          <w:tcPr>
            <w:tcW w:w="1492" w:type="dxa"/>
          </w:tcPr>
          <w:p w14:paraId="341129D4" w14:textId="77777777" w:rsidR="00C363B1" w:rsidRDefault="00C363B1" w:rsidP="00C363B1">
            <w:pPr>
              <w:widowControl/>
              <w:rPr>
                <w:rFonts w:hint="eastAsia"/>
              </w:rPr>
            </w:pPr>
          </w:p>
        </w:tc>
        <w:tc>
          <w:tcPr>
            <w:tcW w:w="1492" w:type="dxa"/>
          </w:tcPr>
          <w:p w14:paraId="707F2579" w14:textId="0F7BE4E4" w:rsidR="00C363B1" w:rsidRDefault="00C363B1" w:rsidP="00C363B1">
            <w:pPr>
              <w:widowControl/>
              <w:rPr>
                <w:rFonts w:hint="eastAsia"/>
              </w:rPr>
            </w:pPr>
            <w:r>
              <w:rPr>
                <w:rFonts w:hint="eastAsia"/>
              </w:rPr>
              <w:t>服務業</w:t>
            </w:r>
          </w:p>
        </w:tc>
        <w:tc>
          <w:tcPr>
            <w:tcW w:w="1492" w:type="dxa"/>
          </w:tcPr>
          <w:p w14:paraId="117E77DF" w14:textId="030BA32A" w:rsidR="00C363B1" w:rsidRDefault="00C363B1" w:rsidP="00C363B1">
            <w:pPr>
              <w:widowControl/>
              <w:rPr>
                <w:rFonts w:hint="eastAsia"/>
              </w:rPr>
            </w:pPr>
          </w:p>
        </w:tc>
        <w:tc>
          <w:tcPr>
            <w:tcW w:w="1492" w:type="dxa"/>
          </w:tcPr>
          <w:p w14:paraId="3BC94EEC" w14:textId="77777777" w:rsidR="00C363B1" w:rsidRDefault="00C363B1" w:rsidP="00C363B1">
            <w:pPr>
              <w:widowControl/>
              <w:rPr>
                <w:rFonts w:hint="eastAsia"/>
              </w:rPr>
            </w:pPr>
          </w:p>
        </w:tc>
      </w:tr>
      <w:tr w:rsidR="00C363B1" w14:paraId="4FF2B95F" w14:textId="77777777" w:rsidTr="00C363B1">
        <w:tc>
          <w:tcPr>
            <w:tcW w:w="1490" w:type="dxa"/>
          </w:tcPr>
          <w:p w14:paraId="6677C66F" w14:textId="140E8DD6" w:rsidR="00C363B1" w:rsidRDefault="00C363B1" w:rsidP="00C363B1">
            <w:pPr>
              <w:widowControl/>
              <w:rPr>
                <w:rFonts w:hint="eastAsia"/>
              </w:rPr>
            </w:pPr>
            <w:r>
              <w:rPr>
                <w:rFonts w:hint="eastAsia"/>
              </w:rPr>
              <w:t>相對溼度</w:t>
            </w:r>
          </w:p>
        </w:tc>
        <w:tc>
          <w:tcPr>
            <w:tcW w:w="1490" w:type="dxa"/>
          </w:tcPr>
          <w:p w14:paraId="1C047674" w14:textId="77777777" w:rsidR="00C363B1" w:rsidRDefault="00C363B1" w:rsidP="00C363B1">
            <w:pPr>
              <w:widowControl/>
              <w:rPr>
                <w:rFonts w:hint="eastAsia"/>
              </w:rPr>
            </w:pPr>
          </w:p>
        </w:tc>
        <w:tc>
          <w:tcPr>
            <w:tcW w:w="1492" w:type="dxa"/>
          </w:tcPr>
          <w:p w14:paraId="724109B8" w14:textId="77777777" w:rsidR="00C363B1" w:rsidRDefault="00C363B1" w:rsidP="00C363B1">
            <w:pPr>
              <w:widowControl/>
              <w:rPr>
                <w:rFonts w:hint="eastAsia"/>
              </w:rPr>
            </w:pPr>
          </w:p>
        </w:tc>
        <w:tc>
          <w:tcPr>
            <w:tcW w:w="1492" w:type="dxa"/>
          </w:tcPr>
          <w:p w14:paraId="5DF5DE36" w14:textId="22D2BE7B" w:rsidR="00C363B1" w:rsidRDefault="00C363B1" w:rsidP="00C363B1">
            <w:pPr>
              <w:widowControl/>
              <w:rPr>
                <w:rFonts w:hint="eastAsia"/>
              </w:rPr>
            </w:pPr>
            <w:r>
              <w:rPr>
                <w:rFonts w:hint="eastAsia"/>
              </w:rPr>
              <w:t>農林漁牧</w:t>
            </w:r>
          </w:p>
        </w:tc>
        <w:tc>
          <w:tcPr>
            <w:tcW w:w="1492" w:type="dxa"/>
          </w:tcPr>
          <w:p w14:paraId="441EBFEB" w14:textId="58CD7B09" w:rsidR="00C363B1" w:rsidRDefault="00C363B1" w:rsidP="00C363B1">
            <w:pPr>
              <w:widowControl/>
              <w:rPr>
                <w:rFonts w:hint="eastAsia"/>
              </w:rPr>
            </w:pPr>
          </w:p>
        </w:tc>
        <w:tc>
          <w:tcPr>
            <w:tcW w:w="1492" w:type="dxa"/>
          </w:tcPr>
          <w:p w14:paraId="6AB57FBF" w14:textId="77777777" w:rsidR="00C363B1" w:rsidRDefault="00C363B1" w:rsidP="00C363B1">
            <w:pPr>
              <w:widowControl/>
              <w:rPr>
                <w:rFonts w:hint="eastAsia"/>
              </w:rPr>
            </w:pPr>
          </w:p>
        </w:tc>
      </w:tr>
      <w:tr w:rsidR="00C363B1" w14:paraId="7066AFC1" w14:textId="77777777" w:rsidTr="00C363B1">
        <w:tc>
          <w:tcPr>
            <w:tcW w:w="1490" w:type="dxa"/>
          </w:tcPr>
          <w:p w14:paraId="2DBE5C70" w14:textId="77777777" w:rsidR="00C363B1" w:rsidRDefault="00C363B1" w:rsidP="00C363B1">
            <w:pPr>
              <w:widowControl/>
              <w:rPr>
                <w:rFonts w:hint="eastAsia"/>
              </w:rPr>
            </w:pPr>
          </w:p>
        </w:tc>
        <w:tc>
          <w:tcPr>
            <w:tcW w:w="1490" w:type="dxa"/>
          </w:tcPr>
          <w:p w14:paraId="7AECEFE1" w14:textId="77777777" w:rsidR="00C363B1" w:rsidRDefault="00C363B1" w:rsidP="00C363B1">
            <w:pPr>
              <w:widowControl/>
              <w:rPr>
                <w:rFonts w:hint="eastAsia"/>
              </w:rPr>
            </w:pPr>
          </w:p>
        </w:tc>
        <w:tc>
          <w:tcPr>
            <w:tcW w:w="1492" w:type="dxa"/>
          </w:tcPr>
          <w:p w14:paraId="6EBB779B" w14:textId="77777777" w:rsidR="00C363B1" w:rsidRDefault="00C363B1" w:rsidP="00C363B1">
            <w:pPr>
              <w:widowControl/>
              <w:rPr>
                <w:rFonts w:hint="eastAsia"/>
              </w:rPr>
            </w:pPr>
          </w:p>
        </w:tc>
        <w:tc>
          <w:tcPr>
            <w:tcW w:w="1492" w:type="dxa"/>
          </w:tcPr>
          <w:p w14:paraId="7C683E8A" w14:textId="6CA57F26" w:rsidR="00C363B1" w:rsidRDefault="00C363B1" w:rsidP="00C363B1">
            <w:pPr>
              <w:widowControl/>
              <w:rPr>
                <w:rFonts w:hint="eastAsia"/>
              </w:rPr>
            </w:pPr>
            <w:r>
              <w:rPr>
                <w:rFonts w:hint="eastAsia"/>
              </w:rPr>
              <w:t>工業</w:t>
            </w:r>
          </w:p>
        </w:tc>
        <w:tc>
          <w:tcPr>
            <w:tcW w:w="1492" w:type="dxa"/>
          </w:tcPr>
          <w:p w14:paraId="28E872AA" w14:textId="3C5AA492" w:rsidR="00C363B1" w:rsidRDefault="00C363B1" w:rsidP="00C363B1">
            <w:pPr>
              <w:widowControl/>
              <w:rPr>
                <w:rFonts w:hint="eastAsia"/>
              </w:rPr>
            </w:pPr>
          </w:p>
        </w:tc>
        <w:tc>
          <w:tcPr>
            <w:tcW w:w="1492" w:type="dxa"/>
          </w:tcPr>
          <w:p w14:paraId="7883B93F" w14:textId="77777777" w:rsidR="00C363B1" w:rsidRDefault="00C363B1" w:rsidP="00C363B1">
            <w:pPr>
              <w:widowControl/>
              <w:rPr>
                <w:rFonts w:hint="eastAsia"/>
              </w:rPr>
            </w:pPr>
          </w:p>
        </w:tc>
      </w:tr>
    </w:tbl>
    <w:p w14:paraId="24ACF839" w14:textId="65254EFB" w:rsidR="00340DDA" w:rsidRDefault="006D26C6" w:rsidP="00EA4B2A">
      <w:pPr>
        <w:widowControl/>
      </w:pPr>
      <w:r>
        <w:rPr>
          <w:rFonts w:hint="eastAsia"/>
        </w:rPr>
        <w:t>圖一、</w:t>
      </w:r>
      <w:r w:rsidR="00944678">
        <w:rPr>
          <w:rFonts w:hint="eastAsia"/>
        </w:rPr>
        <w:t>第一組典型相關變數散佈圖</w:t>
      </w:r>
    </w:p>
    <w:p w14:paraId="4441AC67" w14:textId="7EC50E05" w:rsidR="006D26C6" w:rsidRDefault="006D26C6" w:rsidP="00EA4B2A">
      <w:pPr>
        <w:widowControl/>
      </w:pPr>
      <w:r>
        <w:rPr>
          <w:noProof/>
        </w:rPr>
        <w:drawing>
          <wp:inline distT="0" distB="0" distL="0" distR="0" wp14:anchorId="68B7C229" wp14:editId="7AC57B24">
            <wp:extent cx="5688330" cy="4075430"/>
            <wp:effectExtent l="0" t="0" r="762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7">
                      <a:extLst>
                        <a:ext uri="{28A0092B-C50C-407E-A947-70E740481C1C}">
                          <a14:useLocalDpi xmlns:a14="http://schemas.microsoft.com/office/drawing/2010/main" val="0"/>
                        </a:ext>
                      </a:extLst>
                    </a:blip>
                    <a:stretch>
                      <a:fillRect/>
                    </a:stretch>
                  </pic:blipFill>
                  <pic:spPr>
                    <a:xfrm>
                      <a:off x="0" y="0"/>
                      <a:ext cx="5688330" cy="4075430"/>
                    </a:xfrm>
                    <a:prstGeom prst="rect">
                      <a:avLst/>
                    </a:prstGeom>
                  </pic:spPr>
                </pic:pic>
              </a:graphicData>
            </a:graphic>
          </wp:inline>
        </w:drawing>
      </w:r>
    </w:p>
    <w:p w14:paraId="0E9148B9" w14:textId="77777777" w:rsidR="006D26C6" w:rsidRDefault="006D26C6" w:rsidP="00EA4B2A">
      <w:pPr>
        <w:widowControl/>
        <w:rPr>
          <w:rFonts w:hint="eastAsia"/>
        </w:rPr>
      </w:pPr>
    </w:p>
    <w:p w14:paraId="78C220EE" w14:textId="46464A5B" w:rsidR="00845CCE" w:rsidRDefault="00845CCE" w:rsidP="00EA4B2A">
      <w:pPr>
        <w:widowControl/>
      </w:pPr>
      <w:r>
        <w:t xml:space="preserve">Step 3 : </w:t>
      </w:r>
      <w:r>
        <w:rPr>
          <w:rFonts w:hint="eastAsia"/>
        </w:rPr>
        <w:t>檢定典型相關係數</w:t>
      </w:r>
    </w:p>
    <w:p w14:paraId="119F65F2" w14:textId="176336FD" w:rsidR="00845CCE" w:rsidRPr="00EA0E6D" w:rsidRDefault="00920B3C" w:rsidP="00EA4B2A">
      <w:pPr>
        <w:widowControl/>
        <w:rPr>
          <w:rFonts w:hint="eastAsia"/>
          <w:i/>
        </w:rPr>
      </w:pPr>
      <w:r>
        <w:rPr>
          <w:rFonts w:hint="eastAsia"/>
        </w:rPr>
        <w:lastRenderedPageBreak/>
        <w:t xml:space="preserve">　　由於本資料為大樣本，因此</w:t>
      </w:r>
      <w:r w:rsidR="00005576">
        <w:rPr>
          <w:rFonts w:hint="eastAsia"/>
        </w:rPr>
        <w:t>需要檢定典型相關係數是否顯著，</w:t>
      </w:r>
      <w:r w:rsidR="00DB0F25">
        <w:rPr>
          <w:rFonts w:hint="eastAsia"/>
        </w:rPr>
        <w:t>根據表三可以得到</w:t>
      </w:r>
      <w:r w:rsidR="00EA0E6D">
        <w:rPr>
          <w:rFonts w:hint="eastAsia"/>
        </w:rPr>
        <w:t>當假設全部</w:t>
      </w:r>
      <m:oMath>
        <m:sSubSup>
          <m:sSubSupPr>
            <m:ctrlPr>
              <w:rPr>
                <w:rFonts w:ascii="Cambria Math" w:hAnsi="Cambria Math"/>
                <w:i/>
              </w:rPr>
            </m:ctrlPr>
          </m:sSubSupPr>
          <m:e>
            <m:r>
              <w:rPr>
                <w:rFonts w:ascii="Cambria Math" w:hAnsi="Cambria Math"/>
              </w:rPr>
              <m:t>ρ</m:t>
            </m:r>
          </m:e>
          <m:sub>
            <m:r>
              <w:rPr>
                <w:rFonts w:ascii="Cambria Math" w:hAnsi="Cambria Math"/>
              </w:rPr>
              <m:t>k</m:t>
            </m:r>
          </m:sub>
          <m:sup>
            <m:r>
              <w:rPr>
                <w:rFonts w:ascii="Cambria Math" w:hAnsi="Cambria Math"/>
              </w:rPr>
              <m:t>*</m:t>
            </m:r>
          </m:sup>
        </m:sSubSup>
        <m:r>
          <w:rPr>
            <w:rFonts w:ascii="Cambria Math" w:hAnsi="Cambria Math"/>
          </w:rPr>
          <m:t>=0</m:t>
        </m:r>
      </m:oMath>
      <w:r w:rsidR="00EA0E6D">
        <w:rPr>
          <w:rFonts w:hint="eastAsia"/>
        </w:rPr>
        <w:t>時，結果為拒絕虛無假設，表示至少有一個</w:t>
      </w:r>
      <m:oMath>
        <m:sSubSup>
          <m:sSubSupPr>
            <m:ctrlPr>
              <w:rPr>
                <w:rFonts w:ascii="Cambria Math" w:hAnsi="Cambria Math"/>
                <w:i/>
              </w:rPr>
            </m:ctrlPr>
          </m:sSubSupPr>
          <m:e>
            <m:r>
              <w:rPr>
                <w:rFonts w:ascii="Cambria Math" w:hAnsi="Cambria Math"/>
              </w:rPr>
              <m:t>ρ</m:t>
            </m:r>
          </m:e>
          <m:sub>
            <m:r>
              <w:rPr>
                <w:rFonts w:ascii="Cambria Math" w:hAnsi="Cambria Math"/>
              </w:rPr>
              <m:t>k</m:t>
            </m:r>
          </m:sub>
          <m:sup>
            <m:r>
              <w:rPr>
                <w:rFonts w:ascii="Cambria Math" w:hAnsi="Cambria Math"/>
              </w:rPr>
              <m:t>*</m:t>
            </m:r>
          </m:sup>
        </m:sSubSup>
        <m:r>
          <w:rPr>
            <w:rFonts w:ascii="Cambria Math" w:hAnsi="Cambria Math"/>
          </w:rPr>
          <m:t>≠</m:t>
        </m:r>
        <m:r>
          <w:rPr>
            <w:rFonts w:ascii="Cambria Math" w:hAnsi="Cambria Math"/>
          </w:rPr>
          <m:t>0</m:t>
        </m:r>
      </m:oMath>
      <w:r w:rsidR="00EA0E6D">
        <w:rPr>
          <w:rFonts w:hint="eastAsia"/>
        </w:rPr>
        <w:t>。所以需要接著假設</w:t>
      </w:r>
      <m:oMath>
        <m:sSubSup>
          <m:sSubSupPr>
            <m:ctrlPr>
              <w:rPr>
                <w:rFonts w:ascii="Cambria Math" w:hAnsi="Cambria Math"/>
                <w:i/>
              </w:rPr>
            </m:ctrlPr>
          </m:sSubSupPr>
          <m:e>
            <m:r>
              <w:rPr>
                <w:rFonts w:ascii="Cambria Math" w:hAnsi="Cambria Math"/>
              </w:rPr>
              <m:t>ρ</m:t>
            </m:r>
          </m:e>
          <m:sub>
            <m:r>
              <w:rPr>
                <w:rFonts w:ascii="Cambria Math" w:hAnsi="Cambria Math"/>
              </w:rPr>
              <m:t>1</m:t>
            </m:r>
          </m:sub>
          <m:sup>
            <m:r>
              <w:rPr>
                <w:rFonts w:ascii="Cambria Math" w:hAnsi="Cambria Math"/>
              </w:rPr>
              <m:t>*</m:t>
            </m:r>
          </m:sup>
        </m:sSubSup>
        <m:r>
          <w:rPr>
            <w:rFonts w:ascii="Cambria Math" w:hAnsi="Cambria Math"/>
          </w:rPr>
          <m:t>≠</m:t>
        </m:r>
        <m:r>
          <w:rPr>
            <w:rFonts w:ascii="Cambria Math" w:hAnsi="Cambria Math"/>
          </w:rPr>
          <m:t>0</m:t>
        </m:r>
      </m:oMath>
      <w:r w:rsidR="00EA0E6D">
        <w:rPr>
          <w:rFonts w:hint="eastAsia"/>
        </w:rPr>
        <w:t>，其餘</w:t>
      </w:r>
      <m:oMath>
        <m:sSubSup>
          <m:sSubSupPr>
            <m:ctrlPr>
              <w:rPr>
                <w:rFonts w:ascii="Cambria Math" w:hAnsi="Cambria Math"/>
                <w:i/>
              </w:rPr>
            </m:ctrlPr>
          </m:sSubSupPr>
          <m:e>
            <m:r>
              <w:rPr>
                <w:rFonts w:ascii="Cambria Math" w:hAnsi="Cambria Math"/>
              </w:rPr>
              <m:t>ρ</m:t>
            </m:r>
          </m:e>
          <m:sub>
            <m:r>
              <w:rPr>
                <w:rFonts w:ascii="Cambria Math" w:hAnsi="Cambria Math"/>
              </w:rPr>
              <m:t>k</m:t>
            </m:r>
          </m:sub>
          <m:sup>
            <m:r>
              <w:rPr>
                <w:rFonts w:ascii="Cambria Math" w:hAnsi="Cambria Math"/>
              </w:rPr>
              <m:t>*</m:t>
            </m:r>
          </m:sup>
        </m:sSubSup>
        <m:r>
          <w:rPr>
            <w:rFonts w:ascii="Cambria Math" w:hAnsi="Cambria Math"/>
          </w:rPr>
          <m:t>=0</m:t>
        </m:r>
      </m:oMath>
      <w:r w:rsidR="00EA0E6D">
        <w:rPr>
          <w:rFonts w:hint="eastAsia"/>
        </w:rPr>
        <w:t>，結果為不拒絕</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EA0E6D">
        <w:rPr>
          <w:rFonts w:hint="eastAsia"/>
        </w:rPr>
        <w:t>，表示若本資料服從多變量常態，則第一組的</w:t>
      </w:r>
      <w:r w:rsidR="00EA0E6D">
        <w:rPr>
          <w:rFonts w:hint="eastAsia"/>
        </w:rPr>
        <w:t>Canonical correlation</w:t>
      </w:r>
      <w:r w:rsidR="00EA0E6D">
        <w:rPr>
          <w:rFonts w:hint="eastAsia"/>
        </w:rPr>
        <w:t>不為零。</w:t>
      </w:r>
    </w:p>
    <w:p w14:paraId="298E9159" w14:textId="77777777" w:rsidR="00DB0F25" w:rsidRDefault="00DB0F25" w:rsidP="00EA4B2A">
      <w:pPr>
        <w:widowControl/>
        <w:rPr>
          <w:rFonts w:hint="eastAsia"/>
        </w:rPr>
      </w:pPr>
    </w:p>
    <w:p w14:paraId="5B50A42B" w14:textId="2A0ECBDC" w:rsidR="00DB0F25" w:rsidRDefault="00DB0F25" w:rsidP="00EA4B2A">
      <w:pPr>
        <w:widowControl/>
        <w:rPr>
          <w:rFonts w:hint="eastAsia"/>
        </w:rPr>
      </w:pPr>
      <w:r>
        <w:rPr>
          <w:rFonts w:hint="eastAsia"/>
        </w:rPr>
        <w:t>表三、檢定結果</w:t>
      </w:r>
    </w:p>
    <w:tbl>
      <w:tblPr>
        <w:tblStyle w:val="a4"/>
        <w:tblW w:w="9351" w:type="dxa"/>
        <w:tblLook w:val="04A0" w:firstRow="1" w:lastRow="0" w:firstColumn="1" w:lastColumn="0" w:noHBand="0" w:noVBand="1"/>
      </w:tblPr>
      <w:tblGrid>
        <w:gridCol w:w="545"/>
        <w:gridCol w:w="2706"/>
        <w:gridCol w:w="2597"/>
        <w:gridCol w:w="1616"/>
        <w:gridCol w:w="1887"/>
      </w:tblGrid>
      <w:tr w:rsidR="005C5E81" w14:paraId="6964D5AD" w14:textId="77777777" w:rsidTr="006119DF">
        <w:tc>
          <w:tcPr>
            <w:tcW w:w="562" w:type="dxa"/>
          </w:tcPr>
          <w:p w14:paraId="4D3704B2" w14:textId="77777777" w:rsidR="002D3836" w:rsidRDefault="002D3836" w:rsidP="00EA4B2A">
            <w:pPr>
              <w:widowControl/>
              <w:rPr>
                <w:rFonts w:hint="eastAsia"/>
              </w:rPr>
            </w:pPr>
          </w:p>
        </w:tc>
        <w:tc>
          <w:tcPr>
            <w:tcW w:w="2835" w:type="dxa"/>
          </w:tcPr>
          <w:p w14:paraId="52BBFEB3" w14:textId="64DD201B" w:rsidR="002D3836" w:rsidRDefault="00DB0F25" w:rsidP="00EA4B2A">
            <w:pPr>
              <w:widowControl/>
              <w:rPr>
                <w:rFonts w:hint="eastAsia"/>
              </w:rPr>
            </w:pPr>
            <w:r>
              <w:rPr>
                <w:rFonts w:hint="eastAsia"/>
              </w:rPr>
              <w:t>虛無假設</w:t>
            </w:r>
          </w:p>
        </w:tc>
        <w:tc>
          <w:tcPr>
            <w:tcW w:w="2323" w:type="dxa"/>
          </w:tcPr>
          <w:p w14:paraId="1126F14C" w14:textId="3C8567D3" w:rsidR="002D3836" w:rsidRDefault="00DB0F25" w:rsidP="00EA4B2A">
            <w:pPr>
              <w:widowControl/>
              <w:rPr>
                <w:rFonts w:hint="eastAsia"/>
              </w:rPr>
            </w:pPr>
            <w:r>
              <w:rPr>
                <w:rFonts w:hint="eastAsia"/>
              </w:rPr>
              <w:t>檢定統計量</w:t>
            </w:r>
            <w:r w:rsidR="00EA0E6D">
              <w:rPr>
                <w:rFonts w:hint="eastAsia"/>
              </w:rPr>
              <w:t>(</w:t>
            </w:r>
            <w:r w:rsidR="00EA0E6D">
              <w:t>Bartlett correction)</w:t>
            </w:r>
          </w:p>
        </w:tc>
        <w:tc>
          <w:tcPr>
            <w:tcW w:w="1653" w:type="dxa"/>
          </w:tcPr>
          <w:p w14:paraId="1E03A30A" w14:textId="5A174F17" w:rsidR="002D3836" w:rsidRDefault="00DB0F25" w:rsidP="00EA4B2A">
            <w:pPr>
              <w:widowControl/>
              <w:rPr>
                <w:rFonts w:hint="eastAsia"/>
              </w:rPr>
            </w:pPr>
            <w:r>
              <w:rPr>
                <w:rFonts w:hint="eastAsia"/>
              </w:rPr>
              <w:t>卡方分配</w:t>
            </w:r>
          </w:p>
        </w:tc>
        <w:tc>
          <w:tcPr>
            <w:tcW w:w="1978" w:type="dxa"/>
          </w:tcPr>
          <w:p w14:paraId="0C92737A" w14:textId="2B3CD721" w:rsidR="002D3836" w:rsidRDefault="00DB0F25" w:rsidP="00EA4B2A">
            <w:pPr>
              <w:widowControl/>
              <w:rPr>
                <w:rFonts w:hint="eastAsia"/>
              </w:rPr>
            </w:pPr>
            <w:r>
              <w:rPr>
                <w:rFonts w:hint="eastAsia"/>
              </w:rPr>
              <w:t>結果</w:t>
            </w:r>
          </w:p>
        </w:tc>
      </w:tr>
      <w:tr w:rsidR="005C5E81" w14:paraId="415BD4F6" w14:textId="77777777" w:rsidTr="006119DF">
        <w:tc>
          <w:tcPr>
            <w:tcW w:w="562" w:type="dxa"/>
          </w:tcPr>
          <w:p w14:paraId="5C663D31" w14:textId="0504E564" w:rsidR="002D3836" w:rsidRDefault="002D3836" w:rsidP="00EA4B2A">
            <w:pPr>
              <w:widowControl/>
              <w:rPr>
                <w:rFonts w:hint="eastAsia"/>
              </w:rPr>
            </w:pPr>
            <w:r>
              <w:rPr>
                <w:rFonts w:hint="eastAsia"/>
              </w:rPr>
              <w:t>1</w:t>
            </w:r>
          </w:p>
        </w:tc>
        <w:tc>
          <w:tcPr>
            <w:tcW w:w="2835" w:type="dxa"/>
          </w:tcPr>
          <w:p w14:paraId="5946577E" w14:textId="718C660E" w:rsidR="002D3836" w:rsidRDefault="002D3836" w:rsidP="00EA4B2A">
            <w:pPr>
              <w:widowControl/>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 xml:space="preserve"> </m:t>
                </m:r>
                <m:r>
                  <w:rPr>
                    <w:rFonts w:ascii="Cambria Math" w:hAnsi="Cambria Math"/>
                  </w:rPr>
                  <m:t>all</m:t>
                </m:r>
                <m:r>
                  <w:rPr>
                    <w:rFonts w:ascii="Cambria Math"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k</m:t>
                    </m:r>
                  </m:sub>
                  <m:sup>
                    <m:r>
                      <w:rPr>
                        <w:rFonts w:ascii="Cambria Math" w:hAnsi="Cambria Math"/>
                      </w:rPr>
                      <m:t>*</m:t>
                    </m:r>
                  </m:sup>
                </m:sSubSup>
                <m:r>
                  <w:rPr>
                    <w:rFonts w:ascii="Cambria Math" w:hAnsi="Cambria Math"/>
                  </w:rPr>
                  <m:t>=0</m:t>
                </m:r>
              </m:oMath>
            </m:oMathPara>
          </w:p>
        </w:tc>
        <w:tc>
          <w:tcPr>
            <w:tcW w:w="2323" w:type="dxa"/>
          </w:tcPr>
          <w:p w14:paraId="7A975CAE" w14:textId="17B0B73C" w:rsidR="002D3836" w:rsidRDefault="005C5E81" w:rsidP="00EA4B2A">
            <w:pPr>
              <w:widowControl/>
              <w:rPr>
                <w:rFonts w:hint="eastAsia"/>
              </w:rPr>
            </w:pPr>
            <m:oMathPara>
              <m:oMath>
                <m:r>
                  <w:rPr>
                    <w:rFonts w:ascii="MS Mincho" w:eastAsia="MS Mincho" w:hAnsi="MS Mincho" w:cs="MS Mincho" w:hint="eastAsia"/>
                  </w:rPr>
                  <m:t>-</m:t>
                </m:r>
                <m:d>
                  <m:dPr>
                    <m:ctrlPr>
                      <w:rPr>
                        <w:rFonts w:ascii="Cambria Math" w:hAnsi="Cambria Math"/>
                        <w:i/>
                      </w:rPr>
                    </m:ctrlPr>
                  </m:dPr>
                  <m:e>
                    <m:r>
                      <w:rPr>
                        <w:rFonts w:ascii="Cambria Math" w:hAnsi="Cambria Math"/>
                      </w:rPr>
                      <m:t>264-1-</m:t>
                    </m:r>
                    <m:f>
                      <m:fPr>
                        <m:ctrlPr>
                          <w:rPr>
                            <w:rFonts w:ascii="Cambria Math" w:hAnsi="Cambria Math"/>
                            <w:i/>
                          </w:rPr>
                        </m:ctrlPr>
                      </m:fPr>
                      <m:num>
                        <m:r>
                          <w:rPr>
                            <w:rFonts w:ascii="Cambria Math" w:hAnsi="Cambria Math"/>
                          </w:rPr>
                          <m:t>3+4+1</m:t>
                        </m:r>
                      </m:num>
                      <m:den>
                        <m:r>
                          <w:rPr>
                            <w:rFonts w:ascii="Cambria Math" w:hAnsi="Cambria Math"/>
                          </w:rPr>
                          <m:t>2</m:t>
                        </m:r>
                      </m:den>
                    </m:f>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.7649</m:t>
                        </m:r>
                      </m:e>
                    </m:d>
                  </m:e>
                </m:func>
                <m:r>
                  <w:rPr>
                    <w:rFonts w:ascii="Cambria Math" w:hAnsi="Cambria Math"/>
                  </w:rPr>
                  <m:t>=69.415</m:t>
                </m:r>
              </m:oMath>
            </m:oMathPara>
          </w:p>
        </w:tc>
        <w:tc>
          <w:tcPr>
            <w:tcW w:w="1653" w:type="dxa"/>
          </w:tcPr>
          <w:p w14:paraId="1BCB6C3C" w14:textId="7A39BB3A" w:rsidR="002D3836" w:rsidRDefault="005C5E81" w:rsidP="00EA4B2A">
            <w:pPr>
              <w:widowControl/>
              <w:rPr>
                <w:rFonts w:hint="eastAsia"/>
              </w:rPr>
            </w:pPr>
            <m:oMathPara>
              <m:oMath>
                <m:sSubSup>
                  <m:sSubSupPr>
                    <m:ctrlPr>
                      <w:rPr>
                        <w:rFonts w:ascii="Cambria Math" w:hAnsi="Cambria Math"/>
                        <w:i/>
                      </w:rPr>
                    </m:ctrlPr>
                  </m:sSubSupPr>
                  <m:e>
                    <m:r>
                      <w:rPr>
                        <w:rFonts w:ascii="Cambria Math" w:hAnsi="Cambria Math"/>
                      </w:rPr>
                      <m:t>χ</m:t>
                    </m:r>
                  </m:e>
                  <m:sub>
                    <m:r>
                      <w:rPr>
                        <w:rFonts w:ascii="Cambria Math" w:hAnsi="Cambria Math"/>
                      </w:rPr>
                      <m:t>12</m:t>
                    </m:r>
                  </m:sub>
                  <m:sup>
                    <m:r>
                      <w:rPr>
                        <w:rFonts w:ascii="Cambria Math" w:hAnsi="Cambria Math"/>
                      </w:rPr>
                      <m:t>2</m:t>
                    </m:r>
                  </m:sup>
                </m:sSubSup>
                <m:r>
                  <w:rPr>
                    <w:rFonts w:ascii="Cambria Math" w:hAnsi="Cambria Math"/>
                  </w:rPr>
                  <m:t>=26.22</m:t>
                </m:r>
              </m:oMath>
            </m:oMathPara>
          </w:p>
        </w:tc>
        <w:tc>
          <w:tcPr>
            <w:tcW w:w="1978" w:type="dxa"/>
          </w:tcPr>
          <w:p w14:paraId="6603F85C" w14:textId="775601F4" w:rsidR="002D3836" w:rsidRDefault="005C5E81" w:rsidP="00EA4B2A">
            <w:pPr>
              <w:widowControl/>
              <w:rPr>
                <w:rFonts w:hint="eastAsia"/>
              </w:rPr>
            </w:pPr>
            <w:r>
              <w:rPr>
                <w:rFonts w:hint="eastAsia"/>
              </w:rPr>
              <w:t>R</w:t>
            </w:r>
            <w: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r>
      <w:tr w:rsidR="005C5E81" w14:paraId="2C8B36C5" w14:textId="77777777" w:rsidTr="006119DF">
        <w:tc>
          <w:tcPr>
            <w:tcW w:w="562" w:type="dxa"/>
          </w:tcPr>
          <w:p w14:paraId="7B05BEA6" w14:textId="27E0E4AA" w:rsidR="002D3836" w:rsidRDefault="002D3836" w:rsidP="00EA4B2A">
            <w:pPr>
              <w:widowControl/>
              <w:rPr>
                <w:rFonts w:hint="eastAsia"/>
              </w:rPr>
            </w:pPr>
            <w:r>
              <w:rPr>
                <w:rFonts w:hint="eastAsia"/>
              </w:rPr>
              <w:t>2</w:t>
            </w:r>
          </w:p>
        </w:tc>
        <w:tc>
          <w:tcPr>
            <w:tcW w:w="2835" w:type="dxa"/>
          </w:tcPr>
          <w:p w14:paraId="266FEBFB" w14:textId="0737F161" w:rsidR="002D3836" w:rsidRDefault="005C5E81" w:rsidP="00EA4B2A">
            <w:pPr>
              <w:widowControl/>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1</m:t>
                    </m:r>
                  </m:sub>
                  <m:sup>
                    <m:r>
                      <w:rPr>
                        <w:rFonts w:ascii="Cambria Math" w:hAnsi="Cambria Math"/>
                      </w:rPr>
                      <m:t>*</m:t>
                    </m:r>
                  </m:sup>
                </m:sSubSup>
                <m:r>
                  <w:rPr>
                    <w:rFonts w:ascii="Cambria Math" w:hAnsi="Cambria Math"/>
                  </w:rPr>
                  <m:t xml:space="preserve">≠0, </m:t>
                </m:r>
                <m:sSubSup>
                  <m:sSubSupPr>
                    <m:ctrlPr>
                      <w:rPr>
                        <w:rFonts w:ascii="Cambria Math" w:hAnsi="Cambria Math"/>
                        <w:i/>
                      </w:rPr>
                    </m:ctrlPr>
                  </m:sSubSupPr>
                  <m:e>
                    <m:r>
                      <w:rPr>
                        <w:rFonts w:ascii="Cambria Math" w:hAnsi="Cambria Math"/>
                      </w:rPr>
                      <m:t>ρ</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3</m:t>
                    </m:r>
                  </m:sub>
                  <m:sup>
                    <m:r>
                      <w:rPr>
                        <w:rFonts w:ascii="Cambria Math" w:hAnsi="Cambria Math"/>
                      </w:rPr>
                      <m:t>*</m:t>
                    </m:r>
                  </m:sup>
                </m:sSubSup>
                <m:r>
                  <w:rPr>
                    <w:rFonts w:ascii="Cambria Math" w:hAnsi="Cambria Math"/>
                  </w:rPr>
                  <m:t>=0</m:t>
                </m:r>
              </m:oMath>
            </m:oMathPara>
          </w:p>
        </w:tc>
        <w:tc>
          <w:tcPr>
            <w:tcW w:w="2323" w:type="dxa"/>
          </w:tcPr>
          <w:p w14:paraId="2EBCB176" w14:textId="405E79A7" w:rsidR="002D3836" w:rsidRDefault="005C5E81" w:rsidP="00EA4B2A">
            <w:pPr>
              <w:widowControl/>
              <w:rPr>
                <w:rFonts w:hint="eastAsia"/>
              </w:rPr>
            </w:pPr>
            <w:r>
              <w:rPr>
                <w:rFonts w:hint="eastAsia"/>
              </w:rPr>
              <w:t>7</w:t>
            </w:r>
            <w:r>
              <w:t>.829</w:t>
            </w:r>
          </w:p>
        </w:tc>
        <w:tc>
          <w:tcPr>
            <w:tcW w:w="1653" w:type="dxa"/>
          </w:tcPr>
          <w:p w14:paraId="17F0B4F7" w14:textId="33C9E5AC" w:rsidR="002D3836" w:rsidRDefault="005C5E81" w:rsidP="00EA4B2A">
            <w:pPr>
              <w:widowControl/>
              <w:rPr>
                <w:rFonts w:hint="eastAsia"/>
              </w:rPr>
            </w:pPr>
            <m:oMathPara>
              <m:oMath>
                <m:sSubSup>
                  <m:sSubSupPr>
                    <m:ctrlPr>
                      <w:rPr>
                        <w:rFonts w:ascii="Cambria Math" w:hAnsi="Cambria Math"/>
                        <w:i/>
                      </w:rPr>
                    </m:ctrlPr>
                  </m:sSubSupPr>
                  <m:e>
                    <m:r>
                      <w:rPr>
                        <w:rFonts w:ascii="Cambria Math" w:hAnsi="Cambria Math"/>
                      </w:rPr>
                      <m:t>χ</m:t>
                    </m:r>
                  </m:e>
                  <m:sub>
                    <m:r>
                      <w:rPr>
                        <w:rFonts w:ascii="Cambria Math" w:hAnsi="Cambria Math"/>
                      </w:rPr>
                      <m:t>6</m:t>
                    </m:r>
                  </m:sub>
                  <m:sup>
                    <m:r>
                      <w:rPr>
                        <w:rFonts w:ascii="Cambria Math" w:hAnsi="Cambria Math"/>
                      </w:rPr>
                      <m:t>2</m:t>
                    </m:r>
                  </m:sup>
                </m:sSubSup>
                <m:r>
                  <w:rPr>
                    <w:rFonts w:ascii="Cambria Math" w:hAnsi="Cambria Math"/>
                  </w:rPr>
                  <m:t>=16.812</m:t>
                </m:r>
              </m:oMath>
            </m:oMathPara>
          </w:p>
        </w:tc>
        <w:tc>
          <w:tcPr>
            <w:tcW w:w="1978" w:type="dxa"/>
          </w:tcPr>
          <w:p w14:paraId="085B2AF2" w14:textId="6C075633" w:rsidR="002D3836" w:rsidRDefault="00DB0F25" w:rsidP="00EA4B2A">
            <w:pPr>
              <w:widowControl/>
              <w:rPr>
                <w:rFonts w:hint="eastAsia"/>
              </w:rPr>
            </w:pPr>
            <w:r>
              <w:rPr>
                <w:rFonts w:hint="eastAsia"/>
              </w:rPr>
              <w:t>D</w:t>
            </w:r>
            <w:r>
              <w:t xml:space="preserve">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r>
    </w:tbl>
    <w:p w14:paraId="3EDA3D4D" w14:textId="78D163B3" w:rsidR="003D5573" w:rsidRDefault="003D5573" w:rsidP="00EA4B2A">
      <w:pPr>
        <w:widowControl/>
      </w:pPr>
    </w:p>
    <w:p w14:paraId="13EAC1D7" w14:textId="77777777" w:rsidR="003D5573" w:rsidRDefault="003D5573">
      <w:pPr>
        <w:widowControl/>
      </w:pPr>
      <w:r>
        <w:br w:type="page"/>
      </w:r>
    </w:p>
    <w:p w14:paraId="50DAE6B4" w14:textId="5B55D1BB" w:rsidR="00005576" w:rsidRPr="00BB18C2" w:rsidRDefault="003D5573" w:rsidP="00EA4B2A">
      <w:pPr>
        <w:widowControl/>
        <w:rPr>
          <w:sz w:val="28"/>
          <w:szCs w:val="28"/>
        </w:rPr>
      </w:pPr>
      <w:r w:rsidRPr="00BB18C2">
        <w:rPr>
          <w:rFonts w:hint="eastAsia"/>
          <w:sz w:val="28"/>
          <w:szCs w:val="28"/>
        </w:rPr>
        <w:lastRenderedPageBreak/>
        <w:t>研究背景</w:t>
      </w:r>
    </w:p>
    <w:p w14:paraId="065BE341" w14:textId="4BDC6462" w:rsidR="003D5573" w:rsidRDefault="00661640" w:rsidP="00EA4B2A">
      <w:pPr>
        <w:widowControl/>
      </w:pPr>
      <w:r>
        <w:rPr>
          <w:rFonts w:hint="eastAsia"/>
        </w:rPr>
        <w:t xml:space="preserve">　　</w:t>
      </w:r>
      <w:r w:rsidR="009A636C">
        <w:rPr>
          <w:rFonts w:hint="eastAsia"/>
        </w:rPr>
        <w:t>世界氣象組織</w:t>
      </w:r>
      <w:r w:rsidR="009A636C">
        <w:rPr>
          <w:rFonts w:hint="eastAsia"/>
        </w:rPr>
        <w:t>(</w:t>
      </w:r>
      <w:r w:rsidR="00545B94">
        <w:rPr>
          <w:rFonts w:hint="eastAsia"/>
        </w:rPr>
        <w:t>WMO)</w:t>
      </w:r>
      <w:r w:rsidR="00545B94">
        <w:rPr>
          <w:rFonts w:hint="eastAsia"/>
        </w:rPr>
        <w:t>指出在最糟的情況下，全球年均溫將比工業化前高出</w:t>
      </w:r>
      <w:r w:rsidR="00545B94">
        <w:rPr>
          <w:rFonts w:hint="eastAsia"/>
        </w:rPr>
        <w:t>1.6</w:t>
      </w:r>
      <w:r w:rsidR="00545B94">
        <w:rPr>
          <w:rFonts w:hint="eastAsia"/>
        </w:rPr>
        <w:t>度；我國中央氣象局也從國內各個氣象測站資料表示國內的年均溫呈現一路上升的趨勢。</w:t>
      </w:r>
      <w:r w:rsidR="00545B94">
        <w:rPr>
          <w:rFonts w:hint="eastAsia"/>
        </w:rPr>
        <w:t>2</w:t>
      </w:r>
      <w:r w:rsidR="00545B94">
        <w:t>022</w:t>
      </w:r>
      <w:r w:rsidR="00545B94">
        <w:rPr>
          <w:rFonts w:hint="eastAsia"/>
        </w:rPr>
        <w:t>年夏天全台用電持續創新高，其原因除了是氣溫高居不下，還加上疫情的影響，</w:t>
      </w:r>
      <w:r>
        <w:rPr>
          <w:rFonts w:hint="eastAsia"/>
        </w:rPr>
        <w:t>使</w:t>
      </w:r>
      <w:r w:rsidR="00545B94">
        <w:rPr>
          <w:rFonts w:hint="eastAsia"/>
        </w:rPr>
        <w:t>民眾多待在家裡使用空調，拉高住宅用電量，</w:t>
      </w:r>
      <w:r>
        <w:rPr>
          <w:rFonts w:hint="eastAsia"/>
        </w:rPr>
        <w:t>且</w:t>
      </w:r>
      <w:r w:rsidR="00545B94">
        <w:rPr>
          <w:rFonts w:hint="eastAsia"/>
        </w:rPr>
        <w:t>產業用電並未下降</w:t>
      </w:r>
      <w:r>
        <w:rPr>
          <w:rFonts w:hint="eastAsia"/>
        </w:rPr>
        <w:t>，形成用電量飆高的現象。</w:t>
      </w:r>
      <w:r w:rsidR="00087E6B">
        <w:rPr>
          <w:rFonts w:hint="eastAsia"/>
        </w:rPr>
        <w:t>另外，台灣在</w:t>
      </w:r>
      <w:r w:rsidR="00087E6B">
        <w:rPr>
          <w:rFonts w:hint="eastAsia"/>
        </w:rPr>
        <w:t>2</w:t>
      </w:r>
      <w:r w:rsidR="00087E6B">
        <w:t>022</w:t>
      </w:r>
      <w:r w:rsidR="00087E6B">
        <w:rPr>
          <w:rFonts w:hint="eastAsia"/>
        </w:rPr>
        <w:t>年初也由國發會宣布台灣</w:t>
      </w:r>
      <w:r w:rsidR="00087E6B">
        <w:rPr>
          <w:rFonts w:hint="eastAsia"/>
        </w:rPr>
        <w:t>2050</w:t>
      </w:r>
      <w:r w:rsidR="00087E6B">
        <w:rPr>
          <w:rFonts w:hint="eastAsia"/>
        </w:rPr>
        <w:t>淨零碳排放的目標，並規劃四大轉型策略及兩大基礎，能源的轉型是其中的一大方向，預期未來各項技術成熟能源的需求會趨緩，但可能更多產業朝電氣化發展進而演變為電力需求提高。如何在全球暖化、氣候變遷這些不可逆的情況下使</w:t>
      </w:r>
      <w:r w:rsidR="00DF072D">
        <w:rPr>
          <w:rFonts w:hint="eastAsia"/>
        </w:rPr>
        <w:t>台灣用電量維持穩定是未來台灣能源政策需要面臨的課題。</w:t>
      </w:r>
    </w:p>
    <w:p w14:paraId="3360507E" w14:textId="77777777" w:rsidR="003D5573" w:rsidRPr="00545B94" w:rsidRDefault="003D5573" w:rsidP="00EA4B2A">
      <w:pPr>
        <w:widowControl/>
        <w:rPr>
          <w:rFonts w:hint="eastAsia"/>
        </w:rPr>
      </w:pPr>
    </w:p>
    <w:p w14:paraId="7A549988" w14:textId="5DCF2BE0" w:rsidR="003D5573" w:rsidRPr="00BB18C2" w:rsidRDefault="003D5573" w:rsidP="00EA4B2A">
      <w:pPr>
        <w:widowControl/>
        <w:rPr>
          <w:sz w:val="28"/>
          <w:szCs w:val="28"/>
        </w:rPr>
      </w:pPr>
      <w:r w:rsidRPr="00BB18C2">
        <w:rPr>
          <w:rFonts w:hint="eastAsia"/>
          <w:sz w:val="28"/>
          <w:szCs w:val="28"/>
        </w:rPr>
        <w:t>研究動機與目的</w:t>
      </w:r>
    </w:p>
    <w:p w14:paraId="6FD3197F" w14:textId="6B27345D" w:rsidR="003D5573" w:rsidRDefault="007A66D0" w:rsidP="00EA4B2A">
      <w:pPr>
        <w:widowControl/>
        <w:rPr>
          <w:rFonts w:ascii="新細明體" w:eastAsia="新細明體" w:hAnsi="新細明體"/>
        </w:rPr>
      </w:pPr>
      <w:r>
        <w:rPr>
          <w:rFonts w:hint="eastAsia"/>
        </w:rPr>
        <w:t xml:space="preserve">　　面對氣候的變遷，</w:t>
      </w:r>
      <w:r w:rsidR="008E1F85">
        <w:rPr>
          <w:rFonts w:hint="eastAsia"/>
        </w:rPr>
        <w:t>國家</w:t>
      </w:r>
      <w:r>
        <w:rPr>
          <w:rFonts w:hint="eastAsia"/>
        </w:rPr>
        <w:t>必須了解國人真實的用電概況</w:t>
      </w:r>
      <w:r w:rsidR="008E1F85">
        <w:rPr>
          <w:rFonts w:hint="eastAsia"/>
        </w:rPr>
        <w:t>才能制定有效率的減碳計畫</w:t>
      </w:r>
      <w:r w:rsidR="008E1F85">
        <w:rPr>
          <w:rFonts w:hint="eastAsia"/>
        </w:rPr>
        <w:t>，民眾</w:t>
      </w:r>
      <w:r w:rsidR="008E1F85">
        <w:rPr>
          <w:rFonts w:hint="eastAsia"/>
        </w:rPr>
        <w:t>需要了解用電量對環境的影響才</w:t>
      </w:r>
      <w:r w:rsidR="00A01EE9">
        <w:rPr>
          <w:rFonts w:hint="eastAsia"/>
        </w:rPr>
        <w:t>會</w:t>
      </w:r>
      <w:r w:rsidR="008E1F85">
        <w:rPr>
          <w:rFonts w:hint="eastAsia"/>
        </w:rPr>
        <w:t>開始付諸減碳行動。而每年夏天總是有許多</w:t>
      </w:r>
      <w:r w:rsidR="008E1F85">
        <w:rPr>
          <w:rFonts w:ascii="新細明體" w:eastAsia="新細明體" w:hAnsi="新細明體" w:hint="eastAsia"/>
        </w:rPr>
        <w:t>「今日氣溫飆破歷年最高」或是「今日</w:t>
      </w:r>
      <w:r w:rsidR="00A01EE9">
        <w:rPr>
          <w:rFonts w:ascii="新細明體" w:eastAsia="新細明體" w:hAnsi="新細明體" w:hint="eastAsia"/>
        </w:rPr>
        <w:t>尖峰負載創歷史新高</w:t>
      </w:r>
      <w:r w:rsidR="008E1F85">
        <w:rPr>
          <w:rFonts w:ascii="新細明體" w:eastAsia="新細明體" w:hAnsi="新細明體" w:hint="eastAsia"/>
        </w:rPr>
        <w:t>」</w:t>
      </w:r>
      <w:r w:rsidR="00A01EE9">
        <w:rPr>
          <w:rFonts w:ascii="新細明體" w:eastAsia="新細明體" w:hAnsi="新細明體" w:hint="eastAsia"/>
        </w:rPr>
        <w:t>等等類似的新聞</w:t>
      </w:r>
      <w:r w:rsidR="00FE132A">
        <w:rPr>
          <w:rFonts w:ascii="新細明體" w:eastAsia="新細明體" w:hAnsi="新細明體" w:hint="eastAsia"/>
        </w:rPr>
        <w:t>，究竟台灣氣候與用電量之間使否存在關聯性</w:t>
      </w:r>
      <w:r w:rsidR="00060DBE">
        <w:rPr>
          <w:rFonts w:ascii="新細明體" w:eastAsia="新細明體" w:hAnsi="新細明體" w:hint="eastAsia"/>
        </w:rPr>
        <w:t>是本次研究想探究的問題</w:t>
      </w:r>
      <w:r w:rsidR="00FE132A">
        <w:rPr>
          <w:rFonts w:ascii="新細明體" w:eastAsia="新細明體" w:hAnsi="新細明體" w:hint="eastAsia"/>
        </w:rPr>
        <w:t>。</w:t>
      </w:r>
    </w:p>
    <w:p w14:paraId="64978D55" w14:textId="388860AA" w:rsidR="00060DBE" w:rsidRPr="00060DBE" w:rsidRDefault="00060DBE" w:rsidP="00EA4B2A">
      <w:pPr>
        <w:widowControl/>
        <w:rPr>
          <w:rFonts w:ascii="新細明體" w:eastAsia="新細明體" w:hAnsi="新細明體" w:hint="eastAsia"/>
        </w:rPr>
      </w:pPr>
      <w:r>
        <w:rPr>
          <w:rFonts w:ascii="新細明體" w:eastAsia="新細明體" w:hAnsi="新細明體" w:hint="eastAsia"/>
        </w:rPr>
        <w:t xml:space="preserve">　　本研究目的可整理為以下</w:t>
      </w:r>
      <w:r w:rsidR="009F0F05">
        <w:rPr>
          <w:rFonts w:ascii="新細明體" w:eastAsia="新細明體" w:hAnsi="新細明體" w:hint="eastAsia"/>
        </w:rPr>
        <w:t>三</w:t>
      </w:r>
      <w:r w:rsidR="00C62752">
        <w:rPr>
          <w:rFonts w:ascii="新細明體" w:eastAsia="新細明體" w:hAnsi="新細明體" w:hint="eastAsia"/>
        </w:rPr>
        <w:t>點</w:t>
      </w:r>
      <w:r>
        <w:rPr>
          <w:rFonts w:ascii="新細明體" w:eastAsia="新細明體" w:hAnsi="新細明體" w:hint="eastAsia"/>
        </w:rPr>
        <w:t>，</w:t>
      </w:r>
    </w:p>
    <w:p w14:paraId="4BFF8483" w14:textId="71DAAB9C" w:rsidR="003D5573" w:rsidRDefault="00060DBE" w:rsidP="00EA4B2A">
      <w:pPr>
        <w:widowControl/>
      </w:pPr>
      <w:r>
        <w:rPr>
          <w:rFonts w:hint="eastAsia"/>
        </w:rPr>
        <w:t>1</w:t>
      </w:r>
      <w:r>
        <w:t xml:space="preserve">. </w:t>
      </w:r>
      <w:r w:rsidR="006D26C6">
        <w:rPr>
          <w:rFonts w:hint="eastAsia"/>
        </w:rPr>
        <w:t>了解</w:t>
      </w:r>
      <w:r>
        <w:rPr>
          <w:rFonts w:hint="eastAsia"/>
        </w:rPr>
        <w:t>台灣</w:t>
      </w:r>
      <w:r w:rsidR="006D26C6">
        <w:rPr>
          <w:rFonts w:hint="eastAsia"/>
        </w:rPr>
        <w:t>天氣資料與用電資料間的關聯性</w:t>
      </w:r>
    </w:p>
    <w:p w14:paraId="0B115D24" w14:textId="49E2F728" w:rsidR="00060DBE" w:rsidRDefault="006D26C6" w:rsidP="00EA4B2A">
      <w:pPr>
        <w:widowControl/>
      </w:pPr>
      <w:r>
        <w:rPr>
          <w:rFonts w:hint="eastAsia"/>
        </w:rPr>
        <w:t>2</w:t>
      </w:r>
      <w:r>
        <w:t xml:space="preserve">. </w:t>
      </w:r>
      <w:r w:rsidR="00C62752">
        <w:rPr>
          <w:rFonts w:hint="eastAsia"/>
        </w:rPr>
        <w:t>各地區天氣情況是存在差異</w:t>
      </w:r>
    </w:p>
    <w:p w14:paraId="23308450" w14:textId="6C07F876" w:rsidR="00C62752" w:rsidRDefault="00C62752" w:rsidP="00EA4B2A">
      <w:pPr>
        <w:widowControl/>
        <w:rPr>
          <w:rFonts w:hint="eastAsia"/>
        </w:rPr>
      </w:pPr>
      <w:r>
        <w:rPr>
          <w:rFonts w:hint="eastAsia"/>
        </w:rPr>
        <w:t>3</w:t>
      </w:r>
      <w:r>
        <w:t xml:space="preserve">. </w:t>
      </w:r>
      <w:r>
        <w:rPr>
          <w:rFonts w:hint="eastAsia"/>
        </w:rPr>
        <w:t>各地區用電情況是存在差異</w:t>
      </w:r>
    </w:p>
    <w:p w14:paraId="0573178E" w14:textId="77777777" w:rsidR="00060DBE" w:rsidRDefault="00060DBE" w:rsidP="00EA4B2A">
      <w:pPr>
        <w:widowControl/>
        <w:rPr>
          <w:rFonts w:hint="eastAsia"/>
        </w:rPr>
      </w:pPr>
    </w:p>
    <w:p w14:paraId="03378EE8" w14:textId="4393B949" w:rsidR="003D5573" w:rsidRPr="00BB18C2" w:rsidRDefault="003D5573" w:rsidP="00EA4B2A">
      <w:pPr>
        <w:widowControl/>
        <w:rPr>
          <w:sz w:val="28"/>
          <w:szCs w:val="24"/>
        </w:rPr>
      </w:pPr>
      <w:r w:rsidRPr="00BB18C2">
        <w:rPr>
          <w:rFonts w:hint="eastAsia"/>
          <w:sz w:val="28"/>
          <w:szCs w:val="24"/>
        </w:rPr>
        <w:t>研究方法</w:t>
      </w:r>
    </w:p>
    <w:p w14:paraId="15380F8C" w14:textId="725A1F5D" w:rsidR="003D5573" w:rsidRDefault="00A0232B" w:rsidP="00EA4B2A">
      <w:pPr>
        <w:widowControl/>
      </w:pPr>
      <w:r>
        <w:rPr>
          <w:rFonts w:hint="eastAsia"/>
        </w:rPr>
        <w:t>1</w:t>
      </w:r>
      <w:r>
        <w:t xml:space="preserve">. </w:t>
      </w:r>
      <w:r>
        <w:rPr>
          <w:rFonts w:hint="eastAsia"/>
        </w:rPr>
        <w:t>典型相關分析</w:t>
      </w:r>
      <w:r>
        <w:rPr>
          <w:rFonts w:hint="eastAsia"/>
        </w:rPr>
        <w:t>(Canonical Correlation Anal</w:t>
      </w:r>
      <w:r>
        <w:t>ysis)</w:t>
      </w:r>
    </w:p>
    <w:p w14:paraId="06723769" w14:textId="66C47E19" w:rsidR="00A0232B" w:rsidRDefault="00A0232B" w:rsidP="00EA4B2A">
      <w:pPr>
        <w:widowControl/>
      </w:pPr>
    </w:p>
    <w:p w14:paraId="1B2685D0" w14:textId="0081DD83" w:rsidR="00A0232B" w:rsidRDefault="00A0232B" w:rsidP="00EA4B2A">
      <w:pPr>
        <w:widowControl/>
      </w:pPr>
      <w:r>
        <w:rPr>
          <w:rFonts w:hint="eastAsia"/>
        </w:rPr>
        <w:t>2</w:t>
      </w:r>
      <w:r>
        <w:t xml:space="preserve">. </w:t>
      </w:r>
      <w:r w:rsidR="00C7777B">
        <w:rPr>
          <w:rFonts w:hint="eastAsia"/>
        </w:rPr>
        <w:t>主成分分析</w:t>
      </w:r>
      <w:r w:rsidR="00C7777B">
        <w:rPr>
          <w:rFonts w:hint="eastAsia"/>
        </w:rPr>
        <w:t>(Principle Component Analysi</w:t>
      </w:r>
      <w:r w:rsidR="00C7777B">
        <w:t>s)</w:t>
      </w:r>
    </w:p>
    <w:p w14:paraId="111BA975" w14:textId="6D40B030" w:rsidR="00C7777B" w:rsidRDefault="00C7777B" w:rsidP="00EA4B2A">
      <w:pPr>
        <w:widowControl/>
      </w:pPr>
    </w:p>
    <w:p w14:paraId="65B4201A" w14:textId="5EEF9522" w:rsidR="00C7777B" w:rsidRDefault="00C7777B" w:rsidP="00EA4B2A">
      <w:pPr>
        <w:widowControl/>
        <w:rPr>
          <w:rFonts w:hint="eastAsia"/>
        </w:rPr>
      </w:pPr>
      <w:r>
        <w:rPr>
          <w:rFonts w:hint="eastAsia"/>
        </w:rPr>
        <w:t>3</w:t>
      </w:r>
      <w:r>
        <w:t xml:space="preserve">. </w:t>
      </w:r>
      <w:r>
        <w:rPr>
          <w:rFonts w:hint="eastAsia"/>
        </w:rPr>
        <w:t>分群分析</w:t>
      </w:r>
      <w:r>
        <w:rPr>
          <w:rFonts w:hint="eastAsia"/>
        </w:rPr>
        <w:t xml:space="preserve">(Cluster </w:t>
      </w:r>
      <w:r>
        <w:t>Analysis)</w:t>
      </w:r>
    </w:p>
    <w:p w14:paraId="1213D999" w14:textId="77777777" w:rsidR="003D5573" w:rsidRPr="00F15BCE" w:rsidRDefault="003D5573" w:rsidP="00EA4B2A">
      <w:pPr>
        <w:widowControl/>
        <w:rPr>
          <w:rFonts w:hint="eastAsia"/>
        </w:rPr>
      </w:pPr>
    </w:p>
    <w:sectPr w:rsidR="003D5573" w:rsidRPr="00F15BCE" w:rsidSect="00A3283C">
      <w:pgSz w:w="11906" w:h="16838"/>
      <w:pgMar w:top="1440" w:right="1474" w:bottom="1440" w:left="147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5F"/>
    <w:rsid w:val="00005576"/>
    <w:rsid w:val="00060DBE"/>
    <w:rsid w:val="00087E6B"/>
    <w:rsid w:val="000A4BFB"/>
    <w:rsid w:val="000B1DD4"/>
    <w:rsid w:val="000C28E2"/>
    <w:rsid w:val="000D1E4E"/>
    <w:rsid w:val="000D5F45"/>
    <w:rsid w:val="000F0BAA"/>
    <w:rsid w:val="00100E4C"/>
    <w:rsid w:val="001227F1"/>
    <w:rsid w:val="00171847"/>
    <w:rsid w:val="001A1210"/>
    <w:rsid w:val="001C2958"/>
    <w:rsid w:val="001D3932"/>
    <w:rsid w:val="002465CC"/>
    <w:rsid w:val="00261CDF"/>
    <w:rsid w:val="002C1603"/>
    <w:rsid w:val="002D3836"/>
    <w:rsid w:val="00340DDA"/>
    <w:rsid w:val="00362EB4"/>
    <w:rsid w:val="003A4388"/>
    <w:rsid w:val="003D5573"/>
    <w:rsid w:val="004169BB"/>
    <w:rsid w:val="00445E6B"/>
    <w:rsid w:val="004464CC"/>
    <w:rsid w:val="004D06BF"/>
    <w:rsid w:val="004F345E"/>
    <w:rsid w:val="005110B8"/>
    <w:rsid w:val="00515CBA"/>
    <w:rsid w:val="00545B94"/>
    <w:rsid w:val="0055587F"/>
    <w:rsid w:val="005A441E"/>
    <w:rsid w:val="005C5E81"/>
    <w:rsid w:val="005E00C5"/>
    <w:rsid w:val="005F0C9D"/>
    <w:rsid w:val="006119DF"/>
    <w:rsid w:val="00661640"/>
    <w:rsid w:val="006618F6"/>
    <w:rsid w:val="00694731"/>
    <w:rsid w:val="006957C7"/>
    <w:rsid w:val="00697730"/>
    <w:rsid w:val="006D26C6"/>
    <w:rsid w:val="00753DBF"/>
    <w:rsid w:val="0077289A"/>
    <w:rsid w:val="007A66D0"/>
    <w:rsid w:val="007C0323"/>
    <w:rsid w:val="007C42CA"/>
    <w:rsid w:val="00845CCE"/>
    <w:rsid w:val="00872236"/>
    <w:rsid w:val="008B26F6"/>
    <w:rsid w:val="008C169E"/>
    <w:rsid w:val="008E1F85"/>
    <w:rsid w:val="00920B3C"/>
    <w:rsid w:val="00940C5D"/>
    <w:rsid w:val="00944678"/>
    <w:rsid w:val="00954303"/>
    <w:rsid w:val="009A636C"/>
    <w:rsid w:val="009D5FA8"/>
    <w:rsid w:val="009F0F05"/>
    <w:rsid w:val="009F43E1"/>
    <w:rsid w:val="00A01EE9"/>
    <w:rsid w:val="00A0232B"/>
    <w:rsid w:val="00A253E5"/>
    <w:rsid w:val="00A3283C"/>
    <w:rsid w:val="00A36CDA"/>
    <w:rsid w:val="00A77D92"/>
    <w:rsid w:val="00AA1A94"/>
    <w:rsid w:val="00AB5D5F"/>
    <w:rsid w:val="00B07561"/>
    <w:rsid w:val="00B24604"/>
    <w:rsid w:val="00B638AE"/>
    <w:rsid w:val="00BA129A"/>
    <w:rsid w:val="00BB18C2"/>
    <w:rsid w:val="00BB4E61"/>
    <w:rsid w:val="00BB6B2A"/>
    <w:rsid w:val="00C363B1"/>
    <w:rsid w:val="00C41ACB"/>
    <w:rsid w:val="00C45B26"/>
    <w:rsid w:val="00C62752"/>
    <w:rsid w:val="00C7777B"/>
    <w:rsid w:val="00CB0827"/>
    <w:rsid w:val="00CF55FE"/>
    <w:rsid w:val="00CF5A09"/>
    <w:rsid w:val="00D13023"/>
    <w:rsid w:val="00D779B3"/>
    <w:rsid w:val="00DA60CD"/>
    <w:rsid w:val="00DB0F25"/>
    <w:rsid w:val="00DD531F"/>
    <w:rsid w:val="00DF072D"/>
    <w:rsid w:val="00E45AB3"/>
    <w:rsid w:val="00E50A53"/>
    <w:rsid w:val="00E64D53"/>
    <w:rsid w:val="00EA0E6D"/>
    <w:rsid w:val="00EA4B2A"/>
    <w:rsid w:val="00EC6F4F"/>
    <w:rsid w:val="00ED46BB"/>
    <w:rsid w:val="00F15BCE"/>
    <w:rsid w:val="00F916EF"/>
    <w:rsid w:val="00F92F2D"/>
    <w:rsid w:val="00FE13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ECB6"/>
  <w15:chartTrackingRefBased/>
  <w15:docId w15:val="{28C4E260-D6AA-4B0A-BEE8-68A14204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5F45"/>
    <w:rPr>
      <w:color w:val="808080"/>
    </w:rPr>
  </w:style>
  <w:style w:type="table" w:styleId="a4">
    <w:name w:val="Table Grid"/>
    <w:basedOn w:val="a1"/>
    <w:uiPriority w:val="39"/>
    <w:rsid w:val="00362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8</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陳品樺</dc:creator>
  <cp:keywords/>
  <dc:description/>
  <cp:lastModifiedBy>陳品樺</cp:lastModifiedBy>
  <cp:revision>75</cp:revision>
  <dcterms:created xsi:type="dcterms:W3CDTF">2022-12-31T08:17:00Z</dcterms:created>
  <dcterms:modified xsi:type="dcterms:W3CDTF">2023-01-01T04:08:00Z</dcterms:modified>
</cp:coreProperties>
</file>