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1693E"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b/>
          <w:bCs/>
          <w:color w:val="000000"/>
        </w:rPr>
        <w:t>From:</w:t>
      </w:r>
      <w:r w:rsidRPr="00391A7D">
        <w:rPr>
          <w:rFonts w:ascii="Calibri" w:eastAsia="Times New Roman" w:hAnsi="Calibri" w:cs="Calibri"/>
          <w:color w:val="000000"/>
        </w:rPr>
        <w:t xml:space="preserve"> Wykoff, Randy &lt;WYKOFF@mail.etsu.edu&gt;</w:t>
      </w:r>
      <w:r w:rsidRPr="00391A7D">
        <w:rPr>
          <w:rFonts w:ascii="Calibri" w:eastAsia="Times New Roman" w:hAnsi="Calibri" w:cs="Calibri"/>
          <w:color w:val="000000"/>
        </w:rPr>
        <w:br/>
      </w:r>
      <w:r w:rsidRPr="00391A7D">
        <w:rPr>
          <w:rFonts w:ascii="Calibri" w:eastAsia="Times New Roman" w:hAnsi="Calibri" w:cs="Calibri"/>
          <w:b/>
          <w:bCs/>
          <w:color w:val="000000"/>
        </w:rPr>
        <w:t>Sent:</w:t>
      </w:r>
      <w:r w:rsidRPr="00391A7D">
        <w:rPr>
          <w:rFonts w:ascii="Calibri" w:eastAsia="Times New Roman" w:hAnsi="Calibri" w:cs="Calibri"/>
          <w:color w:val="000000"/>
        </w:rPr>
        <w:t xml:space="preserve"> Friday, November 13, 2020 4:49 PM</w:t>
      </w:r>
      <w:r w:rsidRPr="00391A7D">
        <w:rPr>
          <w:rFonts w:ascii="Calibri" w:eastAsia="Times New Roman" w:hAnsi="Calibri" w:cs="Calibri"/>
          <w:color w:val="000000"/>
        </w:rPr>
        <w:br/>
      </w:r>
      <w:r w:rsidRPr="00391A7D">
        <w:rPr>
          <w:rFonts w:ascii="Calibri" w:eastAsia="Times New Roman" w:hAnsi="Calibri" w:cs="Calibri"/>
          <w:b/>
          <w:bCs/>
          <w:color w:val="000000"/>
        </w:rPr>
        <w:t>To:</w:t>
      </w:r>
      <w:r w:rsidRPr="00391A7D">
        <w:rPr>
          <w:rFonts w:ascii="Calibri" w:eastAsia="Times New Roman" w:hAnsi="Calibri" w:cs="Calibri"/>
          <w:color w:val="000000"/>
        </w:rPr>
        <w:t xml:space="preserve"> Pfeiffer, Phillip E., IV &lt;PHIL@mail.etsu.edu&gt;; Young, Dara Catherine &lt;YOUNGDC@mail.etsu.edu&gt;</w:t>
      </w:r>
      <w:r w:rsidRPr="00391A7D">
        <w:rPr>
          <w:rFonts w:ascii="Calibri" w:eastAsia="Times New Roman" w:hAnsi="Calibri" w:cs="Calibri"/>
          <w:color w:val="000000"/>
        </w:rPr>
        <w:br/>
      </w:r>
      <w:r w:rsidRPr="00391A7D">
        <w:rPr>
          <w:rFonts w:ascii="Calibri" w:eastAsia="Times New Roman" w:hAnsi="Calibri" w:cs="Calibri"/>
          <w:b/>
          <w:bCs/>
          <w:color w:val="000000"/>
        </w:rPr>
        <w:t>Cc:</w:t>
      </w:r>
      <w:r w:rsidRPr="00391A7D">
        <w:rPr>
          <w:rFonts w:ascii="Calibri" w:eastAsia="Times New Roman" w:hAnsi="Calibri" w:cs="Calibri"/>
          <w:color w:val="000000"/>
        </w:rPr>
        <w:t xml:space="preserve"> Parker, Shayne Tyler &lt;PARKERS@mail.etsu.edu&gt;; Wilson, William &lt;WILSONWE@mail.etsu.edu&gt;; Spangler, Ethan &lt;SPANGLERE@mail.etsu.edu&gt;</w:t>
      </w:r>
      <w:r w:rsidRPr="00391A7D">
        <w:rPr>
          <w:rFonts w:ascii="Calibri" w:eastAsia="Times New Roman" w:hAnsi="Calibri" w:cs="Calibri"/>
          <w:color w:val="000000"/>
        </w:rPr>
        <w:br/>
      </w:r>
      <w:r w:rsidRPr="00391A7D">
        <w:rPr>
          <w:rFonts w:ascii="Calibri" w:eastAsia="Times New Roman" w:hAnsi="Calibri" w:cs="Calibri"/>
          <w:b/>
          <w:bCs/>
          <w:color w:val="000000"/>
        </w:rPr>
        <w:t>Subject:</w:t>
      </w:r>
      <w:r w:rsidRPr="00391A7D">
        <w:rPr>
          <w:rFonts w:ascii="Calibri" w:eastAsia="Times New Roman" w:hAnsi="Calibri" w:cs="Calibri"/>
          <w:color w:val="000000"/>
        </w:rPr>
        <w:t xml:space="preserve"> RE: Thank you again for your time </w:t>
      </w:r>
    </w:p>
    <w:p w14:paraId="0D0F3D9A"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Times New Roman" w:eastAsia="Times New Roman" w:hAnsi="Times New Roman" w:cs="Times New Roman"/>
          <w:sz w:val="24"/>
          <w:szCs w:val="24"/>
        </w:rPr>
        <w:t> </w:t>
      </w:r>
    </w:p>
    <w:p w14:paraId="1CBAFAC3"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rPr>
        <w:t>Phil—</w:t>
      </w:r>
    </w:p>
    <w:p w14:paraId="4C32DF0F"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rPr>
        <w:t> </w:t>
      </w:r>
    </w:p>
    <w:p w14:paraId="56A42295"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rPr>
        <w:t>Thanks to all of you for your continued dedication to this project!  I am more excited than ever that we will have a highly usable product.</w:t>
      </w:r>
    </w:p>
    <w:p w14:paraId="71CF89B0"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rPr>
        <w:t> </w:t>
      </w:r>
    </w:p>
    <w:p w14:paraId="41E223CB"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rPr>
        <w:t>As promised, here are some geographic areas we would like to pre-select:</w:t>
      </w:r>
    </w:p>
    <w:p w14:paraId="1B83EA28"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rPr>
        <w:t> </w:t>
      </w:r>
    </w:p>
    <w:p w14:paraId="2EBAB7FB"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color w:val="1F497D"/>
        </w:rPr>
        <w:t>1)</w:t>
      </w:r>
      <w:r w:rsidRPr="00391A7D">
        <w:rPr>
          <w:rFonts w:ascii="Times New Roman" w:eastAsia="Times New Roman" w:hAnsi="Times New Roman" w:cs="Times New Roman"/>
          <w:color w:val="1F497D"/>
          <w:sz w:val="14"/>
          <w:szCs w:val="14"/>
        </w:rPr>
        <w:t xml:space="preserve">      </w:t>
      </w:r>
      <w:r w:rsidRPr="00391A7D">
        <w:rPr>
          <w:rFonts w:ascii="Calibri" w:eastAsia="Times New Roman" w:hAnsi="Calibri" w:cs="Calibri"/>
        </w:rPr>
        <w:t xml:space="preserve"> All of the 420 counties of Appalachia:  </w:t>
      </w:r>
      <w:hyperlink r:id="rId4" w:history="1">
        <w:r w:rsidRPr="00391A7D">
          <w:rPr>
            <w:rFonts w:ascii="Calibri" w:eastAsia="Times New Roman" w:hAnsi="Calibri" w:cs="Calibri"/>
            <w:color w:val="0000FF"/>
            <w:u w:val="single"/>
          </w:rPr>
          <w:t>https://www.arc.gov/appalachian-counties-served-by-arc/</w:t>
        </w:r>
      </w:hyperlink>
      <w:r w:rsidRPr="00391A7D">
        <w:rPr>
          <w:rFonts w:ascii="Calibri" w:eastAsia="Times New Roman" w:hAnsi="Calibri" w:cs="Calibri"/>
          <w:color w:val="1F497D"/>
        </w:rPr>
        <w:t xml:space="preserve"> </w:t>
      </w:r>
    </w:p>
    <w:p w14:paraId="096348A7"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2)</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rPr>
        <w:t> The 238 counties and cities* of Central Appalachia</w:t>
      </w:r>
    </w:p>
    <w:p w14:paraId="75BAA8E2" w14:textId="57201B32" w:rsidR="00391A7D" w:rsidRPr="00391A7D" w:rsidRDefault="00391A7D" w:rsidP="00391A7D">
      <w:pPr>
        <w:spacing w:after="0" w:line="240" w:lineRule="auto"/>
        <w:ind w:left="1440" w:hanging="360"/>
        <w:rPr>
          <w:rFonts w:ascii="Times New Roman" w:eastAsia="Times New Roman" w:hAnsi="Times New Roman" w:cs="Times New Roman"/>
          <w:sz w:val="24"/>
          <w:szCs w:val="24"/>
        </w:rPr>
      </w:pPr>
      <w:r w:rsidRPr="00391A7D">
        <w:rPr>
          <w:rFonts w:ascii="Calibri" w:eastAsia="Times New Roman" w:hAnsi="Calibri" w:cs="Calibri"/>
        </w:rPr>
        <w:t> </w:t>
      </w:r>
      <w:r w:rsidRPr="00391A7D">
        <w:rPr>
          <w:rFonts w:ascii="Symbol" w:eastAsia="Times New Roman" w:hAnsi="Symbol" w:cs="Times New Roman"/>
        </w:rPr>
        <w:t>·</w:t>
      </w:r>
      <w:r w:rsidRPr="00391A7D">
        <w:rPr>
          <w:rFonts w:ascii="Times New Roman" w:eastAsia="Times New Roman" w:hAnsi="Times New Roman" w:cs="Times New Roman"/>
          <w:sz w:val="14"/>
          <w:szCs w:val="14"/>
        </w:rPr>
        <w:t xml:space="preserve">         </w:t>
      </w:r>
      <w:hyperlink r:id="rId5" w:history="1">
        <w:r w:rsidRPr="00391A7D">
          <w:rPr>
            <w:rFonts w:ascii="Calibri" w:eastAsia="Times New Roman" w:hAnsi="Calibri" w:cs="Calibri"/>
            <w:b/>
            <w:bCs/>
            <w:color w:val="0000FF"/>
            <w:u w:val="single"/>
            <w:shd w:val="clear" w:color="auto" w:fill="FFFFFF"/>
          </w:rPr>
          <w:t>Kentucky</w:t>
        </w:r>
      </w:hyperlink>
      <w:r w:rsidRPr="00391A7D">
        <w:rPr>
          <w:rFonts w:ascii="Calibri" w:eastAsia="Times New Roman" w:hAnsi="Calibri" w:cs="Calibri"/>
          <w:b/>
          <w:bCs/>
          <w:shd w:val="clear" w:color="auto" w:fill="FFFFFF"/>
        </w:rPr>
        <w:t> (54  counties): </w:t>
      </w:r>
      <w:r w:rsidRPr="00391A7D">
        <w:rPr>
          <w:rFonts w:ascii="Calibri" w:eastAsia="Times New Roman" w:hAnsi="Calibri" w:cs="Calibri"/>
          <w:shd w:val="clear" w:color="auto" w:fill="FFFFFF"/>
        </w:rPr>
        <w:t>Adair, Bath, Bell, Boyd, Breathitt, Carter, Casey, Clark, Clay, Clinton, Cumberland, Edmonson, Elliott, Estill, Fleming, Floyd, Garrard, Green, Greenup, Harlan, Hart, Jackson, Johnson, Knott, Knox, Laurel, Lawrence, Lee, Leslie, Letcher, Lewis, Lincoln, McCreary, Madison, Magoffin, Martin, Menifee, Metcalfe, Monroe, Montgomery, Morgan, Nicholas, Owsley, Perry, Pike, Powell, Pulaski, Robertson, Rockcastle, Rowan, Russell, Wayne, Whitley, and Wolfe</w:t>
      </w:r>
    </w:p>
    <w:p w14:paraId="14EDECE7" w14:textId="77777777" w:rsidR="00391A7D" w:rsidRPr="00391A7D" w:rsidRDefault="00391A7D" w:rsidP="00391A7D">
      <w:pPr>
        <w:spacing w:after="0" w:line="240" w:lineRule="auto"/>
        <w:ind w:left="1440" w:hanging="360"/>
        <w:rPr>
          <w:rFonts w:ascii="Times New Roman" w:eastAsia="Times New Roman" w:hAnsi="Times New Roman" w:cs="Times New Roman"/>
          <w:sz w:val="24"/>
          <w:szCs w:val="24"/>
        </w:rPr>
      </w:pPr>
      <w:r w:rsidRPr="00391A7D">
        <w:rPr>
          <w:rFonts w:ascii="Symbol" w:eastAsia="Times New Roman" w:hAnsi="Symbol" w:cs="Times New Roman"/>
        </w:rPr>
        <w:t>·</w:t>
      </w:r>
      <w:r w:rsidRPr="00391A7D">
        <w:rPr>
          <w:rFonts w:ascii="Times New Roman" w:eastAsia="Times New Roman" w:hAnsi="Times New Roman" w:cs="Times New Roman"/>
          <w:sz w:val="14"/>
          <w:szCs w:val="14"/>
        </w:rPr>
        <w:t xml:space="preserve">         </w:t>
      </w:r>
      <w:hyperlink r:id="rId6" w:history="1">
        <w:r w:rsidRPr="00391A7D">
          <w:rPr>
            <w:rFonts w:ascii="Calibri" w:eastAsia="Times New Roman" w:hAnsi="Calibri" w:cs="Calibri"/>
            <w:b/>
            <w:bCs/>
            <w:color w:val="0000FF"/>
            <w:u w:val="single"/>
            <w:shd w:val="clear" w:color="auto" w:fill="FFFFFF"/>
          </w:rPr>
          <w:t>North Carolina</w:t>
        </w:r>
      </w:hyperlink>
      <w:r w:rsidRPr="00391A7D">
        <w:rPr>
          <w:rFonts w:ascii="Calibri" w:eastAsia="Times New Roman" w:hAnsi="Calibri" w:cs="Calibri"/>
          <w:b/>
          <w:bCs/>
          <w:shd w:val="clear" w:color="auto" w:fill="FFFFFF"/>
        </w:rPr>
        <w:t> (29 counties): </w:t>
      </w:r>
      <w:r w:rsidRPr="00391A7D">
        <w:rPr>
          <w:rFonts w:ascii="Calibri" w:eastAsia="Times New Roman" w:hAnsi="Calibri" w:cs="Calibri"/>
          <w:shd w:val="clear" w:color="auto" w:fill="FFFFFF"/>
        </w:rPr>
        <w:t>Alexander, Alleghany, Ashe, Avery, Buncombe, Burke, Caldwell, Cherokee, Clay, Davie, Forsyth, Graham, Haywood, Henderson, Jackson, McDowell, Macon, Madison, Mitchell, Polk, Rutherford, Stokes, Surry, Swain, Transylvania, Watauga, Wilkes, Yadkin, and Yancey</w:t>
      </w:r>
    </w:p>
    <w:p w14:paraId="06A604B5" w14:textId="77777777" w:rsidR="00391A7D" w:rsidRPr="00391A7D" w:rsidRDefault="00391A7D" w:rsidP="00391A7D">
      <w:pPr>
        <w:spacing w:after="0" w:line="240" w:lineRule="auto"/>
        <w:ind w:left="1440" w:hanging="360"/>
        <w:rPr>
          <w:rFonts w:ascii="Times New Roman" w:eastAsia="Times New Roman" w:hAnsi="Times New Roman" w:cs="Times New Roman"/>
          <w:sz w:val="24"/>
          <w:szCs w:val="24"/>
        </w:rPr>
      </w:pPr>
      <w:r w:rsidRPr="00391A7D">
        <w:rPr>
          <w:rFonts w:ascii="Symbol" w:eastAsia="Times New Roman" w:hAnsi="Symbol" w:cs="Times New Roman"/>
        </w:rPr>
        <w:t>·</w:t>
      </w:r>
      <w:r w:rsidRPr="00391A7D">
        <w:rPr>
          <w:rFonts w:ascii="Times New Roman" w:eastAsia="Times New Roman" w:hAnsi="Times New Roman" w:cs="Times New Roman"/>
          <w:sz w:val="14"/>
          <w:szCs w:val="14"/>
        </w:rPr>
        <w:t xml:space="preserve">         </w:t>
      </w:r>
      <w:hyperlink r:id="rId7" w:history="1">
        <w:r w:rsidRPr="00391A7D">
          <w:rPr>
            <w:rFonts w:ascii="Calibri" w:eastAsia="Times New Roman" w:hAnsi="Calibri" w:cs="Calibri"/>
            <w:b/>
            <w:bCs/>
            <w:color w:val="0000FF"/>
            <w:u w:val="single"/>
            <w:shd w:val="clear" w:color="auto" w:fill="FFFFFF"/>
          </w:rPr>
          <w:t>Ohio</w:t>
        </w:r>
      </w:hyperlink>
      <w:r w:rsidRPr="00391A7D">
        <w:rPr>
          <w:rFonts w:ascii="Calibri" w:eastAsia="Times New Roman" w:hAnsi="Calibri" w:cs="Calibri"/>
          <w:b/>
          <w:bCs/>
          <w:shd w:val="clear" w:color="auto" w:fill="FFFFFF"/>
        </w:rPr>
        <w:t> (19 counties): </w:t>
      </w:r>
      <w:r w:rsidRPr="00391A7D">
        <w:rPr>
          <w:rFonts w:ascii="Calibri" w:eastAsia="Times New Roman" w:hAnsi="Calibri" w:cs="Calibri"/>
          <w:shd w:val="clear" w:color="auto" w:fill="FFFFFF"/>
        </w:rPr>
        <w:t>Adams, Athens, Brown, Clermont, Gallia, Highland, Hocking, Jackson, Lawrence, Meigs, Monroe, Morgan, Noble, Perry, Pike, Ross, Scioto, Vinton, and Washington</w:t>
      </w:r>
    </w:p>
    <w:p w14:paraId="2A0F3C5E" w14:textId="77777777" w:rsidR="00391A7D" w:rsidRPr="00391A7D" w:rsidRDefault="00391A7D" w:rsidP="00391A7D">
      <w:pPr>
        <w:spacing w:after="0" w:line="240" w:lineRule="auto"/>
        <w:ind w:left="1440" w:hanging="360"/>
        <w:rPr>
          <w:rFonts w:ascii="Times New Roman" w:eastAsia="Times New Roman" w:hAnsi="Times New Roman" w:cs="Times New Roman"/>
          <w:sz w:val="24"/>
          <w:szCs w:val="24"/>
        </w:rPr>
      </w:pPr>
      <w:r w:rsidRPr="00391A7D">
        <w:rPr>
          <w:rFonts w:ascii="Symbol" w:eastAsia="Times New Roman" w:hAnsi="Symbol" w:cs="Times New Roman"/>
        </w:rPr>
        <w:t>·</w:t>
      </w:r>
      <w:r w:rsidRPr="00391A7D">
        <w:rPr>
          <w:rFonts w:ascii="Times New Roman" w:eastAsia="Times New Roman" w:hAnsi="Times New Roman" w:cs="Times New Roman"/>
          <w:sz w:val="14"/>
          <w:szCs w:val="14"/>
        </w:rPr>
        <w:t xml:space="preserve">         </w:t>
      </w:r>
      <w:hyperlink r:id="rId8" w:history="1">
        <w:r w:rsidRPr="00391A7D">
          <w:rPr>
            <w:rFonts w:ascii="Calibri" w:eastAsia="Times New Roman" w:hAnsi="Calibri" w:cs="Calibri"/>
            <w:b/>
            <w:bCs/>
            <w:color w:val="0000FF"/>
            <w:u w:val="single"/>
            <w:shd w:val="clear" w:color="auto" w:fill="FFFFFF"/>
          </w:rPr>
          <w:t>Tennessee</w:t>
        </w:r>
      </w:hyperlink>
      <w:r w:rsidRPr="00391A7D">
        <w:rPr>
          <w:rFonts w:ascii="Calibri" w:eastAsia="Times New Roman" w:hAnsi="Calibri" w:cs="Calibri"/>
          <w:b/>
          <w:bCs/>
          <w:shd w:val="clear" w:color="auto" w:fill="FFFFFF"/>
        </w:rPr>
        <w:t> (52  counties): </w:t>
      </w:r>
      <w:r w:rsidRPr="00391A7D">
        <w:rPr>
          <w:rFonts w:ascii="Calibri" w:eastAsia="Times New Roman" w:hAnsi="Calibri" w:cs="Calibri"/>
          <w:shd w:val="clear" w:color="auto" w:fill="FFFFFF"/>
        </w:rPr>
        <w:t xml:space="preserve">Anderson, Bledsoe, Blount, Bradley, Campbell, Cannon, Carter, Claiborne, Clay, </w:t>
      </w:r>
      <w:proofErr w:type="spellStart"/>
      <w:r w:rsidRPr="00391A7D">
        <w:rPr>
          <w:rFonts w:ascii="Calibri" w:eastAsia="Times New Roman" w:hAnsi="Calibri" w:cs="Calibri"/>
          <w:shd w:val="clear" w:color="auto" w:fill="FFFFFF"/>
        </w:rPr>
        <w:t>Cocke</w:t>
      </w:r>
      <w:proofErr w:type="spellEnd"/>
      <w:r w:rsidRPr="00391A7D">
        <w:rPr>
          <w:rFonts w:ascii="Calibri" w:eastAsia="Times New Roman" w:hAnsi="Calibri" w:cs="Calibri"/>
          <w:shd w:val="clear" w:color="auto" w:fill="FFFFFF"/>
        </w:rPr>
        <w:t>, Coffee, Cumberland, De Kalb, Fentress, Franklin, Grainger, Greene, Grundy, Hamblen, Hamilton, Hancock, Hawkins, Jackson, Jefferson, Johnson, Knox, Lawrence, Lewis, Loudon, McMinn, Macon, Marion, Meigs, Monroe, Morgan, Overton, Pickett, Polk, Putnam, Rhea, Roane, Scott, Sequatchie, Sevier, Smith, Sullivan, Unicoi, Union, Van Buren, Warren, Washington, and White</w:t>
      </w:r>
    </w:p>
    <w:p w14:paraId="258BA6DC" w14:textId="77777777" w:rsidR="00391A7D" w:rsidRPr="00391A7D" w:rsidRDefault="00391A7D" w:rsidP="00391A7D">
      <w:pPr>
        <w:shd w:val="clear" w:color="auto" w:fill="FFFFFF"/>
        <w:spacing w:after="0" w:line="240" w:lineRule="auto"/>
        <w:ind w:left="1440" w:hanging="360"/>
        <w:rPr>
          <w:rFonts w:ascii="Times New Roman" w:eastAsia="Times New Roman" w:hAnsi="Times New Roman" w:cs="Times New Roman"/>
          <w:sz w:val="24"/>
          <w:szCs w:val="24"/>
        </w:rPr>
      </w:pPr>
      <w:r w:rsidRPr="00391A7D">
        <w:rPr>
          <w:rFonts w:ascii="Symbol" w:eastAsia="Times New Roman" w:hAnsi="Symbol" w:cs="Times New Roman"/>
        </w:rPr>
        <w:t>·</w:t>
      </w:r>
      <w:r w:rsidRPr="00391A7D">
        <w:rPr>
          <w:rFonts w:ascii="Times New Roman" w:eastAsia="Times New Roman" w:hAnsi="Times New Roman" w:cs="Times New Roman"/>
          <w:sz w:val="14"/>
          <w:szCs w:val="14"/>
        </w:rPr>
        <w:t xml:space="preserve">         </w:t>
      </w:r>
      <w:hyperlink r:id="rId9" w:history="1">
        <w:r w:rsidRPr="00391A7D">
          <w:rPr>
            <w:rFonts w:ascii="Calibri" w:eastAsia="Times New Roman" w:hAnsi="Calibri" w:cs="Calibri"/>
            <w:b/>
            <w:bCs/>
            <w:color w:val="0000FF"/>
            <w:u w:val="single"/>
          </w:rPr>
          <w:t>Virginia</w:t>
        </w:r>
      </w:hyperlink>
      <w:r w:rsidRPr="00391A7D">
        <w:rPr>
          <w:rFonts w:ascii="Calibri" w:eastAsia="Times New Roman" w:hAnsi="Calibri" w:cs="Calibri"/>
          <w:b/>
          <w:bCs/>
        </w:rPr>
        <w:t> (25 counties and 8 cities*): </w:t>
      </w:r>
      <w:r w:rsidRPr="00391A7D">
        <w:rPr>
          <w:rFonts w:ascii="Calibri" w:eastAsia="Times New Roman" w:hAnsi="Calibri" w:cs="Calibri"/>
        </w:rPr>
        <w:t>Alleghany, Bath, Bland, Botetourt, Buchanan, Carroll, Craig, Dickenson, Floyd, Giles, Grayson, Henry, Highland, Lee, Montgomery, Patrick, Pulaski, Rockbridge, Russell, Scott, Smyth, Tazewell, Washington, Wise, and Wythe, and the cities of:  Bristol (Washington County), Buena Vista (Rockbridge County), Covington (Alleghany County), Galax (Carroll County), Lexington (Rockbridge County), Martinsville (Henry County), Norton (Wise County), and Radford (Montgomery County)</w:t>
      </w:r>
    </w:p>
    <w:p w14:paraId="798D0F0C" w14:textId="77777777" w:rsidR="00391A7D" w:rsidRPr="00391A7D" w:rsidRDefault="00391A7D" w:rsidP="00391A7D">
      <w:pPr>
        <w:spacing w:after="0" w:line="240" w:lineRule="auto"/>
        <w:ind w:left="1440" w:hanging="360"/>
        <w:rPr>
          <w:rFonts w:ascii="Times New Roman" w:eastAsia="Times New Roman" w:hAnsi="Times New Roman" w:cs="Times New Roman"/>
          <w:sz w:val="24"/>
          <w:szCs w:val="24"/>
        </w:rPr>
      </w:pPr>
      <w:r w:rsidRPr="00391A7D">
        <w:rPr>
          <w:rFonts w:ascii="Symbol" w:eastAsia="Times New Roman" w:hAnsi="Symbol" w:cs="Times New Roman"/>
        </w:rPr>
        <w:t>·</w:t>
      </w:r>
      <w:r w:rsidRPr="00391A7D">
        <w:rPr>
          <w:rFonts w:ascii="Times New Roman" w:eastAsia="Times New Roman" w:hAnsi="Times New Roman" w:cs="Times New Roman"/>
          <w:sz w:val="14"/>
          <w:szCs w:val="14"/>
        </w:rPr>
        <w:t xml:space="preserve">         </w:t>
      </w:r>
      <w:hyperlink r:id="rId10" w:history="1">
        <w:r w:rsidRPr="00391A7D">
          <w:rPr>
            <w:rFonts w:ascii="Calibri" w:eastAsia="Times New Roman" w:hAnsi="Calibri" w:cs="Calibri"/>
            <w:b/>
            <w:bCs/>
            <w:color w:val="0000FF"/>
            <w:u w:val="single"/>
            <w:shd w:val="clear" w:color="auto" w:fill="FFFFFF"/>
          </w:rPr>
          <w:t>West Virginia</w:t>
        </w:r>
      </w:hyperlink>
      <w:r w:rsidRPr="00391A7D">
        <w:rPr>
          <w:rFonts w:ascii="Calibri" w:eastAsia="Times New Roman" w:hAnsi="Calibri" w:cs="Calibri"/>
          <w:b/>
          <w:bCs/>
          <w:shd w:val="clear" w:color="auto" w:fill="FFFFFF"/>
        </w:rPr>
        <w:t> (51 counties): </w:t>
      </w:r>
      <w:r w:rsidRPr="00391A7D">
        <w:rPr>
          <w:rFonts w:ascii="Calibri" w:eastAsia="Times New Roman" w:hAnsi="Calibri" w:cs="Calibri"/>
          <w:shd w:val="clear" w:color="auto" w:fill="FFFFFF"/>
        </w:rPr>
        <w:t>Barbour, Berkeley, Boone, Braxton, Cabell, Calhoun, Clay, Doddridge, Fayette, Gilmer, Grant, Greenbrier, Hampshire, Hardy, Harrison, Jackson, Jefferson, Kanawha, Lewis, Lincoln, Logan, Marion, Mason, McDowell, Mercer, Mineral, Mingo, Monongalia, Monroe, Morgan, Nicholas, Pendleton, Pleasants, Pocahontas, Preston, Putnam, Raleigh, Randolph, Ritchie, Roane, Summers, Taylor, Tucker, Tyler, Upshur, Wayne, Webster, Wetzel, Wirt, Wood, and Wyoming</w:t>
      </w:r>
    </w:p>
    <w:p w14:paraId="33874A5A"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 </w:t>
      </w:r>
    </w:p>
    <w:p w14:paraId="683C366F"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*Virginia reports health data for its cities, separately than for its counties.  We should include these, as if they were distinct geographic regions.</w:t>
      </w:r>
    </w:p>
    <w:p w14:paraId="6901350F"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 </w:t>
      </w:r>
    </w:p>
    <w:p w14:paraId="6E5D8080"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3)</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 The 43 non-Appalachian Counties of Tennessee:  Bedford, Benton, Carroll, Cheatham, Chester, Crockett, Davidson, Decatur, Dickson, Dyer,  Fayette, Gibson, Giles, Hardeman, Hardin, Haywood, Henderson,  Henry, Hickman, Houston, Humphreys, Lake, Lauderdale, Lincoln, McNairy, Madison, Marshall, Maury, Montgomery, Moore, Obion, Perry, Robertson, Rutherford, Shelby, Stewart, Sumner, Tipton, Trousdale, Wayne, Weakley, Williamson, Wilson</w:t>
      </w:r>
    </w:p>
    <w:p w14:paraId="68460736"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4)</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 xml:space="preserve">The Ballad Health Service Area:  </w:t>
      </w:r>
    </w:p>
    <w:p w14:paraId="5C8BD94C" w14:textId="77777777" w:rsidR="00391A7D" w:rsidRPr="00391A7D" w:rsidRDefault="00391A7D" w:rsidP="00391A7D">
      <w:pPr>
        <w:spacing w:after="0" w:line="240" w:lineRule="auto"/>
        <w:ind w:left="1440" w:hanging="360"/>
        <w:rPr>
          <w:rFonts w:ascii="Times New Roman" w:eastAsia="Times New Roman" w:hAnsi="Times New Roman" w:cs="Times New Roman"/>
          <w:sz w:val="24"/>
          <w:szCs w:val="24"/>
        </w:rPr>
      </w:pPr>
      <w:r w:rsidRPr="00391A7D">
        <w:rPr>
          <w:rFonts w:ascii="Calibri" w:eastAsia="Times New Roman" w:hAnsi="Calibri" w:cs="Calibri"/>
        </w:rPr>
        <w:t>a.</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rPr>
        <w:t>Tennessee:  Carter, Greene, Hancock, Hawkins, Johnson, Sullivan, Unicoi, Washington;</w:t>
      </w:r>
    </w:p>
    <w:p w14:paraId="7C1C2DCB" w14:textId="77777777" w:rsidR="00391A7D" w:rsidRPr="00391A7D" w:rsidRDefault="00391A7D" w:rsidP="00391A7D">
      <w:pPr>
        <w:spacing w:after="0" w:line="240" w:lineRule="auto"/>
        <w:ind w:left="1440" w:hanging="360"/>
        <w:rPr>
          <w:rFonts w:ascii="Times New Roman" w:eastAsia="Times New Roman" w:hAnsi="Times New Roman" w:cs="Times New Roman"/>
          <w:sz w:val="24"/>
          <w:szCs w:val="24"/>
        </w:rPr>
      </w:pPr>
      <w:r w:rsidRPr="00391A7D">
        <w:rPr>
          <w:rFonts w:ascii="Calibri" w:eastAsia="Times New Roman" w:hAnsi="Calibri" w:cs="Calibri"/>
        </w:rPr>
        <w:lastRenderedPageBreak/>
        <w:t>b.</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rPr>
        <w:t>Virginia:   Bland, Bristol City, Buchanan, Carroll, Galax City, Grayson, Norton City, Russell, Scott,  Smyth, Tazewell, Washington, Wise, Wythe   </w:t>
      </w:r>
    </w:p>
    <w:p w14:paraId="6015C83E"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 </w:t>
      </w:r>
    </w:p>
    <w:p w14:paraId="3EAFEA56"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At some point in the future, we may add other “regions” but, for the moment these would be great (in addition to the States).</w:t>
      </w:r>
    </w:p>
    <w:p w14:paraId="70251F28"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 </w:t>
      </w:r>
    </w:p>
    <w:p w14:paraId="5B293299"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In terms of the metrics we would want to use, ideally, we would, eventually like to have as many as we could reasonably have.  However, as a starting point, from the County Health rankings, I would want:</w:t>
      </w:r>
    </w:p>
    <w:p w14:paraId="12784771"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1)</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Adult Smoking</w:t>
      </w:r>
    </w:p>
    <w:p w14:paraId="2B598535"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2)</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Adult Obesity</w:t>
      </w:r>
    </w:p>
    <w:p w14:paraId="2457FCDA"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3)</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Children in Poverty</w:t>
      </w:r>
    </w:p>
    <w:p w14:paraId="5E8BEC51"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4)</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Life Expectancy***</w:t>
      </w:r>
    </w:p>
    <w:p w14:paraId="38F5D750"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5)</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Median Household Income*</w:t>
      </w:r>
    </w:p>
    <w:p w14:paraId="4A51E384"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6)</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Some College</w:t>
      </w:r>
    </w:p>
    <w:p w14:paraId="4292156C"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7)</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Primary Care Physicians</w:t>
      </w:r>
    </w:p>
    <w:p w14:paraId="0AEC462F"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 </w:t>
      </w:r>
    </w:p>
    <w:p w14:paraId="254D3671"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 xml:space="preserve">If I could get more, I would add:  </w:t>
      </w:r>
    </w:p>
    <w:p w14:paraId="73D23A25"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8)</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Dentists</w:t>
      </w:r>
    </w:p>
    <w:p w14:paraId="630D9D1E"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9)</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Diabetes prevalence***</w:t>
      </w:r>
    </w:p>
    <w:p w14:paraId="1C517585"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10)</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Drug Overdose Deaths**</w:t>
      </w:r>
    </w:p>
    <w:p w14:paraId="7C163F30"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11)</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Physical Inactivity</w:t>
      </w:r>
    </w:p>
    <w:p w14:paraId="7C830666"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12)</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Poor Mental Health Days</w:t>
      </w:r>
    </w:p>
    <w:p w14:paraId="499981E6"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13)</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Poor Physical Health Days</w:t>
      </w:r>
    </w:p>
    <w:p w14:paraId="21191E5C"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14)</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Premature Death Rate</w:t>
      </w:r>
    </w:p>
    <w:p w14:paraId="5BAE860A"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15)</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Suicides*</w:t>
      </w:r>
    </w:p>
    <w:p w14:paraId="51590692" w14:textId="77777777" w:rsidR="00391A7D" w:rsidRPr="00391A7D" w:rsidRDefault="00391A7D" w:rsidP="00391A7D">
      <w:pPr>
        <w:spacing w:after="0" w:line="240" w:lineRule="auto"/>
        <w:ind w:left="720" w:hanging="360"/>
        <w:rPr>
          <w:rFonts w:ascii="Times New Roman" w:eastAsia="Times New Roman" w:hAnsi="Times New Roman" w:cs="Times New Roman"/>
          <w:sz w:val="24"/>
          <w:szCs w:val="24"/>
        </w:rPr>
      </w:pPr>
      <w:r w:rsidRPr="00391A7D">
        <w:rPr>
          <w:rFonts w:ascii="Calibri" w:eastAsia="Times New Roman" w:hAnsi="Calibri" w:cs="Calibri"/>
        </w:rPr>
        <w:t>16)</w:t>
      </w:r>
      <w:r w:rsidRPr="00391A7D">
        <w:rPr>
          <w:rFonts w:ascii="Times New Roman" w:eastAsia="Times New Roman" w:hAnsi="Times New Roman" w:cs="Times New Roman"/>
          <w:sz w:val="14"/>
          <w:szCs w:val="14"/>
        </w:rPr>
        <w:t xml:space="preserve">   </w:t>
      </w:r>
      <w:r w:rsidRPr="00391A7D">
        <w:rPr>
          <w:rFonts w:ascii="Calibri" w:eastAsia="Times New Roman" w:hAnsi="Calibri" w:cs="Calibri"/>
          <w:shd w:val="clear" w:color="auto" w:fill="FFFFFF"/>
        </w:rPr>
        <w:t>Uninsured</w:t>
      </w:r>
    </w:p>
    <w:p w14:paraId="5F5E002E"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 </w:t>
      </w:r>
    </w:p>
    <w:p w14:paraId="3439C931"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*this is included in the “Additional Social and Economic Factors”</w:t>
      </w:r>
    </w:p>
    <w:p w14:paraId="27E82688"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**this is included in the “Additional Health Behaviors”</w:t>
      </w:r>
    </w:p>
    <w:p w14:paraId="101AFF0F"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***this is included in “Additional Health Outcomes”</w:t>
      </w:r>
    </w:p>
    <w:p w14:paraId="76B79925"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 </w:t>
      </w:r>
    </w:p>
    <w:p w14:paraId="18500655" w14:textId="257C6744"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 xml:space="preserve"> Here is an example of the kind of images we would like to be able to create.  The solid line is Premature Death for all 3,141 counties in the United States.  The red dots (in this case) are the  55 counties in West Virginia:  </w:t>
      </w:r>
    </w:p>
    <w:p w14:paraId="60F586D0" w14:textId="3433ECF3" w:rsidR="00391A7D" w:rsidRPr="00391A7D" w:rsidRDefault="00391A7D" w:rsidP="00391A7D">
      <w:pPr>
        <w:spacing w:after="0" w:line="240" w:lineRule="auto"/>
        <w:ind w:left="720"/>
        <w:rPr>
          <w:rFonts w:ascii="Times New Roman" w:eastAsia="Times New Roman" w:hAnsi="Times New Roman" w:cs="Times New Roman"/>
          <w:sz w:val="24"/>
          <w:szCs w:val="24"/>
        </w:rPr>
      </w:pPr>
      <w:r w:rsidRPr="00391A7D">
        <w:rPr>
          <w:rFonts w:ascii="Times New Roman" w:hAnsi="Times New Roman" w:cs="Times New Roman"/>
          <w:noProof/>
        </w:rPr>
        <w:lastRenderedPageBreak/>
        <w:drawing>
          <wp:inline distT="0" distB="0" distL="0" distR="0" wp14:anchorId="6162FBC4" wp14:editId="3CC6DDB3">
            <wp:extent cx="58864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3924300"/>
                    </a:xfrm>
                    <a:prstGeom prst="rect">
                      <a:avLst/>
                    </a:prstGeom>
                    <a:noFill/>
                    <a:ln>
                      <a:noFill/>
                    </a:ln>
                  </pic:spPr>
                </pic:pic>
              </a:graphicData>
            </a:graphic>
          </wp:inline>
        </w:drawing>
      </w:r>
    </w:p>
    <w:p w14:paraId="4641C47C"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shd w:val="clear" w:color="auto" w:fill="FFFFFF"/>
        </w:rPr>
        <w:t> </w:t>
      </w:r>
    </w:p>
    <w:p w14:paraId="641BAA9A"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color w:val="2D3349"/>
          <w:shd w:val="clear" w:color="auto" w:fill="FFFFFF"/>
        </w:rPr>
        <w:t>Many thanks!</w:t>
      </w:r>
    </w:p>
    <w:p w14:paraId="146CC2D2"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color w:val="2D3349"/>
          <w:shd w:val="clear" w:color="auto" w:fill="FFFFFF"/>
        </w:rPr>
        <w:t> </w:t>
      </w:r>
    </w:p>
    <w:p w14:paraId="2B7AA2D8"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color w:val="2D3349"/>
          <w:shd w:val="clear" w:color="auto" w:fill="FFFFFF"/>
        </w:rPr>
        <w:t>--Randy</w:t>
      </w:r>
    </w:p>
    <w:p w14:paraId="1AC606EC"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Montserrat" w:eastAsia="Times New Roman" w:hAnsi="Montserrat" w:cs="Times New Roman"/>
          <w:color w:val="2D3349"/>
          <w:sz w:val="27"/>
          <w:szCs w:val="27"/>
          <w:shd w:val="clear" w:color="auto" w:fill="FFFFFF"/>
        </w:rPr>
        <w:t> </w:t>
      </w:r>
    </w:p>
    <w:p w14:paraId="3A044607"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Calibri" w:eastAsia="Times New Roman" w:hAnsi="Calibri" w:cs="Calibri"/>
          <w:color w:val="1F497D"/>
        </w:rPr>
        <w:t> </w:t>
      </w:r>
    </w:p>
    <w:p w14:paraId="50FF6085"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Arial" w:eastAsia="Times New Roman" w:hAnsi="Arial" w:cs="Arial"/>
          <w:b/>
          <w:bCs/>
          <w:color w:val="1F497D"/>
          <w:sz w:val="20"/>
          <w:szCs w:val="20"/>
        </w:rPr>
        <w:t>Randy Wykoff, MD, MPH &amp; TM</w:t>
      </w:r>
    </w:p>
    <w:p w14:paraId="7026B052"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Arial" w:eastAsia="Times New Roman" w:hAnsi="Arial" w:cs="Arial"/>
          <w:color w:val="1F497D"/>
          <w:sz w:val="18"/>
          <w:szCs w:val="18"/>
        </w:rPr>
        <w:t>Dean and Professor</w:t>
      </w:r>
    </w:p>
    <w:p w14:paraId="17472A1C"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Arial" w:eastAsia="Times New Roman" w:hAnsi="Arial" w:cs="Arial"/>
          <w:color w:val="1F497D"/>
          <w:sz w:val="18"/>
          <w:szCs w:val="18"/>
        </w:rPr>
        <w:t>College of Public Health</w:t>
      </w:r>
    </w:p>
    <w:p w14:paraId="20273271"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Arial" w:eastAsia="Times New Roman" w:hAnsi="Arial" w:cs="Arial"/>
          <w:color w:val="1F497D"/>
          <w:sz w:val="18"/>
          <w:szCs w:val="18"/>
        </w:rPr>
        <w:t>Director,</w:t>
      </w:r>
    </w:p>
    <w:p w14:paraId="1AC6CA5B"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Arial" w:eastAsia="Times New Roman" w:hAnsi="Arial" w:cs="Arial"/>
          <w:color w:val="1F497D"/>
          <w:sz w:val="18"/>
          <w:szCs w:val="18"/>
        </w:rPr>
        <w:t>Center for Rural Health Research</w:t>
      </w:r>
    </w:p>
    <w:p w14:paraId="574DCC77" w14:textId="77777777" w:rsidR="00391A7D" w:rsidRPr="00391A7D" w:rsidRDefault="00391A7D" w:rsidP="00391A7D">
      <w:pPr>
        <w:spacing w:after="0" w:line="240" w:lineRule="auto"/>
        <w:rPr>
          <w:rFonts w:ascii="Times New Roman" w:eastAsia="Times New Roman" w:hAnsi="Times New Roman" w:cs="Times New Roman"/>
          <w:sz w:val="24"/>
          <w:szCs w:val="24"/>
        </w:rPr>
      </w:pPr>
      <w:r w:rsidRPr="00391A7D">
        <w:rPr>
          <w:rFonts w:ascii="Arial" w:eastAsia="Times New Roman" w:hAnsi="Arial" w:cs="Arial"/>
          <w:color w:val="1F497D"/>
          <w:sz w:val="18"/>
          <w:szCs w:val="18"/>
        </w:rPr>
        <w:t>ETSU Health</w:t>
      </w:r>
    </w:p>
    <w:p w14:paraId="4030F76A" w14:textId="77777777" w:rsidR="00EE3B21" w:rsidRPr="006548C8" w:rsidRDefault="00391A7D" w:rsidP="006548C8">
      <w:pPr>
        <w:spacing w:after="80"/>
        <w:rPr>
          <w:rFonts w:ascii="Times New Roman" w:hAnsi="Times New Roman" w:cs="Times New Roman"/>
        </w:rPr>
      </w:pPr>
    </w:p>
    <w:sectPr w:rsidR="00EE3B21" w:rsidRPr="006548C8" w:rsidSect="006548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A7D"/>
    <w:rsid w:val="00257075"/>
    <w:rsid w:val="00391A7D"/>
    <w:rsid w:val="006548C8"/>
    <w:rsid w:val="00DA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21B7"/>
  <w15:chartTrackingRefBased/>
  <w15:docId w15:val="{8B3016C1-3754-4DFA-A148-A0A69C25A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91A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391A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1A7D"/>
    <w:rPr>
      <w:color w:val="0000FF"/>
      <w:u w:val="single"/>
    </w:rPr>
  </w:style>
  <w:style w:type="paragraph" w:styleId="NormalWeb">
    <w:name w:val="Normal (Web)"/>
    <w:basedOn w:val="Normal"/>
    <w:uiPriority w:val="99"/>
    <w:semiHidden/>
    <w:unhideWhenUsed/>
    <w:rsid w:val="00391A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665768">
      <w:bodyDiv w:val="1"/>
      <w:marLeft w:val="0"/>
      <w:marRight w:val="0"/>
      <w:marTop w:val="0"/>
      <w:marBottom w:val="0"/>
      <w:divBdr>
        <w:top w:val="none" w:sz="0" w:space="0" w:color="auto"/>
        <w:left w:val="none" w:sz="0" w:space="0" w:color="auto"/>
        <w:bottom w:val="none" w:sz="0" w:space="0" w:color="auto"/>
        <w:right w:val="none" w:sz="0" w:space="0" w:color="auto"/>
      </w:divBdr>
      <w:divsChild>
        <w:div w:id="1147933819">
          <w:marLeft w:val="0"/>
          <w:marRight w:val="0"/>
          <w:marTop w:val="0"/>
          <w:marBottom w:val="0"/>
          <w:divBdr>
            <w:top w:val="none" w:sz="0" w:space="0" w:color="auto"/>
            <w:left w:val="none" w:sz="0" w:space="0" w:color="auto"/>
            <w:bottom w:val="none" w:sz="0" w:space="0" w:color="auto"/>
            <w:right w:val="none" w:sz="0" w:space="0" w:color="auto"/>
          </w:divBdr>
          <w:divsChild>
            <w:div w:id="2088723028">
              <w:marLeft w:val="0"/>
              <w:marRight w:val="0"/>
              <w:marTop w:val="0"/>
              <w:marBottom w:val="0"/>
              <w:divBdr>
                <w:top w:val="none" w:sz="0" w:space="0" w:color="auto"/>
                <w:left w:val="none" w:sz="0" w:space="0" w:color="auto"/>
                <w:bottom w:val="none" w:sz="0" w:space="0" w:color="auto"/>
                <w:right w:val="none" w:sz="0" w:space="0" w:color="auto"/>
              </w:divBdr>
            </w:div>
          </w:divsChild>
        </w:div>
        <w:div w:id="1082069553">
          <w:marLeft w:val="0"/>
          <w:marRight w:val="0"/>
          <w:marTop w:val="0"/>
          <w:marBottom w:val="0"/>
          <w:divBdr>
            <w:top w:val="none" w:sz="0" w:space="0" w:color="auto"/>
            <w:left w:val="none" w:sz="0" w:space="0" w:color="auto"/>
            <w:bottom w:val="none" w:sz="0" w:space="0" w:color="auto"/>
            <w:right w:val="none" w:sz="0" w:space="0" w:color="auto"/>
          </w:divBdr>
          <w:divsChild>
            <w:div w:id="12782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gov/tennesse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rc.gov/ohi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c.gov/north-carolina/" TargetMode="External"/><Relationship Id="rId11" Type="http://schemas.openxmlformats.org/officeDocument/2006/relationships/image" Target="media/image1.png"/><Relationship Id="rId5" Type="http://schemas.openxmlformats.org/officeDocument/2006/relationships/hyperlink" Target="https://www.arc.gov/kentucky/" TargetMode="External"/><Relationship Id="rId10" Type="http://schemas.openxmlformats.org/officeDocument/2006/relationships/hyperlink" Target="https://www.arc.gov/west-virginia/" TargetMode="External"/><Relationship Id="rId4" Type="http://schemas.openxmlformats.org/officeDocument/2006/relationships/hyperlink" Target="https://www.arc.gov/appalachian-counties-served-by-arc/" TargetMode="External"/><Relationship Id="rId9" Type="http://schemas.openxmlformats.org/officeDocument/2006/relationships/hyperlink" Target="https://www.arc.gov/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865</Words>
  <Characters>4937</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Pfeiffer</dc:creator>
  <cp:keywords/>
  <dc:description/>
  <cp:lastModifiedBy>Phil Pfeiffer</cp:lastModifiedBy>
  <cp:revision>1</cp:revision>
  <dcterms:created xsi:type="dcterms:W3CDTF">2020-11-14T01:19:00Z</dcterms:created>
  <dcterms:modified xsi:type="dcterms:W3CDTF">2020-11-14T01:21:00Z</dcterms:modified>
</cp:coreProperties>
</file>