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3FDE" w14:textId="4F915746" w:rsidR="00A644AD" w:rsidRDefault="00A644AD" w:rsidP="00FC6A5D">
      <w:pPr>
        <w:rPr>
          <w:b/>
          <w:bCs/>
          <w:lang w:val="en-US"/>
        </w:rPr>
      </w:pPr>
      <w:r>
        <w:rPr>
          <w:b/>
          <w:bCs/>
          <w:lang w:val="en-US"/>
        </w:rPr>
        <w:t>MariaDB / MySQL</w:t>
      </w:r>
    </w:p>
    <w:p w14:paraId="47E4E5F2" w14:textId="5EEBCEDE" w:rsidR="00A644AD" w:rsidRDefault="00A644AD" w:rsidP="00A644AD">
      <w:pPr>
        <w:pStyle w:val="Prrafodelista"/>
        <w:numPr>
          <w:ilvl w:val="0"/>
          <w:numId w:val="3"/>
        </w:numPr>
        <w:rPr>
          <w:rStyle w:val="hgkelc"/>
          <w:b/>
          <w:bCs/>
          <w:lang w:val="en-US"/>
        </w:rPr>
      </w:pPr>
      <w:r w:rsidRPr="00A644AD">
        <w:rPr>
          <w:rStyle w:val="hgkelc"/>
          <w:lang w:val="en-US"/>
        </w:rPr>
        <w:t>MariaDB</w:t>
      </w:r>
      <w:r w:rsidR="00277C09">
        <w:rPr>
          <w:rStyle w:val="hgkelc"/>
          <w:lang w:val="en-US"/>
        </w:rPr>
        <w:t xml:space="preserve"> Community Server</w:t>
      </w:r>
      <w:r w:rsidRPr="00A644AD">
        <w:rPr>
          <w:rStyle w:val="hgkelc"/>
          <w:lang w:val="en-US"/>
        </w:rPr>
        <w:t xml:space="preserve"> is only distributed with the GNU GPLv2 license. </w:t>
      </w:r>
      <w:r w:rsidR="00277C09">
        <w:rPr>
          <w:rStyle w:val="hgkelc"/>
          <w:b/>
          <w:bCs/>
          <w:lang w:val="en-US"/>
        </w:rPr>
        <w:t xml:space="preserve"> </w:t>
      </w:r>
    </w:p>
    <w:p w14:paraId="49A0D593" w14:textId="327DCCD8" w:rsidR="00277C09" w:rsidRDefault="00277C09" w:rsidP="00277C09">
      <w:pPr>
        <w:pStyle w:val="Prrafodelista"/>
        <w:ind w:left="360"/>
        <w:rPr>
          <w:rStyle w:val="hgkelc"/>
          <w:b/>
          <w:bCs/>
          <w:lang w:val="en-US"/>
        </w:rPr>
      </w:pPr>
      <w:r>
        <w:rPr>
          <w:noProof/>
        </w:rPr>
        <w:drawing>
          <wp:inline distT="0" distB="0" distL="0" distR="0" wp14:anchorId="1F2845B3" wp14:editId="7CA1809A">
            <wp:extent cx="5581650" cy="3477260"/>
            <wp:effectExtent l="0" t="0" r="0" b="889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 rotWithShape="1">
                    <a:blip r:embed="rId7"/>
                    <a:srcRect r="44614"/>
                    <a:stretch/>
                  </pic:blipFill>
                  <pic:spPr bwMode="auto">
                    <a:xfrm>
                      <a:off x="0" y="0"/>
                      <a:ext cx="5586832" cy="3480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5D005" w14:textId="77777777" w:rsidR="00277C09" w:rsidRPr="00A644AD" w:rsidRDefault="00277C09" w:rsidP="00277C09">
      <w:pPr>
        <w:pStyle w:val="Prrafodelista"/>
        <w:rPr>
          <w:rStyle w:val="hgkelc"/>
          <w:b/>
          <w:bCs/>
          <w:lang w:val="en-US"/>
        </w:rPr>
      </w:pPr>
    </w:p>
    <w:p w14:paraId="0C084FF4" w14:textId="2471A784" w:rsidR="00A644AD" w:rsidRPr="00A644AD" w:rsidRDefault="00A644AD" w:rsidP="00A644AD">
      <w:pPr>
        <w:pStyle w:val="Prrafodelista"/>
        <w:numPr>
          <w:ilvl w:val="0"/>
          <w:numId w:val="3"/>
        </w:numPr>
        <w:rPr>
          <w:rStyle w:val="hgkelc"/>
          <w:b/>
          <w:bCs/>
          <w:lang w:val="en-US"/>
        </w:rPr>
      </w:pPr>
      <w:r w:rsidRPr="00A644AD">
        <w:rPr>
          <w:rStyle w:val="hgkelc"/>
          <w:b/>
          <w:bCs/>
          <w:lang w:val="en-US"/>
        </w:rPr>
        <w:t>MySQL is free and open-source software under the terms of the GNU General Public License</w:t>
      </w:r>
      <w:r w:rsidRPr="00A644AD">
        <w:rPr>
          <w:rStyle w:val="hgkelc"/>
          <w:lang w:val="en-US"/>
        </w:rPr>
        <w:t>, and is also available under a variety of proprietary licenses.</w:t>
      </w:r>
      <w:r w:rsidR="00151D58">
        <w:rPr>
          <w:rStyle w:val="hgkelc"/>
          <w:lang w:val="en-US"/>
        </w:rPr>
        <w:t xml:space="preserve"> </w:t>
      </w:r>
    </w:p>
    <w:p w14:paraId="7FF85E63" w14:textId="0AD05E54" w:rsidR="00A644AD" w:rsidRPr="00CD2E2E" w:rsidRDefault="00A644AD" w:rsidP="00A644AD">
      <w:pPr>
        <w:pStyle w:val="Prrafodelista"/>
        <w:numPr>
          <w:ilvl w:val="1"/>
          <w:numId w:val="3"/>
        </w:numPr>
        <w:rPr>
          <w:b/>
          <w:bCs/>
          <w:lang w:val="en-US"/>
        </w:rPr>
      </w:pPr>
      <w:r>
        <w:rPr>
          <w:rStyle w:val="hgkelc"/>
          <w:b/>
          <w:bCs/>
          <w:lang w:val="en-US"/>
        </w:rPr>
        <w:t xml:space="preserve">Community </w:t>
      </w:r>
      <w:r w:rsidRPr="00FC6A5D">
        <w:rPr>
          <w:lang w:val="en-US"/>
        </w:rPr>
        <w:sym w:font="Wingdings" w:char="F0E0"/>
      </w:r>
      <w:r>
        <w:rPr>
          <w:lang w:val="en-US"/>
        </w:rPr>
        <w:t xml:space="preserve"> Free</w:t>
      </w:r>
    </w:p>
    <w:p w14:paraId="35DC07BD" w14:textId="77777777" w:rsidR="00CD2E2E" w:rsidRPr="00CD2E2E" w:rsidRDefault="00CD2E2E" w:rsidP="00CD2E2E">
      <w:pPr>
        <w:pStyle w:val="NormalWeb"/>
        <w:numPr>
          <w:ilvl w:val="2"/>
          <w:numId w:val="3"/>
        </w:numPr>
        <w:rPr>
          <w:lang w:val="en-US"/>
        </w:rPr>
      </w:pPr>
      <w:r w:rsidRPr="00CD2E2E">
        <w:rPr>
          <w:lang w:val="en-US"/>
        </w:rPr>
        <w:t>Freely available under the open source GPL license</w:t>
      </w:r>
    </w:p>
    <w:p w14:paraId="76BF63DA" w14:textId="71178AA9" w:rsidR="00CD2E2E" w:rsidRDefault="00CD2E2E" w:rsidP="00CD2E2E">
      <w:pPr>
        <w:pStyle w:val="NormalWeb"/>
        <w:numPr>
          <w:ilvl w:val="2"/>
          <w:numId w:val="3"/>
        </w:numPr>
      </w:pPr>
      <w:r w:rsidRPr="00CD2E2E">
        <w:rPr>
          <w:lang w:val="en-US"/>
        </w:rPr>
        <w:t xml:space="preserve">In a MyISAM table with dynamic (variable length) rows, the index file for the table (tablename.MYI) stores row locations using 32-bit pointers into the data file (tablename.MYD). </w:t>
      </w:r>
      <w:r>
        <w:t>That means it can address only 4GB of space.</w:t>
      </w:r>
    </w:p>
    <w:p w14:paraId="04470858" w14:textId="099674F9" w:rsidR="00151D58" w:rsidRDefault="00151D58" w:rsidP="00A644AD">
      <w:pPr>
        <w:pStyle w:val="Prrafodelista"/>
        <w:numPr>
          <w:ilvl w:val="1"/>
          <w:numId w:val="3"/>
        </w:numPr>
        <w:rPr>
          <w:rStyle w:val="hgkelc"/>
          <w:b/>
          <w:bCs/>
          <w:lang w:val="en-US"/>
        </w:rPr>
      </w:pPr>
      <w:r>
        <w:rPr>
          <w:rStyle w:val="hgkelc"/>
          <w:b/>
          <w:bCs/>
          <w:lang w:val="en-US"/>
        </w:rPr>
        <w:t xml:space="preserve">Standard </w:t>
      </w:r>
      <w:r w:rsidRPr="00151D58">
        <w:rPr>
          <w:rStyle w:val="hgkelc"/>
          <w:lang w:val="en-US"/>
        </w:rPr>
        <w:t>(https://www.mysql.com/tcosavings/)</w:t>
      </w:r>
    </w:p>
    <w:p w14:paraId="05396CDD" w14:textId="6E298BEE" w:rsidR="00151D58" w:rsidRDefault="00151D58" w:rsidP="00151D58">
      <w:pPr>
        <w:pStyle w:val="Prrafodelista"/>
        <w:numPr>
          <w:ilvl w:val="2"/>
          <w:numId w:val="3"/>
        </w:numPr>
        <w:rPr>
          <w:rStyle w:val="hgkelc"/>
          <w:b/>
          <w:bCs/>
          <w:lang w:val="en-US"/>
        </w:rPr>
      </w:pPr>
      <w:r>
        <w:rPr>
          <w:rStyle w:val="hgkelc"/>
          <w:b/>
          <w:bCs/>
          <w:lang w:val="en-US"/>
        </w:rPr>
        <w:t xml:space="preserve">1-4 sockets </w:t>
      </w:r>
      <w:r w:rsidRPr="00151D58">
        <w:rPr>
          <w:rStyle w:val="hgkelc"/>
          <w:b/>
          <w:bCs/>
          <w:lang w:val="en-US"/>
        </w:rPr>
        <w:sym w:font="Wingdings" w:char="F0E0"/>
      </w:r>
      <w:r>
        <w:rPr>
          <w:rStyle w:val="hgkelc"/>
          <w:b/>
          <w:bCs/>
          <w:lang w:val="en-US"/>
        </w:rPr>
        <w:t xml:space="preserve">  </w:t>
      </w:r>
      <w:r w:rsidRPr="00151D58">
        <w:rPr>
          <w:rStyle w:val="hgkelc"/>
          <w:lang w:val="en-US"/>
        </w:rPr>
        <w:t>0 server +</w:t>
      </w:r>
      <w:r>
        <w:rPr>
          <w:rStyle w:val="hgkelc"/>
          <w:b/>
          <w:bCs/>
          <w:lang w:val="en-US"/>
        </w:rPr>
        <w:t xml:space="preserve"> </w:t>
      </w:r>
      <w:r>
        <w:t>$2,000 /year subscription</w:t>
      </w:r>
    </w:p>
    <w:p w14:paraId="41713182" w14:textId="4E0D34C4" w:rsidR="00151D58" w:rsidRDefault="00151D58" w:rsidP="00151D58">
      <w:pPr>
        <w:pStyle w:val="Prrafodelista"/>
        <w:numPr>
          <w:ilvl w:val="2"/>
          <w:numId w:val="3"/>
        </w:numPr>
        <w:rPr>
          <w:rStyle w:val="hgkelc"/>
          <w:b/>
          <w:bCs/>
          <w:lang w:val="en-US"/>
        </w:rPr>
      </w:pPr>
      <w:r w:rsidRPr="00151D58">
        <w:rPr>
          <w:rStyle w:val="hgkelc"/>
          <w:b/>
          <w:bCs/>
          <w:lang w:val="en-US"/>
        </w:rPr>
        <w:t xml:space="preserve">+5 sockets </w:t>
      </w:r>
      <w:r w:rsidRPr="00151D58">
        <w:rPr>
          <w:rStyle w:val="hgkelc"/>
          <w:b/>
          <w:bCs/>
          <w:lang w:val="en-US"/>
        </w:rPr>
        <w:sym w:font="Wingdings" w:char="F0E0"/>
      </w:r>
      <w:r>
        <w:rPr>
          <w:rStyle w:val="hgkelc"/>
          <w:b/>
          <w:bCs/>
          <w:lang w:val="en-US"/>
        </w:rPr>
        <w:t xml:space="preserve"> </w:t>
      </w:r>
      <w:r w:rsidRPr="00151D58">
        <w:rPr>
          <w:rStyle w:val="hgkelc"/>
          <w:lang w:val="en-US"/>
        </w:rPr>
        <w:t>0 server +</w:t>
      </w:r>
      <w:r>
        <w:rPr>
          <w:rStyle w:val="hgkelc"/>
          <w:b/>
          <w:bCs/>
          <w:lang w:val="en-US"/>
        </w:rPr>
        <w:t xml:space="preserve"> </w:t>
      </w:r>
      <w:r>
        <w:t>$</w:t>
      </w:r>
      <w:r w:rsidR="00647F60">
        <w:t>4</w:t>
      </w:r>
      <w:r>
        <w:t>,000 /year subscription</w:t>
      </w:r>
    </w:p>
    <w:p w14:paraId="559DE7F7" w14:textId="2E850EE3" w:rsidR="00A644AD" w:rsidRPr="00151D58" w:rsidRDefault="00A644AD" w:rsidP="00A644AD">
      <w:pPr>
        <w:pStyle w:val="Prrafodelista"/>
        <w:numPr>
          <w:ilvl w:val="1"/>
          <w:numId w:val="3"/>
        </w:numPr>
        <w:rPr>
          <w:rStyle w:val="hgkelc"/>
          <w:b/>
          <w:bCs/>
          <w:lang w:val="en-US"/>
        </w:rPr>
      </w:pPr>
      <w:r w:rsidRPr="00151D58">
        <w:rPr>
          <w:rStyle w:val="hgkelc"/>
          <w:b/>
          <w:bCs/>
          <w:lang w:val="en-US"/>
        </w:rPr>
        <w:t>Enterprise</w:t>
      </w:r>
    </w:p>
    <w:p w14:paraId="5D2EE115" w14:textId="5091D9A6" w:rsidR="00151D58" w:rsidRDefault="00151D58" w:rsidP="00151D58">
      <w:pPr>
        <w:pStyle w:val="Prrafodelista"/>
        <w:numPr>
          <w:ilvl w:val="2"/>
          <w:numId w:val="3"/>
        </w:numPr>
        <w:rPr>
          <w:rStyle w:val="hgkelc"/>
          <w:b/>
          <w:bCs/>
          <w:lang w:val="en-US"/>
        </w:rPr>
      </w:pPr>
      <w:r>
        <w:rPr>
          <w:rStyle w:val="hgkelc"/>
          <w:b/>
          <w:bCs/>
          <w:lang w:val="en-US"/>
        </w:rPr>
        <w:t xml:space="preserve">1-4 sockets </w:t>
      </w:r>
      <w:r w:rsidRPr="00151D58">
        <w:rPr>
          <w:rStyle w:val="hgkelc"/>
          <w:b/>
          <w:bCs/>
          <w:lang w:val="en-US"/>
        </w:rPr>
        <w:sym w:font="Wingdings" w:char="F0E0"/>
      </w:r>
      <w:r>
        <w:rPr>
          <w:rStyle w:val="hgkelc"/>
          <w:b/>
          <w:bCs/>
          <w:lang w:val="en-US"/>
        </w:rPr>
        <w:t xml:space="preserve"> </w:t>
      </w:r>
      <w:r w:rsidRPr="00151D58">
        <w:rPr>
          <w:rStyle w:val="hgkelc"/>
          <w:lang w:val="en-US"/>
        </w:rPr>
        <w:t>0 server +</w:t>
      </w:r>
      <w:r>
        <w:rPr>
          <w:rStyle w:val="hgkelc"/>
          <w:b/>
          <w:bCs/>
          <w:lang w:val="en-US"/>
        </w:rPr>
        <w:t xml:space="preserve"> </w:t>
      </w:r>
      <w:r>
        <w:t>$5,000 /year subscription</w:t>
      </w:r>
    </w:p>
    <w:p w14:paraId="6A7DBF3D" w14:textId="7D0011CA" w:rsidR="00151D58" w:rsidRPr="00302026" w:rsidRDefault="00151D58" w:rsidP="00151D58">
      <w:pPr>
        <w:pStyle w:val="Prrafodelista"/>
        <w:numPr>
          <w:ilvl w:val="2"/>
          <w:numId w:val="3"/>
        </w:numPr>
        <w:rPr>
          <w:b/>
          <w:bCs/>
          <w:lang w:val="en-US"/>
        </w:rPr>
      </w:pPr>
      <w:r>
        <w:rPr>
          <w:rStyle w:val="hgkelc"/>
          <w:b/>
          <w:bCs/>
          <w:lang w:val="en-US"/>
        </w:rPr>
        <w:t>+5 sockets</w:t>
      </w:r>
      <w:r w:rsidR="00647F60">
        <w:rPr>
          <w:rStyle w:val="hgkelc"/>
          <w:b/>
          <w:bCs/>
          <w:lang w:val="en-US"/>
        </w:rPr>
        <w:t xml:space="preserve"> </w:t>
      </w:r>
      <w:r w:rsidR="00647F60" w:rsidRPr="00151D58">
        <w:rPr>
          <w:rStyle w:val="hgkelc"/>
          <w:b/>
          <w:bCs/>
          <w:lang w:val="en-US"/>
        </w:rPr>
        <w:sym w:font="Wingdings" w:char="F0E0"/>
      </w:r>
      <w:r w:rsidR="00647F60">
        <w:rPr>
          <w:rStyle w:val="hgkelc"/>
          <w:b/>
          <w:bCs/>
          <w:lang w:val="en-US"/>
        </w:rPr>
        <w:t xml:space="preserve"> </w:t>
      </w:r>
      <w:r w:rsidR="00647F60" w:rsidRPr="00151D58">
        <w:rPr>
          <w:rStyle w:val="hgkelc"/>
          <w:lang w:val="en-US"/>
        </w:rPr>
        <w:t>0 server +</w:t>
      </w:r>
      <w:r w:rsidR="00647F60">
        <w:rPr>
          <w:rStyle w:val="hgkelc"/>
          <w:b/>
          <w:bCs/>
          <w:lang w:val="en-US"/>
        </w:rPr>
        <w:t xml:space="preserve"> </w:t>
      </w:r>
      <w:r w:rsidR="00647F60">
        <w:t>$10,000 /year subscription</w:t>
      </w:r>
    </w:p>
    <w:p w14:paraId="106EE243" w14:textId="77777777" w:rsidR="00302026" w:rsidRPr="00302026" w:rsidRDefault="00302026" w:rsidP="00302026">
      <w:pPr>
        <w:pStyle w:val="Prrafodelista"/>
        <w:numPr>
          <w:ilvl w:val="1"/>
          <w:numId w:val="3"/>
        </w:numPr>
        <w:rPr>
          <w:rStyle w:val="hgkelc"/>
          <w:b/>
          <w:bCs/>
          <w:lang w:val="en-US"/>
        </w:rPr>
      </w:pPr>
      <w:r w:rsidRPr="00302026">
        <w:rPr>
          <w:rStyle w:val="hgkelc"/>
          <w:b/>
          <w:bCs/>
          <w:lang w:val="en-US"/>
        </w:rPr>
        <w:t>MySQL Cluster CGE</w:t>
      </w:r>
    </w:p>
    <w:p w14:paraId="552BA04E" w14:textId="77777777" w:rsidR="00A644AD" w:rsidRPr="00A644AD" w:rsidRDefault="00A644AD" w:rsidP="00A644AD">
      <w:pPr>
        <w:rPr>
          <w:b/>
          <w:bCs/>
          <w:lang w:val="en-US"/>
        </w:rPr>
      </w:pPr>
    </w:p>
    <w:p w14:paraId="1F708AF9" w14:textId="331F03E3" w:rsidR="00FC6A5D" w:rsidRDefault="00FC6A5D" w:rsidP="00FC6A5D">
      <w:pPr>
        <w:rPr>
          <w:b/>
          <w:bCs/>
          <w:lang w:val="en-US"/>
        </w:rPr>
      </w:pPr>
      <w:r>
        <w:rPr>
          <w:b/>
          <w:bCs/>
          <w:lang w:val="en-US"/>
        </w:rPr>
        <w:t>SQLServer</w:t>
      </w:r>
    </w:p>
    <w:p w14:paraId="2F1986D6" w14:textId="6241735F" w:rsidR="00FC6A5D" w:rsidRDefault="00FC6A5D" w:rsidP="00FC6A5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Express  </w:t>
      </w:r>
      <w:r w:rsidRPr="00FC6A5D">
        <w:rPr>
          <w:lang w:val="en-US"/>
        </w:rPr>
        <w:sym w:font="Wingdings" w:char="F0E0"/>
      </w:r>
      <w:r>
        <w:rPr>
          <w:lang w:val="en-US"/>
        </w:rPr>
        <w:t xml:space="preserve"> Free</w:t>
      </w:r>
    </w:p>
    <w:p w14:paraId="41B41054" w14:textId="77777777" w:rsidR="00CD2E2E" w:rsidRPr="00CD2E2E" w:rsidRDefault="00CD2E2E" w:rsidP="00CD2E2E">
      <w:pPr>
        <w:pStyle w:val="trt0xe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CD2E2E">
        <w:rPr>
          <w:rFonts w:asciiTheme="minorHAnsi" w:hAnsiTheme="minorHAnsi" w:cstheme="minorHAnsi"/>
          <w:sz w:val="22"/>
          <w:szCs w:val="22"/>
          <w:lang w:val="en-US"/>
        </w:rPr>
        <w:t>1GB maximum memory used by the database engine.</w:t>
      </w:r>
    </w:p>
    <w:p w14:paraId="33E32E73" w14:textId="77777777" w:rsidR="00CD2E2E" w:rsidRPr="00CD2E2E" w:rsidRDefault="00CD2E2E" w:rsidP="00CD2E2E">
      <w:pPr>
        <w:pStyle w:val="trt0xe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D2E2E">
        <w:rPr>
          <w:rFonts w:asciiTheme="minorHAnsi" w:hAnsiTheme="minorHAnsi" w:cstheme="minorHAnsi"/>
          <w:sz w:val="22"/>
          <w:szCs w:val="22"/>
        </w:rPr>
        <w:t>10GB maximum database size.</w:t>
      </w:r>
    </w:p>
    <w:p w14:paraId="2D79B3A4" w14:textId="77777777" w:rsidR="00CD2E2E" w:rsidRPr="00CD2E2E" w:rsidRDefault="00CD2E2E" w:rsidP="00CD2E2E">
      <w:pPr>
        <w:pStyle w:val="trt0xe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D2E2E">
        <w:rPr>
          <w:rFonts w:asciiTheme="minorHAnsi" w:hAnsiTheme="minorHAnsi" w:cstheme="minorHAnsi"/>
          <w:sz w:val="22"/>
          <w:szCs w:val="22"/>
        </w:rPr>
        <w:t>1MB maximum buffer cache.</w:t>
      </w:r>
    </w:p>
    <w:p w14:paraId="03F3DF9A" w14:textId="6AB142B1" w:rsidR="00CD2E2E" w:rsidRPr="00CD2E2E" w:rsidRDefault="00CD2E2E" w:rsidP="00CD2E2E">
      <w:pPr>
        <w:pStyle w:val="trt0xe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CD2E2E">
        <w:rPr>
          <w:rFonts w:asciiTheme="minorHAnsi" w:hAnsiTheme="minorHAnsi" w:cstheme="minorHAnsi"/>
          <w:sz w:val="22"/>
          <w:szCs w:val="22"/>
          <w:lang w:val="en-US"/>
        </w:rPr>
        <w:t>CPU the lesser of one (1) socket or four (4) cores (number of SQL user connections NOT limited)</w:t>
      </w:r>
    </w:p>
    <w:p w14:paraId="44C45909" w14:textId="0CC39011" w:rsidR="00FF540E" w:rsidRDefault="00FF540E" w:rsidP="00FC6A5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Developer </w:t>
      </w:r>
      <w:r w:rsidRPr="00FF540E">
        <w:rPr>
          <w:lang w:val="en-US"/>
        </w:rPr>
        <w:sym w:font="Wingdings" w:char="F0E0"/>
      </w:r>
      <w:r>
        <w:rPr>
          <w:lang w:val="en-US"/>
        </w:rPr>
        <w:t xml:space="preserve"> Free</w:t>
      </w:r>
    </w:p>
    <w:p w14:paraId="457A9040" w14:textId="77777777" w:rsidR="00647E1A" w:rsidRDefault="00647E1A" w:rsidP="00647E1A">
      <w:pPr>
        <w:pStyle w:val="Prrafodelista"/>
        <w:rPr>
          <w:lang w:val="en-US"/>
        </w:rPr>
      </w:pPr>
    </w:p>
    <w:p w14:paraId="28D4DCFD" w14:textId="5ED34FCD" w:rsidR="00FC6A5D" w:rsidRDefault="00FC6A5D" w:rsidP="00FC6A5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Standard (</w:t>
      </w:r>
      <w:r w:rsidRPr="00FC6A5D">
        <w:rPr>
          <w:lang w:val="en-US"/>
        </w:rPr>
        <w:t>https://wintelguy.com/mssql-std-licensing-calc.pl</w:t>
      </w:r>
      <w:r>
        <w:rPr>
          <w:lang w:val="en-US"/>
        </w:rPr>
        <w:t>)</w:t>
      </w:r>
    </w:p>
    <w:p w14:paraId="5917DEA9" w14:textId="7850945E" w:rsidR="00FC6A5D" w:rsidRDefault="00FC6A5D" w:rsidP="00FC6A5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Licensed by server + user: 980€/server + 135€/user</w:t>
      </w:r>
    </w:p>
    <w:p w14:paraId="0707B314" w14:textId="54E72828" w:rsidR="00FC6A5D" w:rsidRDefault="00FC6A5D" w:rsidP="00FC6A5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Licensed by core : 3600€/core *0.5</w:t>
      </w:r>
    </w:p>
    <w:p w14:paraId="42FC738D" w14:textId="77777777" w:rsidR="00FF540E" w:rsidRDefault="00FF540E" w:rsidP="00FC6A5D">
      <w:pPr>
        <w:pStyle w:val="Prrafodelista"/>
        <w:numPr>
          <w:ilvl w:val="1"/>
          <w:numId w:val="2"/>
        </w:numPr>
        <w:rPr>
          <w:lang w:val="en-US"/>
        </w:rPr>
      </w:pPr>
    </w:p>
    <w:p w14:paraId="0156794B" w14:textId="6B5C7451" w:rsidR="00FC6A5D" w:rsidRDefault="00FC6A5D" w:rsidP="00FC6A5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Enterprise </w:t>
      </w:r>
      <w:r w:rsidR="00FF540E">
        <w:rPr>
          <w:lang w:val="en-US"/>
        </w:rPr>
        <w:t xml:space="preserve"> (</w:t>
      </w:r>
      <w:r w:rsidR="00FF540E" w:rsidRPr="00FF540E">
        <w:rPr>
          <w:lang w:val="en-US"/>
        </w:rPr>
        <w:t>https://wintelguy.com/mssql-ent-licensing-calc.pl</w:t>
      </w:r>
      <w:r w:rsidR="00FF540E">
        <w:rPr>
          <w:lang w:val="en-US"/>
        </w:rPr>
        <w:t>)</w:t>
      </w:r>
    </w:p>
    <w:p w14:paraId="2537060C" w14:textId="2C8A0613" w:rsidR="00FC6A5D" w:rsidRDefault="00FC6A5D" w:rsidP="00FC6A5D">
      <w:pPr>
        <w:pStyle w:val="Prrafodelista"/>
        <w:numPr>
          <w:ilvl w:val="1"/>
          <w:numId w:val="2"/>
        </w:numPr>
        <w:rPr>
          <w:lang w:val="en-US"/>
        </w:rPr>
      </w:pPr>
      <w:r w:rsidRPr="00FC6A5D">
        <w:rPr>
          <w:lang w:val="en-US"/>
        </w:rPr>
        <w:t>Licensed by Core / Processor</w:t>
      </w:r>
      <w:r>
        <w:rPr>
          <w:lang w:val="en-US"/>
        </w:rPr>
        <w:t xml:space="preserve">: </w:t>
      </w:r>
      <w:r w:rsidR="00FF540E">
        <w:rPr>
          <w:lang w:val="en-US"/>
        </w:rPr>
        <w:t>14300€/core*0.5</w:t>
      </w:r>
    </w:p>
    <w:p w14:paraId="4617C16C" w14:textId="24C2A981" w:rsidR="00FF540E" w:rsidRPr="00FC6A5D" w:rsidRDefault="00FF540E" w:rsidP="00FC6A5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Consider if it’s physical server or VM</w:t>
      </w:r>
    </w:p>
    <w:p w14:paraId="5573D961" w14:textId="57C9EF75" w:rsidR="00C14187" w:rsidRPr="00FC6A5D" w:rsidRDefault="00C14187">
      <w:pPr>
        <w:rPr>
          <w:b/>
          <w:bCs/>
        </w:rPr>
      </w:pPr>
      <w:r w:rsidRPr="00FC6A5D">
        <w:rPr>
          <w:b/>
          <w:bCs/>
        </w:rPr>
        <w:t>Oracle</w:t>
      </w:r>
      <w:r w:rsidR="00FC6A5D" w:rsidRPr="00FC6A5D">
        <w:rPr>
          <w:b/>
          <w:bCs/>
        </w:rPr>
        <w:t xml:space="preserve"> </w:t>
      </w:r>
      <w:r w:rsidR="00FF540E">
        <w:rPr>
          <w:b/>
          <w:bCs/>
        </w:rPr>
        <w:t xml:space="preserve"> </w:t>
      </w:r>
    </w:p>
    <w:p w14:paraId="5D7E81AC" w14:textId="166CBC8C" w:rsidR="00FF540E" w:rsidRDefault="00FC6A5D" w:rsidP="00FF540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Express  </w:t>
      </w:r>
      <w:r w:rsidRPr="00FC6A5D">
        <w:rPr>
          <w:lang w:val="en-US"/>
        </w:rPr>
        <w:sym w:font="Wingdings" w:char="F0E0"/>
      </w:r>
      <w:r>
        <w:rPr>
          <w:lang w:val="en-US"/>
        </w:rPr>
        <w:t xml:space="preserve"> Free</w:t>
      </w:r>
    </w:p>
    <w:p w14:paraId="6D8EEE79" w14:textId="77777777" w:rsidR="00302026" w:rsidRPr="00302026" w:rsidRDefault="00302026" w:rsidP="00302026">
      <w:pPr>
        <w:pStyle w:val="Prrafodelista"/>
        <w:numPr>
          <w:ilvl w:val="1"/>
          <w:numId w:val="2"/>
        </w:numPr>
        <w:rPr>
          <w:lang w:val="en-US"/>
        </w:rPr>
      </w:pPr>
      <w:r w:rsidRPr="00302026">
        <w:rPr>
          <w:lang w:val="en-US"/>
        </w:rPr>
        <w:t>Up to 12 GB of user data.</w:t>
      </w:r>
    </w:p>
    <w:p w14:paraId="1F5F8C2C" w14:textId="77777777" w:rsidR="00302026" w:rsidRPr="00302026" w:rsidRDefault="00302026" w:rsidP="00302026">
      <w:pPr>
        <w:pStyle w:val="Prrafodelista"/>
        <w:numPr>
          <w:ilvl w:val="1"/>
          <w:numId w:val="2"/>
        </w:numPr>
        <w:rPr>
          <w:lang w:val="en-US"/>
        </w:rPr>
      </w:pPr>
      <w:r w:rsidRPr="00302026">
        <w:rPr>
          <w:lang w:val="en-US"/>
        </w:rPr>
        <w:t>Up to 2 GB of database RAM.</w:t>
      </w:r>
    </w:p>
    <w:p w14:paraId="2F914356" w14:textId="77777777" w:rsidR="00302026" w:rsidRPr="00302026" w:rsidRDefault="00302026" w:rsidP="00302026">
      <w:pPr>
        <w:pStyle w:val="Prrafodelista"/>
        <w:numPr>
          <w:ilvl w:val="1"/>
          <w:numId w:val="2"/>
        </w:numPr>
        <w:rPr>
          <w:lang w:val="en-US"/>
        </w:rPr>
      </w:pPr>
      <w:r w:rsidRPr="00302026">
        <w:rPr>
          <w:lang w:val="en-US"/>
        </w:rPr>
        <w:t>Up to 2 CPU threads.</w:t>
      </w:r>
    </w:p>
    <w:p w14:paraId="72D0FB6D" w14:textId="77777777" w:rsidR="00302026" w:rsidRPr="00302026" w:rsidRDefault="00302026" w:rsidP="00302026">
      <w:pPr>
        <w:pStyle w:val="Prrafodelista"/>
        <w:numPr>
          <w:ilvl w:val="1"/>
          <w:numId w:val="2"/>
        </w:numPr>
        <w:rPr>
          <w:lang w:val="en-US"/>
        </w:rPr>
      </w:pPr>
      <w:r w:rsidRPr="00302026">
        <w:rPr>
          <w:lang w:val="en-US"/>
        </w:rPr>
        <w:t>Up to 3 Pluggable Databases.</w:t>
      </w:r>
    </w:p>
    <w:p w14:paraId="648A130F" w14:textId="77777777" w:rsidR="00302026" w:rsidRDefault="00302026" w:rsidP="00302026">
      <w:pPr>
        <w:pStyle w:val="Prrafodelista"/>
        <w:rPr>
          <w:lang w:val="en-US"/>
        </w:rPr>
      </w:pPr>
    </w:p>
    <w:p w14:paraId="4A9E45EE" w14:textId="20CC6D01" w:rsidR="00FF540E" w:rsidRPr="00FF540E" w:rsidRDefault="00FC6A5D" w:rsidP="00FF540E">
      <w:pPr>
        <w:pStyle w:val="Prrafodelista"/>
        <w:numPr>
          <w:ilvl w:val="0"/>
          <w:numId w:val="2"/>
        </w:numPr>
        <w:rPr>
          <w:lang w:val="en-US"/>
        </w:rPr>
      </w:pPr>
      <w:r w:rsidRPr="00FF540E">
        <w:rPr>
          <w:lang w:val="en-US"/>
        </w:rPr>
        <w:t xml:space="preserve">Enterprise </w:t>
      </w:r>
      <w:r w:rsidR="00FF540E" w:rsidRPr="00FF540E">
        <w:rPr>
          <w:lang w:val="en-US"/>
        </w:rPr>
        <w:t xml:space="preserve"> (https://wintelguy.com/oracle-db-licensing-calc.pl)</w:t>
      </w:r>
    </w:p>
    <w:p w14:paraId="3F1989AD" w14:textId="3C63B6B7" w:rsidR="00C14187" w:rsidRPr="00FC6A5D" w:rsidRDefault="00FC6A5D" w:rsidP="00FC6A5D">
      <w:pPr>
        <w:pStyle w:val="Prrafodelista"/>
        <w:numPr>
          <w:ilvl w:val="1"/>
          <w:numId w:val="2"/>
        </w:numPr>
        <w:rPr>
          <w:lang w:val="en-US"/>
        </w:rPr>
      </w:pPr>
      <w:r w:rsidRPr="00FC6A5D">
        <w:rPr>
          <w:lang w:val="en-US"/>
        </w:rPr>
        <w:t>Licensed by user</w:t>
      </w:r>
    </w:p>
    <w:p w14:paraId="66ECE860" w14:textId="169A4CB4" w:rsidR="00FC6A5D" w:rsidRPr="00FC6A5D" w:rsidRDefault="00FC6A5D" w:rsidP="00FC6A5D">
      <w:pPr>
        <w:pStyle w:val="Prrafodelista"/>
        <w:numPr>
          <w:ilvl w:val="1"/>
          <w:numId w:val="2"/>
        </w:numPr>
        <w:rPr>
          <w:lang w:val="en-US"/>
        </w:rPr>
      </w:pPr>
      <w:r w:rsidRPr="00FC6A5D">
        <w:rPr>
          <w:lang w:val="en-US"/>
        </w:rPr>
        <w:t>Licensed by Core / Processor</w:t>
      </w:r>
    </w:p>
    <w:p w14:paraId="5676893D" w14:textId="77777777" w:rsidR="00C14187" w:rsidRDefault="00C14187">
      <w:pPr>
        <w:rPr>
          <w:b/>
          <w:bCs/>
          <w:lang w:val="en-US"/>
        </w:rPr>
      </w:pPr>
    </w:p>
    <w:p w14:paraId="310CE730" w14:textId="58675440" w:rsidR="008C4B64" w:rsidRDefault="00C1418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Apache </w:t>
      </w:r>
      <w:r w:rsidR="008C4B64">
        <w:rPr>
          <w:b/>
          <w:bCs/>
          <w:lang w:val="en-US"/>
        </w:rPr>
        <w:t xml:space="preserve">Cassandra: </w:t>
      </w:r>
    </w:p>
    <w:p w14:paraId="1ED3004D" w14:textId="1EA3664C" w:rsidR="00C14187" w:rsidRPr="00302026" w:rsidRDefault="00C14187">
      <w:pPr>
        <w:rPr>
          <w:rStyle w:val="hgkelc"/>
          <w:lang w:val="en-US"/>
        </w:rPr>
      </w:pPr>
      <w:r w:rsidRPr="00302026">
        <w:rPr>
          <w:rStyle w:val="hgkelc"/>
          <w:lang w:val="en-US"/>
        </w:rPr>
        <w:t>Cassandra is a free and open-source, distributed, wide-column store, NoSQL database ... License. Licensed under Apache License.</w:t>
      </w:r>
    </w:p>
    <w:p w14:paraId="3C521920" w14:textId="12826FEF" w:rsidR="008C4B64" w:rsidRPr="008C4B64" w:rsidRDefault="008C4B64">
      <w:pPr>
        <w:rPr>
          <w:b/>
          <w:bCs/>
          <w:lang w:val="en-US"/>
        </w:rPr>
      </w:pPr>
      <w:r w:rsidRPr="008C4B64">
        <w:rPr>
          <w:b/>
          <w:bCs/>
          <w:lang w:val="en-US"/>
        </w:rPr>
        <w:t>MongoDB</w:t>
      </w:r>
      <w:r>
        <w:rPr>
          <w:b/>
          <w:bCs/>
          <w:lang w:val="en-US"/>
        </w:rPr>
        <w:t xml:space="preserve"> (</w:t>
      </w:r>
      <w:r w:rsidRPr="008C4B64">
        <w:rPr>
          <w:b/>
          <w:bCs/>
          <w:lang w:val="en-US"/>
        </w:rPr>
        <w:t>https://www.mongodb.com/pricing</w:t>
      </w:r>
      <w:r>
        <w:rPr>
          <w:b/>
          <w:bCs/>
          <w:lang w:val="en-US"/>
        </w:rPr>
        <w:t>)</w:t>
      </w:r>
    </w:p>
    <w:p w14:paraId="60273E34" w14:textId="2B3C1DDB" w:rsidR="00A85AED" w:rsidRPr="008C4B64" w:rsidRDefault="008C4B64">
      <w:pPr>
        <w:rPr>
          <w:b/>
          <w:bCs/>
        </w:rPr>
      </w:pPr>
      <w:r w:rsidRPr="008C4B64">
        <w:rPr>
          <w:b/>
          <w:bCs/>
        </w:rPr>
        <w:t>On-premise:</w:t>
      </w:r>
    </w:p>
    <w:p w14:paraId="3351BFB6" w14:textId="463573AF" w:rsidR="008C4B64" w:rsidRDefault="008C4B64">
      <w:pPr>
        <w:rPr>
          <w:rStyle w:val="hgkelc"/>
          <w:lang w:val="en-US"/>
        </w:rPr>
      </w:pPr>
      <w:r w:rsidRPr="008C4B64">
        <w:rPr>
          <w:rStyle w:val="hgkelc"/>
          <w:lang w:val="en-US"/>
        </w:rPr>
        <w:t xml:space="preserve">MongoDB Enterprise comes in two tiers, with Core costing </w:t>
      </w:r>
      <w:r w:rsidRPr="008C4B64">
        <w:rPr>
          <w:rStyle w:val="hgkelc"/>
          <w:b/>
          <w:bCs/>
          <w:lang w:val="en-US"/>
        </w:rPr>
        <w:t>$6,500 per server per year</w:t>
      </w:r>
      <w:r w:rsidRPr="008C4B64">
        <w:rPr>
          <w:rStyle w:val="hgkelc"/>
          <w:lang w:val="en-US"/>
        </w:rPr>
        <w:t xml:space="preserve"> and Advanced priced at $10,000 per server per year. Additional licenses are required for servers containing more than 512GB of RAM</w:t>
      </w:r>
    </w:p>
    <w:p w14:paraId="28EA9B94" w14:textId="77777777" w:rsidR="00C14187" w:rsidRPr="008C4B64" w:rsidRDefault="00C14187" w:rsidP="00C14187">
      <w:pPr>
        <w:rPr>
          <w:lang w:val="en-US"/>
        </w:rPr>
      </w:pPr>
      <w:r w:rsidRPr="008C4B64">
        <w:rPr>
          <w:rStyle w:val="hgkelc"/>
          <w:lang w:val="en-US"/>
        </w:rPr>
        <w:t>The Community edition is free</w:t>
      </w:r>
      <w:r>
        <w:rPr>
          <w:rStyle w:val="hgkelc"/>
          <w:lang w:val="en-US"/>
        </w:rPr>
        <w:t xml:space="preserve"> (</w:t>
      </w:r>
      <w:hyperlink r:id="rId8" w:history="1">
        <w:r w:rsidRPr="000E27CB">
          <w:rPr>
            <w:rStyle w:val="Hipervnculo"/>
            <w:lang w:val="en-US"/>
          </w:rPr>
          <w:t>https://www.mongodb.com/try/download/community</w:t>
        </w:r>
      </w:hyperlink>
      <w:r>
        <w:rPr>
          <w:rStyle w:val="hgkelc"/>
          <w:lang w:val="en-US"/>
        </w:rPr>
        <w:t xml:space="preserve">) </w:t>
      </w:r>
    </w:p>
    <w:p w14:paraId="0F693288" w14:textId="4ABF23B8" w:rsidR="008C4B64" w:rsidRDefault="008C4B64">
      <w:pPr>
        <w:rPr>
          <w:lang w:val="en-US"/>
        </w:rPr>
      </w:pPr>
    </w:p>
    <w:p w14:paraId="21CA39DD" w14:textId="2C9CA4F9" w:rsidR="008C4B64" w:rsidRPr="008C4B64" w:rsidRDefault="008C4B64">
      <w:pPr>
        <w:rPr>
          <w:b/>
          <w:bCs/>
          <w:lang w:val="en-US"/>
        </w:rPr>
      </w:pPr>
      <w:r w:rsidRPr="008C4B64">
        <w:rPr>
          <w:b/>
          <w:bCs/>
          <w:lang w:val="en-US"/>
        </w:rPr>
        <w:t xml:space="preserve">Cloud: </w:t>
      </w:r>
    </w:p>
    <w:p w14:paraId="201DF209" w14:textId="77777777" w:rsidR="008C4B64" w:rsidRDefault="008C4B64">
      <w:pPr>
        <w:rPr>
          <w:rStyle w:val="hgkelc"/>
          <w:lang w:val="en-US"/>
        </w:rPr>
      </w:pPr>
      <w:r w:rsidRPr="008C4B64">
        <w:rPr>
          <w:rStyle w:val="hgkelc"/>
          <w:lang w:val="en-US"/>
        </w:rPr>
        <w:t>MongoDB Atlas offers a perpetual free tier and usage-based pricing</w:t>
      </w:r>
      <w:r>
        <w:rPr>
          <w:rStyle w:val="hgkelc"/>
          <w:lang w:val="en-US"/>
        </w:rPr>
        <w:t>:</w:t>
      </w:r>
    </w:p>
    <w:p w14:paraId="6F7ABCF1" w14:textId="5C4CC4E0" w:rsidR="008C4B64" w:rsidRPr="008C4B64" w:rsidRDefault="008C4B64" w:rsidP="008C4B64">
      <w:pPr>
        <w:pStyle w:val="Prrafodelista"/>
        <w:numPr>
          <w:ilvl w:val="0"/>
          <w:numId w:val="1"/>
        </w:numPr>
        <w:rPr>
          <w:rStyle w:val="hgkelc"/>
          <w:lang w:val="en-US"/>
        </w:rPr>
      </w:pPr>
      <w:r w:rsidRPr="008C4B64">
        <w:rPr>
          <w:rStyle w:val="hgkelc"/>
          <w:lang w:val="en-US"/>
        </w:rPr>
        <w:t>$0/month for a shared instance</w:t>
      </w:r>
    </w:p>
    <w:p w14:paraId="26D10CFB" w14:textId="2D3EBBC7" w:rsidR="008C4B64" w:rsidRDefault="008C4B64" w:rsidP="008C4B64">
      <w:pPr>
        <w:pStyle w:val="Prrafodelista"/>
        <w:numPr>
          <w:ilvl w:val="0"/>
          <w:numId w:val="1"/>
        </w:numPr>
        <w:rPr>
          <w:rStyle w:val="hgkelc"/>
          <w:lang w:val="en-US"/>
        </w:rPr>
      </w:pPr>
      <w:r w:rsidRPr="008C4B64">
        <w:rPr>
          <w:rStyle w:val="hgkelc"/>
          <w:lang w:val="en-US"/>
        </w:rPr>
        <w:t>$60/mo</w:t>
      </w:r>
      <w:r>
        <w:rPr>
          <w:rStyle w:val="hgkelc"/>
          <w:lang w:val="en-US"/>
        </w:rPr>
        <w:t xml:space="preserve">nth </w:t>
      </w:r>
      <w:r w:rsidRPr="008C4B64">
        <w:rPr>
          <w:rStyle w:val="hgkelc"/>
          <w:lang w:val="en-US"/>
        </w:rPr>
        <w:t>dedicated</w:t>
      </w:r>
      <w:r>
        <w:rPr>
          <w:rStyle w:val="hgkelc"/>
          <w:lang w:val="en-US"/>
        </w:rPr>
        <w:t xml:space="preserve"> server for DB</w:t>
      </w:r>
      <w:r w:rsidRPr="008C4B64">
        <w:rPr>
          <w:rStyle w:val="hgkelc"/>
          <w:lang w:val="en-US"/>
        </w:rPr>
        <w:t xml:space="preserve">. </w:t>
      </w:r>
    </w:p>
    <w:p w14:paraId="61CB4316" w14:textId="31E9DAC0" w:rsidR="008C4B64" w:rsidRDefault="008C4B64" w:rsidP="008C4B64">
      <w:pPr>
        <w:pStyle w:val="Prrafodelista"/>
        <w:numPr>
          <w:ilvl w:val="0"/>
          <w:numId w:val="1"/>
        </w:numPr>
        <w:rPr>
          <w:rStyle w:val="hgkelc"/>
          <w:lang w:val="en-US"/>
        </w:rPr>
      </w:pPr>
      <w:r w:rsidRPr="008C4B64">
        <w:rPr>
          <w:rStyle w:val="hgkelc"/>
          <w:lang w:val="en-US"/>
        </w:rPr>
        <w:t>$</w:t>
      </w:r>
      <w:r>
        <w:rPr>
          <w:rStyle w:val="hgkelc"/>
          <w:lang w:val="en-US"/>
        </w:rPr>
        <w:t xml:space="preserve">0.30/million reads (serverless) </w:t>
      </w:r>
    </w:p>
    <w:p w14:paraId="6F26475C" w14:textId="460BED65" w:rsidR="008C4B64" w:rsidRPr="008C4B64" w:rsidRDefault="008C4B64" w:rsidP="008C4B64">
      <w:pPr>
        <w:rPr>
          <w:rStyle w:val="hgkelc"/>
          <w:lang w:val="en-US"/>
        </w:rPr>
      </w:pPr>
      <w:r w:rsidRPr="008C4B64">
        <w:rPr>
          <w:rStyle w:val="hgkelc"/>
          <w:lang w:val="en-US"/>
        </w:rPr>
        <w:t xml:space="preserve">You're only charged per </w:t>
      </w:r>
      <w:r w:rsidR="0006596F" w:rsidRPr="008C4B64">
        <w:rPr>
          <w:rStyle w:val="hgkelc"/>
          <w:lang w:val="en-US"/>
        </w:rPr>
        <w:t>instance.</w:t>
      </w:r>
    </w:p>
    <w:p w14:paraId="2A505917" w14:textId="677695CE" w:rsidR="008C4B64" w:rsidRDefault="008C4B64">
      <w:pPr>
        <w:rPr>
          <w:rStyle w:val="hgkelc"/>
          <w:lang w:val="en-US"/>
        </w:rPr>
      </w:pPr>
    </w:p>
    <w:sectPr w:rsidR="008C4B64">
      <w:footerReference w:type="even" r:id="rId9"/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63B24" w14:textId="77777777" w:rsidR="0073310D" w:rsidRDefault="0073310D" w:rsidP="0006596F">
      <w:pPr>
        <w:spacing w:after="0" w:line="240" w:lineRule="auto"/>
      </w:pPr>
      <w:r>
        <w:separator/>
      </w:r>
    </w:p>
  </w:endnote>
  <w:endnote w:type="continuationSeparator" w:id="0">
    <w:p w14:paraId="093B5340" w14:textId="77777777" w:rsidR="0073310D" w:rsidRDefault="0073310D" w:rsidP="00065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ABEA4" w14:textId="7C36F4D9" w:rsidR="0006596F" w:rsidRDefault="000659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F5A0A" w14:textId="68A42547" w:rsidR="0006596F" w:rsidRDefault="0006596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AE905" w14:textId="5ACF956C" w:rsidR="0006596F" w:rsidRDefault="000659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A4DC2" w14:textId="77777777" w:rsidR="0073310D" w:rsidRDefault="0073310D" w:rsidP="0006596F">
      <w:pPr>
        <w:spacing w:after="0" w:line="240" w:lineRule="auto"/>
      </w:pPr>
      <w:r>
        <w:separator/>
      </w:r>
    </w:p>
  </w:footnote>
  <w:footnote w:type="continuationSeparator" w:id="0">
    <w:p w14:paraId="7CD66983" w14:textId="77777777" w:rsidR="0073310D" w:rsidRDefault="0073310D" w:rsidP="00065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49C7"/>
    <w:multiLevelType w:val="multilevel"/>
    <w:tmpl w:val="2A6A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C3C63"/>
    <w:multiLevelType w:val="hybridMultilevel"/>
    <w:tmpl w:val="A8AC7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B2AFC"/>
    <w:multiLevelType w:val="hybridMultilevel"/>
    <w:tmpl w:val="67FED17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77735A5"/>
    <w:multiLevelType w:val="multilevel"/>
    <w:tmpl w:val="5D84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B33A55"/>
    <w:multiLevelType w:val="hybridMultilevel"/>
    <w:tmpl w:val="F8A68A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D0794"/>
    <w:multiLevelType w:val="multilevel"/>
    <w:tmpl w:val="CBAA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105459">
    <w:abstractNumId w:val="2"/>
  </w:num>
  <w:num w:numId="2" w16cid:durableId="598022355">
    <w:abstractNumId w:val="1"/>
  </w:num>
  <w:num w:numId="3" w16cid:durableId="1954091624">
    <w:abstractNumId w:val="4"/>
  </w:num>
  <w:num w:numId="4" w16cid:durableId="948202633">
    <w:abstractNumId w:val="5"/>
  </w:num>
  <w:num w:numId="5" w16cid:durableId="109477525">
    <w:abstractNumId w:val="3"/>
  </w:num>
  <w:num w:numId="6" w16cid:durableId="100239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64"/>
    <w:rsid w:val="0006596F"/>
    <w:rsid w:val="00151D58"/>
    <w:rsid w:val="001D40F1"/>
    <w:rsid w:val="00277C09"/>
    <w:rsid w:val="00302026"/>
    <w:rsid w:val="00324ED1"/>
    <w:rsid w:val="00451423"/>
    <w:rsid w:val="00647E1A"/>
    <w:rsid w:val="00647F60"/>
    <w:rsid w:val="0073310D"/>
    <w:rsid w:val="008C4B64"/>
    <w:rsid w:val="00A644AD"/>
    <w:rsid w:val="00A85AED"/>
    <w:rsid w:val="00C14187"/>
    <w:rsid w:val="00CD2E2E"/>
    <w:rsid w:val="00FC6A5D"/>
    <w:rsid w:val="00FF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FE1BD"/>
  <w15:chartTrackingRefBased/>
  <w15:docId w15:val="{3B0E4A35-2FBC-4364-933B-B16ECE44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020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8C4B64"/>
  </w:style>
  <w:style w:type="paragraph" w:styleId="Prrafodelista">
    <w:name w:val="List Paragraph"/>
    <w:basedOn w:val="Normal"/>
    <w:uiPriority w:val="34"/>
    <w:qFormat/>
    <w:rsid w:val="008C4B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41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4187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C14187"/>
    <w:rPr>
      <w:i/>
      <w:iCs/>
    </w:rPr>
  </w:style>
  <w:style w:type="paragraph" w:customStyle="1" w:styleId="trt0xe">
    <w:name w:val="trt0xe"/>
    <w:basedOn w:val="Normal"/>
    <w:rsid w:val="00CD2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CD2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0202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659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munit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Micolau</dc:creator>
  <cp:keywords/>
  <dc:description/>
  <cp:lastModifiedBy>Micolau Jose</cp:lastModifiedBy>
  <cp:revision>9</cp:revision>
  <dcterms:created xsi:type="dcterms:W3CDTF">2022-01-25T08:20:00Z</dcterms:created>
  <dcterms:modified xsi:type="dcterms:W3CDTF">2023-01-30T11:19:00Z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fcb3bd2-1496-4cc8-b013-3228ade2ff5f_Enabled">
    <vt:lpwstr>true</vt:lpwstr>
  </property>
  <property fmtid="{D5CDD505-2E9C-101B-9397-08002B2CF9AE}" pid="3" name="MSIP_Label_cfcb3bd2-1496-4cc8-b013-3228ade2ff5f_SetDate">
    <vt:lpwstr>2023-01-30T11:18:37Z</vt:lpwstr>
  </property>
  <property fmtid="{D5CDD505-2E9C-101B-9397-08002B2CF9AE}" pid="4" name="MSIP_Label_cfcb3bd2-1496-4cc8-b013-3228ade2ff5f_Method">
    <vt:lpwstr>Privileged</vt:lpwstr>
  </property>
  <property fmtid="{D5CDD505-2E9C-101B-9397-08002B2CF9AE}" pid="5" name="MSIP_Label_cfcb3bd2-1496-4cc8-b013-3228ade2ff5f_Name">
    <vt:lpwstr>cfcb3bd2-1496-4cc8-b013-3228ade2ff5f</vt:lpwstr>
  </property>
  <property fmtid="{D5CDD505-2E9C-101B-9397-08002B2CF9AE}" pid="6" name="MSIP_Label_cfcb3bd2-1496-4cc8-b013-3228ade2ff5f_SiteId">
    <vt:lpwstr>423430e8-247c-44d1-9767-22723b7d4cb2</vt:lpwstr>
  </property>
  <property fmtid="{D5CDD505-2E9C-101B-9397-08002B2CF9AE}" pid="7" name="MSIP_Label_cfcb3bd2-1496-4cc8-b013-3228ade2ff5f_ActionId">
    <vt:lpwstr>4ac6a646-002a-4c43-ae85-867489b2c8e9</vt:lpwstr>
  </property>
  <property fmtid="{D5CDD505-2E9C-101B-9397-08002B2CF9AE}" pid="8" name="MSIP_Label_cfcb3bd2-1496-4cc8-b013-3228ade2ff5f_ContentBits">
    <vt:lpwstr>0</vt:lpwstr>
  </property>
</Properties>
</file>