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B0" w:rsidRPr="006E48B0" w:rsidRDefault="006E48B0" w:rsidP="006E48B0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color w:val="22313F"/>
          <w:sz w:val="39"/>
          <w:szCs w:val="39"/>
          <w:lang w:eastAsia="es-ES"/>
        </w:rPr>
      </w:pPr>
      <w:r w:rsidRPr="006E48B0">
        <w:rPr>
          <w:rFonts w:ascii="Arial" w:eastAsia="Times New Roman" w:hAnsi="Arial" w:cs="Arial"/>
          <w:color w:val="22313F"/>
          <w:sz w:val="39"/>
          <w:szCs w:val="39"/>
          <w:lang w:eastAsia="es-ES"/>
        </w:rPr>
        <w:t>Ejemplo de un Procedimiento con un Cursor</w:t>
      </w:r>
    </w:p>
    <w:p w:rsidR="006E48B0" w:rsidRPr="006E48B0" w:rsidRDefault="006E48B0" w:rsidP="00C645D3">
      <w:pPr>
        <w:spacing w:after="150" w:line="384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6E48B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 xml:space="preserve">Cree un procedimiento en </w:t>
      </w:r>
      <w:proofErr w:type="spellStart"/>
      <w:r w:rsidRPr="006E48B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>MySQL</w:t>
      </w:r>
      <w:proofErr w:type="spellEnd"/>
      <w:r w:rsidRPr="006E48B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 xml:space="preserve"> que imprima el código y el total acumulado de ventas del vendedor que más facturó. Tenga en cuenta que el procedimiento debe recibir la fecha inicial y la fecha final, para estimar el lapso de tiempo en el que se calculará el acumulado.</w:t>
      </w:r>
    </w:p>
    <w:p w:rsidR="006E48B0" w:rsidRPr="006E48B0" w:rsidRDefault="006E48B0" w:rsidP="006E48B0">
      <w:pPr>
        <w:shd w:val="clear" w:color="auto" w:fill="FFFFFF"/>
        <w:spacing w:before="100" w:beforeAutospacing="1" w:after="100" w:afterAutospacing="1" w:line="375" w:lineRule="atLeast"/>
        <w:jc w:val="both"/>
        <w:rPr>
          <w:rFonts w:ascii="Arial" w:eastAsia="Times New Roman" w:hAnsi="Arial" w:cs="Arial"/>
          <w:color w:val="22313F"/>
          <w:sz w:val="24"/>
          <w:szCs w:val="24"/>
          <w:lang w:eastAsia="es-ES"/>
        </w:rPr>
      </w:pPr>
      <w:r w:rsidRPr="006E48B0">
        <w:rPr>
          <w:rFonts w:ascii="Arial" w:eastAsia="Times New Roman" w:hAnsi="Arial" w:cs="Arial"/>
          <w:color w:val="22313F"/>
          <w:sz w:val="24"/>
          <w:szCs w:val="24"/>
          <w:lang w:eastAsia="es-ES"/>
        </w:rPr>
        <w:t>El anterior requerimiento se crea a partir de una </w:t>
      </w:r>
      <w:proofErr w:type="spellStart"/>
      <w:r w:rsidRPr="006E48B0">
        <w:rPr>
          <w:rFonts w:ascii="Arial" w:eastAsia="Times New Roman" w:hAnsi="Arial" w:cs="Arial"/>
          <w:b/>
          <w:bCs/>
          <w:color w:val="22313F"/>
          <w:sz w:val="24"/>
          <w:szCs w:val="24"/>
          <w:lang w:eastAsia="es-ES"/>
        </w:rPr>
        <w:t>minibase</w:t>
      </w:r>
      <w:proofErr w:type="spellEnd"/>
      <w:r w:rsidRPr="006E48B0">
        <w:rPr>
          <w:rFonts w:ascii="Arial" w:eastAsia="Times New Roman" w:hAnsi="Arial" w:cs="Arial"/>
          <w:b/>
          <w:bCs/>
          <w:color w:val="22313F"/>
          <w:sz w:val="24"/>
          <w:szCs w:val="24"/>
          <w:lang w:eastAsia="es-ES"/>
        </w:rPr>
        <w:t xml:space="preserve"> de datos</w:t>
      </w:r>
      <w:r w:rsidRPr="006E48B0">
        <w:rPr>
          <w:rFonts w:ascii="Arial" w:eastAsia="Times New Roman" w:hAnsi="Arial" w:cs="Arial"/>
          <w:color w:val="22313F"/>
          <w:sz w:val="24"/>
          <w:szCs w:val="24"/>
          <w:lang w:eastAsia="es-ES"/>
        </w:rPr>
        <w:t> para un </w:t>
      </w:r>
      <w:r w:rsidRPr="006E48B0">
        <w:rPr>
          <w:rFonts w:ascii="Arial" w:eastAsia="Times New Roman" w:hAnsi="Arial" w:cs="Arial"/>
          <w:b/>
          <w:bCs/>
          <w:color w:val="22313F"/>
          <w:sz w:val="24"/>
          <w:szCs w:val="24"/>
          <w:lang w:eastAsia="es-ES"/>
        </w:rPr>
        <w:t>sistema de facturación</w:t>
      </w:r>
      <w:r w:rsidRPr="006E48B0">
        <w:rPr>
          <w:rFonts w:ascii="Arial" w:eastAsia="Times New Roman" w:hAnsi="Arial" w:cs="Arial"/>
          <w:color w:val="22313F"/>
          <w:sz w:val="24"/>
          <w:szCs w:val="24"/>
          <w:lang w:eastAsia="es-ES"/>
        </w:rPr>
        <w:t> que tiene el siguiente </w:t>
      </w:r>
      <w:r w:rsidRPr="006E48B0">
        <w:rPr>
          <w:rFonts w:ascii="Arial" w:eastAsia="Times New Roman" w:hAnsi="Arial" w:cs="Arial"/>
          <w:b/>
          <w:bCs/>
          <w:color w:val="22313F"/>
          <w:sz w:val="24"/>
          <w:szCs w:val="24"/>
          <w:lang w:eastAsia="es-ES"/>
        </w:rPr>
        <w:t>diagrama entidad-relación</w:t>
      </w:r>
      <w:r w:rsidRPr="006E48B0">
        <w:rPr>
          <w:rFonts w:ascii="Arial" w:eastAsia="Times New Roman" w:hAnsi="Arial" w:cs="Arial"/>
          <w:color w:val="22313F"/>
          <w:sz w:val="24"/>
          <w:szCs w:val="24"/>
          <w:lang w:eastAsia="es-ES"/>
        </w:rPr>
        <w:t>:</w:t>
      </w:r>
    </w:p>
    <w:tbl>
      <w:tblPr>
        <w:tblW w:w="8647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0"/>
      </w:tblGrid>
      <w:tr w:rsidR="006E48B0" w:rsidRPr="006E48B0" w:rsidTr="00562A2D">
        <w:trPr>
          <w:tblCellSpacing w:w="15" w:type="dxa"/>
          <w:jc w:val="center"/>
        </w:trPr>
        <w:tc>
          <w:tcPr>
            <w:tcW w:w="8587" w:type="dxa"/>
            <w:shd w:val="clear" w:color="auto" w:fill="FFFFFF"/>
            <w:vAlign w:val="center"/>
            <w:hideMark/>
          </w:tcPr>
          <w:p w:rsidR="006E48B0" w:rsidRPr="006E48B0" w:rsidRDefault="006E48B0" w:rsidP="006E48B0">
            <w:pPr>
              <w:spacing w:after="0" w:line="273" w:lineRule="atLeast"/>
              <w:rPr>
                <w:rFonts w:ascii="Arial" w:eastAsia="Times New Roman" w:hAnsi="Arial" w:cs="Arial"/>
                <w:color w:val="22313F"/>
                <w:sz w:val="21"/>
                <w:szCs w:val="21"/>
                <w:lang w:eastAsia="es-ES"/>
              </w:rPr>
            </w:pPr>
            <w:r w:rsidRPr="006E48B0">
              <w:rPr>
                <w:rFonts w:ascii="Arial" w:eastAsia="Times New Roman" w:hAnsi="Arial" w:cs="Arial"/>
                <w:noProof/>
                <w:color w:val="41B7D8"/>
                <w:sz w:val="21"/>
                <w:szCs w:val="21"/>
                <w:lang w:eastAsia="es-ES"/>
              </w:rPr>
              <w:drawing>
                <wp:inline distT="0" distB="0" distL="0" distR="0">
                  <wp:extent cx="5201108" cy="3003639"/>
                  <wp:effectExtent l="171450" t="171450" r="190500" b="177800"/>
                  <wp:docPr id="1" name="Imagen 1" descr="Diagrama entidad relación sistema de facturación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grama entidad relación sistema de facturación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450" cy="302000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8B0" w:rsidRPr="006E48B0" w:rsidTr="00562A2D">
        <w:trPr>
          <w:tblCellSpacing w:w="15" w:type="dxa"/>
          <w:jc w:val="center"/>
        </w:trPr>
        <w:tc>
          <w:tcPr>
            <w:tcW w:w="8587" w:type="dxa"/>
            <w:shd w:val="clear" w:color="auto" w:fill="FFFFFF"/>
            <w:vAlign w:val="center"/>
            <w:hideMark/>
          </w:tcPr>
          <w:p w:rsidR="006E48B0" w:rsidRPr="006E48B0" w:rsidRDefault="006E48B0" w:rsidP="00562A2D">
            <w:pPr>
              <w:spacing w:after="0" w:line="273" w:lineRule="atLeast"/>
              <w:jc w:val="center"/>
              <w:rPr>
                <w:rFonts w:ascii="Arial" w:eastAsia="Times New Roman" w:hAnsi="Arial" w:cs="Arial"/>
                <w:color w:val="22313F"/>
                <w:sz w:val="21"/>
                <w:szCs w:val="21"/>
                <w:lang w:eastAsia="es-ES"/>
              </w:rPr>
            </w:pPr>
            <w:r w:rsidRPr="006E48B0">
              <w:rPr>
                <w:rFonts w:ascii="Arial" w:eastAsia="Times New Roman" w:hAnsi="Arial" w:cs="Arial"/>
                <w:b/>
                <w:bCs/>
                <w:color w:val="22313F"/>
                <w:sz w:val="21"/>
                <w:szCs w:val="21"/>
                <w:lang w:eastAsia="es-ES"/>
              </w:rPr>
              <w:t>Diagrama entidad relació</w:t>
            </w:r>
            <w:r w:rsidR="006E4946">
              <w:rPr>
                <w:rFonts w:ascii="Arial" w:eastAsia="Times New Roman" w:hAnsi="Arial" w:cs="Arial"/>
                <w:b/>
                <w:bCs/>
                <w:color w:val="22313F"/>
                <w:sz w:val="21"/>
                <w:szCs w:val="21"/>
                <w:lang w:eastAsia="es-ES"/>
              </w:rPr>
              <w:t>n de un sistema de facturación.</w:t>
            </w:r>
            <w:bookmarkStart w:id="0" w:name="_GoBack"/>
            <w:bookmarkEnd w:id="0"/>
          </w:p>
        </w:tc>
      </w:tr>
    </w:tbl>
    <w:p w:rsidR="006E48B0" w:rsidRPr="006E48B0" w:rsidRDefault="006E48B0" w:rsidP="006E48B0">
      <w:pPr>
        <w:shd w:val="clear" w:color="auto" w:fill="FFFFFF"/>
        <w:spacing w:before="100" w:beforeAutospacing="1" w:after="100" w:afterAutospacing="1" w:line="375" w:lineRule="atLeast"/>
        <w:jc w:val="both"/>
        <w:rPr>
          <w:rFonts w:ascii="Arial" w:eastAsia="Times New Roman" w:hAnsi="Arial" w:cs="Arial"/>
          <w:color w:val="22313F"/>
          <w:sz w:val="24"/>
          <w:szCs w:val="24"/>
          <w:lang w:eastAsia="es-ES"/>
        </w:rPr>
      </w:pPr>
      <w:r w:rsidRPr="006E48B0">
        <w:rPr>
          <w:rFonts w:ascii="Arial" w:eastAsia="Times New Roman" w:hAnsi="Arial" w:cs="Arial"/>
          <w:color w:val="22313F"/>
          <w:sz w:val="24"/>
          <w:szCs w:val="24"/>
          <w:lang w:eastAsia="es-ES"/>
        </w:rPr>
        <w:t>Antes de desarrollar el procedimiento, especificaremos el flujo en las entradas, procesos y salidas del programa:</w:t>
      </w:r>
    </w:p>
    <w:p w:rsidR="006E48B0" w:rsidRPr="006E48B0" w:rsidRDefault="006E4946" w:rsidP="006E48B0">
      <w:pPr>
        <w:shd w:val="clear" w:color="auto" w:fill="FFFFFF"/>
        <w:spacing w:before="100" w:beforeAutospacing="1" w:after="100" w:afterAutospacing="1" w:line="375" w:lineRule="atLeast"/>
        <w:jc w:val="both"/>
        <w:rPr>
          <w:rFonts w:ascii="Arial" w:eastAsia="Times New Roman" w:hAnsi="Arial" w:cs="Arial"/>
          <w:color w:val="22313F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2313F"/>
          <w:sz w:val="24"/>
          <w:szCs w:val="24"/>
          <w:lang w:eastAsia="es-ES"/>
        </w:rPr>
        <w:t>Entrada</w:t>
      </w:r>
    </w:p>
    <w:p w:rsidR="006E48B0" w:rsidRPr="006E48B0" w:rsidRDefault="006E48B0" w:rsidP="006E48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22313F"/>
          <w:sz w:val="21"/>
          <w:szCs w:val="21"/>
          <w:lang w:eastAsia="es-ES"/>
        </w:rPr>
      </w:pPr>
      <w:r w:rsidRPr="006E48B0">
        <w:rPr>
          <w:rFonts w:ascii="Arial" w:eastAsia="Times New Roman" w:hAnsi="Arial" w:cs="Arial"/>
          <w:color w:val="22313F"/>
          <w:sz w:val="21"/>
          <w:szCs w:val="21"/>
          <w:lang w:eastAsia="es-ES"/>
        </w:rPr>
        <w:t>Las variables </w:t>
      </w:r>
      <w:proofErr w:type="spellStart"/>
      <w:r w:rsidRPr="006E48B0">
        <w:rPr>
          <w:rFonts w:ascii="Courier New" w:eastAsia="Times New Roman" w:hAnsi="Courier New" w:cs="Courier New"/>
          <w:color w:val="1E90FF"/>
          <w:sz w:val="20"/>
          <w:szCs w:val="20"/>
          <w:bdr w:val="single" w:sz="6" w:space="1" w:color="DDDDDD" w:frame="1"/>
          <w:shd w:val="clear" w:color="auto" w:fill="F9F9F9"/>
          <w:lang w:eastAsia="es-ES"/>
        </w:rPr>
        <w:t>fecha_inicio</w:t>
      </w:r>
      <w:proofErr w:type="spellEnd"/>
      <w:r w:rsidRPr="006E48B0">
        <w:rPr>
          <w:rFonts w:ascii="Arial" w:eastAsia="Times New Roman" w:hAnsi="Arial" w:cs="Arial"/>
          <w:color w:val="22313F"/>
          <w:sz w:val="21"/>
          <w:szCs w:val="21"/>
          <w:lang w:eastAsia="es-ES"/>
        </w:rPr>
        <w:t> y </w:t>
      </w:r>
      <w:proofErr w:type="spellStart"/>
      <w:r w:rsidRPr="006E48B0">
        <w:rPr>
          <w:rFonts w:ascii="Courier New" w:eastAsia="Times New Roman" w:hAnsi="Courier New" w:cs="Courier New"/>
          <w:color w:val="1E90FF"/>
          <w:sz w:val="20"/>
          <w:szCs w:val="20"/>
          <w:bdr w:val="single" w:sz="6" w:space="1" w:color="DDDDDD" w:frame="1"/>
          <w:shd w:val="clear" w:color="auto" w:fill="F9F9F9"/>
          <w:lang w:eastAsia="es-ES"/>
        </w:rPr>
        <w:t>fecha_final</w:t>
      </w:r>
      <w:proofErr w:type="spellEnd"/>
    </w:p>
    <w:p w:rsidR="006E48B0" w:rsidRPr="006E48B0" w:rsidRDefault="006E48B0" w:rsidP="006E4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48B0">
        <w:rPr>
          <w:rFonts w:ascii="Arial" w:eastAsia="Times New Roman" w:hAnsi="Arial" w:cs="Arial"/>
          <w:b/>
          <w:bCs/>
          <w:color w:val="22313F"/>
          <w:sz w:val="21"/>
          <w:szCs w:val="21"/>
          <w:shd w:val="clear" w:color="auto" w:fill="FFFFFF"/>
          <w:lang w:eastAsia="es-ES"/>
        </w:rPr>
        <w:t>Procesos</w:t>
      </w:r>
    </w:p>
    <w:p w:rsidR="006E48B0" w:rsidRPr="006E48B0" w:rsidRDefault="006E48B0" w:rsidP="006E48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22313F"/>
          <w:sz w:val="21"/>
          <w:szCs w:val="21"/>
          <w:lang w:eastAsia="es-ES"/>
        </w:rPr>
      </w:pPr>
      <w:r w:rsidRPr="006E48B0">
        <w:rPr>
          <w:rFonts w:ascii="Arial" w:eastAsia="Times New Roman" w:hAnsi="Arial" w:cs="Arial"/>
          <w:color w:val="22313F"/>
          <w:sz w:val="21"/>
          <w:szCs w:val="21"/>
          <w:lang w:eastAsia="es-ES"/>
        </w:rPr>
        <w:t>Consultar las facturas que liquidó el vendedor en las fechas estipuladas como entrada.</w:t>
      </w:r>
    </w:p>
    <w:p w:rsidR="006E48B0" w:rsidRPr="006E48B0" w:rsidRDefault="006E48B0" w:rsidP="006E48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22313F"/>
          <w:sz w:val="21"/>
          <w:szCs w:val="21"/>
          <w:lang w:eastAsia="es-ES"/>
        </w:rPr>
      </w:pPr>
      <w:r w:rsidRPr="006E48B0">
        <w:rPr>
          <w:rFonts w:ascii="Arial" w:eastAsia="Times New Roman" w:hAnsi="Arial" w:cs="Arial"/>
          <w:color w:val="22313F"/>
          <w:sz w:val="21"/>
          <w:szCs w:val="21"/>
          <w:lang w:eastAsia="es-ES"/>
        </w:rPr>
        <w:t>Encontrar los detalles de cada factura asociada al vendedor.</w:t>
      </w:r>
    </w:p>
    <w:p w:rsidR="006E48B0" w:rsidRPr="006E48B0" w:rsidRDefault="006E48B0" w:rsidP="006E48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22313F"/>
          <w:sz w:val="21"/>
          <w:szCs w:val="21"/>
          <w:lang w:eastAsia="es-ES"/>
        </w:rPr>
      </w:pPr>
      <w:r w:rsidRPr="006E48B0">
        <w:rPr>
          <w:rFonts w:ascii="Arial" w:eastAsia="Times New Roman" w:hAnsi="Arial" w:cs="Arial"/>
          <w:color w:val="22313F"/>
          <w:sz w:val="21"/>
          <w:szCs w:val="21"/>
          <w:lang w:eastAsia="es-ES"/>
        </w:rPr>
        <w:t>Multiplicar el precio por la cantidad de cada detalle y guardarlo en la variable </w:t>
      </w:r>
      <w:proofErr w:type="spellStart"/>
      <w:r w:rsidRPr="006E48B0">
        <w:rPr>
          <w:rFonts w:ascii="Courier New" w:eastAsia="Times New Roman" w:hAnsi="Courier New" w:cs="Courier New"/>
          <w:color w:val="1E90FF"/>
          <w:sz w:val="20"/>
          <w:szCs w:val="20"/>
          <w:bdr w:val="single" w:sz="6" w:space="1" w:color="DDDDDD" w:frame="1"/>
          <w:shd w:val="clear" w:color="auto" w:fill="F9F9F9"/>
          <w:lang w:eastAsia="es-ES"/>
        </w:rPr>
        <w:t>acumulado_ventas</w:t>
      </w:r>
      <w:proofErr w:type="spellEnd"/>
      <w:r w:rsidRPr="006E48B0">
        <w:rPr>
          <w:rFonts w:ascii="Arial" w:eastAsia="Times New Roman" w:hAnsi="Arial" w:cs="Arial"/>
          <w:color w:val="22313F"/>
          <w:sz w:val="21"/>
          <w:szCs w:val="21"/>
          <w:lang w:eastAsia="es-ES"/>
        </w:rPr>
        <w:t>.</w:t>
      </w:r>
    </w:p>
    <w:p w:rsidR="006E48B0" w:rsidRPr="006E48B0" w:rsidRDefault="006E48B0" w:rsidP="006E48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22313F"/>
          <w:sz w:val="21"/>
          <w:szCs w:val="21"/>
          <w:lang w:eastAsia="es-ES"/>
        </w:rPr>
      </w:pPr>
      <w:r w:rsidRPr="006E48B0">
        <w:rPr>
          <w:rFonts w:ascii="Arial" w:eastAsia="Times New Roman" w:hAnsi="Arial" w:cs="Arial"/>
          <w:color w:val="22313F"/>
          <w:sz w:val="21"/>
          <w:szCs w:val="21"/>
          <w:lang w:eastAsia="es-ES"/>
        </w:rPr>
        <w:t>Comparar el </w:t>
      </w:r>
      <w:proofErr w:type="spellStart"/>
      <w:r w:rsidRPr="006E48B0">
        <w:rPr>
          <w:rFonts w:ascii="Courier New" w:eastAsia="Times New Roman" w:hAnsi="Courier New" w:cs="Courier New"/>
          <w:color w:val="1E90FF"/>
          <w:sz w:val="20"/>
          <w:szCs w:val="20"/>
          <w:bdr w:val="single" w:sz="6" w:space="1" w:color="DDDDDD" w:frame="1"/>
          <w:shd w:val="clear" w:color="auto" w:fill="F9F9F9"/>
          <w:lang w:eastAsia="es-ES"/>
        </w:rPr>
        <w:t>acumulado_ventas</w:t>
      </w:r>
      <w:proofErr w:type="spellEnd"/>
      <w:r w:rsidRPr="006E48B0">
        <w:rPr>
          <w:rFonts w:ascii="Arial" w:eastAsia="Times New Roman" w:hAnsi="Arial" w:cs="Arial"/>
          <w:color w:val="22313F"/>
          <w:sz w:val="21"/>
          <w:szCs w:val="21"/>
          <w:lang w:eastAsia="es-ES"/>
        </w:rPr>
        <w:t> de cada vendedor mediante un bucle, para obtener el mejor vendedor.</w:t>
      </w:r>
    </w:p>
    <w:p w:rsidR="006E48B0" w:rsidRPr="006E48B0" w:rsidRDefault="006E48B0" w:rsidP="006E4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48B0">
        <w:rPr>
          <w:rFonts w:ascii="Arial" w:eastAsia="Times New Roman" w:hAnsi="Arial" w:cs="Arial"/>
          <w:b/>
          <w:bCs/>
          <w:color w:val="22313F"/>
          <w:sz w:val="21"/>
          <w:szCs w:val="21"/>
          <w:shd w:val="clear" w:color="auto" w:fill="FFFFFF"/>
          <w:lang w:eastAsia="es-ES"/>
        </w:rPr>
        <w:t>Salida</w:t>
      </w:r>
    </w:p>
    <w:p w:rsidR="006E48B0" w:rsidRDefault="006E48B0" w:rsidP="006E48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22313F"/>
          <w:sz w:val="21"/>
          <w:szCs w:val="21"/>
          <w:lang w:eastAsia="es-ES"/>
        </w:rPr>
      </w:pPr>
      <w:r w:rsidRPr="006E48B0">
        <w:rPr>
          <w:rFonts w:ascii="Arial" w:eastAsia="Times New Roman" w:hAnsi="Arial" w:cs="Arial"/>
          <w:color w:val="22313F"/>
          <w:sz w:val="21"/>
          <w:szCs w:val="21"/>
          <w:lang w:eastAsia="es-ES"/>
        </w:rPr>
        <w:t>Mostrar en la pantalla el código y la variable </w:t>
      </w:r>
      <w:proofErr w:type="spellStart"/>
      <w:r w:rsidRPr="006E48B0">
        <w:rPr>
          <w:rFonts w:ascii="Courier New" w:eastAsia="Times New Roman" w:hAnsi="Courier New" w:cs="Courier New"/>
          <w:color w:val="1E90FF"/>
          <w:sz w:val="20"/>
          <w:szCs w:val="20"/>
          <w:bdr w:val="single" w:sz="6" w:space="1" w:color="DDDDDD" w:frame="1"/>
          <w:shd w:val="clear" w:color="auto" w:fill="F9F9F9"/>
          <w:lang w:eastAsia="es-ES"/>
        </w:rPr>
        <w:t>acumulado_ventas</w:t>
      </w:r>
      <w:proofErr w:type="spellEnd"/>
      <w:r w:rsidRPr="006E48B0">
        <w:rPr>
          <w:rFonts w:ascii="Arial" w:eastAsia="Times New Roman" w:hAnsi="Arial" w:cs="Arial"/>
          <w:color w:val="22313F"/>
          <w:sz w:val="21"/>
          <w:szCs w:val="21"/>
          <w:lang w:eastAsia="es-ES"/>
        </w:rPr>
        <w:t> del mejor vendedor.</w:t>
      </w:r>
    </w:p>
    <w:p w:rsidR="006E48B0" w:rsidRPr="006E48B0" w:rsidRDefault="006E48B0" w:rsidP="006E48B0">
      <w:pPr>
        <w:shd w:val="clear" w:color="auto" w:fill="FFFFFF"/>
        <w:spacing w:before="100" w:beforeAutospacing="1" w:after="100" w:afterAutospacing="1" w:line="375" w:lineRule="atLeast"/>
        <w:jc w:val="both"/>
        <w:rPr>
          <w:rFonts w:ascii="Arial" w:eastAsia="Times New Roman" w:hAnsi="Arial" w:cs="Arial"/>
          <w:color w:val="22313F"/>
          <w:sz w:val="24"/>
          <w:szCs w:val="24"/>
          <w:lang w:eastAsia="es-ES"/>
        </w:rPr>
      </w:pPr>
      <w:r w:rsidRPr="006E48B0">
        <w:rPr>
          <w:rFonts w:ascii="Arial" w:eastAsia="Times New Roman" w:hAnsi="Arial" w:cs="Arial"/>
          <w:color w:val="22313F"/>
          <w:sz w:val="24"/>
          <w:szCs w:val="24"/>
          <w:lang w:eastAsia="es-ES"/>
        </w:rPr>
        <w:lastRenderedPageBreak/>
        <w:t>Una vez comprendido estos pasos, solo queda implementar el código. Veamos: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DELIMITER 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//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CREATE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PROCEDURE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mejor_</w:t>
      </w:r>
      <w:proofErr w:type="gramStart"/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vendedor</w:t>
      </w:r>
      <w:proofErr w:type="spellEnd"/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(</w:t>
      </w:r>
      <w:proofErr w:type="spellStart"/>
      <w:proofErr w:type="gramEnd"/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fecha_inicio</w:t>
      </w:r>
      <w:proofErr w:type="spellEnd"/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DATE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,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fecha_final</w:t>
      </w:r>
      <w:proofErr w:type="spellEnd"/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DATE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)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BEGIN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-- Declaración de variables</w:t>
      </w:r>
    </w:p>
    <w:p w:rsidR="00120652" w:rsidRPr="00120652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</w:pP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DECLARE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ID_VENDEDOR INT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;</w:t>
      </w:r>
    </w:p>
    <w:p w:rsidR="006E48B0" w:rsidRPr="00120652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DECLARE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ACUMULADO_VENTAS INT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;</w:t>
      </w:r>
    </w:p>
    <w:p w:rsidR="006E48B0" w:rsidRPr="00120652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DECLARE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TEMPV INT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DEFAULT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20652">
        <w:rPr>
          <w:rFonts w:ascii="Courier New" w:eastAsia="Times New Roman" w:hAnsi="Courier New" w:cs="Courier New"/>
          <w:color w:val="006666"/>
          <w:sz w:val="18"/>
          <w:szCs w:val="20"/>
          <w:lang w:eastAsia="es-ES"/>
        </w:rPr>
        <w:t>0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;</w:t>
      </w:r>
    </w:p>
    <w:p w:rsidR="006E48B0" w:rsidRPr="00120652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DECLARE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TEMPID INT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DEFAULT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20652">
        <w:rPr>
          <w:rFonts w:ascii="Courier New" w:eastAsia="Times New Roman" w:hAnsi="Courier New" w:cs="Courier New"/>
          <w:color w:val="006666"/>
          <w:sz w:val="18"/>
          <w:szCs w:val="20"/>
          <w:lang w:eastAsia="es-ES"/>
        </w:rPr>
        <w:t>0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;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-- Definición de la consulta</w:t>
      </w:r>
    </w:p>
    <w:p w:rsidR="006E48B0" w:rsidRPr="00120652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DECLARE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proofErr w:type="spellStart"/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mejor_vendedor_cursor</w:t>
      </w:r>
      <w:proofErr w:type="spellEnd"/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CURSOR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FOR</w:t>
      </w:r>
    </w:p>
    <w:p w:rsidR="006E48B0" w:rsidRPr="00120652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</w:pP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SELECT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proofErr w:type="gramStart"/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V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.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IDVENDEDOR</w:t>
      </w:r>
      <w:proofErr w:type="gramEnd"/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,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SUM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(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DF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.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UNIDADES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*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DF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.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PRECIO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)</w:t>
      </w:r>
      <w:r w:rsid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 xml:space="preserve">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FROM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VENDEDOR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AS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V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INNER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JOIN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FACTURA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AS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F</w:t>
      </w:r>
      <w:r w:rsid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ON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V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.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IDVENDEDOR 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=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F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.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IDVENDEDOR 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AND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(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F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.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FECHA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BETWEEN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proofErr w:type="spellStart"/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fecha_inicio</w:t>
      </w:r>
      <w:proofErr w:type="spellEnd"/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AND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proofErr w:type="spellStart"/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fecha_final</w:t>
      </w:r>
      <w:proofErr w:type="spellEnd"/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)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INNER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JOIN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DETALLEFACTURA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AS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DF</w:t>
      </w:r>
      <w:r w:rsid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ON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F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.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IDFACTURA 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=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DF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.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IDFACTURA</w:t>
      </w:r>
      <w:r w:rsid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GROUP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</w:t>
      </w:r>
      <w:r w:rsidRPr="00120652">
        <w:rPr>
          <w:rFonts w:ascii="Courier New" w:eastAsia="Times New Roman" w:hAnsi="Courier New" w:cs="Courier New"/>
          <w:color w:val="000088"/>
          <w:sz w:val="18"/>
          <w:szCs w:val="20"/>
          <w:lang w:eastAsia="es-ES"/>
        </w:rPr>
        <w:t>BY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 xml:space="preserve"> V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.</w:t>
      </w:r>
      <w:r w:rsidRPr="00120652">
        <w:rPr>
          <w:rFonts w:ascii="Courier New" w:eastAsia="Times New Roman" w:hAnsi="Courier New" w:cs="Courier New"/>
          <w:color w:val="000000"/>
          <w:sz w:val="18"/>
          <w:szCs w:val="20"/>
          <w:lang w:eastAsia="es-ES"/>
        </w:rPr>
        <w:t>IDVENDEDOR</w:t>
      </w:r>
      <w:r w:rsidRPr="00120652">
        <w:rPr>
          <w:rFonts w:ascii="Courier New" w:eastAsia="Times New Roman" w:hAnsi="Courier New" w:cs="Courier New"/>
          <w:color w:val="666600"/>
          <w:sz w:val="18"/>
          <w:szCs w:val="20"/>
          <w:lang w:eastAsia="es-ES"/>
        </w:rPr>
        <w:t>;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-- Declaración de un manejador de error tipo NOT FOUND</w:t>
      </w:r>
    </w:p>
    <w:p w:rsidR="006E48B0" w:rsidRPr="00C645D3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645D3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DECLARE</w:t>
      </w:r>
      <w:r w:rsidRPr="00C645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C645D3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CONTINUE</w:t>
      </w:r>
      <w:r w:rsidRPr="00C645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HANDLER </w:t>
      </w:r>
      <w:r w:rsidRPr="00C645D3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FOR</w:t>
      </w:r>
      <w:r w:rsidRPr="00C645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C645D3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NOT</w:t>
      </w:r>
      <w:r w:rsidRPr="00C645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FOUND </w:t>
      </w:r>
      <w:r w:rsidRPr="00C645D3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SET</w:t>
      </w:r>
      <w:r w:rsidRPr="00C645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C645D3">
        <w:rPr>
          <w:rFonts w:ascii="Courier New" w:eastAsia="Times New Roman" w:hAnsi="Courier New" w:cs="Courier New"/>
          <w:color w:val="666600"/>
          <w:sz w:val="20"/>
          <w:szCs w:val="20"/>
          <w:lang w:val="en-US" w:eastAsia="es-ES"/>
        </w:rPr>
        <w:t>@</w:t>
      </w:r>
      <w:r w:rsidRPr="00C645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hecho </w:t>
      </w:r>
      <w:r w:rsidRPr="00C645D3">
        <w:rPr>
          <w:rFonts w:ascii="Courier New" w:eastAsia="Times New Roman" w:hAnsi="Courier New" w:cs="Courier New"/>
          <w:color w:val="666600"/>
          <w:sz w:val="20"/>
          <w:szCs w:val="20"/>
          <w:lang w:val="en-US" w:eastAsia="es-ES"/>
        </w:rPr>
        <w:t>=</w:t>
      </w:r>
      <w:r w:rsidRPr="00C645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TRUE</w:t>
      </w:r>
      <w:r w:rsidRPr="00C645D3">
        <w:rPr>
          <w:rFonts w:ascii="Courier New" w:eastAsia="Times New Roman" w:hAnsi="Courier New" w:cs="Courier New"/>
          <w:color w:val="666600"/>
          <w:sz w:val="20"/>
          <w:szCs w:val="20"/>
          <w:lang w:val="en-US" w:eastAsia="es-ES"/>
        </w:rPr>
        <w:t>;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-- Abrimos el cursor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OPEN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mejor_vendedor_cursor</w:t>
      </w:r>
      <w:proofErr w:type="spellEnd"/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;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-- Comenzamos nuestro bucle de lectura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loop1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: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LOOP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 xml:space="preserve">-- Obtenemos la primera fila en </w:t>
      </w:r>
      <w:proofErr w:type="gramStart"/>
      <w:r w:rsidRPr="006E48B0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la variables correspondientes</w:t>
      </w:r>
      <w:proofErr w:type="gramEnd"/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FETCH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mejor_vendedor_cursor</w:t>
      </w:r>
      <w:proofErr w:type="spellEnd"/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INTO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ID_VENDEDOR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,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ACUMULADO_VENTAS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;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-- Si el cursor se quedó sin elementos,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-- entonces nos salimos del bucle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IF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@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hecho </w:t>
      </w: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THEN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LEAVE loop1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;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lastRenderedPageBreak/>
        <w:t>END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IF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;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-- Guardamos el acumulado de ventas y el código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-- si el vendedor actual tiene mejores resultados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IF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ACUMULADO_VENTAS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&gt;=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TEMPV </w:t>
      </w: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THEN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SET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TEMPV 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=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ACUMULADO_VENTAS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;</w:t>
      </w:r>
    </w:p>
    <w:p w:rsidR="006E48B0" w:rsidRPr="00C645D3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645D3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SET</w:t>
      </w:r>
      <w:r w:rsidRPr="00C645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TEMPID </w:t>
      </w:r>
      <w:r w:rsidRPr="00C645D3">
        <w:rPr>
          <w:rFonts w:ascii="Courier New" w:eastAsia="Times New Roman" w:hAnsi="Courier New" w:cs="Courier New"/>
          <w:color w:val="666600"/>
          <w:sz w:val="20"/>
          <w:szCs w:val="20"/>
          <w:lang w:val="en-US" w:eastAsia="es-ES"/>
        </w:rPr>
        <w:t>=</w:t>
      </w:r>
      <w:r w:rsidRPr="00C645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ID_VENDEDOR</w:t>
      </w:r>
      <w:r w:rsidRPr="00C645D3">
        <w:rPr>
          <w:rFonts w:ascii="Courier New" w:eastAsia="Times New Roman" w:hAnsi="Courier New" w:cs="Courier New"/>
          <w:color w:val="666600"/>
          <w:sz w:val="20"/>
          <w:szCs w:val="20"/>
          <w:lang w:val="en-US" w:eastAsia="es-ES"/>
        </w:rPr>
        <w:t>;</w:t>
      </w:r>
    </w:p>
    <w:p w:rsidR="006E48B0" w:rsidRPr="00C645D3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645D3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END</w:t>
      </w:r>
      <w:r w:rsidRPr="00C645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C645D3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IF</w:t>
      </w:r>
      <w:r w:rsidRPr="00C645D3">
        <w:rPr>
          <w:rFonts w:ascii="Courier New" w:eastAsia="Times New Roman" w:hAnsi="Courier New" w:cs="Courier New"/>
          <w:color w:val="666600"/>
          <w:sz w:val="20"/>
          <w:szCs w:val="20"/>
          <w:lang w:val="en-US" w:eastAsia="es-ES"/>
        </w:rPr>
        <w:t>;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END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LOOP loop1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;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-- Cerramos el cursor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CLOSE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mejor_vendedor_cursor</w:t>
      </w:r>
      <w:proofErr w:type="spellEnd"/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;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  <w:t>-- Imprimimos el código y total acumulado de ventas del vendedor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SELECT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TEMPID </w:t>
      </w: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AS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CODIGO_VENDEDOR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,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TEMPV </w:t>
      </w: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AS</w:t>
      </w:r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TOTAL_VENTAS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;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E48B0">
        <w:rPr>
          <w:rFonts w:ascii="Courier New" w:eastAsia="Times New Roman" w:hAnsi="Courier New" w:cs="Courier New"/>
          <w:color w:val="000088"/>
          <w:sz w:val="20"/>
          <w:szCs w:val="20"/>
          <w:lang w:eastAsia="es-ES"/>
        </w:rPr>
        <w:t>END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//</w:t>
      </w:r>
    </w:p>
    <w:p w:rsidR="006E48B0" w:rsidRPr="006E48B0" w:rsidRDefault="006E48B0" w:rsidP="006E48B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006600"/>
          <w:sz w:val="20"/>
          <w:szCs w:val="20"/>
          <w:lang w:eastAsia="es-ES"/>
        </w:rPr>
      </w:pPr>
      <w:proofErr w:type="gramStart"/>
      <w:r w:rsidRPr="006E48B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DELIMITER </w:t>
      </w:r>
      <w:r w:rsidRPr="006E48B0">
        <w:rPr>
          <w:rFonts w:ascii="Courier New" w:eastAsia="Times New Roman" w:hAnsi="Courier New" w:cs="Courier New"/>
          <w:color w:val="666600"/>
          <w:sz w:val="20"/>
          <w:szCs w:val="20"/>
          <w:lang w:eastAsia="es-ES"/>
        </w:rPr>
        <w:t>;</w:t>
      </w:r>
      <w:proofErr w:type="gramEnd"/>
    </w:p>
    <w:p w:rsidR="001E3101" w:rsidRDefault="001E3101"/>
    <w:sectPr w:rsidR="001E3101" w:rsidSect="006E48B0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04384"/>
    <w:multiLevelType w:val="multilevel"/>
    <w:tmpl w:val="B898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E1282"/>
    <w:multiLevelType w:val="multilevel"/>
    <w:tmpl w:val="650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306CE"/>
    <w:multiLevelType w:val="multilevel"/>
    <w:tmpl w:val="5DB4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B0"/>
    <w:rsid w:val="00120652"/>
    <w:rsid w:val="001A0B8D"/>
    <w:rsid w:val="001E3101"/>
    <w:rsid w:val="003225F0"/>
    <w:rsid w:val="00562A2D"/>
    <w:rsid w:val="006E48B0"/>
    <w:rsid w:val="006E4946"/>
    <w:rsid w:val="00C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3DC8"/>
  <w15:chartTrackingRefBased/>
  <w15:docId w15:val="{21348E1B-F943-4327-ABAC-D1C953CC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4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48B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E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6E48B0"/>
  </w:style>
  <w:style w:type="character" w:styleId="Textoennegrita">
    <w:name w:val="Strong"/>
    <w:basedOn w:val="Fuentedeprrafopredeter"/>
    <w:uiPriority w:val="22"/>
    <w:qFormat/>
    <w:rsid w:val="006E48B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E48B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4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48B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6E48B0"/>
  </w:style>
  <w:style w:type="character" w:customStyle="1" w:styleId="pun">
    <w:name w:val="pun"/>
    <w:basedOn w:val="Fuentedeprrafopredeter"/>
    <w:rsid w:val="006E48B0"/>
  </w:style>
  <w:style w:type="character" w:customStyle="1" w:styleId="kwd">
    <w:name w:val="kwd"/>
    <w:basedOn w:val="Fuentedeprrafopredeter"/>
    <w:rsid w:val="006E48B0"/>
  </w:style>
  <w:style w:type="character" w:customStyle="1" w:styleId="com">
    <w:name w:val="com"/>
    <w:basedOn w:val="Fuentedeprrafopredeter"/>
    <w:rsid w:val="006E48B0"/>
  </w:style>
  <w:style w:type="character" w:customStyle="1" w:styleId="lit">
    <w:name w:val="lit"/>
    <w:basedOn w:val="Fuentedeprrafopredeter"/>
    <w:rsid w:val="006E4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824">
          <w:blockQuote w:val="1"/>
          <w:marLeft w:val="300"/>
          <w:marRight w:val="150"/>
          <w:marTop w:val="150"/>
          <w:marBottom w:val="150"/>
          <w:divBdr>
            <w:top w:val="none" w:sz="0" w:space="0" w:color="auto"/>
            <w:left w:val="single" w:sz="48" w:space="11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.bp.blogspot.com/-nleMitYG-3M/U58gnOAhoKI/AAAAAAAACbw/TVQU7y2cSh0/s1600/MySQL-CURSOR-sistema-comercial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7</cp:revision>
  <dcterms:created xsi:type="dcterms:W3CDTF">2015-04-14T18:49:00Z</dcterms:created>
  <dcterms:modified xsi:type="dcterms:W3CDTF">2017-03-27T17:30:00Z</dcterms:modified>
</cp:coreProperties>
</file>