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3CFD9F" w14:textId="77777777" w:rsidR="00353A98" w:rsidRDefault="00353A98">
      <w:pPr>
        <w:pBdr>
          <w:top w:val="nil"/>
          <w:left w:val="nil"/>
          <w:bottom w:val="nil"/>
          <w:right w:val="nil"/>
          <w:between w:val="nil"/>
        </w:pBdr>
        <w:spacing w:before="25"/>
        <w:rPr>
          <w:color w:val="000000"/>
          <w:sz w:val="24"/>
          <w:szCs w:val="24"/>
        </w:rPr>
      </w:pPr>
    </w:p>
    <w:p w14:paraId="2BDA8AEA" w14:textId="77777777" w:rsidR="00353A98" w:rsidRPr="0030430D" w:rsidRDefault="006A400B">
      <w:pPr>
        <w:spacing w:before="1"/>
        <w:ind w:left="2"/>
        <w:jc w:val="center"/>
        <w:rPr>
          <w:rFonts w:ascii="Arial" w:hAnsi="Arial" w:cs="Arial"/>
          <w:b/>
          <w:sz w:val="24"/>
          <w:szCs w:val="24"/>
          <w:u w:val="single"/>
        </w:rPr>
      </w:pPr>
      <w:r w:rsidRPr="0030430D">
        <w:rPr>
          <w:rFonts w:ascii="Arial" w:hAnsi="Arial" w:cs="Arial"/>
          <w:b/>
          <w:sz w:val="24"/>
          <w:szCs w:val="24"/>
          <w:u w:val="single"/>
        </w:rPr>
        <w:t>ÍNDICE</w:t>
      </w:r>
    </w:p>
    <w:p w14:paraId="49F0E494" w14:textId="77777777" w:rsidR="00353A98" w:rsidRPr="00A0598E" w:rsidRDefault="00353A98">
      <w:pPr>
        <w:pBdr>
          <w:top w:val="nil"/>
          <w:left w:val="nil"/>
          <w:bottom w:val="nil"/>
          <w:right w:val="nil"/>
          <w:between w:val="nil"/>
        </w:pBdr>
        <w:tabs>
          <w:tab w:val="left" w:pos="9362"/>
        </w:tabs>
        <w:spacing w:before="283"/>
        <w:ind w:left="8"/>
        <w:rPr>
          <w:rFonts w:ascii="Arial" w:hAnsi="Arial" w:cs="Arial"/>
          <w:color w:val="000000"/>
          <w:sz w:val="24"/>
          <w:szCs w:val="24"/>
        </w:rPr>
      </w:pPr>
    </w:p>
    <w:sdt>
      <w:sdtPr>
        <w:rPr>
          <w:rFonts w:ascii="Arial" w:eastAsia="Times New Roman" w:hAnsi="Arial" w:cs="Arial"/>
          <w:color w:val="auto"/>
          <w:sz w:val="24"/>
          <w:szCs w:val="24"/>
          <w:lang w:val="es"/>
        </w:rPr>
        <w:id w:val="-1332903044"/>
        <w:docPartObj>
          <w:docPartGallery w:val="Table of Contents"/>
          <w:docPartUnique/>
        </w:docPartObj>
      </w:sdtPr>
      <w:sdtEndPr/>
      <w:sdtContent>
        <w:p w14:paraId="13790790" w14:textId="3F6E90A5" w:rsidR="00963F56" w:rsidRPr="00A0598E" w:rsidRDefault="00963F56">
          <w:pPr>
            <w:pStyle w:val="TtuloTDC"/>
            <w:rPr>
              <w:rFonts w:ascii="Arial" w:eastAsia="Times New Roman" w:hAnsi="Arial" w:cs="Arial"/>
              <w:color w:val="auto"/>
              <w:sz w:val="24"/>
              <w:szCs w:val="24"/>
              <w:lang w:val="es"/>
            </w:rPr>
          </w:pPr>
        </w:p>
        <w:p w14:paraId="79BF2F25" w14:textId="77777777" w:rsidR="00F75389" w:rsidRPr="00A0598E" w:rsidRDefault="00F75389" w:rsidP="00F75389"/>
        <w:p w14:paraId="223DEB77" w14:textId="519734AD" w:rsidR="004A4ADA" w:rsidRPr="00A0598E" w:rsidRDefault="00963F56"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r w:rsidRPr="00A0598E">
            <w:rPr>
              <w:rFonts w:ascii="Arial" w:hAnsi="Arial" w:cs="Arial"/>
              <w:sz w:val="24"/>
              <w:szCs w:val="24"/>
            </w:rPr>
            <w:fldChar w:fldCharType="begin"/>
          </w:r>
          <w:r w:rsidRPr="00A0598E">
            <w:rPr>
              <w:rFonts w:ascii="Arial" w:hAnsi="Arial" w:cs="Arial"/>
              <w:sz w:val="24"/>
              <w:szCs w:val="24"/>
            </w:rPr>
            <w:instrText xml:space="preserve"> TOC \o "1-3" \h \z \u </w:instrText>
          </w:r>
          <w:r w:rsidRPr="00A0598E">
            <w:rPr>
              <w:rFonts w:ascii="Arial" w:hAnsi="Arial" w:cs="Arial"/>
              <w:sz w:val="24"/>
              <w:szCs w:val="24"/>
            </w:rPr>
            <w:fldChar w:fldCharType="separate"/>
          </w:r>
          <w:hyperlink w:anchor="_Toc212537481" w:history="1">
            <w:r w:rsidR="004A4ADA" w:rsidRPr="00A0598E">
              <w:rPr>
                <w:rStyle w:val="Hipervnculo"/>
                <w:rFonts w:ascii="Arial" w:hAnsi="Arial" w:cs="Arial"/>
                <w:noProof/>
                <w:sz w:val="24"/>
                <w:szCs w:val="24"/>
              </w:rPr>
              <w:t>A)​ OBJETIVOS (CAPACIDADES TERMINALES), CONTENIDOS Y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_Toc212537481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2</w:t>
            </w:r>
            <w:r w:rsidR="004A4ADA" w:rsidRPr="00A0598E">
              <w:rPr>
                <w:rFonts w:ascii="Arial" w:hAnsi="Arial" w:cs="Arial"/>
                <w:noProof/>
                <w:webHidden/>
                <w:sz w:val="24"/>
                <w:szCs w:val="24"/>
              </w:rPr>
              <w:fldChar w:fldCharType="end"/>
            </w:r>
          </w:hyperlink>
        </w:p>
        <w:p w14:paraId="3C7EFBDD" w14:textId="350AE723"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2" w:history="1">
            <w:r w:rsidR="004A4ADA" w:rsidRPr="00A0598E">
              <w:rPr>
                <w:rStyle w:val="Hipervnculo"/>
                <w:rFonts w:ascii="Arial" w:hAnsi="Arial" w:cs="Arial"/>
                <w:noProof/>
                <w:sz w:val="24"/>
                <w:szCs w:val="24"/>
              </w:rPr>
              <w:t>B) DISTRIBUCIÓN TEMPORAL DE LOS CONTENIDOS</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_Toc212537482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5</w:t>
            </w:r>
            <w:r w:rsidR="004A4ADA" w:rsidRPr="00A0598E">
              <w:rPr>
                <w:rFonts w:ascii="Arial" w:hAnsi="Arial" w:cs="Arial"/>
                <w:noProof/>
                <w:webHidden/>
                <w:sz w:val="24"/>
                <w:szCs w:val="24"/>
              </w:rPr>
              <w:fldChar w:fldCharType="end"/>
            </w:r>
          </w:hyperlink>
        </w:p>
        <w:p w14:paraId="6E9119A2" w14:textId="2C92C26C"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3" w:history="1">
            <w:r w:rsidR="004A4ADA" w:rsidRPr="00A0598E">
              <w:rPr>
                <w:rStyle w:val="Hipervnculo"/>
                <w:rFonts w:ascii="Arial" w:hAnsi="Arial" w:cs="Arial"/>
                <w:noProof/>
                <w:sz w:val="24"/>
                <w:szCs w:val="24"/>
              </w:rPr>
              <w:t>C)  METODOLOGÍA DIDÁCTICA</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_Toc212537483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6</w:t>
            </w:r>
            <w:r w:rsidR="004A4ADA" w:rsidRPr="00A0598E">
              <w:rPr>
                <w:rFonts w:ascii="Arial" w:hAnsi="Arial" w:cs="Arial"/>
                <w:noProof/>
                <w:webHidden/>
                <w:sz w:val="24"/>
                <w:szCs w:val="24"/>
              </w:rPr>
              <w:fldChar w:fldCharType="end"/>
            </w:r>
          </w:hyperlink>
        </w:p>
        <w:p w14:paraId="4F915F93" w14:textId="5780A2F0"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4" w:history="1">
            <w:r w:rsidR="004A4ADA" w:rsidRPr="00A0598E">
              <w:rPr>
                <w:rStyle w:val="Hipervnculo"/>
                <w:rFonts w:ascii="Arial" w:hAnsi="Arial" w:cs="Arial"/>
                <w:noProof/>
                <w:sz w:val="24"/>
                <w:szCs w:val="24"/>
              </w:rPr>
              <w:t>D) PROCEDIMIENTOS DE EVALUACIÓN DEL APRENDIZAJE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7</w:t>
            </w:r>
            <w:r w:rsidR="004A4ADA" w:rsidRPr="00A0598E">
              <w:rPr>
                <w:rFonts w:ascii="Arial" w:hAnsi="Arial" w:cs="Arial"/>
                <w:noProof/>
                <w:webHidden/>
                <w:sz w:val="24"/>
                <w:szCs w:val="24"/>
              </w:rPr>
              <w:fldChar w:fldCharType="end"/>
            </w:r>
          </w:hyperlink>
        </w:p>
        <w:p w14:paraId="170C70D5" w14:textId="4873CEA8"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5" w:history="1">
            <w:r w:rsidR="004A4ADA" w:rsidRPr="00A0598E">
              <w:rPr>
                <w:rStyle w:val="Hipervnculo"/>
                <w:rFonts w:ascii="Arial" w:hAnsi="Arial" w:cs="Arial"/>
                <w:noProof/>
                <w:sz w:val="24"/>
                <w:szCs w:val="24"/>
              </w:rPr>
              <w:t>E) CRITERIOS DE CALIFICACIÓN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53515A78" w14:textId="32BC937A"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6" w:history="1">
            <w:r w:rsidR="004A4ADA" w:rsidRPr="00A0598E">
              <w:rPr>
                <w:rStyle w:val="Hipervnculo"/>
                <w:rFonts w:ascii="Arial" w:hAnsi="Arial" w:cs="Arial"/>
                <w:noProof/>
                <w:sz w:val="24"/>
                <w:szCs w:val="24"/>
              </w:rPr>
              <w:t>F) ACTIVIDADES DE RECUPERACIÓN PARA EL ALUMNADO PENDIENTE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_Toc212537486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7308852F" w14:textId="4C672535"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7" w:history="1">
            <w:r w:rsidR="004A4ADA" w:rsidRPr="00A0598E">
              <w:rPr>
                <w:rStyle w:val="Hipervnculo"/>
                <w:rFonts w:ascii="Arial" w:hAnsi="Arial" w:cs="Arial"/>
                <w:noProof/>
                <w:sz w:val="24"/>
                <w:szCs w:val="24"/>
              </w:rPr>
              <w:t>G) MATERIALES Y RECURSOS DIDÁCTICOS QUE SE VAYAN A UTILIZAR, INCLUIDOS LOS LIBROS PARA USO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_Toc212537487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28EA42E1" w14:textId="4960101C"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8" w:history="1">
            <w:r w:rsidR="004A4ADA" w:rsidRPr="00A0598E">
              <w:rPr>
                <w:rStyle w:val="Hipervnculo"/>
                <w:rFonts w:ascii="Arial" w:hAnsi="Arial" w:cs="Arial"/>
                <w:noProof/>
                <w:sz w:val="24"/>
                <w:szCs w:val="24"/>
              </w:rPr>
              <w:t>H) ACTIVIDADES COMPLEMENTARIAS Y EXTRAESCOLARES QUE SE PRETENDEN REALIZAR DESDE EL DEPARTAMENTO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_Toc212537488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E146D4F" w14:textId="715CE416"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9" w:history="1">
            <w:r w:rsidR="004A4ADA" w:rsidRPr="00A0598E">
              <w:rPr>
                <w:rStyle w:val="Hipervnculo"/>
                <w:rFonts w:ascii="Arial" w:hAnsi="Arial" w:cs="Arial"/>
                <w:noProof/>
                <w:sz w:val="24"/>
                <w:szCs w:val="24"/>
              </w:rPr>
              <w:t>I) MEDIDAS DE ATENCIÓN A LA DIVERSIDAD Y LAS ADAPTACIONES CURRICULARES PARA EL ALUMNADO QUE LAS PRECISE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_Toc212537489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0B232B0" w14:textId="0A71939C"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0" w:history="1">
            <w:r w:rsidR="004A4ADA" w:rsidRPr="00A0598E">
              <w:rPr>
                <w:rStyle w:val="Hipervnculo"/>
                <w:rFonts w:ascii="Arial" w:hAnsi="Arial" w:cs="Arial"/>
                <w:noProof/>
                <w:sz w:val="24"/>
                <w:szCs w:val="24"/>
              </w:rPr>
              <w:t>J) PLAN DE CONTINGENCIA CON ACTIVIDADES PARA 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_Toc212537490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12</w:t>
            </w:r>
            <w:r w:rsidR="004A4ADA" w:rsidRPr="00A0598E">
              <w:rPr>
                <w:rFonts w:ascii="Arial" w:hAnsi="Arial" w:cs="Arial"/>
                <w:noProof/>
                <w:webHidden/>
                <w:sz w:val="24"/>
                <w:szCs w:val="24"/>
              </w:rPr>
              <w:fldChar w:fldCharType="end"/>
            </w:r>
          </w:hyperlink>
        </w:p>
        <w:p w14:paraId="1E1846D2" w14:textId="0ACDDE82" w:rsidR="004A4ADA" w:rsidRPr="00A0598E" w:rsidRDefault="007C08A7"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4" w:history="1">
            <w:r w:rsidR="004A4ADA" w:rsidRPr="00A0598E">
              <w:rPr>
                <w:rStyle w:val="Hipervnculo"/>
                <w:rFonts w:ascii="Arial" w:hAnsi="Arial" w:cs="Arial"/>
                <w:noProof/>
                <w:sz w:val="24"/>
                <w:szCs w:val="24"/>
              </w:rPr>
              <w:t>K) SISTEMA PREVISTO PARA HACER EFECTIVO EL DERECHO DEL ALUMNADO A CONOCER LA PROGRAMACIÓN Y, PARTICULARMENTE, LOS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13</w:t>
            </w:r>
            <w:r w:rsidR="004A4ADA" w:rsidRPr="00A0598E">
              <w:rPr>
                <w:rFonts w:ascii="Arial" w:hAnsi="Arial" w:cs="Arial"/>
                <w:noProof/>
                <w:webHidden/>
                <w:sz w:val="24"/>
                <w:szCs w:val="24"/>
              </w:rPr>
              <w:fldChar w:fldCharType="end"/>
            </w:r>
          </w:hyperlink>
        </w:p>
        <w:p w14:paraId="2461AB4D" w14:textId="5716307C" w:rsidR="004A4ADA" w:rsidRPr="00A0598E" w:rsidRDefault="007C08A7">
          <w:pPr>
            <w:pStyle w:val="TDC1"/>
            <w:tabs>
              <w:tab w:val="right" w:leader="dot" w:pos="9917"/>
            </w:tabs>
            <w:rPr>
              <w:rFonts w:ascii="Arial" w:eastAsiaTheme="minorEastAsia" w:hAnsi="Arial" w:cs="Arial"/>
              <w:noProof/>
              <w:kern w:val="2"/>
              <w:sz w:val="24"/>
              <w:szCs w:val="24"/>
              <w:lang w:val="es-ES"/>
              <w14:ligatures w14:val="standardContextual"/>
            </w:rPr>
          </w:pPr>
          <w:hyperlink w:anchor="_Toc212537495" w:history="1">
            <w:r w:rsidR="004A4ADA" w:rsidRPr="00A0598E">
              <w:rPr>
                <w:rStyle w:val="Hipervnculo"/>
                <w:rFonts w:ascii="Arial" w:hAnsi="Arial" w:cs="Arial"/>
                <w:noProof/>
                <w:sz w:val="24"/>
                <w:szCs w:val="24"/>
              </w:rPr>
              <w:t>MODIFICACIONES RESPECTO A LA EDICIÓN ANTERIOR</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A0598E">
              <w:rPr>
                <w:rFonts w:ascii="Arial" w:hAnsi="Arial" w:cs="Arial"/>
                <w:noProof/>
                <w:webHidden/>
                <w:sz w:val="24"/>
                <w:szCs w:val="24"/>
              </w:rPr>
              <w:t>14</w:t>
            </w:r>
            <w:r w:rsidR="004A4ADA" w:rsidRPr="00A0598E">
              <w:rPr>
                <w:rFonts w:ascii="Arial" w:hAnsi="Arial" w:cs="Arial"/>
                <w:noProof/>
                <w:webHidden/>
                <w:sz w:val="24"/>
                <w:szCs w:val="24"/>
              </w:rPr>
              <w:fldChar w:fldCharType="end"/>
            </w:r>
          </w:hyperlink>
        </w:p>
        <w:p w14:paraId="2523E7B2" w14:textId="51F5679D" w:rsidR="00963F56" w:rsidRPr="00A0598E" w:rsidRDefault="00963F56">
          <w:pPr>
            <w:rPr>
              <w:rFonts w:ascii="Arial" w:hAnsi="Arial" w:cs="Arial"/>
              <w:sz w:val="24"/>
              <w:szCs w:val="24"/>
            </w:rPr>
          </w:pPr>
          <w:r w:rsidRPr="00A0598E">
            <w:rPr>
              <w:rFonts w:ascii="Arial" w:hAnsi="Arial" w:cs="Arial"/>
              <w:sz w:val="24"/>
              <w:szCs w:val="24"/>
            </w:rPr>
            <w:fldChar w:fldCharType="end"/>
          </w:r>
        </w:p>
      </w:sdtContent>
    </w:sdt>
    <w:p w14:paraId="1F4C1ACC" w14:textId="77777777" w:rsidR="00963F56" w:rsidRPr="00A0598E" w:rsidRDefault="00963F56">
      <w:pPr>
        <w:pBdr>
          <w:top w:val="nil"/>
          <w:left w:val="nil"/>
          <w:bottom w:val="nil"/>
          <w:right w:val="nil"/>
          <w:between w:val="nil"/>
        </w:pBdr>
        <w:tabs>
          <w:tab w:val="left" w:pos="9362"/>
        </w:tabs>
        <w:spacing w:before="283"/>
        <w:ind w:left="8"/>
        <w:rPr>
          <w:color w:val="000000"/>
        </w:rPr>
      </w:pPr>
    </w:p>
    <w:p w14:paraId="0DD8097F" w14:textId="77777777" w:rsidR="0030430D" w:rsidRPr="00A0598E" w:rsidRDefault="0030430D">
      <w:pPr>
        <w:pBdr>
          <w:top w:val="nil"/>
          <w:left w:val="nil"/>
          <w:bottom w:val="nil"/>
          <w:right w:val="nil"/>
          <w:between w:val="nil"/>
        </w:pBdr>
        <w:tabs>
          <w:tab w:val="left" w:pos="9362"/>
        </w:tabs>
        <w:spacing w:before="283"/>
        <w:ind w:left="8"/>
        <w:rPr>
          <w:color w:val="000000"/>
        </w:rPr>
      </w:pPr>
    </w:p>
    <w:p w14:paraId="3F3E5DE1" w14:textId="77777777" w:rsidR="0030430D" w:rsidRDefault="0030430D">
      <w:pPr>
        <w:pBdr>
          <w:top w:val="nil"/>
          <w:left w:val="nil"/>
          <w:bottom w:val="nil"/>
          <w:right w:val="nil"/>
          <w:between w:val="nil"/>
        </w:pBdr>
        <w:tabs>
          <w:tab w:val="left" w:pos="9362"/>
        </w:tabs>
        <w:spacing w:before="283"/>
        <w:ind w:left="8"/>
        <w:rPr>
          <w:color w:val="000000"/>
        </w:rPr>
      </w:pPr>
    </w:p>
    <w:p w14:paraId="5CE238CA" w14:textId="77FA8296" w:rsidR="0030430D" w:rsidRPr="0030430D" w:rsidRDefault="0030430D">
      <w:pPr>
        <w:pBdr>
          <w:top w:val="nil"/>
          <w:left w:val="nil"/>
          <w:bottom w:val="nil"/>
          <w:right w:val="nil"/>
          <w:between w:val="nil"/>
        </w:pBdr>
        <w:tabs>
          <w:tab w:val="left" w:pos="9362"/>
        </w:tabs>
        <w:spacing w:before="283"/>
        <w:ind w:left="8"/>
        <w:rPr>
          <w:rFonts w:ascii="Arial" w:hAnsi="Arial" w:cs="Arial"/>
          <w:color w:val="000000"/>
          <w:sz w:val="20"/>
          <w:szCs w:val="20"/>
        </w:rPr>
        <w:sectPr w:rsidR="0030430D" w:rsidRPr="0030430D" w:rsidSect="000546E3">
          <w:headerReference w:type="even" r:id="rId9"/>
          <w:headerReference w:type="default" r:id="rId10"/>
          <w:footerReference w:type="even" r:id="rId11"/>
          <w:footerReference w:type="default" r:id="rId12"/>
          <w:headerReference w:type="first" r:id="rId13"/>
          <w:footerReference w:type="first" r:id="rId14"/>
          <w:pgSz w:w="11910" w:h="16840"/>
          <w:pgMar w:top="2100" w:right="708" w:bottom="1000" w:left="1275" w:header="957" w:footer="850" w:gutter="0"/>
          <w:pgNumType w:start="1"/>
          <w:cols w:space="720"/>
          <w:docGrid w:linePitch="299"/>
        </w:sectPr>
      </w:pPr>
    </w:p>
    <w:p w14:paraId="6DA99065" w14:textId="2D6C94E1" w:rsidR="00353A98" w:rsidRPr="0030430D" w:rsidRDefault="006A400B" w:rsidP="00982E52">
      <w:pPr>
        <w:pStyle w:val="Ttulo1"/>
        <w:spacing w:before="0" w:line="360" w:lineRule="auto"/>
        <w:ind w:left="284"/>
        <w:jc w:val="both"/>
        <w:rPr>
          <w:rFonts w:ascii="Arial" w:hAnsi="Arial" w:cs="Arial"/>
          <w:u w:val="none"/>
        </w:rPr>
      </w:pPr>
      <w:bookmarkStart w:id="0" w:name="_heading=h.1tgdpy6a0rwo" w:colFirst="0" w:colLast="0"/>
      <w:bookmarkEnd w:id="0"/>
      <w:r w:rsidRPr="0030430D">
        <w:rPr>
          <w:rFonts w:ascii="Arial" w:hAnsi="Arial" w:cs="Arial"/>
        </w:rPr>
        <w:lastRenderedPageBreak/>
        <w:t xml:space="preserve"> </w:t>
      </w:r>
      <w:bookmarkStart w:id="1" w:name="_Toc212537481"/>
      <w:r w:rsidR="00D73045" w:rsidRPr="0030430D">
        <w:rPr>
          <w:rFonts w:ascii="Arial" w:hAnsi="Arial" w:cs="Arial"/>
        </w:rPr>
        <w:t>A)</w:t>
      </w:r>
      <w:r w:rsidRPr="0030430D">
        <w:rPr>
          <w:rFonts w:ascii="Arial" w:hAnsi="Arial" w:cs="Arial"/>
        </w:rPr>
        <w:t>​ OBJETIVOS (CAPACIDADES TERMINALES), CONTENIDOS Y CRITERIOS DE</w:t>
      </w:r>
      <w:r w:rsidRPr="0030430D">
        <w:rPr>
          <w:rFonts w:ascii="Arial" w:hAnsi="Arial" w:cs="Arial"/>
          <w:u w:val="none"/>
        </w:rPr>
        <w:t xml:space="preserve"> </w:t>
      </w:r>
      <w:r w:rsidRPr="0030430D">
        <w:rPr>
          <w:rFonts w:ascii="Arial" w:hAnsi="Arial" w:cs="Arial"/>
        </w:rPr>
        <w:t>EVALUACIÓN</w:t>
      </w:r>
      <w:bookmarkEnd w:id="1"/>
    </w:p>
    <w:p w14:paraId="1D156BEE" w14:textId="77777777" w:rsidR="00353A98" w:rsidRPr="0030430D" w:rsidRDefault="00353A98" w:rsidP="000529C3">
      <w:pPr>
        <w:pBdr>
          <w:top w:val="nil"/>
          <w:left w:val="nil"/>
          <w:bottom w:val="nil"/>
          <w:right w:val="nil"/>
          <w:between w:val="nil"/>
        </w:pBdr>
        <w:spacing w:before="122"/>
        <w:ind w:right="3"/>
        <w:rPr>
          <w:rFonts w:ascii="Arial" w:hAnsi="Arial" w:cs="Arial"/>
          <w:b/>
          <w:color w:val="000000"/>
          <w:sz w:val="20"/>
          <w:szCs w:val="20"/>
        </w:rPr>
      </w:pPr>
    </w:p>
    <w:p w14:paraId="59DA390A" w14:textId="77777777" w:rsidR="00353A98" w:rsidRPr="00BC615F" w:rsidRDefault="006A400B" w:rsidP="000529C3">
      <w:pPr>
        <w:ind w:right="3"/>
        <w:rPr>
          <w:rFonts w:ascii="Arial" w:hAnsi="Arial" w:cs="Arial"/>
          <w:u w:val="single"/>
        </w:rPr>
      </w:pPr>
      <w:r w:rsidRPr="00BC615F">
        <w:rPr>
          <w:rFonts w:ascii="Arial" w:hAnsi="Arial" w:cs="Arial"/>
          <w:b/>
          <w:u w:val="single"/>
        </w:rPr>
        <w:t>CAPACIDADES TERMINALES</w:t>
      </w:r>
      <w:r w:rsidRPr="00BC615F">
        <w:rPr>
          <w:rFonts w:ascii="Arial" w:hAnsi="Arial" w:cs="Arial"/>
          <w:u w:val="single"/>
        </w:rPr>
        <w:t>:</w:t>
      </w:r>
    </w:p>
    <w:p w14:paraId="23CB1B96" w14:textId="77777777" w:rsidR="00353A98" w:rsidRPr="0030430D" w:rsidRDefault="006A400B" w:rsidP="00A0598E">
      <w:pPr>
        <w:numPr>
          <w:ilvl w:val="1"/>
          <w:numId w:val="12"/>
        </w:numPr>
        <w:pBdr>
          <w:top w:val="nil"/>
          <w:left w:val="nil"/>
          <w:bottom w:val="nil"/>
          <w:right w:val="nil"/>
          <w:between w:val="nil"/>
        </w:pBdr>
        <w:spacing w:before="132"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 circunstancias psicológicas que pueden provocar disfunciones de comportamiento en pacientes con condiciones especiales.</w:t>
      </w:r>
    </w:p>
    <w:p w14:paraId="41EE12FF" w14:textId="391281BE" w:rsidR="00353A98" w:rsidRPr="0030430D" w:rsidRDefault="006A400B" w:rsidP="00A0598E">
      <w:pPr>
        <w:numPr>
          <w:ilvl w:val="1"/>
          <w:numId w:val="12"/>
        </w:numPr>
        <w:pBdr>
          <w:top w:val="nil"/>
          <w:left w:val="nil"/>
          <w:bottom w:val="nil"/>
          <w:right w:val="nil"/>
          <w:between w:val="nil"/>
        </w:pBdr>
        <w:tabs>
          <w:tab w:val="left" w:pos="1613"/>
          <w:tab w:val="left" w:pos="2095"/>
          <w:tab w:val="left" w:pos="3456"/>
          <w:tab w:val="left" w:pos="4857"/>
          <w:tab w:val="left" w:pos="5298"/>
          <w:tab w:val="left" w:pos="6406"/>
          <w:tab w:val="left" w:pos="6847"/>
          <w:tab w:val="left" w:pos="7715"/>
          <w:tab w:val="left" w:pos="8156"/>
          <w:tab w:val="left" w:pos="8958"/>
          <w:tab w:val="left" w:pos="9293"/>
        </w:tabs>
        <w:spacing w:before="84"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w:t>
      </w:r>
      <w:r w:rsidR="00A0598E">
        <w:rPr>
          <w:rFonts w:ascii="Arial" w:hAnsi="Arial" w:cs="Arial"/>
          <w:color w:val="000000"/>
          <w:sz w:val="20"/>
          <w:szCs w:val="20"/>
        </w:rPr>
        <w:t xml:space="preserve"> </w:t>
      </w:r>
      <w:r w:rsidRPr="0030430D">
        <w:rPr>
          <w:rFonts w:ascii="Arial" w:hAnsi="Arial" w:cs="Arial"/>
          <w:color w:val="000000"/>
          <w:sz w:val="20"/>
          <w:szCs w:val="20"/>
        </w:rPr>
        <w:t>las</w:t>
      </w:r>
      <w:r w:rsidRPr="0030430D">
        <w:rPr>
          <w:rFonts w:ascii="Arial" w:hAnsi="Arial" w:cs="Arial"/>
          <w:color w:val="000000"/>
          <w:sz w:val="20"/>
          <w:szCs w:val="20"/>
        </w:rPr>
        <w:tab/>
        <w:t>condiciones</w:t>
      </w:r>
      <w:r w:rsidR="00A0598E">
        <w:rPr>
          <w:rFonts w:ascii="Arial" w:hAnsi="Arial" w:cs="Arial"/>
          <w:color w:val="000000"/>
          <w:sz w:val="20"/>
          <w:szCs w:val="20"/>
        </w:rPr>
        <w:t xml:space="preserve"> </w:t>
      </w:r>
      <w:r w:rsidRPr="0030430D">
        <w:rPr>
          <w:rFonts w:ascii="Arial" w:hAnsi="Arial" w:cs="Arial"/>
          <w:color w:val="000000"/>
          <w:sz w:val="20"/>
          <w:szCs w:val="20"/>
        </w:rPr>
        <w:t>psicológicas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pacientes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grupos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riesgo</w:t>
      </w:r>
      <w:r w:rsidR="00A0598E">
        <w:rPr>
          <w:rFonts w:ascii="Arial" w:hAnsi="Arial" w:cs="Arial"/>
          <w:color w:val="000000"/>
          <w:sz w:val="20"/>
          <w:szCs w:val="20"/>
        </w:rPr>
        <w:t xml:space="preserve"> </w:t>
      </w:r>
      <w:r w:rsidRPr="0030430D">
        <w:rPr>
          <w:rFonts w:ascii="Arial" w:hAnsi="Arial" w:cs="Arial"/>
          <w:color w:val="000000"/>
          <w:sz w:val="20"/>
          <w:szCs w:val="20"/>
        </w:rPr>
        <w:t>o</w:t>
      </w:r>
      <w:r w:rsidR="00A0598E">
        <w:rPr>
          <w:rFonts w:ascii="Arial" w:hAnsi="Arial" w:cs="Arial"/>
          <w:color w:val="000000"/>
          <w:sz w:val="20"/>
          <w:szCs w:val="20"/>
        </w:rPr>
        <w:t xml:space="preserve"> </w:t>
      </w:r>
      <w:r w:rsidRPr="0030430D">
        <w:rPr>
          <w:rFonts w:ascii="Arial" w:hAnsi="Arial" w:cs="Arial"/>
          <w:color w:val="000000"/>
          <w:sz w:val="20"/>
          <w:szCs w:val="20"/>
        </w:rPr>
        <w:t>con</w:t>
      </w:r>
      <w:r w:rsidR="00A0598E">
        <w:rPr>
          <w:rFonts w:ascii="Arial" w:hAnsi="Arial" w:cs="Arial"/>
          <w:color w:val="000000"/>
          <w:sz w:val="20"/>
          <w:szCs w:val="20"/>
        </w:rPr>
        <w:t xml:space="preserve"> </w:t>
      </w:r>
      <w:r w:rsidRPr="0030430D">
        <w:rPr>
          <w:rFonts w:ascii="Arial" w:hAnsi="Arial" w:cs="Arial"/>
          <w:color w:val="000000"/>
          <w:sz w:val="20"/>
          <w:szCs w:val="20"/>
        </w:rPr>
        <w:t>características especiales.</w:t>
      </w:r>
    </w:p>
    <w:p w14:paraId="655BA1BE" w14:textId="77777777" w:rsidR="00353A98" w:rsidRPr="0030430D" w:rsidRDefault="006A400B" w:rsidP="00A0598E">
      <w:pPr>
        <w:numPr>
          <w:ilvl w:val="1"/>
          <w:numId w:val="12"/>
        </w:numPr>
        <w:pBdr>
          <w:top w:val="nil"/>
          <w:left w:val="nil"/>
          <w:bottom w:val="nil"/>
          <w:right w:val="nil"/>
          <w:between w:val="nil"/>
        </w:pBdr>
        <w:spacing w:before="83"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Explicar los métodos y medios materiales usados en actividades de educación sanitaria, describiendo las aplicaciones de los mismos en función del tipo de programa.</w:t>
      </w:r>
    </w:p>
    <w:p w14:paraId="0758DF74" w14:textId="77777777" w:rsidR="00353A98" w:rsidRPr="0030430D" w:rsidRDefault="00353A98" w:rsidP="000529C3">
      <w:pPr>
        <w:pBdr>
          <w:top w:val="nil"/>
          <w:left w:val="nil"/>
          <w:bottom w:val="nil"/>
          <w:right w:val="nil"/>
          <w:between w:val="nil"/>
        </w:pBdr>
        <w:spacing w:before="91"/>
        <w:ind w:right="3"/>
        <w:rPr>
          <w:rFonts w:ascii="Arial" w:hAnsi="Arial" w:cs="Arial"/>
          <w:color w:val="000000"/>
          <w:sz w:val="20"/>
          <w:szCs w:val="20"/>
        </w:rPr>
      </w:pPr>
    </w:p>
    <w:tbl>
      <w:tblPr>
        <w:tblStyle w:val="a"/>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8"/>
        <w:gridCol w:w="4536"/>
      </w:tblGrid>
      <w:tr w:rsidR="00353A98" w:rsidRPr="0030430D" w14:paraId="3A761D2B" w14:textId="77777777" w:rsidTr="000529C3">
        <w:trPr>
          <w:trHeight w:val="310"/>
        </w:trPr>
        <w:tc>
          <w:tcPr>
            <w:tcW w:w="4678" w:type="dxa"/>
            <w:shd w:val="clear" w:color="auto" w:fill="E3E3E3"/>
          </w:tcPr>
          <w:p w14:paraId="7781080E"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CONTENIDOS</w:t>
            </w:r>
          </w:p>
        </w:tc>
        <w:tc>
          <w:tcPr>
            <w:tcW w:w="4536" w:type="dxa"/>
            <w:shd w:val="clear" w:color="auto" w:fill="E3E3E3"/>
          </w:tcPr>
          <w:p w14:paraId="2C1EF3A7"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CRITERIOS DE EVALUACIÓN</w:t>
            </w:r>
          </w:p>
        </w:tc>
      </w:tr>
      <w:tr w:rsidR="00353A98" w:rsidRPr="0030430D" w14:paraId="09CD7709" w14:textId="77777777" w:rsidTr="001F0DC2">
        <w:trPr>
          <w:trHeight w:val="306"/>
        </w:trPr>
        <w:tc>
          <w:tcPr>
            <w:tcW w:w="9214" w:type="dxa"/>
            <w:gridSpan w:val="2"/>
            <w:shd w:val="clear" w:color="auto" w:fill="C2D69B" w:themeFill="accent3" w:themeFillTint="99"/>
          </w:tcPr>
          <w:p w14:paraId="6049C9BE" w14:textId="77777777" w:rsidR="00353A98" w:rsidRPr="0030430D" w:rsidRDefault="006A400B">
            <w:pPr>
              <w:pBdr>
                <w:top w:val="nil"/>
                <w:left w:val="nil"/>
                <w:bottom w:val="nil"/>
                <w:right w:val="nil"/>
                <w:between w:val="nil"/>
              </w:pBdr>
              <w:ind w:left="6"/>
              <w:rPr>
                <w:rFonts w:ascii="Arial" w:hAnsi="Arial" w:cs="Arial"/>
                <w:b/>
                <w:color w:val="000000"/>
              </w:rPr>
            </w:pPr>
            <w:r w:rsidRPr="0030430D">
              <w:rPr>
                <w:rFonts w:ascii="Arial" w:hAnsi="Arial" w:cs="Arial"/>
                <w:b/>
                <w:color w:val="000000"/>
              </w:rPr>
              <w:t>Unidad didáctica 1: Psicología general y evolutiva del ser humano</w:t>
            </w:r>
          </w:p>
        </w:tc>
      </w:tr>
      <w:tr w:rsidR="00353A98" w:rsidRPr="0030430D" w14:paraId="3BCD6D15" w14:textId="77777777" w:rsidTr="000529C3">
        <w:trPr>
          <w:trHeight w:val="1317"/>
        </w:trPr>
        <w:tc>
          <w:tcPr>
            <w:tcW w:w="4678" w:type="dxa"/>
          </w:tcPr>
          <w:p w14:paraId="2A5C552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Aspectos generales de la psicología</w:t>
            </w:r>
          </w:p>
          <w:p w14:paraId="333BC4E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Las bases biológicas de la psicología</w:t>
            </w:r>
          </w:p>
          <w:p w14:paraId="16FDEF45"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Los procesos psicológicos</w:t>
            </w:r>
          </w:p>
          <w:p w14:paraId="26D0EEA1"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psicología evolutiva</w:t>
            </w:r>
          </w:p>
        </w:tc>
        <w:tc>
          <w:tcPr>
            <w:tcW w:w="4536" w:type="dxa"/>
          </w:tcPr>
          <w:p w14:paraId="385F51AF" w14:textId="635D4CA4" w:rsidR="00353A98" w:rsidRPr="0030430D" w:rsidRDefault="006F3A5C">
            <w:pPr>
              <w:pBdr>
                <w:top w:val="nil"/>
                <w:left w:val="nil"/>
                <w:bottom w:val="nil"/>
                <w:right w:val="nil"/>
                <w:between w:val="nil"/>
              </w:pBdr>
              <w:tabs>
                <w:tab w:val="left" w:pos="1213"/>
                <w:tab w:val="left" w:pos="1714"/>
                <w:tab w:val="left" w:pos="2548"/>
                <w:tab w:val="left" w:pos="3128"/>
                <w:tab w:val="left" w:pos="4086"/>
              </w:tabs>
              <w:spacing w:line="276" w:lineRule="auto"/>
              <w:ind w:left="6" w:right="48"/>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las</w:t>
            </w:r>
            <w:r w:rsidRPr="0030430D">
              <w:rPr>
                <w:rFonts w:ascii="Arial" w:hAnsi="Arial" w:cs="Arial"/>
                <w:color w:val="000000"/>
                <w:sz w:val="20"/>
                <w:szCs w:val="20"/>
              </w:rPr>
              <w:tab/>
              <w:t>etapas</w:t>
            </w:r>
            <w:r w:rsidRPr="0030430D">
              <w:rPr>
                <w:rFonts w:ascii="Arial" w:hAnsi="Arial" w:cs="Arial"/>
                <w:color w:val="000000"/>
                <w:sz w:val="20"/>
                <w:szCs w:val="20"/>
              </w:rPr>
              <w:tab/>
              <w:t>que</w:t>
            </w:r>
            <w:r w:rsidRPr="0030430D">
              <w:rPr>
                <w:rFonts w:ascii="Arial" w:hAnsi="Arial" w:cs="Arial"/>
                <w:color w:val="000000"/>
                <w:sz w:val="20"/>
                <w:szCs w:val="20"/>
              </w:rPr>
              <w:tab/>
              <w:t>definen</w:t>
            </w:r>
            <w:r w:rsidRPr="0030430D">
              <w:rPr>
                <w:rFonts w:ascii="Arial" w:hAnsi="Arial" w:cs="Arial"/>
                <w:color w:val="000000"/>
                <w:sz w:val="20"/>
                <w:szCs w:val="20"/>
              </w:rPr>
              <w:tab/>
              <w:t>el desarrollo evolutivo y afectivo del niño.</w:t>
            </w:r>
          </w:p>
        </w:tc>
      </w:tr>
      <w:tr w:rsidR="00353A98" w:rsidRPr="0030430D" w14:paraId="401BEA4F" w14:textId="77777777" w:rsidTr="001F0DC2">
        <w:trPr>
          <w:trHeight w:val="276"/>
        </w:trPr>
        <w:tc>
          <w:tcPr>
            <w:tcW w:w="9214" w:type="dxa"/>
            <w:gridSpan w:val="2"/>
            <w:shd w:val="clear" w:color="auto" w:fill="C2D69B" w:themeFill="accent3" w:themeFillTint="99"/>
          </w:tcPr>
          <w:p w14:paraId="52DE958B" w14:textId="77777777" w:rsidR="00353A98" w:rsidRPr="0030430D" w:rsidRDefault="006A400B">
            <w:pPr>
              <w:pBdr>
                <w:top w:val="nil"/>
                <w:left w:val="nil"/>
                <w:bottom w:val="nil"/>
                <w:right w:val="nil"/>
                <w:between w:val="nil"/>
              </w:pBdr>
              <w:spacing w:line="256" w:lineRule="auto"/>
              <w:ind w:left="75"/>
              <w:rPr>
                <w:rFonts w:ascii="Arial" w:hAnsi="Arial" w:cs="Arial"/>
                <w:b/>
                <w:color w:val="000000"/>
              </w:rPr>
            </w:pPr>
            <w:r w:rsidRPr="0030430D">
              <w:rPr>
                <w:rFonts w:ascii="Arial" w:hAnsi="Arial" w:cs="Arial"/>
                <w:b/>
                <w:color w:val="000000"/>
              </w:rPr>
              <w:t>Unidad didáctica 2: Estudio de la personalidad y mecanismos de defensa</w:t>
            </w:r>
          </w:p>
        </w:tc>
      </w:tr>
      <w:tr w:rsidR="00353A98" w:rsidRPr="0030430D" w14:paraId="431F2179" w14:textId="77777777" w:rsidTr="000529C3">
        <w:trPr>
          <w:trHeight w:val="2536"/>
        </w:trPr>
        <w:tc>
          <w:tcPr>
            <w:tcW w:w="4678" w:type="dxa"/>
          </w:tcPr>
          <w:p w14:paraId="09F8B95C" w14:textId="77777777" w:rsidR="00353A98" w:rsidRPr="0030430D" w:rsidRDefault="006A400B">
            <w:pPr>
              <w:numPr>
                <w:ilvl w:val="0"/>
                <w:numId w:val="10"/>
              </w:numPr>
              <w:pBdr>
                <w:top w:val="nil"/>
                <w:left w:val="nil"/>
                <w:bottom w:val="nil"/>
                <w:right w:val="nil"/>
                <w:between w:val="nil"/>
              </w:pBdr>
              <w:tabs>
                <w:tab w:val="left" w:pos="214"/>
              </w:tabs>
              <w:spacing w:before="40"/>
              <w:ind w:hanging="139"/>
              <w:rPr>
                <w:rFonts w:ascii="Arial" w:hAnsi="Arial" w:cs="Arial"/>
                <w:color w:val="000000"/>
                <w:sz w:val="20"/>
                <w:szCs w:val="20"/>
              </w:rPr>
            </w:pPr>
            <w:r w:rsidRPr="0030430D">
              <w:rPr>
                <w:rFonts w:ascii="Arial" w:hAnsi="Arial" w:cs="Arial"/>
                <w:color w:val="000000"/>
                <w:sz w:val="20"/>
                <w:szCs w:val="20"/>
              </w:rPr>
              <w:t>La personalidad y sus componentes</w:t>
            </w:r>
          </w:p>
          <w:p w14:paraId="25EBBE0A"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psicoanalíticas</w:t>
            </w:r>
          </w:p>
          <w:p w14:paraId="5FE64146"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tipológicas</w:t>
            </w:r>
          </w:p>
          <w:p w14:paraId="1F630AC0"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humanistas</w:t>
            </w:r>
          </w:p>
          <w:p w14:paraId="35A025F1"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de los rasgos</w:t>
            </w:r>
          </w:p>
          <w:p w14:paraId="5BDC5F3F"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situacionistas</w:t>
            </w:r>
          </w:p>
          <w:p w14:paraId="303EE5C7"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Medios de evaluación de la personalidad</w:t>
            </w:r>
          </w:p>
          <w:p w14:paraId="7801E0BA" w14:textId="77777777" w:rsidR="00353A98" w:rsidRPr="0030430D" w:rsidRDefault="006A400B">
            <w:pPr>
              <w:numPr>
                <w:ilvl w:val="0"/>
                <w:numId w:val="10"/>
              </w:numPr>
              <w:pBdr>
                <w:top w:val="nil"/>
                <w:left w:val="nil"/>
                <w:bottom w:val="nil"/>
                <w:right w:val="nil"/>
                <w:between w:val="nil"/>
              </w:pBdr>
              <w:tabs>
                <w:tab w:val="left" w:pos="214"/>
              </w:tabs>
              <w:spacing w:before="41" w:line="257" w:lineRule="auto"/>
              <w:ind w:hanging="139"/>
              <w:rPr>
                <w:rFonts w:ascii="Arial" w:hAnsi="Arial" w:cs="Arial"/>
                <w:color w:val="000000"/>
                <w:sz w:val="20"/>
                <w:szCs w:val="20"/>
              </w:rPr>
            </w:pPr>
            <w:r w:rsidRPr="0030430D">
              <w:rPr>
                <w:rFonts w:ascii="Arial" w:hAnsi="Arial" w:cs="Arial"/>
                <w:color w:val="000000"/>
                <w:sz w:val="20"/>
                <w:szCs w:val="20"/>
              </w:rPr>
              <w:t>Mecanismos de defensa</w:t>
            </w:r>
          </w:p>
        </w:tc>
        <w:tc>
          <w:tcPr>
            <w:tcW w:w="4536" w:type="dxa"/>
          </w:tcPr>
          <w:p w14:paraId="7B172CD0" w14:textId="0D5228E4" w:rsidR="00353A98" w:rsidRPr="0030430D" w:rsidRDefault="006A400B">
            <w:pPr>
              <w:pBdr>
                <w:top w:val="nil"/>
                <w:left w:val="nil"/>
                <w:bottom w:val="nil"/>
                <w:right w:val="nil"/>
                <w:between w:val="nil"/>
              </w:pBdr>
              <w:spacing w:line="276" w:lineRule="auto"/>
              <w:ind w:left="75" w:right="50"/>
              <w:jc w:val="both"/>
              <w:rPr>
                <w:rFonts w:ascii="Arial" w:hAnsi="Arial" w:cs="Arial"/>
                <w:color w:val="000000"/>
                <w:sz w:val="20"/>
                <w:szCs w:val="20"/>
              </w:rPr>
            </w:pPr>
            <w:r w:rsidRPr="0030430D">
              <w:rPr>
                <w:rFonts w:ascii="Arial" w:hAnsi="Arial" w:cs="Arial"/>
                <w:color w:val="000000"/>
                <w:sz w:val="20"/>
                <w:szCs w:val="20"/>
              </w:rPr>
              <w:t>-Explicar las teorías psicológicas existentes sobre la formación y desarrollo de la personalidad.</w:t>
            </w:r>
          </w:p>
        </w:tc>
      </w:tr>
      <w:tr w:rsidR="00353A98" w:rsidRPr="0030430D" w14:paraId="59CA9AD1" w14:textId="77777777" w:rsidTr="001F0DC2">
        <w:trPr>
          <w:trHeight w:val="276"/>
        </w:trPr>
        <w:tc>
          <w:tcPr>
            <w:tcW w:w="9214" w:type="dxa"/>
            <w:gridSpan w:val="2"/>
            <w:shd w:val="clear" w:color="auto" w:fill="C2D69B" w:themeFill="accent3" w:themeFillTint="99"/>
          </w:tcPr>
          <w:p w14:paraId="1C53E6D1" w14:textId="77777777" w:rsidR="00353A98" w:rsidRPr="0030430D" w:rsidRDefault="006A400B">
            <w:pPr>
              <w:pBdr>
                <w:top w:val="nil"/>
                <w:left w:val="nil"/>
                <w:bottom w:val="nil"/>
                <w:right w:val="nil"/>
                <w:between w:val="nil"/>
              </w:pBdr>
              <w:spacing w:line="256" w:lineRule="auto"/>
              <w:ind w:left="6"/>
              <w:rPr>
                <w:rFonts w:ascii="Arial" w:hAnsi="Arial" w:cs="Arial"/>
                <w:b/>
                <w:color w:val="000000"/>
              </w:rPr>
            </w:pPr>
            <w:r w:rsidRPr="0030430D">
              <w:rPr>
                <w:rFonts w:ascii="Arial" w:hAnsi="Arial" w:cs="Arial"/>
                <w:b/>
                <w:color w:val="000000"/>
              </w:rPr>
              <w:t>Unidad didáctica 3: Estrés y ansiedad</w:t>
            </w:r>
          </w:p>
        </w:tc>
      </w:tr>
      <w:tr w:rsidR="00353A98" w:rsidRPr="0030430D" w14:paraId="5A747694" w14:textId="77777777" w:rsidTr="000529C3">
        <w:trPr>
          <w:trHeight w:val="2211"/>
        </w:trPr>
        <w:tc>
          <w:tcPr>
            <w:tcW w:w="4678" w:type="dxa"/>
          </w:tcPr>
          <w:p w14:paraId="4CA23B49" w14:textId="77777777" w:rsidR="00353A98" w:rsidRPr="0030430D" w:rsidRDefault="006A400B">
            <w:pPr>
              <w:numPr>
                <w:ilvl w:val="0"/>
                <w:numId w:val="9"/>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La relación entre el estrés y la ansiedad</w:t>
            </w:r>
          </w:p>
          <w:p w14:paraId="06C946ED"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estrés</w:t>
            </w:r>
          </w:p>
          <w:p w14:paraId="72B298AF"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estrés: ¿enfermedad u oportunidad?</w:t>
            </w:r>
          </w:p>
          <w:p w14:paraId="48986051"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Las consecuencias del estrés</w:t>
            </w:r>
          </w:p>
          <w:p w14:paraId="18B3EF40"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tratamiento del estrés</w:t>
            </w:r>
          </w:p>
          <w:p w14:paraId="49EE2C56"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ansiedad</w:t>
            </w:r>
          </w:p>
          <w:p w14:paraId="5127C106" w14:textId="77777777" w:rsidR="00353A98" w:rsidRPr="0030430D" w:rsidRDefault="006A400B">
            <w:pPr>
              <w:numPr>
                <w:ilvl w:val="0"/>
                <w:numId w:val="9"/>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Ansiedad y estrés en el paciente hospitalizado</w:t>
            </w:r>
          </w:p>
        </w:tc>
        <w:tc>
          <w:tcPr>
            <w:tcW w:w="4536" w:type="dxa"/>
          </w:tcPr>
          <w:p w14:paraId="7D24DE97" w14:textId="77777777" w:rsidR="00353A98" w:rsidRPr="0030430D" w:rsidRDefault="006A400B">
            <w:pPr>
              <w:pBdr>
                <w:top w:val="nil"/>
                <w:left w:val="nil"/>
                <w:bottom w:val="nil"/>
                <w:right w:val="nil"/>
                <w:between w:val="nil"/>
              </w:pBdr>
              <w:spacing w:line="237" w:lineRule="auto"/>
              <w:ind w:left="75"/>
              <w:rPr>
                <w:rFonts w:ascii="Arial" w:hAnsi="Arial" w:cs="Arial"/>
                <w:color w:val="000000"/>
                <w:sz w:val="20"/>
                <w:szCs w:val="20"/>
              </w:rPr>
            </w:pPr>
            <w:r w:rsidRPr="0030430D">
              <w:rPr>
                <w:rFonts w:ascii="Arial" w:hAnsi="Arial" w:cs="Arial"/>
                <w:color w:val="000000"/>
                <w:sz w:val="20"/>
                <w:szCs w:val="20"/>
              </w:rPr>
              <w:t>-Explicar qué es la ansiedad, enumerar sus causas etiológicas y precisar qué factores la pueden generar durante la estancia en un hospital.</w:t>
            </w:r>
          </w:p>
          <w:p w14:paraId="0A7C37C7" w14:textId="77777777" w:rsidR="00353A98" w:rsidRPr="0030430D" w:rsidRDefault="006A400B">
            <w:pPr>
              <w:pBdr>
                <w:top w:val="nil"/>
                <w:left w:val="nil"/>
                <w:bottom w:val="nil"/>
                <w:right w:val="nil"/>
                <w:between w:val="nil"/>
              </w:pBdr>
              <w:spacing w:line="237" w:lineRule="auto"/>
              <w:ind w:left="6" w:right="49"/>
              <w:rPr>
                <w:rFonts w:ascii="Arial" w:hAnsi="Arial" w:cs="Arial"/>
                <w:color w:val="000000"/>
                <w:sz w:val="20"/>
                <w:szCs w:val="20"/>
              </w:rPr>
            </w:pPr>
            <w:r w:rsidRPr="0030430D">
              <w:rPr>
                <w:rFonts w:ascii="Arial" w:hAnsi="Arial" w:cs="Arial"/>
                <w:color w:val="000000"/>
                <w:sz w:val="20"/>
                <w:szCs w:val="20"/>
              </w:rPr>
              <w:t>- Describir los principales mecanismos para evitar o disminuir el grado de ansiedad en los pacientes.</w:t>
            </w:r>
          </w:p>
        </w:tc>
      </w:tr>
    </w:tbl>
    <w:p w14:paraId="40F5E8D4" w14:textId="77777777" w:rsidR="00353A98" w:rsidRPr="0030430D" w:rsidRDefault="00353A98">
      <w:pPr>
        <w:pBdr>
          <w:top w:val="nil"/>
          <w:left w:val="nil"/>
          <w:bottom w:val="nil"/>
          <w:right w:val="nil"/>
          <w:between w:val="nil"/>
        </w:pBdr>
        <w:spacing w:line="237" w:lineRule="auto"/>
        <w:ind w:left="214"/>
        <w:rPr>
          <w:rFonts w:ascii="Arial" w:hAnsi="Arial" w:cs="Arial"/>
          <w:color w:val="000000"/>
          <w:sz w:val="20"/>
          <w:szCs w:val="20"/>
        </w:rPr>
        <w:sectPr w:rsidR="00353A98" w:rsidRPr="0030430D" w:rsidSect="00892F84">
          <w:pgSz w:w="11910" w:h="16840"/>
          <w:pgMar w:top="2098" w:right="992" w:bottom="998" w:left="1559" w:header="958" w:footer="799" w:gutter="0"/>
          <w:cols w:space="720"/>
        </w:sectPr>
      </w:pPr>
    </w:p>
    <w:tbl>
      <w:tblPr>
        <w:tblStyle w:val="a0"/>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2926967B" w14:textId="77777777" w:rsidTr="000529C3">
        <w:trPr>
          <w:trHeight w:val="277"/>
        </w:trPr>
        <w:tc>
          <w:tcPr>
            <w:tcW w:w="4735" w:type="dxa"/>
            <w:shd w:val="clear" w:color="auto" w:fill="D8D8D8"/>
          </w:tcPr>
          <w:p w14:paraId="46EE4859" w14:textId="77777777" w:rsidR="00353A98" w:rsidRPr="0030430D" w:rsidRDefault="006A400B" w:rsidP="0030430D">
            <w:pPr>
              <w:pBdr>
                <w:top w:val="nil"/>
                <w:left w:val="nil"/>
                <w:bottom w:val="nil"/>
                <w:right w:val="nil"/>
                <w:between w:val="nil"/>
              </w:pBdr>
              <w:spacing w:before="1" w:line="257" w:lineRule="auto"/>
              <w:ind w:left="75"/>
              <w:jc w:val="center"/>
              <w:rPr>
                <w:rFonts w:ascii="Arial" w:hAnsi="Arial" w:cs="Arial"/>
                <w:b/>
                <w:color w:val="000000"/>
              </w:rPr>
            </w:pPr>
            <w:r w:rsidRPr="0030430D">
              <w:rPr>
                <w:rFonts w:ascii="Arial" w:hAnsi="Arial" w:cs="Arial"/>
                <w:b/>
                <w:color w:val="000000"/>
              </w:rPr>
              <w:lastRenderedPageBreak/>
              <w:t>CONTENIDOS</w:t>
            </w:r>
          </w:p>
        </w:tc>
        <w:tc>
          <w:tcPr>
            <w:tcW w:w="4536" w:type="dxa"/>
            <w:shd w:val="clear" w:color="auto" w:fill="D8D8D8"/>
          </w:tcPr>
          <w:p w14:paraId="3E5A4C1C" w14:textId="77777777" w:rsidR="00353A98" w:rsidRPr="0030430D" w:rsidRDefault="006A400B" w:rsidP="0030430D">
            <w:pPr>
              <w:pBdr>
                <w:top w:val="nil"/>
                <w:left w:val="nil"/>
                <w:bottom w:val="nil"/>
                <w:right w:val="nil"/>
                <w:between w:val="nil"/>
              </w:pBdr>
              <w:spacing w:before="1" w:line="257" w:lineRule="auto"/>
              <w:ind w:left="76"/>
              <w:jc w:val="center"/>
              <w:rPr>
                <w:rFonts w:ascii="Arial" w:hAnsi="Arial" w:cs="Arial"/>
                <w:b/>
                <w:color w:val="000000"/>
              </w:rPr>
            </w:pPr>
            <w:r w:rsidRPr="0030430D">
              <w:rPr>
                <w:rFonts w:ascii="Arial" w:hAnsi="Arial" w:cs="Arial"/>
                <w:b/>
                <w:color w:val="000000"/>
              </w:rPr>
              <w:t>CRITERIOS DE EVALUACIÓN</w:t>
            </w:r>
          </w:p>
        </w:tc>
      </w:tr>
      <w:tr w:rsidR="00353A98" w:rsidRPr="0030430D" w14:paraId="4C18E3D0" w14:textId="77777777" w:rsidTr="001F0DC2">
        <w:trPr>
          <w:trHeight w:val="280"/>
        </w:trPr>
        <w:tc>
          <w:tcPr>
            <w:tcW w:w="9271" w:type="dxa"/>
            <w:gridSpan w:val="2"/>
            <w:shd w:val="clear" w:color="auto" w:fill="C2D69B" w:themeFill="accent3" w:themeFillTint="99"/>
          </w:tcPr>
          <w:p w14:paraId="4867AB06" w14:textId="77777777" w:rsidR="00353A98" w:rsidRPr="0030430D" w:rsidRDefault="006A400B">
            <w:pPr>
              <w:pBdr>
                <w:top w:val="nil"/>
                <w:left w:val="nil"/>
                <w:bottom w:val="nil"/>
                <w:right w:val="nil"/>
                <w:between w:val="nil"/>
              </w:pBdr>
              <w:spacing w:line="260" w:lineRule="auto"/>
              <w:ind w:left="6"/>
              <w:rPr>
                <w:rFonts w:ascii="Arial" w:hAnsi="Arial" w:cs="Arial"/>
                <w:b/>
                <w:color w:val="000000"/>
              </w:rPr>
            </w:pPr>
            <w:r w:rsidRPr="0030430D">
              <w:rPr>
                <w:rFonts w:ascii="Arial" w:hAnsi="Arial" w:cs="Arial"/>
                <w:b/>
                <w:color w:val="000000"/>
              </w:rPr>
              <w:t>Unidad didáctica 4: Enfermedad y hospitalización</w:t>
            </w:r>
          </w:p>
        </w:tc>
      </w:tr>
      <w:tr w:rsidR="00353A98" w:rsidRPr="0030430D" w14:paraId="18E41A2C" w14:textId="77777777" w:rsidTr="000529C3">
        <w:trPr>
          <w:trHeight w:val="2183"/>
        </w:trPr>
        <w:tc>
          <w:tcPr>
            <w:tcW w:w="4735" w:type="dxa"/>
          </w:tcPr>
          <w:p w14:paraId="71E88C35" w14:textId="77777777" w:rsidR="00353A98" w:rsidRPr="0030430D" w:rsidRDefault="006A400B">
            <w:pPr>
              <w:numPr>
                <w:ilvl w:val="0"/>
                <w:numId w:val="8"/>
              </w:numPr>
              <w:pBdr>
                <w:top w:val="nil"/>
                <w:left w:val="nil"/>
                <w:bottom w:val="nil"/>
                <w:right w:val="nil"/>
                <w:between w:val="nil"/>
              </w:pBdr>
              <w:tabs>
                <w:tab w:val="left" w:pos="214"/>
              </w:tabs>
              <w:spacing w:line="268" w:lineRule="auto"/>
              <w:ind w:hanging="139"/>
              <w:rPr>
                <w:rFonts w:ascii="Arial" w:hAnsi="Arial" w:cs="Arial"/>
                <w:color w:val="000000"/>
                <w:sz w:val="20"/>
                <w:szCs w:val="20"/>
              </w:rPr>
            </w:pPr>
            <w:r w:rsidRPr="0030430D">
              <w:rPr>
                <w:rFonts w:ascii="Arial" w:hAnsi="Arial" w:cs="Arial"/>
                <w:color w:val="000000"/>
                <w:sz w:val="20"/>
                <w:szCs w:val="20"/>
              </w:rPr>
              <w:t>El concepto de salud y enfermedad</w:t>
            </w:r>
          </w:p>
          <w:p w14:paraId="0157D1CE"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paciente frente a la enfermedad</w:t>
            </w:r>
          </w:p>
          <w:p w14:paraId="21188BC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Reacciones psicológicas del paciente</w:t>
            </w:r>
          </w:p>
          <w:p w14:paraId="45B61C44"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adherencia terapéutica</w:t>
            </w:r>
          </w:p>
          <w:p w14:paraId="76674809"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hospital: objetivos y funciones</w:t>
            </w:r>
          </w:p>
          <w:p w14:paraId="7343760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Efectos de la hospitalización en el paciente</w:t>
            </w:r>
          </w:p>
          <w:p w14:paraId="7E130490"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Conductas del paciente hospitalizado</w:t>
            </w:r>
          </w:p>
          <w:p w14:paraId="3AA3006C" w14:textId="77777777" w:rsidR="00353A98" w:rsidRPr="0030430D" w:rsidRDefault="006A400B">
            <w:pPr>
              <w:numPr>
                <w:ilvl w:val="0"/>
                <w:numId w:val="8"/>
              </w:numPr>
              <w:pBdr>
                <w:top w:val="nil"/>
                <w:left w:val="nil"/>
                <w:bottom w:val="nil"/>
                <w:right w:val="nil"/>
                <w:between w:val="nil"/>
              </w:pBdr>
              <w:tabs>
                <w:tab w:val="left" w:pos="214"/>
              </w:tabs>
              <w:spacing w:line="258" w:lineRule="auto"/>
              <w:ind w:hanging="139"/>
              <w:rPr>
                <w:rFonts w:ascii="Arial" w:hAnsi="Arial" w:cs="Arial"/>
                <w:color w:val="000000"/>
                <w:sz w:val="20"/>
                <w:szCs w:val="20"/>
              </w:rPr>
            </w:pPr>
            <w:r w:rsidRPr="0030430D">
              <w:rPr>
                <w:rFonts w:ascii="Arial" w:hAnsi="Arial" w:cs="Arial"/>
                <w:color w:val="000000"/>
                <w:sz w:val="20"/>
                <w:szCs w:val="20"/>
              </w:rPr>
              <w:t>Características del paciente quirúrgico</w:t>
            </w:r>
          </w:p>
        </w:tc>
        <w:tc>
          <w:tcPr>
            <w:tcW w:w="4536" w:type="dxa"/>
          </w:tcPr>
          <w:p w14:paraId="1A540FAB" w14:textId="77777777" w:rsidR="00353A98" w:rsidRPr="0030430D" w:rsidRDefault="006A400B">
            <w:pPr>
              <w:numPr>
                <w:ilvl w:val="0"/>
                <w:numId w:val="7"/>
              </w:numPr>
              <w:pBdr>
                <w:top w:val="nil"/>
                <w:left w:val="nil"/>
                <w:bottom w:val="nil"/>
                <w:right w:val="nil"/>
                <w:between w:val="nil"/>
              </w:pBdr>
              <w:tabs>
                <w:tab w:val="left" w:pos="215"/>
                <w:tab w:val="left" w:pos="3689"/>
              </w:tabs>
              <w:spacing w:line="237" w:lineRule="auto"/>
              <w:ind w:right="61" w:firstLine="0"/>
              <w:rPr>
                <w:rFonts w:ascii="Arial" w:hAnsi="Arial" w:cs="Arial"/>
                <w:color w:val="000000"/>
                <w:sz w:val="20"/>
                <w:szCs w:val="20"/>
              </w:rPr>
            </w:pPr>
            <w:r w:rsidRPr="0030430D">
              <w:rPr>
                <w:rFonts w:ascii="Arial" w:hAnsi="Arial" w:cs="Arial"/>
                <w:color w:val="000000"/>
                <w:sz w:val="20"/>
                <w:szCs w:val="20"/>
              </w:rPr>
              <w:t>Explicar los comportamientos de</w:t>
            </w:r>
            <w:r w:rsidRPr="0030430D">
              <w:rPr>
                <w:rFonts w:ascii="Arial" w:hAnsi="Arial" w:cs="Arial"/>
                <w:color w:val="000000"/>
                <w:sz w:val="20"/>
                <w:szCs w:val="20"/>
              </w:rPr>
              <w:tab/>
              <w:t>riesgo para la salud.</w:t>
            </w:r>
          </w:p>
          <w:p w14:paraId="25E9E432" w14:textId="77777777" w:rsidR="00353A98" w:rsidRPr="0030430D" w:rsidRDefault="006A400B">
            <w:pPr>
              <w:numPr>
                <w:ilvl w:val="0"/>
                <w:numId w:val="7"/>
              </w:numPr>
              <w:pBdr>
                <w:top w:val="nil"/>
                <w:left w:val="nil"/>
                <w:bottom w:val="nil"/>
                <w:right w:val="nil"/>
                <w:between w:val="nil"/>
              </w:pBdr>
              <w:tabs>
                <w:tab w:val="left" w:pos="215"/>
              </w:tabs>
              <w:spacing w:line="237" w:lineRule="auto"/>
              <w:ind w:right="346" w:firstLine="0"/>
              <w:rPr>
                <w:rFonts w:ascii="Arial" w:hAnsi="Arial" w:cs="Arial"/>
                <w:color w:val="000000"/>
                <w:sz w:val="20"/>
                <w:szCs w:val="20"/>
              </w:rPr>
            </w:pPr>
            <w:r w:rsidRPr="0030430D">
              <w:rPr>
                <w:rFonts w:ascii="Arial" w:hAnsi="Arial" w:cs="Arial"/>
                <w:color w:val="000000"/>
                <w:sz w:val="20"/>
                <w:szCs w:val="20"/>
              </w:rPr>
              <w:t>Describir cuál es el “rol” del enfermo y enunciar las reacciones anómalas que potencian esa sensación.</w:t>
            </w:r>
          </w:p>
        </w:tc>
      </w:tr>
      <w:tr w:rsidR="00353A98" w:rsidRPr="0030430D" w14:paraId="29C064AF" w14:textId="77777777" w:rsidTr="001F0DC2">
        <w:trPr>
          <w:trHeight w:val="284"/>
        </w:trPr>
        <w:tc>
          <w:tcPr>
            <w:tcW w:w="9271" w:type="dxa"/>
            <w:gridSpan w:val="2"/>
            <w:shd w:val="clear" w:color="auto" w:fill="C2D69B" w:themeFill="accent3" w:themeFillTint="99"/>
          </w:tcPr>
          <w:p w14:paraId="01CCD2D2" w14:textId="77777777" w:rsidR="00353A98" w:rsidRPr="0030430D" w:rsidRDefault="006A400B">
            <w:pPr>
              <w:pBdr>
                <w:top w:val="nil"/>
                <w:left w:val="nil"/>
                <w:bottom w:val="nil"/>
                <w:right w:val="nil"/>
                <w:between w:val="nil"/>
              </w:pBdr>
              <w:spacing w:before="1" w:line="263" w:lineRule="auto"/>
              <w:ind w:left="6"/>
              <w:rPr>
                <w:rFonts w:ascii="Arial" w:hAnsi="Arial" w:cs="Arial"/>
                <w:b/>
                <w:color w:val="000000"/>
              </w:rPr>
            </w:pPr>
            <w:r w:rsidRPr="0030430D">
              <w:rPr>
                <w:rFonts w:ascii="Arial" w:hAnsi="Arial" w:cs="Arial"/>
                <w:b/>
                <w:color w:val="000000"/>
              </w:rPr>
              <w:t>Unidad didáctica 5: Comunicación entre paciente y sanitario</w:t>
            </w:r>
          </w:p>
        </w:tc>
      </w:tr>
      <w:tr w:rsidR="00353A98" w:rsidRPr="0030430D" w14:paraId="579C3146" w14:textId="77777777" w:rsidTr="000529C3">
        <w:trPr>
          <w:trHeight w:val="1898"/>
        </w:trPr>
        <w:tc>
          <w:tcPr>
            <w:tcW w:w="4735" w:type="dxa"/>
          </w:tcPr>
          <w:p w14:paraId="54E34F5D"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El concepto de comunicación</w:t>
            </w:r>
          </w:p>
          <w:p w14:paraId="2F687FB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Barreras de la comunicación</w:t>
            </w:r>
          </w:p>
          <w:p w14:paraId="56F7B27E"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Tipos de comunicación</w:t>
            </w:r>
          </w:p>
          <w:p w14:paraId="77877C0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proofErr w:type="gramStart"/>
            <w:r w:rsidRPr="0030430D">
              <w:rPr>
                <w:rFonts w:ascii="Arial" w:hAnsi="Arial" w:cs="Arial"/>
                <w:color w:val="000000"/>
                <w:sz w:val="20"/>
                <w:szCs w:val="20"/>
              </w:rPr>
              <w:t>La asertividad</w:t>
            </w:r>
            <w:proofErr w:type="gramEnd"/>
          </w:p>
          <w:p w14:paraId="23AD830A"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Propiedades de la comunicación en la enfermería</w:t>
            </w:r>
          </w:p>
          <w:p w14:paraId="5288EB87"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Instrumentos para la comunicación efectiva</w:t>
            </w:r>
          </w:p>
          <w:p w14:paraId="69C06C2A"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Respuestas del profesional sanitario</w:t>
            </w:r>
          </w:p>
        </w:tc>
        <w:tc>
          <w:tcPr>
            <w:tcW w:w="4536" w:type="dxa"/>
          </w:tcPr>
          <w:p w14:paraId="16026419" w14:textId="77777777" w:rsidR="00353A98" w:rsidRPr="0030430D" w:rsidRDefault="006A400B">
            <w:pPr>
              <w:numPr>
                <w:ilvl w:val="0"/>
                <w:numId w:val="5"/>
              </w:numPr>
              <w:pBdr>
                <w:top w:val="nil"/>
                <w:left w:val="nil"/>
                <w:bottom w:val="nil"/>
                <w:right w:val="nil"/>
                <w:between w:val="nil"/>
              </w:pBdr>
              <w:tabs>
                <w:tab w:val="left" w:pos="380"/>
              </w:tabs>
              <w:spacing w:line="276" w:lineRule="auto"/>
              <w:ind w:right="53" w:firstLine="0"/>
              <w:jc w:val="both"/>
              <w:rPr>
                <w:rFonts w:ascii="Arial" w:hAnsi="Arial" w:cs="Arial"/>
                <w:b/>
                <w:color w:val="000000"/>
                <w:sz w:val="20"/>
                <w:szCs w:val="20"/>
              </w:rPr>
            </w:pPr>
            <w:r w:rsidRPr="0030430D">
              <w:rPr>
                <w:rFonts w:ascii="Arial" w:hAnsi="Arial" w:cs="Arial"/>
                <w:b/>
                <w:color w:val="000000"/>
                <w:sz w:val="20"/>
                <w:szCs w:val="20"/>
              </w:rPr>
              <w:t>Explicar el sentido del concepto comunicación y describir los elementos que la constituyen.</w:t>
            </w:r>
          </w:p>
          <w:p w14:paraId="74C6C894" w14:textId="77777777" w:rsidR="00353A98" w:rsidRPr="0030430D" w:rsidRDefault="006A400B">
            <w:pPr>
              <w:numPr>
                <w:ilvl w:val="0"/>
                <w:numId w:val="5"/>
              </w:numPr>
              <w:pBdr>
                <w:top w:val="nil"/>
                <w:left w:val="nil"/>
                <w:bottom w:val="nil"/>
                <w:right w:val="nil"/>
                <w:between w:val="nil"/>
              </w:pBdr>
              <w:tabs>
                <w:tab w:val="left" w:pos="304"/>
              </w:tabs>
              <w:spacing w:line="275" w:lineRule="auto"/>
              <w:ind w:left="304" w:hanging="228"/>
              <w:jc w:val="both"/>
              <w:rPr>
                <w:rFonts w:ascii="Arial" w:hAnsi="Arial" w:cs="Arial"/>
                <w:color w:val="000000"/>
                <w:sz w:val="20"/>
                <w:szCs w:val="20"/>
              </w:rPr>
            </w:pPr>
            <w:r w:rsidRPr="0030430D">
              <w:rPr>
                <w:rFonts w:ascii="Arial" w:hAnsi="Arial" w:cs="Arial"/>
                <w:color w:val="000000"/>
                <w:sz w:val="20"/>
                <w:szCs w:val="20"/>
              </w:rPr>
              <w:t>Describir las fases que se dan en la</w:t>
            </w:r>
          </w:p>
          <w:p w14:paraId="0909CA22" w14:textId="77777777" w:rsidR="00353A98" w:rsidRPr="0030430D" w:rsidRDefault="006A400B">
            <w:pPr>
              <w:pBdr>
                <w:top w:val="nil"/>
                <w:left w:val="nil"/>
                <w:bottom w:val="nil"/>
                <w:right w:val="nil"/>
                <w:between w:val="nil"/>
              </w:pBdr>
              <w:spacing w:before="6"/>
              <w:ind w:left="76" w:right="49"/>
              <w:jc w:val="both"/>
              <w:rPr>
                <w:rFonts w:ascii="Arial" w:hAnsi="Arial" w:cs="Arial"/>
                <w:color w:val="000000"/>
                <w:sz w:val="20"/>
                <w:szCs w:val="20"/>
              </w:rPr>
            </w:pPr>
            <w:r w:rsidRPr="0030430D">
              <w:rPr>
                <w:rFonts w:ascii="Arial" w:hAnsi="Arial" w:cs="Arial"/>
                <w:color w:val="000000"/>
                <w:sz w:val="20"/>
                <w:szCs w:val="20"/>
              </w:rPr>
              <w:t>relación paciente-sanitario y qué factores pueden alterar esta relación.</w:t>
            </w:r>
          </w:p>
        </w:tc>
      </w:tr>
      <w:tr w:rsidR="00353A98" w:rsidRPr="0030430D" w14:paraId="131D134D" w14:textId="77777777" w:rsidTr="001F0DC2">
        <w:trPr>
          <w:trHeight w:val="307"/>
        </w:trPr>
        <w:tc>
          <w:tcPr>
            <w:tcW w:w="9271" w:type="dxa"/>
            <w:gridSpan w:val="2"/>
            <w:shd w:val="clear" w:color="auto" w:fill="C2D69B" w:themeFill="accent3" w:themeFillTint="99"/>
          </w:tcPr>
          <w:p w14:paraId="1E1B29BE" w14:textId="26CE8F44"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6: </w:t>
            </w:r>
            <w:r w:rsidR="001F0DC2" w:rsidRPr="0030430D">
              <w:rPr>
                <w:rFonts w:ascii="Arial" w:hAnsi="Arial" w:cs="Arial"/>
                <w:b/>
                <w:color w:val="000000"/>
              </w:rPr>
              <w:t>La relación de ayuda en enfermería</w:t>
            </w:r>
          </w:p>
        </w:tc>
      </w:tr>
      <w:tr w:rsidR="00353A98" w:rsidRPr="0030430D" w14:paraId="34D924DB" w14:textId="77777777" w:rsidTr="000529C3">
        <w:trPr>
          <w:trHeight w:val="1637"/>
        </w:trPr>
        <w:tc>
          <w:tcPr>
            <w:tcW w:w="4735" w:type="dxa"/>
          </w:tcPr>
          <w:p w14:paraId="115A8A5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rol del TCAE</w:t>
            </w:r>
          </w:p>
          <w:p w14:paraId="597977D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relación entre el sanitario y el paciente</w:t>
            </w:r>
          </w:p>
          <w:p w14:paraId="476F3BEB" w14:textId="23F6EC84"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La relación con la familia del enfermo</w:t>
            </w:r>
          </w:p>
          <w:p w14:paraId="5C1E657A" w14:textId="1C60C4EB"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El concepto de relación de ayuda</w:t>
            </w:r>
          </w:p>
          <w:p w14:paraId="1527D66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Características de la relación de ayuda</w:t>
            </w:r>
          </w:p>
          <w:p w14:paraId="3458380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Objetivos y funciones de la relación de ayuda</w:t>
            </w:r>
          </w:p>
          <w:p w14:paraId="3769665D"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Actitudes y técnicas en la relación de ayuda</w:t>
            </w:r>
          </w:p>
          <w:p w14:paraId="6188DC1E"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Fases de la relación de ayuda</w:t>
            </w:r>
          </w:p>
          <w:p w14:paraId="4953C19A" w14:textId="797C4720" w:rsidR="00353A98"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Conflictos en la relación de ayuda</w:t>
            </w:r>
          </w:p>
        </w:tc>
        <w:tc>
          <w:tcPr>
            <w:tcW w:w="4536" w:type="dxa"/>
          </w:tcPr>
          <w:p w14:paraId="3F65A546" w14:textId="77777777" w:rsidR="00353A98" w:rsidRPr="0030430D" w:rsidRDefault="006A400B">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el “rol” profesional del personal sanitario de este nivel de cualificación.</w:t>
            </w:r>
          </w:p>
          <w:p w14:paraId="2D3712CE" w14:textId="1262671A" w:rsidR="001F0DC2" w:rsidRPr="0030430D" w:rsidRDefault="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los mecanismos de ayuda que pueden ser empleados en pacientes terminales o con enfermedades crónicas o de larga duración.</w:t>
            </w:r>
          </w:p>
        </w:tc>
      </w:tr>
      <w:tr w:rsidR="00353A98" w:rsidRPr="0030430D" w14:paraId="693DFF38" w14:textId="77777777" w:rsidTr="001F0DC2">
        <w:trPr>
          <w:trHeight w:val="322"/>
        </w:trPr>
        <w:tc>
          <w:tcPr>
            <w:tcW w:w="9271" w:type="dxa"/>
            <w:gridSpan w:val="2"/>
            <w:shd w:val="clear" w:color="auto" w:fill="C2D69B" w:themeFill="accent3" w:themeFillTint="99"/>
          </w:tcPr>
          <w:p w14:paraId="0967ABFF" w14:textId="008D5CCC"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7: </w:t>
            </w:r>
            <w:r w:rsidR="001F0DC2" w:rsidRPr="0030430D">
              <w:rPr>
                <w:rFonts w:ascii="Arial" w:hAnsi="Arial" w:cs="Arial"/>
                <w:b/>
                <w:color w:val="000000"/>
              </w:rPr>
              <w:t>Apoyo psicológico al niño y adolescente</w:t>
            </w:r>
          </w:p>
        </w:tc>
      </w:tr>
      <w:tr w:rsidR="00353A98" w:rsidRPr="0030430D" w14:paraId="15A6B677" w14:textId="77777777" w:rsidTr="000529C3">
        <w:trPr>
          <w:trHeight w:val="1656"/>
        </w:trPr>
        <w:tc>
          <w:tcPr>
            <w:tcW w:w="4735" w:type="dxa"/>
          </w:tcPr>
          <w:p w14:paraId="01FBF118" w14:textId="77777777" w:rsidR="001F0DC2" w:rsidRPr="0030430D" w:rsidRDefault="001F0DC2"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El niño y el adolescente enfermo:</w:t>
            </w:r>
          </w:p>
          <w:p w14:paraId="395CDA65" w14:textId="77777777" w:rsidR="001F0DC2" w:rsidRPr="0030430D" w:rsidRDefault="001F0DC2" w:rsidP="001F0DC2">
            <w:pPr>
              <w:numPr>
                <w:ilvl w:val="0"/>
                <w:numId w:val="2"/>
              </w:numPr>
              <w:pBdr>
                <w:top w:val="nil"/>
                <w:left w:val="nil"/>
                <w:bottom w:val="nil"/>
                <w:right w:val="nil"/>
                <w:between w:val="nil"/>
              </w:pBdr>
              <w:tabs>
                <w:tab w:val="left" w:pos="274"/>
              </w:tabs>
              <w:spacing w:before="41"/>
              <w:ind w:hanging="199"/>
              <w:rPr>
                <w:rFonts w:ascii="Arial" w:hAnsi="Arial" w:cs="Arial"/>
                <w:color w:val="000000"/>
                <w:sz w:val="20"/>
                <w:szCs w:val="20"/>
              </w:rPr>
            </w:pPr>
            <w:r w:rsidRPr="0030430D">
              <w:rPr>
                <w:rFonts w:ascii="Arial" w:hAnsi="Arial" w:cs="Arial"/>
                <w:color w:val="000000"/>
                <w:sz w:val="20"/>
                <w:szCs w:val="20"/>
              </w:rPr>
              <w:t>El niño enfermo</w:t>
            </w:r>
          </w:p>
          <w:p w14:paraId="3A3322C5"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El adolescente enfermo</w:t>
            </w:r>
          </w:p>
          <w:p w14:paraId="56C9B462"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La familia del niño y del adolescente enfermo</w:t>
            </w:r>
          </w:p>
          <w:p w14:paraId="131A051F"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Apoyo psicológico de los profesionales sanitarios</w:t>
            </w:r>
          </w:p>
          <w:p w14:paraId="3BA767B1" w14:textId="684330DA" w:rsidR="00353A98" w:rsidRPr="0030430D" w:rsidRDefault="001F0DC2" w:rsidP="001F0DC2">
            <w:pPr>
              <w:numPr>
                <w:ilvl w:val="0"/>
                <w:numId w:val="3"/>
              </w:numPr>
              <w:pBdr>
                <w:top w:val="nil"/>
                <w:left w:val="nil"/>
                <w:bottom w:val="nil"/>
                <w:right w:val="nil"/>
                <w:between w:val="nil"/>
              </w:pBdr>
              <w:tabs>
                <w:tab w:val="left" w:pos="214"/>
              </w:tabs>
              <w:spacing w:line="257" w:lineRule="auto"/>
              <w:ind w:hanging="139"/>
              <w:rPr>
                <w:rFonts w:ascii="Arial" w:hAnsi="Arial" w:cs="Arial"/>
                <w:color w:val="000000"/>
                <w:sz w:val="20"/>
                <w:szCs w:val="20"/>
              </w:rPr>
            </w:pPr>
            <w:r w:rsidRPr="0030430D">
              <w:rPr>
                <w:rFonts w:ascii="Arial" w:hAnsi="Arial" w:cs="Arial"/>
                <w:color w:val="000000"/>
                <w:sz w:val="20"/>
                <w:szCs w:val="20"/>
              </w:rPr>
              <w:t>Problemas en la infancia y en la adolescencia</w:t>
            </w:r>
          </w:p>
        </w:tc>
        <w:tc>
          <w:tcPr>
            <w:tcW w:w="4536" w:type="dxa"/>
          </w:tcPr>
          <w:p w14:paraId="50AEAF69" w14:textId="13DF1F4A" w:rsidR="001F0DC2" w:rsidRPr="0030430D" w:rsidRDefault="001F0DC2" w:rsidP="001F0DC2">
            <w:pPr>
              <w:pBdr>
                <w:top w:val="nil"/>
                <w:left w:val="nil"/>
                <w:bottom w:val="nil"/>
                <w:right w:val="nil"/>
                <w:between w:val="nil"/>
              </w:pBdr>
              <w:spacing w:line="276" w:lineRule="auto"/>
              <w:ind w:left="76" w:right="55"/>
              <w:jc w:val="both"/>
              <w:rPr>
                <w:rFonts w:ascii="Arial" w:hAnsi="Arial" w:cs="Arial"/>
                <w:b/>
                <w:bCs/>
                <w:color w:val="000000"/>
                <w:sz w:val="20"/>
                <w:szCs w:val="20"/>
              </w:rPr>
            </w:pPr>
            <w:r w:rsidRPr="0030430D">
              <w:rPr>
                <w:rFonts w:ascii="Arial" w:hAnsi="Arial" w:cs="Arial"/>
                <w:color w:val="000000"/>
                <w:sz w:val="20"/>
                <w:szCs w:val="20"/>
              </w:rPr>
              <w:t>-</w:t>
            </w:r>
            <w:r w:rsidRPr="0030430D">
              <w:rPr>
                <w:rFonts w:ascii="Arial" w:hAnsi="Arial" w:cs="Arial"/>
                <w:b/>
                <w:bCs/>
                <w:color w:val="000000"/>
                <w:sz w:val="20"/>
                <w:szCs w:val="20"/>
              </w:rPr>
              <w:t>Explicar las peculiaridades psicológicas de los niños y adolescentes enfermos, precisando</w:t>
            </w:r>
          </w:p>
          <w:p w14:paraId="2041C170" w14:textId="588C27C9" w:rsidR="00353A98" w:rsidRPr="0030430D" w:rsidRDefault="001F0DC2" w:rsidP="001F0DC2">
            <w:pPr>
              <w:pBdr>
                <w:top w:val="nil"/>
                <w:left w:val="nil"/>
                <w:bottom w:val="nil"/>
                <w:right w:val="nil"/>
                <w:between w:val="nil"/>
              </w:pBdr>
              <w:spacing w:line="276" w:lineRule="auto"/>
              <w:ind w:left="76" w:right="55"/>
              <w:jc w:val="both"/>
              <w:rPr>
                <w:rFonts w:ascii="Arial" w:hAnsi="Arial" w:cs="Arial"/>
                <w:color w:val="000000"/>
                <w:sz w:val="20"/>
                <w:szCs w:val="20"/>
              </w:rPr>
            </w:pPr>
            <w:r w:rsidRPr="0030430D">
              <w:rPr>
                <w:rFonts w:ascii="Arial" w:hAnsi="Arial" w:cs="Arial"/>
                <w:b/>
                <w:bCs/>
                <w:color w:val="000000"/>
                <w:sz w:val="20"/>
                <w:szCs w:val="20"/>
              </w:rPr>
              <w:t>Los modos adecuados de relación con ellos</w:t>
            </w:r>
            <w:r w:rsidRPr="0030430D">
              <w:rPr>
                <w:rFonts w:ascii="Arial" w:hAnsi="Arial" w:cs="Arial"/>
                <w:color w:val="000000"/>
                <w:sz w:val="20"/>
                <w:szCs w:val="20"/>
              </w:rPr>
              <w:t>.</w:t>
            </w:r>
          </w:p>
        </w:tc>
      </w:tr>
    </w:tbl>
    <w:p w14:paraId="37B29F5D" w14:textId="77777777" w:rsidR="00353A98" w:rsidRPr="0030430D" w:rsidRDefault="00353A98">
      <w:pPr>
        <w:pBdr>
          <w:top w:val="nil"/>
          <w:left w:val="nil"/>
          <w:bottom w:val="nil"/>
          <w:right w:val="nil"/>
          <w:between w:val="nil"/>
        </w:pBdr>
        <w:spacing w:line="276" w:lineRule="auto"/>
        <w:ind w:left="214"/>
        <w:jc w:val="both"/>
        <w:rPr>
          <w:rFonts w:ascii="Arial" w:hAnsi="Arial" w:cs="Arial"/>
          <w:color w:val="000000"/>
          <w:sz w:val="20"/>
          <w:szCs w:val="20"/>
        </w:rPr>
        <w:sectPr w:rsidR="00353A98" w:rsidRPr="0030430D">
          <w:pgSz w:w="11910" w:h="16840"/>
          <w:pgMar w:top="2100" w:right="708" w:bottom="1000" w:left="1275" w:header="957" w:footer="801" w:gutter="0"/>
          <w:cols w:space="720"/>
        </w:sectPr>
      </w:pPr>
    </w:p>
    <w:p w14:paraId="5A988C19"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1"/>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19CEC94F" w14:textId="77777777" w:rsidTr="006F3A5C">
        <w:trPr>
          <w:trHeight w:val="300"/>
        </w:trPr>
        <w:tc>
          <w:tcPr>
            <w:tcW w:w="4735" w:type="dxa"/>
            <w:shd w:val="clear" w:color="auto" w:fill="D8D8D8"/>
          </w:tcPr>
          <w:p w14:paraId="294388B4" w14:textId="77777777" w:rsidR="00353A98" w:rsidRPr="0030430D" w:rsidRDefault="006A400B" w:rsidP="0030430D">
            <w:pPr>
              <w:pBdr>
                <w:top w:val="nil"/>
                <w:left w:val="nil"/>
                <w:bottom w:val="nil"/>
                <w:right w:val="nil"/>
                <w:between w:val="nil"/>
              </w:pBdr>
              <w:spacing w:line="275" w:lineRule="auto"/>
              <w:ind w:left="75"/>
              <w:jc w:val="center"/>
              <w:rPr>
                <w:rFonts w:ascii="Arial" w:hAnsi="Arial" w:cs="Arial"/>
                <w:b/>
                <w:color w:val="000000"/>
              </w:rPr>
            </w:pPr>
            <w:bookmarkStart w:id="2" w:name="_Hlk212484529"/>
            <w:r w:rsidRPr="0030430D">
              <w:rPr>
                <w:rFonts w:ascii="Arial" w:hAnsi="Arial" w:cs="Arial"/>
                <w:b/>
                <w:color w:val="000000"/>
              </w:rPr>
              <w:t>CONTENIDOS</w:t>
            </w:r>
          </w:p>
        </w:tc>
        <w:tc>
          <w:tcPr>
            <w:tcW w:w="4536" w:type="dxa"/>
            <w:shd w:val="clear" w:color="auto" w:fill="D8D8D8"/>
          </w:tcPr>
          <w:p w14:paraId="1EE03144" w14:textId="77777777" w:rsidR="00353A98" w:rsidRPr="0030430D" w:rsidRDefault="006A400B" w:rsidP="0030430D">
            <w:pPr>
              <w:pBdr>
                <w:top w:val="nil"/>
                <w:left w:val="nil"/>
                <w:bottom w:val="nil"/>
                <w:right w:val="nil"/>
                <w:between w:val="nil"/>
              </w:pBdr>
              <w:ind w:left="76"/>
              <w:jc w:val="center"/>
              <w:rPr>
                <w:rFonts w:ascii="Arial" w:hAnsi="Arial" w:cs="Arial"/>
                <w:b/>
                <w:color w:val="000000"/>
              </w:rPr>
            </w:pPr>
            <w:r w:rsidRPr="0030430D">
              <w:rPr>
                <w:rFonts w:ascii="Arial" w:hAnsi="Arial" w:cs="Arial"/>
                <w:b/>
                <w:color w:val="000000"/>
              </w:rPr>
              <w:t>CRITERIOS DE EVALUACIÓN</w:t>
            </w:r>
          </w:p>
        </w:tc>
      </w:tr>
      <w:bookmarkEnd w:id="2"/>
      <w:tr w:rsidR="00353A98" w:rsidRPr="0030430D" w14:paraId="7DCFD0C8" w14:textId="77777777" w:rsidTr="001F0DC2">
        <w:trPr>
          <w:trHeight w:val="367"/>
        </w:trPr>
        <w:tc>
          <w:tcPr>
            <w:tcW w:w="9271" w:type="dxa"/>
            <w:gridSpan w:val="2"/>
            <w:shd w:val="clear" w:color="auto" w:fill="C2D69B" w:themeFill="accent3" w:themeFillTint="99"/>
          </w:tcPr>
          <w:p w14:paraId="2D0D99BE" w14:textId="77777777" w:rsidR="00353A98" w:rsidRPr="0030430D" w:rsidRDefault="006A400B">
            <w:pPr>
              <w:pBdr>
                <w:top w:val="nil"/>
                <w:left w:val="nil"/>
                <w:bottom w:val="nil"/>
                <w:right w:val="nil"/>
                <w:between w:val="nil"/>
              </w:pBdr>
              <w:spacing w:before="55"/>
              <w:ind w:left="75"/>
              <w:rPr>
                <w:rFonts w:ascii="Arial" w:hAnsi="Arial" w:cs="Arial"/>
                <w:b/>
                <w:color w:val="000000"/>
              </w:rPr>
            </w:pPr>
            <w:r w:rsidRPr="0030430D">
              <w:rPr>
                <w:rFonts w:ascii="Arial" w:hAnsi="Arial" w:cs="Arial"/>
                <w:b/>
                <w:color w:val="000000"/>
              </w:rPr>
              <w:t>Unidad didáctica 8: Apoyo psicológico en diversos pacientes</w:t>
            </w:r>
          </w:p>
        </w:tc>
      </w:tr>
      <w:tr w:rsidR="00353A98" w:rsidRPr="0030430D" w14:paraId="61684EFE" w14:textId="77777777" w:rsidTr="006F3A5C">
        <w:trPr>
          <w:trHeight w:val="2536"/>
        </w:trPr>
        <w:tc>
          <w:tcPr>
            <w:tcW w:w="4735" w:type="dxa"/>
            <w:tcBorders>
              <w:top w:val="nil"/>
              <w:bottom w:val="single" w:sz="4" w:space="0" w:color="auto"/>
            </w:tcBorders>
          </w:tcPr>
          <w:p w14:paraId="4FADF74F" w14:textId="77777777" w:rsidR="00353A98" w:rsidRPr="0030430D" w:rsidRDefault="006A400B"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anciano:</w:t>
            </w:r>
          </w:p>
          <w:p w14:paraId="5FF57953"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Envejecimiento y ancianos</w:t>
            </w:r>
          </w:p>
          <w:p w14:paraId="673C5E0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Cambios en el envejecimiento</w:t>
            </w:r>
          </w:p>
          <w:p w14:paraId="11EF7268"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Valoración geriátrica</w:t>
            </w:r>
          </w:p>
          <w:p w14:paraId="2A04C70A"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Problemas de salud en el anciano</w:t>
            </w:r>
          </w:p>
          <w:p w14:paraId="14549A8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Recursos en la atención a los ancianos</w:t>
            </w:r>
          </w:p>
          <w:p w14:paraId="07176126"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Patologías con problemas psicológicos asociados</w:t>
            </w:r>
          </w:p>
          <w:p w14:paraId="1C62D477" w14:textId="77777777" w:rsidR="003B49F1" w:rsidRPr="0030430D" w:rsidRDefault="003B49F1"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crónico:</w:t>
            </w:r>
          </w:p>
          <w:p w14:paraId="167D8D29"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Características generales</w:t>
            </w:r>
          </w:p>
          <w:p w14:paraId="699D0CA6"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de las enfermedades crónicas</w:t>
            </w:r>
          </w:p>
          <w:p w14:paraId="48FB2355"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Enfermedades crónicas</w:t>
            </w:r>
          </w:p>
          <w:p w14:paraId="6587445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Drogodependencias</w:t>
            </w:r>
          </w:p>
          <w:p w14:paraId="11560DAF"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2D57B603"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oncológico:</w:t>
            </w:r>
          </w:p>
          <w:p w14:paraId="18EE56D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Generalidades del cáncer</w:t>
            </w:r>
          </w:p>
          <w:p w14:paraId="0A86A0CC"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Prevención del cáncer</w:t>
            </w:r>
          </w:p>
          <w:p w14:paraId="69D35D0B"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psicosociales del cáncer</w:t>
            </w:r>
          </w:p>
          <w:p w14:paraId="6CA54BE8"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Cuidados del paciente oncológico</w:t>
            </w:r>
          </w:p>
          <w:p w14:paraId="1C5DE61D"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5951B07D"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terminal:</w:t>
            </w:r>
          </w:p>
          <w:p w14:paraId="2DEC8FF7"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El enfermo terminal</w:t>
            </w:r>
          </w:p>
          <w:p w14:paraId="675BC76D"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eutanasia</w:t>
            </w:r>
          </w:p>
          <w:p w14:paraId="0CB838D5" w14:textId="14A1BD9E" w:rsidR="003B49F1" w:rsidRPr="0030430D" w:rsidRDefault="00D73045" w:rsidP="001F0DC2">
            <w:pPr>
              <w:pBdr>
                <w:top w:val="nil"/>
                <w:left w:val="nil"/>
                <w:bottom w:val="nil"/>
                <w:right w:val="nil"/>
                <w:between w:val="nil"/>
              </w:pBdr>
              <w:tabs>
                <w:tab w:val="left" w:pos="214"/>
              </w:tabs>
              <w:spacing w:before="41"/>
              <w:ind w:left="75"/>
              <w:rPr>
                <w:rFonts w:ascii="Arial" w:hAnsi="Arial" w:cs="Arial"/>
                <w:color w:val="000000"/>
                <w:sz w:val="20"/>
                <w:szCs w:val="20"/>
              </w:rPr>
            </w:pPr>
            <w:r w:rsidRPr="0030430D">
              <w:rPr>
                <w:rFonts w:ascii="Arial" w:hAnsi="Arial" w:cs="Arial"/>
                <w:color w:val="000000"/>
                <w:sz w:val="20"/>
                <w:szCs w:val="20"/>
              </w:rPr>
              <w:t xml:space="preserve">- </w:t>
            </w:r>
            <w:r w:rsidR="003B49F1" w:rsidRPr="0030430D">
              <w:rPr>
                <w:rFonts w:ascii="Arial" w:hAnsi="Arial" w:cs="Arial"/>
                <w:color w:val="000000"/>
                <w:sz w:val="20"/>
                <w:szCs w:val="20"/>
              </w:rPr>
              <w:t>Las donaciones</w:t>
            </w:r>
          </w:p>
        </w:tc>
        <w:tc>
          <w:tcPr>
            <w:tcW w:w="4536" w:type="dxa"/>
            <w:tcBorders>
              <w:top w:val="nil"/>
              <w:bottom w:val="single" w:sz="4" w:space="0" w:color="auto"/>
            </w:tcBorders>
          </w:tcPr>
          <w:p w14:paraId="6E7E01F8" w14:textId="77777777" w:rsidR="00353A98" w:rsidRPr="0030430D" w:rsidRDefault="006A400B"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w:t>
            </w:r>
            <w:r w:rsidRPr="0030430D">
              <w:rPr>
                <w:rFonts w:ascii="Arial" w:hAnsi="Arial" w:cs="Arial"/>
                <w:b/>
                <w:color w:val="000000"/>
                <w:sz w:val="20"/>
                <w:szCs w:val="20"/>
              </w:rPr>
              <w:t>Especificar las características comunes de los ancianos y los modos de relacionarse con pacientes geriátricos.</w:t>
            </w:r>
          </w:p>
          <w:p w14:paraId="7167EC53" w14:textId="77777777" w:rsidR="003B49F1" w:rsidRPr="0030430D" w:rsidRDefault="003B49F1" w:rsidP="001F0DC2">
            <w:pPr>
              <w:pBdr>
                <w:top w:val="nil"/>
                <w:left w:val="nil"/>
                <w:bottom w:val="nil"/>
                <w:right w:val="nil"/>
                <w:between w:val="nil"/>
              </w:pBdr>
              <w:spacing w:before="174" w:line="276" w:lineRule="auto"/>
              <w:ind w:left="6" w:firstLine="91"/>
              <w:jc w:val="both"/>
              <w:rPr>
                <w:rFonts w:ascii="Arial" w:hAnsi="Arial" w:cs="Arial"/>
                <w:b/>
                <w:color w:val="000000"/>
                <w:sz w:val="20"/>
                <w:szCs w:val="20"/>
              </w:rPr>
            </w:pPr>
          </w:p>
          <w:p w14:paraId="6CFC34A1" w14:textId="421F1195" w:rsidR="003B49F1" w:rsidRPr="0030430D" w:rsidRDefault="003B49F1" w:rsidP="001F0DC2">
            <w:pPr>
              <w:pBdr>
                <w:top w:val="nil"/>
                <w:left w:val="nil"/>
                <w:bottom w:val="nil"/>
                <w:right w:val="nil"/>
                <w:between w:val="nil"/>
              </w:pBdr>
              <w:tabs>
                <w:tab w:val="left" w:pos="2886"/>
              </w:tabs>
              <w:spacing w:line="276" w:lineRule="auto"/>
              <w:ind w:left="74"/>
              <w:rPr>
                <w:rFonts w:ascii="Arial" w:hAnsi="Arial" w:cs="Arial"/>
                <w:color w:val="000000"/>
                <w:sz w:val="20"/>
                <w:szCs w:val="20"/>
              </w:rPr>
            </w:pPr>
            <w:r w:rsidRPr="0030430D">
              <w:rPr>
                <w:rFonts w:ascii="Arial" w:hAnsi="Arial" w:cs="Arial"/>
                <w:color w:val="000000"/>
                <w:sz w:val="20"/>
                <w:szCs w:val="20"/>
              </w:rPr>
              <w:t>-Enumerar los colectivos organizados de pacientes con patologías</w:t>
            </w:r>
            <w:r w:rsidR="00031334" w:rsidRPr="0030430D">
              <w:rPr>
                <w:rFonts w:ascii="Arial" w:hAnsi="Arial" w:cs="Arial"/>
                <w:color w:val="000000"/>
                <w:sz w:val="20"/>
                <w:szCs w:val="20"/>
              </w:rPr>
              <w:t xml:space="preserve"> </w:t>
            </w:r>
            <w:r w:rsidRPr="0030430D">
              <w:rPr>
                <w:rFonts w:ascii="Arial" w:hAnsi="Arial" w:cs="Arial"/>
                <w:color w:val="000000"/>
                <w:sz w:val="20"/>
                <w:szCs w:val="20"/>
              </w:rPr>
              <w:t>específicas describiendo los rasgos básicos de sus actividades de ayuda.</w:t>
            </w:r>
          </w:p>
          <w:p w14:paraId="227BEB38"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 un supuesto práctico de relación con enfermos de características especiales, debidamente caracterizado: </w:t>
            </w:r>
          </w:p>
          <w:p w14:paraId="06FB7806"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enumerar las variables psicológicas que hay que observar en un paciente con VIH y/o procesos </w:t>
            </w:r>
            <w:proofErr w:type="spellStart"/>
            <w:r w:rsidRPr="0030430D">
              <w:rPr>
                <w:rFonts w:ascii="Arial" w:hAnsi="Arial" w:cs="Arial"/>
                <w:color w:val="000000"/>
                <w:sz w:val="20"/>
                <w:szCs w:val="20"/>
              </w:rPr>
              <w:t>neoformativos</w:t>
            </w:r>
            <w:proofErr w:type="spellEnd"/>
            <w:r w:rsidRPr="0030430D">
              <w:rPr>
                <w:rFonts w:ascii="Arial" w:hAnsi="Arial" w:cs="Arial"/>
                <w:color w:val="000000"/>
                <w:sz w:val="20"/>
                <w:szCs w:val="20"/>
              </w:rPr>
              <w:t xml:space="preserve"> para mejorar su estado anímico. </w:t>
            </w:r>
          </w:p>
          <w:p w14:paraId="783825E3"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Afrontar diversas situaciones de relación con pacientes con características fisiopatológicas peculiares o patología especial. </w:t>
            </w:r>
          </w:p>
          <w:p w14:paraId="1269016C" w14:textId="5DBF23EB" w:rsidR="003B49F1" w:rsidRPr="0030430D" w:rsidRDefault="003B49F1"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Elaborar un resumen sobre los factores de riesgo y conducta a seguir con pacientes portadores del VIH, enunciar las fases evolutivas de un enfermo moribundo y como relacionarse con los familiares en cada una de ellas.</w:t>
            </w:r>
          </w:p>
        </w:tc>
      </w:tr>
    </w:tbl>
    <w:tbl>
      <w:tblPr>
        <w:tblStyle w:val="a2"/>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4636"/>
      </w:tblGrid>
      <w:tr w:rsidR="00353A98" w:rsidRPr="0030430D" w14:paraId="1751EA4F" w14:textId="77777777" w:rsidTr="001F0DC2">
        <w:trPr>
          <w:trHeight w:val="317"/>
        </w:trPr>
        <w:tc>
          <w:tcPr>
            <w:tcW w:w="9271" w:type="dxa"/>
            <w:gridSpan w:val="2"/>
            <w:shd w:val="clear" w:color="auto" w:fill="C2D69B" w:themeFill="accent3" w:themeFillTint="99"/>
          </w:tcPr>
          <w:p w14:paraId="5CB498AC" w14:textId="77777777" w:rsidR="00353A98" w:rsidRPr="0030430D" w:rsidRDefault="006A400B" w:rsidP="001F0DC2">
            <w:pPr>
              <w:pBdr>
                <w:top w:val="nil"/>
                <w:left w:val="nil"/>
                <w:bottom w:val="nil"/>
                <w:right w:val="nil"/>
                <w:between w:val="nil"/>
              </w:pBdr>
              <w:ind w:left="6"/>
              <w:rPr>
                <w:rFonts w:ascii="Arial" w:hAnsi="Arial" w:cs="Arial"/>
                <w:b/>
                <w:color w:val="000000"/>
              </w:rPr>
            </w:pPr>
            <w:bookmarkStart w:id="3" w:name="_Hlk212887775"/>
            <w:r w:rsidRPr="0030430D">
              <w:rPr>
                <w:rFonts w:ascii="Arial" w:hAnsi="Arial" w:cs="Arial"/>
                <w:b/>
                <w:color w:val="000000"/>
              </w:rPr>
              <w:t>Unidad didáctica 9: Concepto de promoción de la salud: ámbitos, métodos y programación</w:t>
            </w:r>
          </w:p>
        </w:tc>
      </w:tr>
      <w:tr w:rsidR="001F0DC2" w:rsidRPr="0030430D" w14:paraId="6F85D07A" w14:textId="77777777" w:rsidTr="005B21E5">
        <w:trPr>
          <w:trHeight w:val="317"/>
        </w:trPr>
        <w:tc>
          <w:tcPr>
            <w:tcW w:w="4635" w:type="dxa"/>
          </w:tcPr>
          <w:p w14:paraId="0052A949" w14:textId="568CB469" w:rsidR="001F0DC2" w:rsidRPr="0030430D" w:rsidRDefault="001F0DC2" w:rsidP="001F0DC2">
            <w:pPr>
              <w:numPr>
                <w:ilvl w:val="0"/>
                <w:numId w:val="19"/>
              </w:numPr>
              <w:pBdr>
                <w:top w:val="nil"/>
                <w:left w:val="nil"/>
                <w:bottom w:val="nil"/>
                <w:right w:val="nil"/>
                <w:between w:val="nil"/>
              </w:pBdr>
              <w:tabs>
                <w:tab w:val="left" w:pos="145"/>
              </w:tabs>
              <w:ind w:left="145" w:hanging="139"/>
              <w:rPr>
                <w:rFonts w:ascii="Arial" w:hAnsi="Arial" w:cs="Arial"/>
                <w:color w:val="000000"/>
                <w:sz w:val="20"/>
                <w:szCs w:val="20"/>
              </w:rPr>
            </w:pPr>
            <w:r w:rsidRPr="0030430D">
              <w:rPr>
                <w:rFonts w:ascii="Arial" w:hAnsi="Arial" w:cs="Arial"/>
                <w:color w:val="000000"/>
                <w:sz w:val="20"/>
                <w:szCs w:val="20"/>
              </w:rPr>
              <w:t>Qué es la promoción de la salud</w:t>
            </w:r>
          </w:p>
          <w:p w14:paraId="7E351821"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478" w:firstLine="0"/>
              <w:rPr>
                <w:rFonts w:ascii="Arial" w:hAnsi="Arial" w:cs="Arial"/>
                <w:color w:val="000000"/>
                <w:sz w:val="20"/>
                <w:szCs w:val="20"/>
              </w:rPr>
            </w:pPr>
            <w:r w:rsidRPr="0030430D">
              <w:rPr>
                <w:rFonts w:ascii="Arial" w:hAnsi="Arial" w:cs="Arial"/>
                <w:color w:val="000000"/>
                <w:sz w:val="20"/>
                <w:szCs w:val="20"/>
              </w:rPr>
              <w:t>Protección de la salud, promoción de la salud y prevención de la enfermedad</w:t>
            </w:r>
          </w:p>
          <w:p w14:paraId="55EB962F" w14:textId="77777777" w:rsidR="001F0DC2" w:rsidRPr="0030430D" w:rsidRDefault="001F0DC2" w:rsidP="001F0DC2">
            <w:pPr>
              <w:numPr>
                <w:ilvl w:val="0"/>
                <w:numId w:val="19"/>
              </w:numPr>
              <w:pBdr>
                <w:top w:val="nil"/>
                <w:left w:val="nil"/>
                <w:bottom w:val="nil"/>
                <w:right w:val="nil"/>
                <w:between w:val="nil"/>
              </w:pBdr>
              <w:tabs>
                <w:tab w:val="left" w:pos="145"/>
              </w:tabs>
              <w:spacing w:line="276" w:lineRule="auto"/>
              <w:ind w:right="1171" w:firstLine="0"/>
              <w:rPr>
                <w:rFonts w:ascii="Arial" w:hAnsi="Arial" w:cs="Arial"/>
                <w:color w:val="000000"/>
                <w:sz w:val="20"/>
                <w:szCs w:val="20"/>
              </w:rPr>
            </w:pPr>
            <w:r w:rsidRPr="0030430D">
              <w:rPr>
                <w:rFonts w:ascii="Arial" w:hAnsi="Arial" w:cs="Arial"/>
                <w:color w:val="000000"/>
                <w:sz w:val="20"/>
                <w:szCs w:val="20"/>
              </w:rPr>
              <w:t>Las conductas saludables y los procesos participativos</w:t>
            </w:r>
          </w:p>
          <w:p w14:paraId="49ED7C63" w14:textId="77777777" w:rsidR="001F0DC2" w:rsidRPr="0030430D" w:rsidRDefault="001F0DC2" w:rsidP="001F0DC2">
            <w:pPr>
              <w:numPr>
                <w:ilvl w:val="0"/>
                <w:numId w:val="19"/>
              </w:numPr>
              <w:pBdr>
                <w:top w:val="nil"/>
                <w:left w:val="nil"/>
                <w:bottom w:val="nil"/>
                <w:right w:val="nil"/>
                <w:between w:val="nil"/>
              </w:pBdr>
              <w:tabs>
                <w:tab w:val="left" w:pos="145"/>
              </w:tabs>
              <w:spacing w:line="275" w:lineRule="auto"/>
              <w:ind w:left="145" w:hanging="139"/>
              <w:rPr>
                <w:rFonts w:ascii="Arial" w:hAnsi="Arial" w:cs="Arial"/>
                <w:color w:val="000000"/>
                <w:sz w:val="20"/>
                <w:szCs w:val="20"/>
              </w:rPr>
            </w:pPr>
            <w:r w:rsidRPr="0030430D">
              <w:rPr>
                <w:rFonts w:ascii="Arial" w:hAnsi="Arial" w:cs="Arial"/>
                <w:color w:val="000000"/>
                <w:sz w:val="20"/>
                <w:szCs w:val="20"/>
              </w:rPr>
              <w:t>Tres generaciones en educación para la salud</w:t>
            </w:r>
          </w:p>
          <w:p w14:paraId="36C9D0B6" w14:textId="77777777" w:rsidR="001F0DC2" w:rsidRPr="0030430D" w:rsidRDefault="001F0DC2" w:rsidP="001F0DC2">
            <w:pPr>
              <w:numPr>
                <w:ilvl w:val="0"/>
                <w:numId w:val="19"/>
              </w:numPr>
              <w:pBdr>
                <w:top w:val="nil"/>
                <w:left w:val="nil"/>
                <w:bottom w:val="nil"/>
                <w:right w:val="nil"/>
                <w:between w:val="nil"/>
              </w:pBdr>
              <w:tabs>
                <w:tab w:val="left" w:pos="145"/>
              </w:tabs>
              <w:spacing w:before="40"/>
              <w:ind w:left="145" w:hanging="139"/>
              <w:rPr>
                <w:rFonts w:ascii="Arial" w:hAnsi="Arial" w:cs="Arial"/>
                <w:color w:val="000000"/>
                <w:sz w:val="20"/>
                <w:szCs w:val="20"/>
              </w:rPr>
            </w:pPr>
            <w:r w:rsidRPr="0030430D">
              <w:rPr>
                <w:rFonts w:ascii="Arial" w:hAnsi="Arial" w:cs="Arial"/>
                <w:color w:val="000000"/>
                <w:sz w:val="20"/>
                <w:szCs w:val="20"/>
              </w:rPr>
              <w:t>Ámbitos de aplicación de la promoción de la salud</w:t>
            </w:r>
          </w:p>
          <w:p w14:paraId="77589B6C"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372" w:firstLine="0"/>
              <w:rPr>
                <w:rFonts w:ascii="Arial" w:hAnsi="Arial" w:cs="Arial"/>
                <w:color w:val="000000"/>
                <w:sz w:val="20"/>
                <w:szCs w:val="20"/>
              </w:rPr>
            </w:pPr>
            <w:r w:rsidRPr="0030430D">
              <w:rPr>
                <w:rFonts w:ascii="Arial" w:hAnsi="Arial" w:cs="Arial"/>
                <w:color w:val="000000"/>
                <w:sz w:val="20"/>
                <w:szCs w:val="20"/>
              </w:rPr>
              <w:t>Los métodos y los medios en la promoción de la salud</w:t>
            </w:r>
          </w:p>
          <w:p w14:paraId="5D28C677" w14:textId="1D4F7F1D" w:rsidR="001F0DC2" w:rsidRPr="0030430D" w:rsidRDefault="001F0DC2" w:rsidP="001F0DC2">
            <w:pPr>
              <w:pBdr>
                <w:top w:val="nil"/>
                <w:left w:val="nil"/>
                <w:bottom w:val="nil"/>
                <w:right w:val="nil"/>
                <w:between w:val="nil"/>
              </w:pBdr>
              <w:ind w:left="6"/>
              <w:rPr>
                <w:rFonts w:ascii="Arial" w:hAnsi="Arial" w:cs="Arial"/>
                <w:b/>
                <w:color w:val="000000"/>
                <w:sz w:val="20"/>
                <w:szCs w:val="20"/>
              </w:rPr>
            </w:pPr>
            <w:r w:rsidRPr="0030430D">
              <w:rPr>
                <w:rFonts w:ascii="Arial" w:hAnsi="Arial" w:cs="Arial"/>
                <w:color w:val="000000"/>
                <w:sz w:val="20"/>
                <w:szCs w:val="20"/>
              </w:rPr>
              <w:t>La programación en la promoción de la salud</w:t>
            </w:r>
          </w:p>
        </w:tc>
        <w:tc>
          <w:tcPr>
            <w:tcW w:w="4636" w:type="dxa"/>
          </w:tcPr>
          <w:p w14:paraId="7CE62F33" w14:textId="1A866C7A" w:rsidR="001F0DC2" w:rsidRPr="0030430D" w:rsidRDefault="001F0DC2" w:rsidP="001F0DC2">
            <w:pPr>
              <w:pBdr>
                <w:top w:val="nil"/>
                <w:left w:val="nil"/>
                <w:bottom w:val="nil"/>
                <w:right w:val="nil"/>
                <w:between w:val="nil"/>
              </w:pBdr>
              <w:tabs>
                <w:tab w:val="left" w:pos="1767"/>
                <w:tab w:val="left" w:pos="2779"/>
              </w:tabs>
              <w:spacing w:line="276" w:lineRule="auto"/>
              <w:ind w:left="76" w:right="49"/>
              <w:rPr>
                <w:rFonts w:ascii="Arial" w:hAnsi="Arial" w:cs="Arial"/>
                <w:b/>
                <w:color w:val="000000"/>
                <w:sz w:val="20"/>
                <w:szCs w:val="20"/>
              </w:rPr>
            </w:pPr>
            <w:r w:rsidRPr="0030430D">
              <w:rPr>
                <w:rFonts w:ascii="Arial" w:hAnsi="Arial" w:cs="Arial"/>
                <w:b/>
                <w:color w:val="000000"/>
                <w:sz w:val="20"/>
                <w:szCs w:val="20"/>
              </w:rPr>
              <w:t>-Explicar las características fundamentales de los programas de promoción de la salud en estados fisiológicos.</w:t>
            </w:r>
          </w:p>
          <w:p w14:paraId="25ADA599" w14:textId="77777777" w:rsidR="001F0DC2" w:rsidRPr="0030430D" w:rsidRDefault="001F0DC2" w:rsidP="001F0DC2">
            <w:pPr>
              <w:pBdr>
                <w:top w:val="nil"/>
                <w:left w:val="nil"/>
                <w:bottom w:val="nil"/>
                <w:right w:val="nil"/>
                <w:between w:val="nil"/>
              </w:pBdr>
              <w:tabs>
                <w:tab w:val="left" w:pos="1767"/>
                <w:tab w:val="left" w:pos="2779"/>
              </w:tabs>
              <w:spacing w:line="276" w:lineRule="auto"/>
              <w:ind w:left="76" w:right="49"/>
              <w:jc w:val="both"/>
              <w:rPr>
                <w:rFonts w:ascii="Arial" w:hAnsi="Arial" w:cs="Arial"/>
                <w:b/>
                <w:color w:val="000000"/>
                <w:sz w:val="20"/>
                <w:szCs w:val="20"/>
              </w:rPr>
            </w:pPr>
          </w:p>
          <w:p w14:paraId="11B6B1FB" w14:textId="77777777" w:rsidR="001F0DC2" w:rsidRPr="0030430D" w:rsidRDefault="001F0DC2" w:rsidP="001F0DC2">
            <w:pPr>
              <w:pBdr>
                <w:top w:val="nil"/>
                <w:left w:val="nil"/>
                <w:bottom w:val="nil"/>
                <w:right w:val="nil"/>
                <w:between w:val="nil"/>
              </w:pBdr>
              <w:spacing w:line="276" w:lineRule="auto"/>
              <w:ind w:left="76" w:right="50"/>
              <w:rPr>
                <w:rFonts w:ascii="Arial" w:hAnsi="Arial" w:cs="Arial"/>
                <w:color w:val="000000"/>
                <w:sz w:val="20"/>
                <w:szCs w:val="20"/>
              </w:rPr>
            </w:pPr>
            <w:r w:rsidRPr="0030430D">
              <w:rPr>
                <w:rFonts w:ascii="Arial" w:hAnsi="Arial" w:cs="Arial"/>
                <w:color w:val="000000"/>
                <w:sz w:val="20"/>
                <w:szCs w:val="20"/>
              </w:rPr>
              <w:t>-Describir las características elementales de los programas de prevención de enfermedades específicas.</w:t>
            </w:r>
          </w:p>
          <w:p w14:paraId="28D6A408" w14:textId="77777777" w:rsidR="001F0DC2" w:rsidRPr="0030430D" w:rsidRDefault="001F0DC2" w:rsidP="001F0DC2">
            <w:pPr>
              <w:pBdr>
                <w:top w:val="nil"/>
                <w:left w:val="nil"/>
                <w:bottom w:val="nil"/>
                <w:right w:val="nil"/>
                <w:between w:val="nil"/>
              </w:pBdr>
              <w:spacing w:line="276" w:lineRule="auto"/>
              <w:ind w:left="76" w:right="50"/>
              <w:jc w:val="both"/>
              <w:rPr>
                <w:rFonts w:ascii="Arial" w:hAnsi="Arial" w:cs="Arial"/>
                <w:color w:val="000000"/>
                <w:sz w:val="20"/>
                <w:szCs w:val="20"/>
              </w:rPr>
            </w:pPr>
          </w:p>
          <w:p w14:paraId="4D5F8313"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r w:rsidRPr="0030430D">
              <w:rPr>
                <w:rFonts w:ascii="Arial" w:hAnsi="Arial" w:cs="Arial"/>
                <w:color w:val="000000"/>
                <w:sz w:val="20"/>
                <w:szCs w:val="20"/>
              </w:rPr>
              <w:t>-Explicar los métodos de transmisión de información de uso común en actividades de información sanitaria.</w:t>
            </w:r>
          </w:p>
          <w:p w14:paraId="64344445"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p>
          <w:p w14:paraId="442BF923"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conductas</w:t>
            </w:r>
            <w:r w:rsidRPr="0030430D">
              <w:rPr>
                <w:rFonts w:ascii="Arial" w:hAnsi="Arial" w:cs="Arial"/>
                <w:color w:val="000000"/>
                <w:sz w:val="20"/>
                <w:szCs w:val="20"/>
              </w:rPr>
              <w:tab/>
              <w:t>saludables y ejemplificarlas prácticamente.</w:t>
            </w:r>
          </w:p>
          <w:p w14:paraId="66018708"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p>
          <w:p w14:paraId="63A63D82"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-Enumerar los objetivos que debe reunir todo programa de promoción de la salud.</w:t>
            </w:r>
          </w:p>
          <w:p w14:paraId="7B928AE0"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p>
          <w:p w14:paraId="3FE6ADBC" w14:textId="77777777" w:rsidR="001F0DC2" w:rsidRPr="0030430D" w:rsidRDefault="001F0DC2" w:rsidP="001F0DC2">
            <w:pPr>
              <w:pBdr>
                <w:top w:val="nil"/>
                <w:left w:val="nil"/>
                <w:bottom w:val="nil"/>
                <w:right w:val="nil"/>
                <w:between w:val="nil"/>
              </w:pBdr>
              <w:spacing w:line="276" w:lineRule="auto"/>
              <w:ind w:left="76" w:right="43"/>
              <w:rPr>
                <w:rFonts w:ascii="Arial" w:hAnsi="Arial" w:cs="Arial"/>
                <w:b/>
                <w:color w:val="000000"/>
                <w:sz w:val="20"/>
                <w:szCs w:val="20"/>
              </w:rPr>
            </w:pPr>
            <w:r w:rsidRPr="0030430D">
              <w:rPr>
                <w:rFonts w:ascii="Arial" w:hAnsi="Arial" w:cs="Arial"/>
                <w:b/>
                <w:color w:val="000000"/>
                <w:sz w:val="20"/>
                <w:szCs w:val="20"/>
              </w:rPr>
              <w:t>-En un supuesto práctico de información sanitaria, debidamente caracterizado: identificar las actividades a realizar, seleccionar los materiales de apoyo en función del colectivo al que se dirige, simular y ejemplificar ante los compañeros estrategias de transmisión de la información sanitaria descrita en</w:t>
            </w:r>
          </w:p>
          <w:p w14:paraId="69B8BF0A" w14:textId="0FA3D09A" w:rsidR="001F0DC2" w:rsidRPr="0030430D" w:rsidRDefault="001F0DC2" w:rsidP="001F0DC2">
            <w:pPr>
              <w:pBdr>
                <w:top w:val="nil"/>
                <w:left w:val="nil"/>
                <w:bottom w:val="nil"/>
                <w:right w:val="nil"/>
                <w:between w:val="nil"/>
              </w:pBdr>
              <w:ind w:left="6"/>
              <w:rPr>
                <w:rFonts w:ascii="Arial" w:hAnsi="Arial" w:cs="Arial"/>
                <w:b/>
                <w:color w:val="000000"/>
                <w:sz w:val="20"/>
                <w:szCs w:val="20"/>
              </w:rPr>
            </w:pPr>
            <w:r w:rsidRPr="0030430D">
              <w:rPr>
                <w:rFonts w:ascii="Arial" w:hAnsi="Arial" w:cs="Arial"/>
                <w:b/>
                <w:color w:val="000000"/>
                <w:sz w:val="20"/>
                <w:szCs w:val="20"/>
              </w:rPr>
              <w:t>el supuesto.</w:t>
            </w:r>
          </w:p>
        </w:tc>
      </w:tr>
    </w:tbl>
    <w:p w14:paraId="1DFC5F04" w14:textId="77777777" w:rsidR="00D73045" w:rsidRPr="0030430D" w:rsidRDefault="00D73045" w:rsidP="00D73045">
      <w:pPr>
        <w:pBdr>
          <w:top w:val="nil"/>
          <w:left w:val="nil"/>
          <w:bottom w:val="nil"/>
          <w:right w:val="nil"/>
          <w:between w:val="nil"/>
        </w:pBdr>
        <w:rPr>
          <w:rFonts w:ascii="Arial" w:hAnsi="Arial" w:cs="Arial"/>
          <w:color w:val="000000"/>
          <w:sz w:val="20"/>
          <w:szCs w:val="20"/>
        </w:rPr>
      </w:pPr>
      <w:bookmarkStart w:id="4" w:name="_heading=h.jwfdajcauons" w:colFirst="0" w:colLast="0"/>
      <w:bookmarkEnd w:id="3"/>
      <w:bookmarkEnd w:id="4"/>
    </w:p>
    <w:p w14:paraId="3BEAA2FD" w14:textId="77777777" w:rsidR="00F92BB5" w:rsidRPr="0030430D" w:rsidRDefault="00F92BB5" w:rsidP="00D73045">
      <w:pPr>
        <w:pStyle w:val="Ttulo1"/>
        <w:rPr>
          <w:rFonts w:ascii="Arial" w:hAnsi="Arial" w:cs="Arial"/>
          <w:sz w:val="20"/>
          <w:szCs w:val="20"/>
        </w:rPr>
      </w:pPr>
      <w:bookmarkStart w:id="5" w:name="_Toc212537482"/>
    </w:p>
    <w:p w14:paraId="0B5425FC" w14:textId="09EBF38A" w:rsidR="00353A98" w:rsidRPr="00982E52" w:rsidRDefault="00D73045" w:rsidP="00D73045">
      <w:pPr>
        <w:pStyle w:val="Ttulo1"/>
        <w:rPr>
          <w:rFonts w:ascii="Arial" w:hAnsi="Arial" w:cs="Arial"/>
          <w:u w:val="none"/>
        </w:rPr>
      </w:pPr>
      <w:r w:rsidRPr="00982E52">
        <w:rPr>
          <w:rFonts w:ascii="Arial" w:hAnsi="Arial" w:cs="Arial"/>
        </w:rPr>
        <w:t>B) DISTRIBUCIÓN TEMPORAL DE LOS CONTENIDOS</w:t>
      </w:r>
      <w:bookmarkEnd w:id="5"/>
    </w:p>
    <w:p w14:paraId="3641D90A" w14:textId="77777777" w:rsidR="00353A98" w:rsidRPr="0030430D" w:rsidRDefault="00353A98">
      <w:pPr>
        <w:pBdr>
          <w:top w:val="nil"/>
          <w:left w:val="nil"/>
          <w:bottom w:val="nil"/>
          <w:right w:val="nil"/>
          <w:between w:val="nil"/>
        </w:pBdr>
        <w:spacing w:before="77"/>
        <w:rPr>
          <w:rFonts w:ascii="Arial" w:hAnsi="Arial" w:cs="Arial"/>
          <w:b/>
          <w:color w:val="000000"/>
          <w:sz w:val="20"/>
          <w:szCs w:val="20"/>
        </w:rPr>
      </w:pPr>
    </w:p>
    <w:p w14:paraId="173019B8" w14:textId="77777777" w:rsidR="00353A98" w:rsidRPr="0030430D" w:rsidRDefault="006A400B">
      <w:pPr>
        <w:pBdr>
          <w:top w:val="nil"/>
          <w:left w:val="nil"/>
          <w:bottom w:val="nil"/>
          <w:right w:val="nil"/>
          <w:between w:val="nil"/>
        </w:pBdr>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Primera evaluación</w:t>
      </w:r>
    </w:p>
    <w:p w14:paraId="2B576D74" w14:textId="77777777" w:rsidR="00353A98" w:rsidRPr="0030430D" w:rsidRDefault="00353A98">
      <w:pPr>
        <w:pBdr>
          <w:top w:val="nil"/>
          <w:left w:val="nil"/>
          <w:bottom w:val="nil"/>
          <w:right w:val="nil"/>
          <w:between w:val="nil"/>
        </w:pBdr>
        <w:spacing w:before="9"/>
        <w:rPr>
          <w:rFonts w:ascii="Arial" w:hAnsi="Arial" w:cs="Arial"/>
          <w:color w:val="000000"/>
          <w:sz w:val="20"/>
          <w:szCs w:val="20"/>
        </w:rPr>
      </w:pPr>
    </w:p>
    <w:tbl>
      <w:tblPr>
        <w:tblStyle w:val="a3"/>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3"/>
        <w:gridCol w:w="2126"/>
        <w:gridCol w:w="2268"/>
      </w:tblGrid>
      <w:tr w:rsidR="00353A98" w:rsidRPr="0030430D" w14:paraId="2FAF71F1" w14:textId="77777777" w:rsidTr="0030430D">
        <w:trPr>
          <w:trHeight w:val="383"/>
        </w:trPr>
        <w:tc>
          <w:tcPr>
            <w:tcW w:w="4633" w:type="dxa"/>
            <w:shd w:val="clear" w:color="auto" w:fill="C3BA94"/>
          </w:tcPr>
          <w:p w14:paraId="540ECB2A"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126" w:type="dxa"/>
            <w:shd w:val="clear" w:color="auto" w:fill="C3BA94"/>
          </w:tcPr>
          <w:p w14:paraId="5694E3CC" w14:textId="77777777" w:rsidR="00353A98" w:rsidRPr="0030430D" w:rsidRDefault="006A400B">
            <w:pPr>
              <w:pBdr>
                <w:top w:val="nil"/>
                <w:left w:val="nil"/>
                <w:bottom w:val="nil"/>
                <w:right w:val="nil"/>
                <w:between w:val="nil"/>
              </w:pBdr>
              <w:spacing w:before="32"/>
              <w:ind w:left="113"/>
              <w:rPr>
                <w:rFonts w:ascii="Arial" w:hAnsi="Arial" w:cs="Arial"/>
                <w:color w:val="000000"/>
                <w:sz w:val="20"/>
                <w:szCs w:val="20"/>
              </w:rPr>
            </w:pPr>
            <w:r w:rsidRPr="0030430D">
              <w:rPr>
                <w:rFonts w:ascii="Arial" w:hAnsi="Arial" w:cs="Arial"/>
                <w:color w:val="000000"/>
                <w:sz w:val="20"/>
                <w:szCs w:val="20"/>
              </w:rPr>
              <w:t>TEMPORALIZACIÓN</w:t>
            </w:r>
          </w:p>
        </w:tc>
        <w:tc>
          <w:tcPr>
            <w:tcW w:w="2268" w:type="dxa"/>
            <w:shd w:val="clear" w:color="auto" w:fill="C3BA94"/>
          </w:tcPr>
          <w:p w14:paraId="28F3E546" w14:textId="77777777" w:rsidR="00353A98" w:rsidRPr="0030430D" w:rsidRDefault="006A400B">
            <w:pPr>
              <w:pBdr>
                <w:top w:val="nil"/>
                <w:left w:val="nil"/>
                <w:bottom w:val="nil"/>
                <w:right w:val="nil"/>
                <w:between w:val="nil"/>
              </w:pBdr>
              <w:spacing w:line="268" w:lineRule="auto"/>
              <w:ind w:left="111"/>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1A5E7DF1" w14:textId="77777777" w:rsidTr="0030430D">
        <w:trPr>
          <w:trHeight w:val="306"/>
        </w:trPr>
        <w:tc>
          <w:tcPr>
            <w:tcW w:w="4633" w:type="dxa"/>
          </w:tcPr>
          <w:p w14:paraId="78B2F746" w14:textId="77777777"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Presentación del módulo</w:t>
            </w:r>
          </w:p>
        </w:tc>
        <w:tc>
          <w:tcPr>
            <w:tcW w:w="2126" w:type="dxa"/>
          </w:tcPr>
          <w:p w14:paraId="04C538A3" w14:textId="77777777"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D1A709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w:t>
            </w:r>
          </w:p>
        </w:tc>
      </w:tr>
      <w:tr w:rsidR="00353A98" w:rsidRPr="0030430D" w14:paraId="2DA9730C" w14:textId="77777777" w:rsidTr="0030430D">
        <w:trPr>
          <w:trHeight w:val="305"/>
        </w:trPr>
        <w:tc>
          <w:tcPr>
            <w:tcW w:w="4633" w:type="dxa"/>
          </w:tcPr>
          <w:p w14:paraId="361250A8" w14:textId="77777777" w:rsidR="00353A98" w:rsidRPr="0030430D" w:rsidRDefault="006A400B">
            <w:pPr>
              <w:pBdr>
                <w:top w:val="nil"/>
                <w:left w:val="nil"/>
                <w:bottom w:val="nil"/>
                <w:right w:val="nil"/>
                <w:between w:val="nil"/>
              </w:pBdr>
              <w:spacing w:line="267" w:lineRule="auto"/>
              <w:ind w:left="114" w:right="-15"/>
              <w:rPr>
                <w:rFonts w:ascii="Arial" w:hAnsi="Arial" w:cs="Arial"/>
                <w:color w:val="000000"/>
                <w:sz w:val="20"/>
                <w:szCs w:val="20"/>
              </w:rPr>
            </w:pPr>
            <w:r w:rsidRPr="0030430D">
              <w:rPr>
                <w:rFonts w:ascii="Arial" w:hAnsi="Arial" w:cs="Arial"/>
                <w:color w:val="000000"/>
                <w:sz w:val="20"/>
                <w:szCs w:val="20"/>
              </w:rPr>
              <w:t>T1. Psicología general y evolutiva del ser humano</w:t>
            </w:r>
          </w:p>
        </w:tc>
        <w:tc>
          <w:tcPr>
            <w:tcW w:w="2126" w:type="dxa"/>
          </w:tcPr>
          <w:p w14:paraId="77AD0928" w14:textId="1228FD1E"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1</w:t>
            </w:r>
            <w:r w:rsidR="00CA72C7" w:rsidRPr="0030430D">
              <w:rPr>
                <w:rFonts w:ascii="Arial" w:hAnsi="Arial" w:cs="Arial"/>
                <w:color w:val="000000"/>
                <w:sz w:val="20"/>
                <w:szCs w:val="20"/>
              </w:rPr>
              <w:t>4</w:t>
            </w:r>
            <w:r w:rsidRPr="0030430D">
              <w:rPr>
                <w:rFonts w:ascii="Arial" w:hAnsi="Arial" w:cs="Arial"/>
                <w:color w:val="000000"/>
                <w:sz w:val="20"/>
                <w:szCs w:val="20"/>
              </w:rPr>
              <w:t xml:space="preserve"> horas</w:t>
            </w:r>
          </w:p>
        </w:tc>
        <w:tc>
          <w:tcPr>
            <w:tcW w:w="2268" w:type="dxa"/>
          </w:tcPr>
          <w:p w14:paraId="4445325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Septiembre/octubre</w:t>
            </w:r>
          </w:p>
        </w:tc>
      </w:tr>
      <w:tr w:rsidR="00353A98" w:rsidRPr="0030430D" w14:paraId="1EF5EF21" w14:textId="77777777" w:rsidTr="0030430D">
        <w:trPr>
          <w:trHeight w:val="307"/>
        </w:trPr>
        <w:tc>
          <w:tcPr>
            <w:tcW w:w="4633" w:type="dxa"/>
          </w:tcPr>
          <w:p w14:paraId="58AF70B8" w14:textId="5B195CF7" w:rsidR="00353A98" w:rsidRPr="0030430D" w:rsidRDefault="006A400B">
            <w:pPr>
              <w:pBdr>
                <w:top w:val="nil"/>
                <w:left w:val="nil"/>
                <w:bottom w:val="nil"/>
                <w:right w:val="nil"/>
                <w:between w:val="nil"/>
              </w:pBdr>
              <w:spacing w:line="269" w:lineRule="auto"/>
              <w:ind w:left="114"/>
              <w:rPr>
                <w:rFonts w:ascii="Arial" w:hAnsi="Arial" w:cs="Arial"/>
                <w:color w:val="000000"/>
                <w:sz w:val="20"/>
                <w:szCs w:val="20"/>
              </w:rPr>
            </w:pPr>
            <w:r w:rsidRPr="0030430D">
              <w:rPr>
                <w:rFonts w:ascii="Arial" w:hAnsi="Arial" w:cs="Arial"/>
                <w:color w:val="000000"/>
                <w:sz w:val="20"/>
                <w:szCs w:val="20"/>
              </w:rPr>
              <w:t>T2. Estudio de la personalidad y mecanismos</w:t>
            </w:r>
            <w:r w:rsidR="006F3A5C" w:rsidRPr="0030430D">
              <w:rPr>
                <w:rFonts w:ascii="Arial" w:hAnsi="Arial" w:cs="Arial"/>
                <w:color w:val="000000"/>
                <w:sz w:val="20"/>
                <w:szCs w:val="20"/>
              </w:rPr>
              <w:t xml:space="preserve"> de defensa </w:t>
            </w:r>
          </w:p>
        </w:tc>
        <w:tc>
          <w:tcPr>
            <w:tcW w:w="2126" w:type="dxa"/>
          </w:tcPr>
          <w:p w14:paraId="5D84291F" w14:textId="77777777" w:rsidR="00353A98" w:rsidRPr="0030430D" w:rsidRDefault="006A400B">
            <w:pPr>
              <w:pBdr>
                <w:top w:val="nil"/>
                <w:left w:val="nil"/>
                <w:bottom w:val="nil"/>
                <w:right w:val="nil"/>
                <w:between w:val="nil"/>
              </w:pBdr>
              <w:spacing w:line="269" w:lineRule="auto"/>
              <w:ind w:left="113"/>
              <w:rPr>
                <w:rFonts w:ascii="Arial" w:hAnsi="Arial" w:cs="Arial"/>
                <w:color w:val="000000"/>
                <w:sz w:val="20"/>
                <w:szCs w:val="20"/>
              </w:rPr>
            </w:pPr>
            <w:r w:rsidRPr="0030430D">
              <w:rPr>
                <w:rFonts w:ascii="Arial" w:hAnsi="Arial" w:cs="Arial"/>
                <w:color w:val="000000"/>
                <w:sz w:val="20"/>
                <w:szCs w:val="20"/>
              </w:rPr>
              <w:t>14 horas</w:t>
            </w:r>
          </w:p>
        </w:tc>
        <w:tc>
          <w:tcPr>
            <w:tcW w:w="2268" w:type="dxa"/>
          </w:tcPr>
          <w:p w14:paraId="322A61C7" w14:textId="77777777" w:rsidR="00353A98" w:rsidRPr="0030430D" w:rsidRDefault="006A400B">
            <w:pPr>
              <w:pBdr>
                <w:top w:val="nil"/>
                <w:left w:val="nil"/>
                <w:bottom w:val="nil"/>
                <w:right w:val="nil"/>
                <w:between w:val="nil"/>
              </w:pBdr>
              <w:spacing w:line="269" w:lineRule="auto"/>
              <w:ind w:left="111"/>
              <w:rPr>
                <w:rFonts w:ascii="Arial" w:hAnsi="Arial" w:cs="Arial"/>
                <w:color w:val="000000"/>
                <w:sz w:val="20"/>
                <w:szCs w:val="20"/>
              </w:rPr>
            </w:pPr>
            <w:r w:rsidRPr="0030430D">
              <w:rPr>
                <w:rFonts w:ascii="Arial" w:hAnsi="Arial" w:cs="Arial"/>
                <w:color w:val="000000"/>
                <w:sz w:val="20"/>
                <w:szCs w:val="20"/>
              </w:rPr>
              <w:t>Octubre</w:t>
            </w:r>
          </w:p>
        </w:tc>
      </w:tr>
      <w:tr w:rsidR="00353A98" w:rsidRPr="0030430D" w14:paraId="4F679EFA" w14:textId="77777777" w:rsidTr="0030430D">
        <w:trPr>
          <w:trHeight w:val="306"/>
        </w:trPr>
        <w:tc>
          <w:tcPr>
            <w:tcW w:w="4633" w:type="dxa"/>
          </w:tcPr>
          <w:p w14:paraId="5BE384AD" w14:textId="17BFB9E8"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 xml:space="preserve">T3. Estrés </w:t>
            </w:r>
            <w:r w:rsidR="0030430D">
              <w:rPr>
                <w:rFonts w:ascii="Arial" w:hAnsi="Arial" w:cs="Arial"/>
                <w:color w:val="000000"/>
                <w:sz w:val="20"/>
                <w:szCs w:val="20"/>
              </w:rPr>
              <w:t>y Ansiedad</w:t>
            </w:r>
          </w:p>
        </w:tc>
        <w:tc>
          <w:tcPr>
            <w:tcW w:w="2126" w:type="dxa"/>
          </w:tcPr>
          <w:p w14:paraId="4265C9D3" w14:textId="73D704C2" w:rsidR="00353A98" w:rsidRPr="0030430D" w:rsidRDefault="0030430D">
            <w:pPr>
              <w:pBdr>
                <w:top w:val="nil"/>
                <w:left w:val="nil"/>
                <w:bottom w:val="nil"/>
                <w:right w:val="nil"/>
                <w:between w:val="nil"/>
              </w:pBdr>
              <w:spacing w:line="267" w:lineRule="auto"/>
              <w:ind w:left="113"/>
              <w:rPr>
                <w:rFonts w:ascii="Arial" w:hAnsi="Arial" w:cs="Arial"/>
                <w:color w:val="000000"/>
                <w:sz w:val="20"/>
                <w:szCs w:val="20"/>
              </w:rPr>
            </w:pPr>
            <w:r>
              <w:rPr>
                <w:rFonts w:ascii="Arial" w:hAnsi="Arial" w:cs="Arial"/>
                <w:color w:val="000000"/>
                <w:sz w:val="20"/>
                <w:szCs w:val="20"/>
              </w:rPr>
              <w:t>11</w:t>
            </w:r>
            <w:r w:rsidR="00A05E5C" w:rsidRPr="0030430D">
              <w:rPr>
                <w:rFonts w:ascii="Arial" w:hAnsi="Arial" w:cs="Arial"/>
                <w:color w:val="000000"/>
                <w:sz w:val="20"/>
                <w:szCs w:val="20"/>
              </w:rPr>
              <w:t xml:space="preserve"> horas</w:t>
            </w:r>
          </w:p>
        </w:tc>
        <w:tc>
          <w:tcPr>
            <w:tcW w:w="2268" w:type="dxa"/>
          </w:tcPr>
          <w:p w14:paraId="55FC697C" w14:textId="4FE11108" w:rsidR="00353A98" w:rsidRPr="0030430D" w:rsidRDefault="006A400B" w:rsidP="0030430D">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Octubre/noviembre</w:t>
            </w:r>
          </w:p>
        </w:tc>
      </w:tr>
      <w:tr w:rsidR="00A05E5C" w:rsidRPr="0030430D" w14:paraId="5E7CE43B" w14:textId="77777777" w:rsidTr="0030430D">
        <w:trPr>
          <w:trHeight w:val="306"/>
        </w:trPr>
        <w:tc>
          <w:tcPr>
            <w:tcW w:w="4633" w:type="dxa"/>
          </w:tcPr>
          <w:p w14:paraId="084264B9" w14:textId="72D805C4" w:rsidR="00A05E5C" w:rsidRPr="0030430D" w:rsidRDefault="00A05E5C">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Examen</w:t>
            </w:r>
          </w:p>
        </w:tc>
        <w:tc>
          <w:tcPr>
            <w:tcW w:w="2126" w:type="dxa"/>
          </w:tcPr>
          <w:p w14:paraId="761EB3CB" w14:textId="53496709" w:rsidR="00A05E5C" w:rsidRPr="0030430D" w:rsidRDefault="00A05E5C">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2E4617E" w14:textId="77777777" w:rsidR="00A05E5C" w:rsidRPr="0030430D" w:rsidRDefault="00A05E5C">
            <w:pPr>
              <w:pBdr>
                <w:top w:val="nil"/>
                <w:left w:val="nil"/>
                <w:bottom w:val="nil"/>
                <w:right w:val="nil"/>
                <w:between w:val="nil"/>
              </w:pBdr>
              <w:spacing w:line="267" w:lineRule="auto"/>
              <w:ind w:left="111"/>
              <w:rPr>
                <w:rFonts w:ascii="Arial" w:hAnsi="Arial" w:cs="Arial"/>
                <w:color w:val="000000"/>
                <w:sz w:val="20"/>
                <w:szCs w:val="20"/>
              </w:rPr>
            </w:pPr>
          </w:p>
        </w:tc>
      </w:tr>
    </w:tbl>
    <w:p w14:paraId="554AA9FF" w14:textId="77777777" w:rsidR="00353A98" w:rsidRPr="0030430D" w:rsidRDefault="00353A98">
      <w:pPr>
        <w:pBdr>
          <w:top w:val="nil"/>
          <w:left w:val="nil"/>
          <w:bottom w:val="nil"/>
          <w:right w:val="nil"/>
          <w:between w:val="nil"/>
        </w:pBdr>
        <w:spacing w:before="39"/>
        <w:rPr>
          <w:rFonts w:ascii="Arial" w:hAnsi="Arial" w:cs="Arial"/>
          <w:color w:val="000000"/>
          <w:sz w:val="20"/>
          <w:szCs w:val="20"/>
        </w:rPr>
      </w:pPr>
    </w:p>
    <w:p w14:paraId="2C6878ED"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Segunda evaluación</w:t>
      </w:r>
    </w:p>
    <w:p w14:paraId="3EF3D50B" w14:textId="77777777" w:rsidR="00353A98" w:rsidRPr="0030430D" w:rsidRDefault="00353A98">
      <w:pPr>
        <w:pBdr>
          <w:top w:val="nil"/>
          <w:left w:val="nil"/>
          <w:bottom w:val="nil"/>
          <w:right w:val="nil"/>
          <w:between w:val="nil"/>
        </w:pBdr>
        <w:spacing w:before="8"/>
        <w:rPr>
          <w:rFonts w:ascii="Arial" w:hAnsi="Arial" w:cs="Arial"/>
          <w:color w:val="000000"/>
          <w:sz w:val="20"/>
          <w:szCs w:val="20"/>
        </w:rPr>
      </w:pPr>
    </w:p>
    <w:tbl>
      <w:tblPr>
        <w:tblStyle w:val="a4"/>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5A254BA" w14:textId="77777777" w:rsidTr="00534CEB">
        <w:trPr>
          <w:trHeight w:val="382"/>
        </w:trPr>
        <w:tc>
          <w:tcPr>
            <w:tcW w:w="4491" w:type="dxa"/>
            <w:shd w:val="clear" w:color="auto" w:fill="C3BA94"/>
          </w:tcPr>
          <w:p w14:paraId="2B40E2A3" w14:textId="77777777" w:rsidR="00353A98" w:rsidRPr="0030430D" w:rsidRDefault="006A400B">
            <w:pPr>
              <w:pBdr>
                <w:top w:val="nil"/>
                <w:left w:val="nil"/>
                <w:bottom w:val="nil"/>
                <w:right w:val="nil"/>
                <w:between w:val="nil"/>
              </w:pBdr>
              <w:spacing w:before="31"/>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7343404F" w14:textId="77777777" w:rsidR="00353A98" w:rsidRPr="0030430D" w:rsidRDefault="006A400B">
            <w:pPr>
              <w:pBdr>
                <w:top w:val="nil"/>
                <w:left w:val="nil"/>
                <w:bottom w:val="nil"/>
                <w:right w:val="nil"/>
                <w:between w:val="nil"/>
              </w:pBdr>
              <w:spacing w:before="31"/>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76070045"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692E30" w14:textId="77777777" w:rsidTr="00534CEB">
        <w:trPr>
          <w:trHeight w:val="306"/>
        </w:trPr>
        <w:tc>
          <w:tcPr>
            <w:tcW w:w="4491" w:type="dxa"/>
          </w:tcPr>
          <w:p w14:paraId="0BB24062" w14:textId="77777777" w:rsidR="00353A98" w:rsidRPr="0030430D" w:rsidRDefault="006A400B">
            <w:pPr>
              <w:pBdr>
                <w:top w:val="nil"/>
                <w:left w:val="nil"/>
                <w:bottom w:val="nil"/>
                <w:right w:val="nil"/>
                <w:between w:val="nil"/>
              </w:pBdr>
              <w:spacing w:line="268" w:lineRule="auto"/>
              <w:ind w:left="114"/>
              <w:rPr>
                <w:rFonts w:ascii="Arial" w:hAnsi="Arial" w:cs="Arial"/>
                <w:color w:val="000000"/>
                <w:sz w:val="20"/>
                <w:szCs w:val="20"/>
              </w:rPr>
            </w:pPr>
            <w:r w:rsidRPr="0030430D">
              <w:rPr>
                <w:rFonts w:ascii="Arial" w:hAnsi="Arial" w:cs="Arial"/>
                <w:color w:val="000000"/>
                <w:sz w:val="20"/>
                <w:szCs w:val="20"/>
              </w:rPr>
              <w:t>T4. Enfermedad y hospitalización</w:t>
            </w:r>
          </w:p>
        </w:tc>
        <w:tc>
          <w:tcPr>
            <w:tcW w:w="2410" w:type="dxa"/>
          </w:tcPr>
          <w:p w14:paraId="505CA566" w14:textId="356162A5"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2</w:t>
            </w:r>
            <w:r w:rsidRPr="0030430D">
              <w:rPr>
                <w:rFonts w:ascii="Arial" w:hAnsi="Arial" w:cs="Arial"/>
                <w:color w:val="000000"/>
                <w:sz w:val="20"/>
                <w:szCs w:val="20"/>
              </w:rPr>
              <w:t xml:space="preserve"> h</w:t>
            </w:r>
          </w:p>
        </w:tc>
        <w:tc>
          <w:tcPr>
            <w:tcW w:w="2126" w:type="dxa"/>
          </w:tcPr>
          <w:p w14:paraId="0D4223EF" w14:textId="77777777"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Diciembre/enero</w:t>
            </w:r>
          </w:p>
        </w:tc>
      </w:tr>
      <w:tr w:rsidR="00353A98" w:rsidRPr="0030430D" w14:paraId="5A4679FC" w14:textId="77777777" w:rsidTr="00534CEB">
        <w:trPr>
          <w:trHeight w:val="286"/>
        </w:trPr>
        <w:tc>
          <w:tcPr>
            <w:tcW w:w="4491" w:type="dxa"/>
          </w:tcPr>
          <w:p w14:paraId="071DC148" w14:textId="77777777" w:rsidR="00353A98" w:rsidRPr="0030430D" w:rsidRDefault="006A400B">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T5. Comunicación entre paciente y sanitario</w:t>
            </w:r>
          </w:p>
        </w:tc>
        <w:tc>
          <w:tcPr>
            <w:tcW w:w="2410" w:type="dxa"/>
          </w:tcPr>
          <w:p w14:paraId="1B8C9278" w14:textId="7798AD27" w:rsidR="00353A98" w:rsidRPr="0030430D" w:rsidRDefault="00CA72C7">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7ADBB89E" w14:textId="77777777" w:rsidR="00353A98" w:rsidRPr="0030430D" w:rsidRDefault="006A400B">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Enero</w:t>
            </w:r>
          </w:p>
        </w:tc>
      </w:tr>
      <w:tr w:rsidR="0030430D" w:rsidRPr="0030430D" w14:paraId="61DAC799" w14:textId="77777777" w:rsidTr="00534CEB">
        <w:trPr>
          <w:trHeight w:val="286"/>
        </w:trPr>
        <w:tc>
          <w:tcPr>
            <w:tcW w:w="4491" w:type="dxa"/>
          </w:tcPr>
          <w:p w14:paraId="7A91F3C3" w14:textId="63A6ED01"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T6. La relación de ayuda en enfermería</w:t>
            </w:r>
          </w:p>
        </w:tc>
        <w:tc>
          <w:tcPr>
            <w:tcW w:w="2410" w:type="dxa"/>
          </w:tcPr>
          <w:p w14:paraId="4C417B19" w14:textId="15DF3DD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071C4048" w14:textId="349D8B7A" w:rsidR="0030430D" w:rsidRPr="0030430D" w:rsidRDefault="00F314F2"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Enero/</w:t>
            </w:r>
            <w:r w:rsidR="0030430D" w:rsidRPr="0030430D">
              <w:rPr>
                <w:rFonts w:ascii="Arial" w:hAnsi="Arial" w:cs="Arial"/>
                <w:color w:val="000000"/>
                <w:sz w:val="20"/>
                <w:szCs w:val="20"/>
              </w:rPr>
              <w:t>Febrero</w:t>
            </w:r>
          </w:p>
        </w:tc>
      </w:tr>
      <w:tr w:rsidR="0030430D" w:rsidRPr="0030430D" w14:paraId="36F63EA0" w14:textId="77777777" w:rsidTr="00534CEB">
        <w:trPr>
          <w:trHeight w:val="286"/>
        </w:trPr>
        <w:tc>
          <w:tcPr>
            <w:tcW w:w="4491" w:type="dxa"/>
          </w:tcPr>
          <w:p w14:paraId="6CC937FA" w14:textId="37ADBBC5"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T7. Apoyo psicológico al niño y al adolescente</w:t>
            </w:r>
          </w:p>
        </w:tc>
        <w:tc>
          <w:tcPr>
            <w:tcW w:w="2410" w:type="dxa"/>
          </w:tcPr>
          <w:p w14:paraId="7E757145" w14:textId="1F09463E"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7 h</w:t>
            </w:r>
          </w:p>
        </w:tc>
        <w:tc>
          <w:tcPr>
            <w:tcW w:w="2126" w:type="dxa"/>
          </w:tcPr>
          <w:p w14:paraId="7A876337" w14:textId="7938384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p>
        </w:tc>
      </w:tr>
      <w:tr w:rsidR="00F314F2" w:rsidRPr="0030430D" w14:paraId="7F82F58C" w14:textId="77777777" w:rsidTr="00534CEB">
        <w:trPr>
          <w:trHeight w:val="286"/>
        </w:trPr>
        <w:tc>
          <w:tcPr>
            <w:tcW w:w="4491" w:type="dxa"/>
          </w:tcPr>
          <w:p w14:paraId="419719DA" w14:textId="7E2DE82B"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T8. Apoyo psicológico en diversos pacientes</w:t>
            </w:r>
          </w:p>
        </w:tc>
        <w:tc>
          <w:tcPr>
            <w:tcW w:w="2410" w:type="dxa"/>
          </w:tcPr>
          <w:p w14:paraId="5CC79C5B" w14:textId="662C2E8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70C638EE" w14:textId="34942EBE"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r w:rsidRPr="0030430D">
              <w:rPr>
                <w:rFonts w:ascii="Arial" w:hAnsi="Arial" w:cs="Arial"/>
                <w:color w:val="000000"/>
                <w:sz w:val="20"/>
                <w:szCs w:val="20"/>
              </w:rPr>
              <w:t>Marzo</w:t>
            </w:r>
          </w:p>
        </w:tc>
      </w:tr>
      <w:tr w:rsidR="00F314F2" w:rsidRPr="0030430D" w14:paraId="7F50628A" w14:textId="77777777" w:rsidTr="00534CEB">
        <w:trPr>
          <w:trHeight w:val="286"/>
        </w:trPr>
        <w:tc>
          <w:tcPr>
            <w:tcW w:w="4491" w:type="dxa"/>
          </w:tcPr>
          <w:p w14:paraId="2614DFEE" w14:textId="31685DCF"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09DF78C4" w14:textId="032082C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2 h</w:t>
            </w:r>
          </w:p>
        </w:tc>
        <w:tc>
          <w:tcPr>
            <w:tcW w:w="2126" w:type="dxa"/>
          </w:tcPr>
          <w:p w14:paraId="5D28BFBB" w14:textId="77777777"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p>
        </w:tc>
      </w:tr>
    </w:tbl>
    <w:p w14:paraId="5CC2AAA9" w14:textId="77777777" w:rsidR="00353A98" w:rsidRPr="0030430D" w:rsidRDefault="00353A98" w:rsidP="00534CEB">
      <w:pPr>
        <w:pBdr>
          <w:top w:val="nil"/>
          <w:left w:val="nil"/>
          <w:bottom w:val="nil"/>
          <w:right w:val="nil"/>
          <w:between w:val="nil"/>
        </w:pBdr>
        <w:spacing w:before="34"/>
        <w:ind w:right="145"/>
        <w:rPr>
          <w:rFonts w:ascii="Arial" w:hAnsi="Arial" w:cs="Arial"/>
          <w:color w:val="000000"/>
          <w:sz w:val="20"/>
          <w:szCs w:val="20"/>
        </w:rPr>
      </w:pPr>
    </w:p>
    <w:p w14:paraId="331A07BC"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Tercera evaluación y final</w:t>
      </w:r>
    </w:p>
    <w:p w14:paraId="08A7982F"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5"/>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975F5F6" w14:textId="77777777" w:rsidTr="00534CEB">
        <w:trPr>
          <w:trHeight w:val="381"/>
        </w:trPr>
        <w:tc>
          <w:tcPr>
            <w:tcW w:w="4491" w:type="dxa"/>
            <w:shd w:val="clear" w:color="auto" w:fill="C3BA94"/>
          </w:tcPr>
          <w:p w14:paraId="2085F13B"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4D843A13" w14:textId="77777777" w:rsidR="00353A98" w:rsidRPr="0030430D" w:rsidRDefault="006A400B">
            <w:pPr>
              <w:pBdr>
                <w:top w:val="nil"/>
                <w:left w:val="nil"/>
                <w:bottom w:val="nil"/>
                <w:right w:val="nil"/>
                <w:between w:val="nil"/>
              </w:pBdr>
              <w:spacing w:before="32"/>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64B4DC58"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F61A3B" w14:textId="77777777" w:rsidTr="00534CEB">
        <w:trPr>
          <w:trHeight w:val="330"/>
        </w:trPr>
        <w:tc>
          <w:tcPr>
            <w:tcW w:w="4491" w:type="dxa"/>
          </w:tcPr>
          <w:p w14:paraId="7197DDBB" w14:textId="148FAC14" w:rsidR="00353A98" w:rsidRPr="0030430D" w:rsidRDefault="006A400B">
            <w:pPr>
              <w:pBdr>
                <w:top w:val="nil"/>
                <w:left w:val="nil"/>
                <w:bottom w:val="nil"/>
                <w:right w:val="nil"/>
                <w:between w:val="nil"/>
              </w:pBdr>
              <w:spacing w:before="54" w:line="256" w:lineRule="auto"/>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8</w:t>
            </w:r>
            <w:r w:rsidRPr="0030430D">
              <w:rPr>
                <w:rFonts w:ascii="Arial" w:hAnsi="Arial" w:cs="Arial"/>
                <w:color w:val="000000"/>
                <w:sz w:val="20"/>
                <w:szCs w:val="20"/>
              </w:rPr>
              <w:t>. Apoyo psicológico en diversos pacientes</w:t>
            </w:r>
          </w:p>
        </w:tc>
        <w:tc>
          <w:tcPr>
            <w:tcW w:w="2410" w:type="dxa"/>
          </w:tcPr>
          <w:p w14:paraId="6A223270" w14:textId="12CC534C"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2</w:t>
            </w:r>
            <w:r w:rsidR="00F314F2">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3CF5D4EB" w14:textId="77777777"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Marzo/abril</w:t>
            </w:r>
          </w:p>
        </w:tc>
      </w:tr>
      <w:tr w:rsidR="00353A98" w:rsidRPr="0030430D" w14:paraId="469CB782" w14:textId="77777777" w:rsidTr="00534CEB">
        <w:trPr>
          <w:trHeight w:val="666"/>
        </w:trPr>
        <w:tc>
          <w:tcPr>
            <w:tcW w:w="4491" w:type="dxa"/>
          </w:tcPr>
          <w:p w14:paraId="255921A0" w14:textId="52321CBE" w:rsidR="00353A98" w:rsidRPr="0030430D" w:rsidRDefault="006A400B">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9</w:t>
            </w:r>
            <w:r w:rsidRPr="0030430D">
              <w:rPr>
                <w:rFonts w:ascii="Arial" w:hAnsi="Arial" w:cs="Arial"/>
                <w:color w:val="000000"/>
                <w:sz w:val="20"/>
                <w:szCs w:val="20"/>
              </w:rPr>
              <w:t>. Concepto de promoción de salud: ámbitos, métodos y programación</w:t>
            </w:r>
          </w:p>
        </w:tc>
        <w:tc>
          <w:tcPr>
            <w:tcW w:w="2410" w:type="dxa"/>
          </w:tcPr>
          <w:p w14:paraId="676BC8F2" w14:textId="584E45FF" w:rsidR="00353A98" w:rsidRPr="0030430D" w:rsidRDefault="00CA72C7">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20 h</w:t>
            </w:r>
          </w:p>
        </w:tc>
        <w:tc>
          <w:tcPr>
            <w:tcW w:w="2126" w:type="dxa"/>
          </w:tcPr>
          <w:p w14:paraId="2D08D33E" w14:textId="77777777" w:rsidR="00353A98" w:rsidRPr="0030430D" w:rsidRDefault="006A400B">
            <w:pPr>
              <w:pBdr>
                <w:top w:val="nil"/>
                <w:left w:val="nil"/>
                <w:bottom w:val="nil"/>
                <w:right w:val="nil"/>
                <w:between w:val="nil"/>
              </w:pBdr>
              <w:spacing w:before="114"/>
              <w:ind w:left="75"/>
              <w:rPr>
                <w:rFonts w:ascii="Arial" w:hAnsi="Arial" w:cs="Arial"/>
                <w:color w:val="000000"/>
                <w:sz w:val="20"/>
                <w:szCs w:val="20"/>
              </w:rPr>
            </w:pPr>
            <w:r w:rsidRPr="0030430D">
              <w:rPr>
                <w:rFonts w:ascii="Arial" w:hAnsi="Arial" w:cs="Arial"/>
                <w:color w:val="000000"/>
                <w:sz w:val="20"/>
                <w:szCs w:val="20"/>
              </w:rPr>
              <w:t>Mayo</w:t>
            </w:r>
          </w:p>
        </w:tc>
      </w:tr>
      <w:tr w:rsidR="00A05E5C" w:rsidRPr="0030430D" w14:paraId="53FF471A" w14:textId="77777777" w:rsidTr="00534CEB">
        <w:trPr>
          <w:trHeight w:val="666"/>
        </w:trPr>
        <w:tc>
          <w:tcPr>
            <w:tcW w:w="4491" w:type="dxa"/>
          </w:tcPr>
          <w:p w14:paraId="569B5793" w14:textId="5D7F2D90" w:rsidR="00A05E5C" w:rsidRPr="0030430D" w:rsidRDefault="00A05E5C">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207B80AA" w14:textId="0D71C263" w:rsidR="00A05E5C" w:rsidRPr="0030430D" w:rsidRDefault="002F1639">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4</w:t>
            </w:r>
            <w:r w:rsidR="00A05E5C" w:rsidRPr="0030430D">
              <w:rPr>
                <w:rFonts w:ascii="Arial" w:hAnsi="Arial" w:cs="Arial"/>
                <w:color w:val="000000"/>
                <w:sz w:val="20"/>
                <w:szCs w:val="20"/>
              </w:rPr>
              <w:t xml:space="preserve"> h</w:t>
            </w:r>
          </w:p>
        </w:tc>
        <w:tc>
          <w:tcPr>
            <w:tcW w:w="2126" w:type="dxa"/>
          </w:tcPr>
          <w:p w14:paraId="3D03C091" w14:textId="77777777" w:rsidR="00A05E5C" w:rsidRPr="0030430D" w:rsidRDefault="00A05E5C">
            <w:pPr>
              <w:pBdr>
                <w:top w:val="nil"/>
                <w:left w:val="nil"/>
                <w:bottom w:val="nil"/>
                <w:right w:val="nil"/>
                <w:between w:val="nil"/>
              </w:pBdr>
              <w:spacing w:before="114"/>
              <w:ind w:left="75"/>
              <w:rPr>
                <w:rFonts w:ascii="Arial" w:hAnsi="Arial" w:cs="Arial"/>
                <w:color w:val="000000"/>
                <w:sz w:val="20"/>
                <w:szCs w:val="20"/>
              </w:rPr>
            </w:pPr>
          </w:p>
        </w:tc>
      </w:tr>
    </w:tbl>
    <w:p w14:paraId="0538C2BB" w14:textId="77777777" w:rsidR="00353A98" w:rsidRPr="0030430D" w:rsidRDefault="00353A98" w:rsidP="00031334">
      <w:pPr>
        <w:pBdr>
          <w:top w:val="nil"/>
          <w:left w:val="nil"/>
          <w:bottom w:val="nil"/>
          <w:right w:val="nil"/>
          <w:between w:val="nil"/>
        </w:pBdr>
        <w:spacing w:before="1"/>
        <w:ind w:left="646" w:right="-139"/>
        <w:rPr>
          <w:rFonts w:ascii="Arial" w:hAnsi="Arial" w:cs="Arial"/>
          <w:color w:val="000000"/>
          <w:sz w:val="20"/>
          <w:szCs w:val="20"/>
        </w:rPr>
      </w:pPr>
    </w:p>
    <w:p w14:paraId="6D9344DD" w14:textId="77777777" w:rsidR="00353A98" w:rsidRPr="0030430D" w:rsidRDefault="006A400B" w:rsidP="00534CEB">
      <w:pPr>
        <w:pBdr>
          <w:top w:val="single" w:sz="4" w:space="1" w:color="000000"/>
          <w:left w:val="single" w:sz="4" w:space="4" w:color="000000"/>
          <w:bottom w:val="single" w:sz="4" w:space="1" w:color="000000"/>
          <w:right w:val="single" w:sz="4" w:space="7" w:color="000000"/>
          <w:between w:val="nil"/>
        </w:pBdr>
        <w:spacing w:before="1"/>
        <w:ind w:left="284" w:right="287"/>
        <w:rPr>
          <w:rFonts w:ascii="Arial" w:hAnsi="Arial" w:cs="Arial"/>
          <w:color w:val="000000"/>
          <w:sz w:val="20"/>
          <w:szCs w:val="20"/>
        </w:rPr>
      </w:pPr>
      <w:r w:rsidRPr="0030430D">
        <w:rPr>
          <w:rFonts w:ascii="Arial" w:hAnsi="Arial" w:cs="Arial"/>
          <w:color w:val="000000"/>
          <w:sz w:val="20"/>
          <w:szCs w:val="20"/>
        </w:rPr>
        <w:t>Total 130 horas</w:t>
      </w:r>
    </w:p>
    <w:p w14:paraId="45C5D6AF" w14:textId="77777777" w:rsidR="00353A98" w:rsidRPr="0030430D" w:rsidRDefault="00353A98" w:rsidP="00031334">
      <w:pPr>
        <w:pBdr>
          <w:top w:val="nil"/>
          <w:left w:val="nil"/>
          <w:bottom w:val="nil"/>
          <w:right w:val="nil"/>
          <w:between w:val="nil"/>
        </w:pBdr>
        <w:spacing w:before="77"/>
        <w:ind w:right="-139"/>
        <w:rPr>
          <w:rFonts w:ascii="Arial" w:hAnsi="Arial" w:cs="Arial"/>
          <w:color w:val="000000"/>
          <w:sz w:val="20"/>
          <w:szCs w:val="20"/>
        </w:rPr>
      </w:pPr>
    </w:p>
    <w:p w14:paraId="51C9CFEA" w14:textId="77777777" w:rsidR="00353A98" w:rsidRPr="0030430D" w:rsidRDefault="006A400B" w:rsidP="00A0598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Esta temporalización es aproximada y es susceptible de sufrir cambios, ello dependerá de las necesidades educativas que presente el alumnado, las dificultades de comprensión que aparezcan en cada unidad, y la diversidad del grupo. Estos cambios podrán afectar a la temporalización así como al orden de impartición de las U.D.</w:t>
      </w:r>
    </w:p>
    <w:p w14:paraId="6030D578" w14:textId="77777777" w:rsidR="00353A98" w:rsidRPr="0030430D" w:rsidRDefault="006A400B" w:rsidP="00A0598E">
      <w:pPr>
        <w:pBdr>
          <w:top w:val="nil"/>
          <w:left w:val="nil"/>
          <w:bottom w:val="nil"/>
          <w:right w:val="nil"/>
          <w:between w:val="nil"/>
        </w:pBdr>
        <w:spacing w:before="59" w:after="240" w:line="360" w:lineRule="auto"/>
        <w:ind w:right="3"/>
        <w:jc w:val="both"/>
        <w:rPr>
          <w:rFonts w:ascii="Arial" w:hAnsi="Arial" w:cs="Arial"/>
          <w:color w:val="000000"/>
          <w:sz w:val="20"/>
          <w:szCs w:val="20"/>
        </w:rPr>
      </w:pPr>
      <w:r w:rsidRPr="0030430D">
        <w:rPr>
          <w:rFonts w:ascii="Arial" w:hAnsi="Arial" w:cs="Arial"/>
          <w:color w:val="000000"/>
          <w:sz w:val="20"/>
          <w:szCs w:val="20"/>
        </w:rPr>
        <w:t>Cualquier modificación deberá ser justificada ante el alumnado y recogida en el archivo del seguimiento de la programación del módulo.</w:t>
      </w:r>
      <w:bookmarkStart w:id="6" w:name="_heading=h.uq2ffcb7a9xb" w:colFirst="0" w:colLast="0"/>
      <w:bookmarkEnd w:id="6"/>
    </w:p>
    <w:p w14:paraId="0CC5759B" w14:textId="77777777" w:rsidR="00892F84" w:rsidRPr="0030430D" w:rsidRDefault="00892F84" w:rsidP="00A0598E">
      <w:pPr>
        <w:pBdr>
          <w:top w:val="nil"/>
          <w:left w:val="nil"/>
          <w:bottom w:val="nil"/>
          <w:right w:val="nil"/>
          <w:between w:val="nil"/>
        </w:pBdr>
        <w:ind w:right="3"/>
        <w:jc w:val="both"/>
        <w:rPr>
          <w:rFonts w:ascii="Arial" w:hAnsi="Arial" w:cs="Arial"/>
          <w:color w:val="000000"/>
          <w:sz w:val="20"/>
          <w:szCs w:val="20"/>
        </w:rPr>
      </w:pPr>
    </w:p>
    <w:p w14:paraId="3F7AF54A" w14:textId="4A92E37E" w:rsidR="00353A98" w:rsidRDefault="00D73045" w:rsidP="00A0598E">
      <w:pPr>
        <w:pStyle w:val="Ttulo1"/>
        <w:ind w:right="3"/>
        <w:jc w:val="both"/>
        <w:rPr>
          <w:rFonts w:ascii="Arial" w:hAnsi="Arial" w:cs="Arial"/>
        </w:rPr>
      </w:pPr>
      <w:r w:rsidRPr="00F314F2">
        <w:rPr>
          <w:rFonts w:ascii="Arial" w:hAnsi="Arial" w:cs="Arial"/>
        </w:rPr>
        <w:t xml:space="preserve">C)  </w:t>
      </w:r>
      <w:bookmarkStart w:id="7" w:name="_Toc212537483"/>
      <w:r w:rsidRPr="00F314F2">
        <w:rPr>
          <w:rFonts w:ascii="Arial" w:hAnsi="Arial" w:cs="Arial"/>
        </w:rPr>
        <w:t>METODOLOGÍA DIDÁCTICA</w:t>
      </w:r>
      <w:bookmarkEnd w:id="7"/>
    </w:p>
    <w:p w14:paraId="6E998428" w14:textId="77777777" w:rsidR="00EB2D53" w:rsidRPr="00EB2D53" w:rsidRDefault="00EB2D53" w:rsidP="00A0598E">
      <w:pPr>
        <w:ind w:right="3"/>
      </w:pPr>
    </w:p>
    <w:p w14:paraId="5A0E9754"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El proceso de enseñanza-aprendizaje se desarrollará conforme a los siguientes principios metodológicos:</w:t>
      </w:r>
    </w:p>
    <w:p w14:paraId="7CD0649A"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significativo y contextualizado</w:t>
      </w:r>
    </w:p>
    <w:p w14:paraId="61B0682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partirá de los conocimientos previos del alumnado y se relacionarán los contenidos con situaciones reales del entorno sanitario, especialmente aquellas propias de la clínica dental, favoreciendo un aprendizaje funcional y aplicable a la práctica profesional.</w:t>
      </w:r>
    </w:p>
    <w:p w14:paraId="47984B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Metodología activa, flexible y abierta</w:t>
      </w:r>
    </w:p>
    <w:p w14:paraId="3897409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Las enseñanzas se impartirán mediante una metodología flexible y abierta, basada en el autoaprendizaje, que tenga en cuenta los diferentes ritmos, capacidades y necesidades personales del alumnado, facilitando la conciliación del aprendizaje con otras actividades y responsabilidades.</w:t>
      </w:r>
    </w:p>
    <w:p w14:paraId="1D955E3C"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Enfoque práctico y orientación profesional</w:t>
      </w:r>
    </w:p>
    <w:p w14:paraId="064CEFEE"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orientará al desarrollo de las competencias profesionales, personales y sociales propias del perfil del higienista bucodental, priorizando la aplicación práctica de los contenidos y la correcta actuación ante situaciones de urgencia y emergencia sanitaria.</w:t>
      </w:r>
    </w:p>
    <w:p w14:paraId="509D1F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colaborativo basado en proyectos y retos</w:t>
      </w:r>
    </w:p>
    <w:p w14:paraId="36D056DD"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fomentará el aprendizaje colaborativo mediante proyectos y/o retos vinculados a situaciones reales del ámbito sanitario, favoreciendo el trabajo en equipo y conectando los procesos de enseñanza-aprendizaje con la realidad del sector productivo y el mundo laboral.</w:t>
      </w:r>
    </w:p>
    <w:p w14:paraId="71A132A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Innovación e investigación aplicada</w:t>
      </w:r>
    </w:p>
    <w:p w14:paraId="5022013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integrarán actividades que favorezcan el conocimiento de los avances tecnológicos, los procesos sanitarios actuales y su evolución, promoviendo una actitud abierta hacia la innovación y la mejora continua en el desempeño profesional.</w:t>
      </w:r>
    </w:p>
    <w:p w14:paraId="4396A507"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Trabajo en equipo y cooperación profesional</w:t>
      </w:r>
    </w:p>
    <w:p w14:paraId="0545E0E7"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promoverá el trabajo cooperativo como elemento esencial en el ámbito sanitario, desarrollando habilidades de comunicación, coordinación y responsabilidad compartida dentro del equipo de trabajo.</w:t>
      </w:r>
    </w:p>
    <w:p w14:paraId="64D1ABD9"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Atención a la diversidad e inclusión educativa</w:t>
      </w:r>
    </w:p>
    <w:p w14:paraId="5ABA8AE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adaptará a las características del alumnado, garantizando la igualdad de oportunidades mediante actividades variadas y flexibles que atiendan a la diversidad y favorezcan la inclusión educativa.</w:t>
      </w:r>
    </w:p>
    <w:p w14:paraId="4170CA44" w14:textId="77777777" w:rsidR="00EB2D53" w:rsidRPr="00EB2D53" w:rsidRDefault="00EB2D53" w:rsidP="00EB2D53">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Desarrollo de la autonomía y la responsabilidad</w:t>
      </w:r>
    </w:p>
    <w:p w14:paraId="1F0C6B92"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Se fomentará la autonomía del alumnado, el autocontrol y la responsabilidad en la toma de decisiones, aspectos fundamentales para una actuación segura y eficaz ante situaciones de urgencia.</w:t>
      </w:r>
    </w:p>
    <w:p w14:paraId="3A8783DA" w14:textId="77777777" w:rsidR="00EB2D53" w:rsidRPr="00EB2D53" w:rsidRDefault="00EB2D53" w:rsidP="00A0598E">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Evaluación continua y formativa</w:t>
      </w:r>
    </w:p>
    <w:p w14:paraId="7BDA046E"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La evaluación se concibe como un proceso continuo y formativo, integrado en el desarrollo de las actividades, que permitirá valorar el progreso del alumnado y mejorar tanto el aprendizaje como la práctica docente.</w:t>
      </w:r>
    </w:p>
    <w:p w14:paraId="670918DB" w14:textId="77777777" w:rsidR="00353A98" w:rsidRPr="0030430D" w:rsidRDefault="006A400B" w:rsidP="00A0598E">
      <w:pPr>
        <w:pBdr>
          <w:top w:val="nil"/>
          <w:left w:val="nil"/>
          <w:bottom w:val="nil"/>
          <w:right w:val="nil"/>
          <w:between w:val="nil"/>
        </w:pBdr>
        <w:spacing w:after="240" w:line="360" w:lineRule="auto"/>
        <w:ind w:firstLine="6"/>
        <w:jc w:val="both"/>
        <w:rPr>
          <w:rFonts w:ascii="Arial" w:hAnsi="Arial" w:cs="Arial"/>
          <w:color w:val="000000"/>
          <w:sz w:val="20"/>
          <w:szCs w:val="20"/>
        </w:rPr>
      </w:pPr>
      <w:r w:rsidRPr="0030430D">
        <w:rPr>
          <w:rFonts w:ascii="Arial" w:hAnsi="Arial" w:cs="Arial"/>
          <w:color w:val="000000"/>
          <w:sz w:val="20"/>
          <w:szCs w:val="20"/>
        </w:rPr>
        <w:t>Se aprovechará para trabajar temas transversales: educación en valores, potenciación del sentido humanitario en el trato con el paciente y su familia, reafirmación de la vocación sanitaria o de servicio, concienciación de la importancia de su trabajo, desarrollo de sus capacidades, técnicas de estudio y cultivo de estas, mejora de expresión verbal y escrita, adquisición o mejora del sentido crítico, trabajar el sentido del respeto a los otros, cultivo de la consulta de bibliografía, concienciación de la dignidad de toda persona y de la responsabilidad del sanitario de trabajar por el reconocimiento de la dignidad y derechos de los más desfavorecidos, siembra y cultivo de buen compañerismo.</w:t>
      </w:r>
    </w:p>
    <w:p w14:paraId="1F045B5F" w14:textId="77777777" w:rsidR="00C90E17" w:rsidRPr="0030430D" w:rsidRDefault="00C90E17" w:rsidP="00A0598E">
      <w:pPr>
        <w:pBdr>
          <w:top w:val="nil"/>
          <w:left w:val="nil"/>
          <w:bottom w:val="nil"/>
          <w:right w:val="nil"/>
          <w:between w:val="nil"/>
        </w:pBdr>
        <w:ind w:left="284" w:firstLine="6"/>
        <w:jc w:val="both"/>
        <w:rPr>
          <w:rFonts w:ascii="Arial" w:hAnsi="Arial" w:cs="Arial"/>
          <w:color w:val="000000"/>
          <w:sz w:val="20"/>
          <w:szCs w:val="20"/>
        </w:rPr>
      </w:pPr>
    </w:p>
    <w:p w14:paraId="49247861" w14:textId="08972926" w:rsidR="00353A98" w:rsidRPr="00F314F2" w:rsidRDefault="006A400B" w:rsidP="00A0598E">
      <w:pPr>
        <w:pStyle w:val="Ttulo1"/>
        <w:jc w:val="both"/>
        <w:rPr>
          <w:rFonts w:ascii="Arial" w:hAnsi="Arial" w:cs="Arial"/>
          <w:u w:val="none"/>
        </w:rPr>
      </w:pPr>
      <w:bookmarkStart w:id="8" w:name="_heading=h.ld8j3gwf6mat" w:colFirst="0" w:colLast="0"/>
      <w:bookmarkEnd w:id="8"/>
      <w:r w:rsidRPr="00F314F2">
        <w:rPr>
          <w:rFonts w:ascii="Arial" w:hAnsi="Arial" w:cs="Arial"/>
        </w:rPr>
        <w:t xml:space="preserve"> </w:t>
      </w:r>
      <w:bookmarkStart w:id="9" w:name="_Toc212537484"/>
      <w:r w:rsidR="00D73045" w:rsidRPr="00F314F2">
        <w:rPr>
          <w:rFonts w:ascii="Arial" w:hAnsi="Arial" w:cs="Arial"/>
        </w:rPr>
        <w:t xml:space="preserve">D) </w:t>
      </w:r>
      <w:r w:rsidRPr="00F314F2">
        <w:rPr>
          <w:rFonts w:ascii="Arial" w:hAnsi="Arial" w:cs="Arial"/>
        </w:rPr>
        <w:t>PROCEDIMIENTOS DE EVALUACIÓN DEL APRENDIZAJE DEL</w:t>
      </w:r>
      <w:r w:rsidR="00031334" w:rsidRPr="00F314F2">
        <w:rPr>
          <w:rFonts w:ascii="Arial" w:hAnsi="Arial" w:cs="Arial"/>
        </w:rPr>
        <w:t xml:space="preserve"> </w:t>
      </w:r>
      <w:r w:rsidRPr="00F314F2">
        <w:rPr>
          <w:rFonts w:ascii="Arial" w:hAnsi="Arial" w:cs="Arial"/>
        </w:rPr>
        <w:t>ALUMNADO</w:t>
      </w:r>
      <w:bookmarkEnd w:id="9"/>
    </w:p>
    <w:p w14:paraId="05CD76AA" w14:textId="77777777" w:rsidR="00EB2D53" w:rsidRDefault="00EB2D53" w:rsidP="00A0598E">
      <w:pPr>
        <w:autoSpaceDE w:val="0"/>
        <w:autoSpaceDN w:val="0"/>
        <w:spacing w:line="360" w:lineRule="auto"/>
        <w:ind w:left="142"/>
        <w:jc w:val="both"/>
        <w:rPr>
          <w:rFonts w:ascii="Arial" w:eastAsia="Arial MT" w:hAnsi="Arial" w:cs="Arial"/>
          <w:sz w:val="20"/>
          <w:szCs w:val="20"/>
          <w:lang w:val="es-ES" w:eastAsia="en-US"/>
        </w:rPr>
      </w:pPr>
    </w:p>
    <w:p w14:paraId="4840BE0A" w14:textId="102C1279"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 xml:space="preserve">A inicio de curso se realizará una </w:t>
      </w:r>
      <w:r w:rsidRPr="00EB2D53">
        <w:rPr>
          <w:rFonts w:ascii="Arial" w:eastAsia="Arial MT" w:hAnsi="Arial" w:cs="Arial"/>
          <w:sz w:val="20"/>
          <w:szCs w:val="20"/>
          <w:u w:val="single"/>
          <w:lang w:val="es-ES" w:eastAsia="en-US"/>
        </w:rPr>
        <w:t>evaluación inicial</w:t>
      </w:r>
      <w:r w:rsidRPr="00EB2D53">
        <w:rPr>
          <w:rFonts w:ascii="Arial" w:eastAsia="Arial MT" w:hAnsi="Arial" w:cs="Arial"/>
          <w:sz w:val="20"/>
          <w:szCs w:val="20"/>
          <w:lang w:val="es-ES" w:eastAsia="en-US"/>
        </w:rPr>
        <w:t xml:space="preserve"> del alumnado, de sus conocimientos previos, aptitudes y capacidades.</w:t>
      </w:r>
    </w:p>
    <w:p w14:paraId="76C7683C"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Características de la evaluación inicial</w:t>
      </w:r>
    </w:p>
    <w:p w14:paraId="5AF6C77F" w14:textId="77777777"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Se realizarán preguntas sobre los conocimientos básicos del módulo y se podrá valorar la inclusión de cuestiones relacionadas con información relevante sobre las circunstancias del alumnado.</w:t>
      </w:r>
    </w:p>
    <w:p w14:paraId="48503D29"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Criterios para su valoración</w:t>
      </w:r>
    </w:p>
    <w:p w14:paraId="4947288F"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lang w:val="es-ES" w:eastAsia="en-US"/>
        </w:rPr>
        <w:t>Se valorará la vía de acceso al ciclo formativo, así como la experiencia previa del alumnado y los conocimientos previos sobre el módulo.</w:t>
      </w:r>
    </w:p>
    <w:p w14:paraId="49EBC78C"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u w:val="single"/>
          <w:lang w:val="es-ES" w:eastAsia="en-US"/>
        </w:rPr>
        <w:t xml:space="preserve">Consecuencias </w:t>
      </w:r>
      <w:r w:rsidRPr="00EB2D53">
        <w:rPr>
          <w:rFonts w:ascii="Arial MT" w:eastAsia="Arial MT" w:hAnsi="Arial MT" w:cs="Arial MT"/>
          <w:sz w:val="20"/>
          <w:szCs w:val="20"/>
          <w:lang w:val="es-ES" w:eastAsia="en-US"/>
        </w:rPr>
        <w:t>de sus resultados en la programación didáctica y, en su caso, el diseño de los instrumentos de evaluación. Se tendrá en cuenta los resultados de la evaluación inicial para estimar el punto de partida que se adecue más al nivel global del grupo.</w:t>
      </w:r>
    </w:p>
    <w:p w14:paraId="4093BB7B" w14:textId="77777777" w:rsidR="00353A98" w:rsidRDefault="006A400B"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w:t>
      </w:r>
    </w:p>
    <w:p w14:paraId="5DE33D97" w14:textId="326BD5D4" w:rsidR="00EB2D53" w:rsidRPr="0030430D" w:rsidRDefault="00EB2D53"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EB2D53">
        <w:rPr>
          <w:rFonts w:ascii="Arial" w:eastAsia="Arial" w:hAnsi="Arial" w:cs="Arial"/>
          <w:sz w:val="20"/>
          <w:szCs w:val="20"/>
        </w:rPr>
        <w:t xml:space="preserve">En cada una de las </w:t>
      </w:r>
      <w:r w:rsidRPr="00EB2D53">
        <w:rPr>
          <w:rFonts w:ascii="Arial" w:eastAsia="Arial" w:hAnsi="Arial" w:cs="Arial"/>
          <w:sz w:val="20"/>
          <w:szCs w:val="20"/>
          <w:u w:val="single"/>
        </w:rPr>
        <w:t>tres evaluaciones</w:t>
      </w:r>
      <w:r w:rsidRPr="00EB2D53">
        <w:rPr>
          <w:rFonts w:ascii="Arial" w:eastAsia="Arial" w:hAnsi="Arial" w:cs="Arial"/>
          <w:sz w:val="20"/>
          <w:szCs w:val="20"/>
        </w:rPr>
        <w:t xml:space="preserve"> de que consta el curso académico, la nota del módulo se obtendrá de la siguiente manera</w:t>
      </w:r>
      <w:r>
        <w:rPr>
          <w:rFonts w:ascii="Arial" w:eastAsia="Arial" w:hAnsi="Arial" w:cs="Arial"/>
          <w:sz w:val="20"/>
          <w:szCs w:val="20"/>
        </w:rPr>
        <w:t>:</w:t>
      </w:r>
    </w:p>
    <w:p w14:paraId="7E8C33B3" w14:textId="77777777" w:rsidR="00353A98" w:rsidRPr="0030430D" w:rsidRDefault="00353A98" w:rsidP="00534CEB">
      <w:pPr>
        <w:pBdr>
          <w:top w:val="nil"/>
          <w:left w:val="nil"/>
          <w:bottom w:val="nil"/>
          <w:right w:val="nil"/>
          <w:between w:val="nil"/>
        </w:pBdr>
        <w:spacing w:line="276" w:lineRule="auto"/>
        <w:ind w:left="286" w:right="287" w:firstLine="3"/>
        <w:jc w:val="both"/>
        <w:rPr>
          <w:rFonts w:ascii="Arial" w:hAnsi="Arial" w:cs="Arial"/>
          <w:color w:val="000000"/>
          <w:sz w:val="20"/>
          <w:szCs w:val="20"/>
        </w:rPr>
      </w:pPr>
    </w:p>
    <w:tbl>
      <w:tblPr>
        <w:tblStyle w:val="a6"/>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5"/>
        <w:gridCol w:w="4551"/>
      </w:tblGrid>
      <w:tr w:rsidR="00353A98" w:rsidRPr="0030430D" w14:paraId="0F0CF665" w14:textId="77777777" w:rsidTr="00A0598E">
        <w:tc>
          <w:tcPr>
            <w:tcW w:w="4805" w:type="dxa"/>
          </w:tcPr>
          <w:p w14:paraId="63A847F2" w14:textId="77777777" w:rsidR="00353A98" w:rsidRPr="0030430D" w:rsidRDefault="006A400B" w:rsidP="00031334">
            <w:pPr>
              <w:spacing w:line="229" w:lineRule="auto"/>
              <w:ind w:left="105" w:right="3"/>
              <w:jc w:val="both"/>
              <w:rPr>
                <w:rFonts w:ascii="Arial" w:hAnsi="Arial" w:cs="Arial"/>
                <w:b/>
                <w:sz w:val="20"/>
                <w:szCs w:val="20"/>
              </w:rPr>
            </w:pPr>
            <w:r w:rsidRPr="0030430D">
              <w:rPr>
                <w:rFonts w:ascii="Arial" w:hAnsi="Arial" w:cs="Arial"/>
                <w:b/>
                <w:sz w:val="20"/>
                <w:szCs w:val="20"/>
                <w:u w:val="single"/>
              </w:rPr>
              <w:t>PARTE TEÓRICA (70%)</w:t>
            </w:r>
          </w:p>
          <w:p w14:paraId="49DCFABC" w14:textId="77777777" w:rsidR="00353A98" w:rsidRPr="0030430D" w:rsidRDefault="006A400B" w:rsidP="00031334">
            <w:pPr>
              <w:spacing w:before="228"/>
              <w:ind w:left="105" w:right="3"/>
              <w:rPr>
                <w:rFonts w:ascii="Arial" w:hAnsi="Arial" w:cs="Arial"/>
                <w:sz w:val="20"/>
                <w:szCs w:val="20"/>
              </w:rPr>
            </w:pPr>
            <w:r w:rsidRPr="0030430D">
              <w:rPr>
                <w:rFonts w:ascii="Arial" w:hAnsi="Arial" w:cs="Arial"/>
                <w:sz w:val="20"/>
                <w:szCs w:val="20"/>
              </w:rPr>
              <w:t>Exámenes escritos: ejercicios debidamente explicitados con cuestiones</w:t>
            </w:r>
            <w:r w:rsidRPr="0030430D">
              <w:rPr>
                <w:rFonts w:ascii="Arial" w:hAnsi="Arial" w:cs="Arial"/>
                <w:sz w:val="20"/>
                <w:szCs w:val="20"/>
              </w:rPr>
              <w:tab/>
              <w:t>valoradas individualmente.</w:t>
            </w:r>
          </w:p>
          <w:p w14:paraId="3D8BE6BF" w14:textId="77777777" w:rsidR="00353A98" w:rsidRPr="0030430D" w:rsidRDefault="00353A98" w:rsidP="00031334">
            <w:pPr>
              <w:pBdr>
                <w:top w:val="nil"/>
                <w:left w:val="nil"/>
                <w:bottom w:val="nil"/>
                <w:right w:val="nil"/>
                <w:between w:val="nil"/>
              </w:pBdr>
              <w:spacing w:line="276" w:lineRule="auto"/>
              <w:ind w:right="3"/>
              <w:jc w:val="both"/>
              <w:rPr>
                <w:rFonts w:ascii="Arial" w:hAnsi="Arial" w:cs="Arial"/>
                <w:color w:val="000000"/>
                <w:sz w:val="20"/>
                <w:szCs w:val="20"/>
              </w:rPr>
            </w:pPr>
          </w:p>
        </w:tc>
        <w:tc>
          <w:tcPr>
            <w:tcW w:w="4551" w:type="dxa"/>
          </w:tcPr>
          <w:p w14:paraId="3B200F2B"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u w:val="single"/>
              </w:rPr>
              <w:t>Tipo de pruebas</w:t>
            </w:r>
            <w:r w:rsidRPr="0030430D">
              <w:rPr>
                <w:rFonts w:ascii="Arial" w:hAnsi="Arial" w:cs="Arial"/>
                <w:color w:val="000000"/>
                <w:sz w:val="20"/>
                <w:szCs w:val="20"/>
              </w:rPr>
              <w:t>:</w:t>
            </w:r>
          </w:p>
          <w:p w14:paraId="57F2C008"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Exámenes teóricos-prácticos, podrán contener uno o varios tipos de las siguientes preguntas:</w:t>
            </w:r>
          </w:p>
          <w:p w14:paraId="16BDE3D3"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Preguntas tipo test con una única respuesta válida</w:t>
            </w:r>
          </w:p>
          <w:p w14:paraId="0DD9E53B"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corta.</w:t>
            </w:r>
          </w:p>
          <w:p w14:paraId="7B3BB829"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larga</w:t>
            </w:r>
          </w:p>
          <w:p w14:paraId="3D14F1C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verdadero/falso.</w:t>
            </w:r>
          </w:p>
          <w:p w14:paraId="678C6D4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conceptuales de respuesta corta</w:t>
            </w:r>
          </w:p>
          <w:p w14:paraId="11494504"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Relación de conceptos.</w:t>
            </w:r>
          </w:p>
          <w:p w14:paraId="42E96679"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Resolución de casos prácticos</w:t>
            </w:r>
          </w:p>
        </w:tc>
      </w:tr>
      <w:tr w:rsidR="00353A98" w:rsidRPr="0030430D" w14:paraId="26819CF5" w14:textId="77777777" w:rsidTr="00A0598E">
        <w:tc>
          <w:tcPr>
            <w:tcW w:w="4805" w:type="dxa"/>
          </w:tcPr>
          <w:p w14:paraId="7F552A46" w14:textId="77777777" w:rsidR="00353A98" w:rsidRPr="0030430D" w:rsidRDefault="006A400B">
            <w:pPr>
              <w:spacing w:line="229" w:lineRule="auto"/>
              <w:ind w:left="105"/>
              <w:rPr>
                <w:rFonts w:ascii="Arial" w:eastAsia="Arial" w:hAnsi="Arial" w:cs="Arial"/>
                <w:b/>
                <w:sz w:val="20"/>
                <w:szCs w:val="20"/>
                <w:u w:val="single"/>
              </w:rPr>
            </w:pPr>
            <w:r w:rsidRPr="0030430D">
              <w:rPr>
                <w:rFonts w:ascii="Arial" w:eastAsia="Arial" w:hAnsi="Arial" w:cs="Arial"/>
                <w:b/>
                <w:sz w:val="20"/>
                <w:szCs w:val="20"/>
                <w:u w:val="single"/>
              </w:rPr>
              <w:t>PARTE PRÁCTICA (30%)</w:t>
            </w:r>
          </w:p>
          <w:p w14:paraId="0143B85E" w14:textId="77777777" w:rsidR="00353A98" w:rsidRPr="0030430D" w:rsidRDefault="00353A98">
            <w:pPr>
              <w:spacing w:line="229" w:lineRule="auto"/>
              <w:ind w:left="105"/>
              <w:rPr>
                <w:rFonts w:ascii="Arial" w:eastAsia="Arial" w:hAnsi="Arial" w:cs="Arial"/>
                <w:b/>
                <w:sz w:val="20"/>
                <w:szCs w:val="20"/>
              </w:rPr>
            </w:pPr>
          </w:p>
          <w:p w14:paraId="1E04A838" w14:textId="77777777" w:rsidR="00353A98" w:rsidRPr="0030430D" w:rsidRDefault="006A400B">
            <w:pPr>
              <w:pBdr>
                <w:top w:val="nil"/>
                <w:left w:val="nil"/>
                <w:bottom w:val="nil"/>
                <w:right w:val="nil"/>
                <w:between w:val="nil"/>
              </w:pBdr>
              <w:spacing w:line="276" w:lineRule="auto"/>
              <w:ind w:right="281"/>
              <w:jc w:val="both"/>
              <w:rPr>
                <w:rFonts w:ascii="Arial" w:hAnsi="Arial" w:cs="Arial"/>
                <w:color w:val="000000"/>
                <w:sz w:val="20"/>
                <w:szCs w:val="20"/>
              </w:rPr>
            </w:pPr>
            <w:r w:rsidRPr="0030430D">
              <w:rPr>
                <w:rFonts w:ascii="Arial" w:eastAsia="Arial" w:hAnsi="Arial" w:cs="Arial"/>
                <w:color w:val="000000"/>
                <w:sz w:val="20"/>
                <w:szCs w:val="20"/>
              </w:rPr>
              <w:t>Desarrollo de actividades individuales y/o grupales</w:t>
            </w:r>
          </w:p>
        </w:tc>
        <w:tc>
          <w:tcPr>
            <w:tcW w:w="4551" w:type="dxa"/>
          </w:tcPr>
          <w:p w14:paraId="33B63D6B" w14:textId="360C0143"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 xml:space="preserve">Valoración de la </w:t>
            </w:r>
            <w:r w:rsidR="00EB2D53" w:rsidRPr="0030430D">
              <w:rPr>
                <w:rFonts w:ascii="Arial" w:hAnsi="Arial" w:cs="Arial"/>
                <w:color w:val="000000"/>
                <w:sz w:val="20"/>
                <w:szCs w:val="20"/>
              </w:rPr>
              <w:t>participación</w:t>
            </w:r>
            <w:r w:rsidRPr="0030430D">
              <w:rPr>
                <w:rFonts w:ascii="Arial" w:hAnsi="Arial" w:cs="Arial"/>
                <w:color w:val="000000"/>
                <w:sz w:val="20"/>
                <w:szCs w:val="20"/>
              </w:rPr>
              <w:t xml:space="preserve"> </w:t>
            </w:r>
            <w:r w:rsidR="00EB2D53">
              <w:rPr>
                <w:rFonts w:ascii="Arial" w:hAnsi="Arial" w:cs="Arial"/>
                <w:color w:val="000000"/>
                <w:sz w:val="20"/>
                <w:szCs w:val="20"/>
              </w:rPr>
              <w:t xml:space="preserve">activa </w:t>
            </w:r>
            <w:r w:rsidRPr="0030430D">
              <w:rPr>
                <w:rFonts w:ascii="Arial" w:hAnsi="Arial" w:cs="Arial"/>
                <w:color w:val="000000"/>
                <w:sz w:val="20"/>
                <w:szCs w:val="20"/>
              </w:rPr>
              <w:t>del alumn</w:t>
            </w:r>
            <w:r w:rsidR="00EB2D53">
              <w:rPr>
                <w:rFonts w:ascii="Arial" w:hAnsi="Arial" w:cs="Arial"/>
                <w:color w:val="000000"/>
                <w:sz w:val="20"/>
                <w:szCs w:val="20"/>
              </w:rPr>
              <w:t>ad</w:t>
            </w:r>
            <w:r w:rsidRPr="0030430D">
              <w:rPr>
                <w:rFonts w:ascii="Arial" w:hAnsi="Arial" w:cs="Arial"/>
                <w:color w:val="000000"/>
                <w:sz w:val="20"/>
                <w:szCs w:val="20"/>
              </w:rPr>
              <w:t>o</w:t>
            </w:r>
          </w:p>
          <w:p w14:paraId="715F0560" w14:textId="77777777" w:rsidR="00353A98" w:rsidRPr="0030430D" w:rsidRDefault="00353A98" w:rsidP="00C90E17">
            <w:pPr>
              <w:pBdr>
                <w:top w:val="nil"/>
                <w:left w:val="nil"/>
                <w:bottom w:val="nil"/>
                <w:right w:val="nil"/>
                <w:between w:val="nil"/>
              </w:pBdr>
              <w:spacing w:line="276" w:lineRule="auto"/>
              <w:jc w:val="both"/>
              <w:rPr>
                <w:rFonts w:ascii="Arial" w:hAnsi="Arial" w:cs="Arial"/>
                <w:color w:val="000000"/>
                <w:sz w:val="20"/>
                <w:szCs w:val="20"/>
              </w:rPr>
            </w:pPr>
          </w:p>
          <w:p w14:paraId="655E31B7" w14:textId="77777777"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Se deben de realizar dentro de la fecha propuesta por la profesora. Podrán ser expuestos en el aula, (presentaciones, infografías, carteles, actividades de reflexión, comprensión de lo expuesto, originalidad de la propuesta gráficas…). Se valorará la calidad del trabajo y la coordinación entre los miembros del equipo. Estos trabajos o proyectos podrán ser realizados de forma individual o en grupo</w:t>
            </w:r>
          </w:p>
          <w:p w14:paraId="69A6290C" w14:textId="77777777" w:rsidR="00353A98" w:rsidRPr="0030430D" w:rsidRDefault="00353A98">
            <w:pPr>
              <w:pBdr>
                <w:top w:val="nil"/>
                <w:left w:val="nil"/>
                <w:bottom w:val="nil"/>
                <w:right w:val="nil"/>
                <w:between w:val="nil"/>
              </w:pBdr>
              <w:spacing w:line="276" w:lineRule="auto"/>
              <w:ind w:right="281"/>
              <w:jc w:val="both"/>
              <w:rPr>
                <w:rFonts w:ascii="Arial" w:hAnsi="Arial" w:cs="Arial"/>
                <w:color w:val="000000"/>
                <w:sz w:val="20"/>
                <w:szCs w:val="20"/>
              </w:rPr>
            </w:pPr>
          </w:p>
        </w:tc>
      </w:tr>
    </w:tbl>
    <w:p w14:paraId="556F368C" w14:textId="77777777" w:rsidR="00353A98" w:rsidRPr="0030430D" w:rsidRDefault="006A400B">
      <w:pPr>
        <w:pBdr>
          <w:top w:val="nil"/>
          <w:left w:val="nil"/>
          <w:bottom w:val="nil"/>
          <w:right w:val="nil"/>
          <w:between w:val="nil"/>
        </w:pBdr>
        <w:spacing w:line="276" w:lineRule="auto"/>
        <w:ind w:left="286" w:right="281" w:firstLine="3"/>
        <w:jc w:val="both"/>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8240" behindDoc="0" locked="0" layoutInCell="1" hidden="0" allowOverlap="1" wp14:anchorId="08190D87" wp14:editId="588BFD07">
                <wp:simplePos x="0" y="0"/>
                <wp:positionH relativeFrom="column">
                  <wp:posOffset>-6985</wp:posOffset>
                </wp:positionH>
                <wp:positionV relativeFrom="paragraph">
                  <wp:posOffset>239395</wp:posOffset>
                </wp:positionV>
                <wp:extent cx="5913120" cy="838835"/>
                <wp:effectExtent l="0" t="0" r="11430" b="18415"/>
                <wp:wrapTopAndBottom distT="0" distB="0"/>
                <wp:docPr id="1662137715" name="Rectángulo 1662137715"/>
                <wp:cNvGraphicFramePr/>
                <a:graphic xmlns:a="http://schemas.openxmlformats.org/drawingml/2006/main">
                  <a:graphicData uri="http://schemas.microsoft.com/office/word/2010/wordprocessingShape">
                    <wps:wsp>
                      <wps:cNvSpPr/>
                      <wps:spPr>
                        <a:xfrm>
                          <a:off x="0" y="0"/>
                          <a:ext cx="5913120" cy="838835"/>
                        </a:xfrm>
                        <a:prstGeom prst="rect">
                          <a:avLst/>
                        </a:prstGeom>
                        <a:noFill/>
                        <a:ln w="9525" cap="flat" cmpd="sng">
                          <a:solidFill>
                            <a:srgbClr val="000000"/>
                          </a:solidFill>
                          <a:prstDash val="solid"/>
                          <a:round/>
                          <a:headEnd type="none" w="sm" len="sm"/>
                          <a:tailEnd type="none" w="sm" len="sm"/>
                        </a:ln>
                      </wps:spPr>
                      <wps:txbx>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190D87" id="Rectángulo 1662137715" o:spid="_x0000_s1026" style="position:absolute;left:0;text-align:left;margin-left:-.55pt;margin-top:18.85pt;width:465.6pt;height:66.0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" filled="f">
                <v:stroke startarrowwidth="narrow" startarrowlength="short" endarrowwidth="narrow" endarrowlength="short" joinstyle="round"/>
                <v:textbox inset="0,0,0,0">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v:textbox>
                <w10:wrap type="topAndBottom"/>
              </v:rect>
            </w:pict>
          </mc:Fallback>
        </mc:AlternateContent>
      </w:r>
    </w:p>
    <w:p w14:paraId="268C8701" w14:textId="77777777" w:rsidR="00353A98" w:rsidRPr="0030430D" w:rsidRDefault="00353A98">
      <w:pPr>
        <w:pBdr>
          <w:top w:val="nil"/>
          <w:left w:val="nil"/>
          <w:bottom w:val="nil"/>
          <w:right w:val="nil"/>
          <w:between w:val="nil"/>
        </w:pBdr>
        <w:spacing w:line="276" w:lineRule="auto"/>
        <w:ind w:left="286" w:right="281" w:firstLine="3"/>
        <w:jc w:val="both"/>
        <w:rPr>
          <w:rFonts w:ascii="Arial" w:hAnsi="Arial" w:cs="Arial"/>
          <w:color w:val="000000"/>
          <w:sz w:val="20"/>
          <w:szCs w:val="20"/>
        </w:rPr>
      </w:pPr>
    </w:p>
    <w:p w14:paraId="78240BA6" w14:textId="77777777" w:rsidR="00353A98" w:rsidRPr="00F314F2" w:rsidRDefault="006A400B">
      <w:pPr>
        <w:ind w:left="6"/>
        <w:rPr>
          <w:rFonts w:ascii="Arial" w:eastAsia="Arial" w:hAnsi="Arial" w:cs="Arial"/>
          <w:b/>
        </w:rPr>
      </w:pPr>
      <w:r w:rsidRPr="00F314F2">
        <w:rPr>
          <w:rFonts w:ascii="Arial" w:eastAsia="Arial" w:hAnsi="Arial" w:cs="Arial"/>
          <w:b/>
          <w:u w:val="single"/>
        </w:rPr>
        <w:t>Importante</w:t>
      </w:r>
    </w:p>
    <w:p w14:paraId="19DFDACA" w14:textId="77777777" w:rsidR="00353A98" w:rsidRPr="0030430D" w:rsidRDefault="006A400B" w:rsidP="00A0598E">
      <w:pPr>
        <w:spacing w:before="126" w:line="360" w:lineRule="auto"/>
        <w:ind w:left="6" w:right="3"/>
        <w:jc w:val="both"/>
        <w:rPr>
          <w:rFonts w:ascii="Arial" w:hAnsi="Arial" w:cs="Arial"/>
          <w:sz w:val="20"/>
          <w:szCs w:val="20"/>
        </w:rPr>
      </w:pPr>
      <w:r w:rsidRPr="0030430D">
        <w:rPr>
          <w:rFonts w:ascii="Arial" w:hAnsi="Arial" w:cs="Arial"/>
          <w:sz w:val="20"/>
          <w:szCs w:val="20"/>
        </w:rPr>
        <w:t>Cuando un profesor/a tenga evidencias claras de que un alumno/a ha realizado de forma fraudulenta una actividad, calificará la citada actividad con un 0. Adicionalmente se podrán interponer las sanciones disciplinarias que se estimen oportunas.</w:t>
      </w:r>
    </w:p>
    <w:p w14:paraId="3BD9380C" w14:textId="77777777" w:rsidR="00353A98" w:rsidRPr="0030430D" w:rsidRDefault="006A400B" w:rsidP="00A0598E">
      <w:pPr>
        <w:spacing w:line="360" w:lineRule="auto"/>
        <w:ind w:left="6" w:right="3"/>
        <w:jc w:val="both"/>
        <w:rPr>
          <w:rFonts w:ascii="Arial" w:hAnsi="Arial" w:cs="Arial"/>
          <w:sz w:val="20"/>
          <w:szCs w:val="20"/>
        </w:rPr>
      </w:pPr>
      <w:r w:rsidRPr="0030430D">
        <w:rPr>
          <w:rFonts w:ascii="Arial" w:hAnsi="Arial" w:cs="Arial"/>
          <w:sz w:val="20"/>
          <w:szCs w:val="20"/>
        </w:rPr>
        <w:t>Si aun no existiendo evidencias, el profesor/a tuviera sospechas por cualquier tipo de motivo de que un alumno/a ha realizado cualquier actividad con métodos fraudulentos, podrá realizar -previa consulta con el departamento- una nueva prueba de contraste al efecto de comprobar que el alumno/a realmente es competente para realizar esa tarea. Dicha prueba de competencia podrá realizarse por cualquier medio, incluyendo la entrevista oral. En los casos en que no quede registro del resultado de la prueba, se requerirá la presencia de otro profesor/a habilitado para la impartición del módulo. Si se comprueba que el alumno/a no es competente para realizar la tarea, la evaluación de la misma será un 0.</w:t>
      </w:r>
    </w:p>
    <w:p w14:paraId="1747F4D6" w14:textId="77777777" w:rsidR="00353A98" w:rsidRPr="00982E52" w:rsidRDefault="006A400B" w:rsidP="00A0598E">
      <w:pPr>
        <w:numPr>
          <w:ilvl w:val="0"/>
          <w:numId w:val="18"/>
        </w:numPr>
        <w:pBdr>
          <w:top w:val="nil"/>
          <w:left w:val="nil"/>
          <w:bottom w:val="nil"/>
          <w:right w:val="nil"/>
          <w:between w:val="nil"/>
        </w:pBdr>
        <w:tabs>
          <w:tab w:val="left" w:pos="726"/>
        </w:tabs>
        <w:spacing w:before="2" w:line="357" w:lineRule="auto"/>
        <w:ind w:left="726" w:right="3"/>
        <w:jc w:val="both"/>
        <w:rPr>
          <w:rFonts w:ascii="Arial" w:hAnsi="Arial" w:cs="Arial"/>
          <w:bCs/>
          <w:color w:val="000000"/>
          <w:sz w:val="20"/>
          <w:szCs w:val="20"/>
        </w:rPr>
      </w:pPr>
      <w:r w:rsidRPr="00982E52">
        <w:rPr>
          <w:rFonts w:ascii="Arial" w:hAnsi="Arial" w:cs="Arial"/>
          <w:bCs/>
          <w:color w:val="000000"/>
          <w:sz w:val="20"/>
          <w:szCs w:val="20"/>
        </w:rPr>
        <w:t>Aquellos alumnos en evaluación continua (menos del 15% de faltas de asistencia), su calificación final será el resultado del promedio de las tres evaluaciones, siendo un cinco necesario para mediar: 1º EV+ 2º EV+ 3º EV /3.</w:t>
      </w:r>
    </w:p>
    <w:p w14:paraId="3E886C5E" w14:textId="4AFBCF89" w:rsidR="00353A98" w:rsidRPr="0030430D" w:rsidRDefault="006A400B" w:rsidP="00A0598E">
      <w:pPr>
        <w:numPr>
          <w:ilvl w:val="0"/>
          <w:numId w:val="18"/>
        </w:numPr>
        <w:pBdr>
          <w:top w:val="nil"/>
          <w:left w:val="nil"/>
          <w:bottom w:val="nil"/>
          <w:right w:val="nil"/>
          <w:between w:val="nil"/>
        </w:pBdr>
        <w:tabs>
          <w:tab w:val="left" w:pos="726"/>
        </w:tabs>
        <w:spacing w:after="240" w:line="360" w:lineRule="auto"/>
        <w:ind w:left="726" w:right="3" w:hanging="357"/>
        <w:jc w:val="both"/>
        <w:rPr>
          <w:rFonts w:ascii="Arial" w:hAnsi="Arial" w:cs="Arial"/>
          <w:b/>
          <w:color w:val="000000"/>
          <w:sz w:val="20"/>
          <w:szCs w:val="20"/>
        </w:rPr>
      </w:pPr>
      <w:r w:rsidRPr="00982E52">
        <w:rPr>
          <w:rFonts w:ascii="Arial" w:hAnsi="Arial" w:cs="Arial"/>
          <w:bCs/>
          <w:color w:val="000000"/>
          <w:sz w:val="20"/>
          <w:szCs w:val="20"/>
        </w:rPr>
        <w:t>Los alumnos que pierdan el derecho a evaluación continua (más del 15% de faltas de asistencia) deberán presentarse a la evaluación final en junio</w:t>
      </w:r>
      <w:r w:rsidR="007C08A7">
        <w:rPr>
          <w:rFonts w:ascii="Arial" w:hAnsi="Arial" w:cs="Arial"/>
          <w:bCs/>
          <w:color w:val="000000"/>
          <w:sz w:val="20"/>
          <w:szCs w:val="20"/>
        </w:rPr>
        <w:t>, d</w:t>
      </w:r>
      <w:r w:rsidRPr="00982E52">
        <w:rPr>
          <w:rFonts w:ascii="Arial" w:hAnsi="Arial" w:cs="Arial"/>
          <w:bCs/>
          <w:color w:val="000000"/>
          <w:sz w:val="20"/>
          <w:szCs w:val="20"/>
        </w:rPr>
        <w:t xml:space="preserve">ebiendo superar una prueba </w:t>
      </w:r>
      <w:r w:rsidR="007C08A7">
        <w:rPr>
          <w:rFonts w:ascii="Arial" w:hAnsi="Arial" w:cs="Arial"/>
          <w:bCs/>
          <w:color w:val="000000"/>
          <w:sz w:val="20"/>
          <w:szCs w:val="20"/>
        </w:rPr>
        <w:t>global de todos los contenidos d</w:t>
      </w:r>
      <w:r w:rsidRPr="00982E52">
        <w:rPr>
          <w:rFonts w:ascii="Arial" w:hAnsi="Arial" w:cs="Arial"/>
          <w:bCs/>
          <w:color w:val="000000"/>
          <w:sz w:val="20"/>
          <w:szCs w:val="20"/>
        </w:rPr>
        <w:t>el curso</w:t>
      </w:r>
      <w:r w:rsidR="007C08A7">
        <w:rPr>
          <w:rFonts w:ascii="Arial" w:hAnsi="Arial" w:cs="Arial"/>
          <w:bCs/>
          <w:color w:val="000000"/>
          <w:sz w:val="20"/>
          <w:szCs w:val="20"/>
        </w:rPr>
        <w:t>,</w:t>
      </w:r>
      <w:r w:rsidRPr="00982E52">
        <w:rPr>
          <w:rFonts w:ascii="Arial" w:hAnsi="Arial" w:cs="Arial"/>
          <w:bCs/>
          <w:color w:val="000000"/>
          <w:sz w:val="20"/>
          <w:szCs w:val="20"/>
        </w:rPr>
        <w:t xml:space="preserve"> con una nota mínima de cinco</w:t>
      </w:r>
      <w:r w:rsidRPr="0030430D">
        <w:rPr>
          <w:rFonts w:ascii="Arial" w:hAnsi="Arial" w:cs="Arial"/>
          <w:b/>
          <w:color w:val="000000"/>
          <w:sz w:val="20"/>
          <w:szCs w:val="20"/>
        </w:rPr>
        <w:t>.</w:t>
      </w:r>
    </w:p>
    <w:p w14:paraId="12B21596" w14:textId="77777777" w:rsidR="00353A98" w:rsidRPr="0030430D" w:rsidRDefault="00353A98" w:rsidP="00D73045">
      <w:pPr>
        <w:pBdr>
          <w:top w:val="nil"/>
          <w:left w:val="nil"/>
          <w:bottom w:val="nil"/>
          <w:right w:val="nil"/>
          <w:between w:val="nil"/>
        </w:pBdr>
        <w:tabs>
          <w:tab w:val="left" w:pos="726"/>
        </w:tabs>
        <w:ind w:left="726" w:right="17"/>
        <w:jc w:val="both"/>
        <w:rPr>
          <w:rFonts w:ascii="Arial" w:hAnsi="Arial" w:cs="Arial"/>
          <w:b/>
          <w:color w:val="000000"/>
          <w:sz w:val="20"/>
          <w:szCs w:val="20"/>
        </w:rPr>
      </w:pPr>
    </w:p>
    <w:p w14:paraId="54F2E140" w14:textId="7CEBA916" w:rsidR="00353A98" w:rsidRPr="00982E52" w:rsidRDefault="00D73045" w:rsidP="00982E52">
      <w:pPr>
        <w:pStyle w:val="Ttulo1"/>
        <w:jc w:val="both"/>
        <w:rPr>
          <w:rFonts w:ascii="Arial" w:hAnsi="Arial" w:cs="Arial"/>
          <w:u w:val="none"/>
        </w:rPr>
      </w:pPr>
      <w:bookmarkStart w:id="10" w:name="_heading=h.et8zfwmpytea" w:colFirst="0" w:colLast="0"/>
      <w:bookmarkStart w:id="11" w:name="_Toc212537485"/>
      <w:bookmarkEnd w:id="10"/>
      <w:r w:rsidRPr="00982E52">
        <w:rPr>
          <w:rFonts w:ascii="Arial" w:hAnsi="Arial" w:cs="Arial"/>
        </w:rPr>
        <w:t>E) CRITERIOS DE CALIFICACIÓN</w:t>
      </w:r>
      <w:bookmarkEnd w:id="11"/>
    </w:p>
    <w:p w14:paraId="04B83237"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En cada una de las tres evaluaciones de las que consta el curso académico, la nota del módulo se obtendrá de la siguiente forma:</w:t>
      </w:r>
    </w:p>
    <w:p w14:paraId="296B12EB" w14:textId="77777777" w:rsidR="00353A98" w:rsidRPr="0030430D" w:rsidRDefault="006A400B" w:rsidP="002211AE">
      <w:pPr>
        <w:pBdr>
          <w:top w:val="nil"/>
          <w:left w:val="nil"/>
          <w:bottom w:val="nil"/>
          <w:right w:val="nil"/>
          <w:between w:val="nil"/>
        </w:pBdr>
        <w:spacing w:before="58"/>
        <w:ind w:right="3"/>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9264" behindDoc="0" locked="0" layoutInCell="1" hidden="0" allowOverlap="1" wp14:anchorId="6730C52B" wp14:editId="4863796F">
                <wp:simplePos x="0" y="0"/>
                <wp:positionH relativeFrom="margin">
                  <wp:posOffset>53975</wp:posOffset>
                </wp:positionH>
                <wp:positionV relativeFrom="paragraph">
                  <wp:posOffset>212725</wp:posOffset>
                </wp:positionV>
                <wp:extent cx="5753100" cy="419100"/>
                <wp:effectExtent l="0" t="0" r="19050" b="19050"/>
                <wp:wrapTopAndBottom distT="0" distB="0"/>
                <wp:docPr id="1662137714" name="Rectángulo 1662137714"/>
                <wp:cNvGraphicFramePr/>
                <a:graphic xmlns:a="http://schemas.openxmlformats.org/drawingml/2006/main">
                  <a:graphicData uri="http://schemas.microsoft.com/office/word/2010/wordprocessingShape">
                    <wps:wsp>
                      <wps:cNvSpPr/>
                      <wps:spPr>
                        <a:xfrm>
                          <a:off x="0" y="0"/>
                          <a:ext cx="5753100" cy="419100"/>
                        </a:xfrm>
                        <a:prstGeom prst="rect">
                          <a:avLst/>
                        </a:prstGeom>
                        <a:noFill/>
                        <a:ln w="9525" cap="flat" cmpd="sng">
                          <a:solidFill>
                            <a:srgbClr val="000000"/>
                          </a:solidFill>
                          <a:prstDash val="solid"/>
                          <a:round/>
                          <a:headEnd type="none" w="sm" len="sm"/>
                          <a:tailEnd type="none" w="sm" len="sm"/>
                        </a:ln>
                      </wps:spPr>
                      <wps:txbx>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30C52B" id="Rectángulo 1662137714" o:spid="_x0000_s1027" style="position:absolute;margin-left:4.25pt;margin-top:16.75pt;width:453pt;height:33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" filled="f">
                <v:stroke startarrowwidth="narrow" startarrowlength="short" endarrowwidth="narrow" endarrowlength="short" joinstyle="round"/>
                <v:textbox inset="0,0,0,0">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v:textbox>
                <w10:wrap type="topAndBottom" anchorx="margin"/>
              </v:rect>
            </w:pict>
          </mc:Fallback>
        </mc:AlternateContent>
      </w:r>
    </w:p>
    <w:p w14:paraId="0BC177EC" w14:textId="77777777" w:rsidR="00353A98" w:rsidRPr="0030430D" w:rsidRDefault="00353A98" w:rsidP="002211AE">
      <w:pPr>
        <w:pBdr>
          <w:top w:val="nil"/>
          <w:left w:val="nil"/>
          <w:bottom w:val="nil"/>
          <w:right w:val="nil"/>
          <w:between w:val="nil"/>
        </w:pBdr>
        <w:spacing w:before="62"/>
        <w:ind w:right="3"/>
        <w:rPr>
          <w:rFonts w:ascii="Arial" w:hAnsi="Arial" w:cs="Arial"/>
          <w:color w:val="000000"/>
          <w:sz w:val="20"/>
          <w:szCs w:val="20"/>
        </w:rPr>
      </w:pPr>
    </w:p>
    <w:p w14:paraId="18225534" w14:textId="77777777" w:rsidR="00353A98" w:rsidRPr="0030430D" w:rsidRDefault="006A400B" w:rsidP="002211AE">
      <w:pPr>
        <w:tabs>
          <w:tab w:val="left" w:pos="864"/>
        </w:tabs>
        <w:spacing w:line="360" w:lineRule="auto"/>
        <w:ind w:right="3"/>
        <w:jc w:val="both"/>
        <w:rPr>
          <w:rFonts w:ascii="Arial" w:hAnsi="Arial" w:cs="Arial"/>
          <w:sz w:val="20"/>
          <w:szCs w:val="20"/>
        </w:rPr>
      </w:pPr>
      <w:bookmarkStart w:id="12" w:name="_heading=h.izg1jfclktqt" w:colFirst="0" w:colLast="0"/>
      <w:bookmarkEnd w:id="12"/>
      <w:r w:rsidRPr="0030430D">
        <w:rPr>
          <w:rFonts w:ascii="Arial" w:hAnsi="Arial" w:cs="Arial"/>
          <w:sz w:val="20"/>
          <w:szCs w:val="20"/>
        </w:rPr>
        <w:t>Para aprobar cada trimestre hay que obtener un 5 en cada una de las partes (teórica y práctica).</w:t>
      </w:r>
    </w:p>
    <w:p w14:paraId="782B75C4" w14:textId="77777777" w:rsidR="00353A98" w:rsidRPr="0030430D" w:rsidRDefault="006A400B" w:rsidP="002211AE">
      <w:pPr>
        <w:widowControl/>
        <w:spacing w:line="360" w:lineRule="auto"/>
        <w:ind w:right="3"/>
        <w:jc w:val="both"/>
        <w:rPr>
          <w:rFonts w:ascii="Arial" w:hAnsi="Arial" w:cs="Arial"/>
          <w:b/>
          <w:sz w:val="20"/>
          <w:szCs w:val="20"/>
          <w:u w:val="single"/>
        </w:rPr>
      </w:pPr>
      <w:bookmarkStart w:id="13" w:name="_heading=h.ffp2uyhunzl4" w:colFirst="0" w:colLast="0"/>
      <w:bookmarkEnd w:id="13"/>
      <w:r w:rsidRPr="0030430D">
        <w:rPr>
          <w:rFonts w:ascii="Arial" w:hAnsi="Arial" w:cs="Arial"/>
          <w:sz w:val="20"/>
          <w:szCs w:val="20"/>
        </w:rPr>
        <w:t xml:space="preserve">Posteriormente a cada evaluación se realizará una </w:t>
      </w:r>
      <w:r w:rsidRPr="0030430D">
        <w:rPr>
          <w:rFonts w:ascii="Arial" w:hAnsi="Arial" w:cs="Arial"/>
          <w:b/>
          <w:sz w:val="20"/>
          <w:szCs w:val="20"/>
          <w:u w:val="single"/>
        </w:rPr>
        <w:t>recuperación</w:t>
      </w:r>
      <w:r w:rsidRPr="0030430D">
        <w:rPr>
          <w:rFonts w:ascii="Arial" w:hAnsi="Arial" w:cs="Arial"/>
          <w:sz w:val="20"/>
          <w:szCs w:val="20"/>
        </w:rPr>
        <w:t xml:space="preserve">, donde cada alumno/a recuperará los exámenes que no tenga aprobados en la evaluación cursada </w:t>
      </w:r>
    </w:p>
    <w:p w14:paraId="3651E427"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7EAA810F" w14:textId="77777777"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La </w:t>
      </w:r>
      <w:r w:rsidRPr="0030430D">
        <w:rPr>
          <w:rFonts w:ascii="Arial" w:hAnsi="Arial" w:cs="Arial"/>
          <w:b/>
          <w:color w:val="000000"/>
          <w:sz w:val="20"/>
          <w:szCs w:val="20"/>
        </w:rPr>
        <w:t>nota media de cada evaluación y la final</w:t>
      </w:r>
      <w:r w:rsidRPr="0030430D">
        <w:rPr>
          <w:rFonts w:ascii="Arial" w:hAnsi="Arial" w:cs="Arial"/>
          <w:color w:val="000000"/>
          <w:sz w:val="20"/>
          <w:szCs w:val="20"/>
        </w:rPr>
        <w:t xml:space="preserve"> del módulo se calcularán con dos decimales, que se redondearán al entero más próximo aplicando los criterios establecidos para el redondeo de cifras. Si la parte decimal es </w:t>
      </w:r>
      <w:r w:rsidRPr="0030430D">
        <w:rPr>
          <w:rFonts w:ascii="Arial" w:hAnsi="Arial" w:cs="Arial"/>
          <w:b/>
          <w:color w:val="000000"/>
          <w:sz w:val="20"/>
          <w:szCs w:val="20"/>
        </w:rPr>
        <w:t>60</w:t>
      </w:r>
      <w:r w:rsidRPr="0030430D">
        <w:rPr>
          <w:rFonts w:ascii="Arial" w:hAnsi="Arial" w:cs="Arial"/>
          <w:color w:val="000000"/>
          <w:sz w:val="20"/>
          <w:szCs w:val="20"/>
        </w:rPr>
        <w:t xml:space="preserve"> o más, se redondeará al número superior siguiente; si la parte decimal es menor de 60, se redondeará al número inferior</w:t>
      </w:r>
    </w:p>
    <w:p w14:paraId="6E2614EE"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3A2CBC55" w14:textId="5F3CF126"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 Las pruebas escritas deberán estar aprobadas con una calificación igual o superior a 5.</w:t>
      </w:r>
    </w:p>
    <w:p w14:paraId="6141DDD9" w14:textId="77777777" w:rsidR="00353A98" w:rsidRPr="0030430D" w:rsidRDefault="00353A98" w:rsidP="002211AE">
      <w:pPr>
        <w:pBdr>
          <w:top w:val="nil"/>
          <w:left w:val="nil"/>
          <w:bottom w:val="nil"/>
          <w:right w:val="nil"/>
          <w:between w:val="nil"/>
        </w:pBdr>
        <w:spacing w:before="40"/>
        <w:ind w:right="3"/>
        <w:rPr>
          <w:rFonts w:ascii="Arial" w:hAnsi="Arial" w:cs="Arial"/>
          <w:color w:val="000000"/>
          <w:sz w:val="20"/>
          <w:szCs w:val="20"/>
        </w:rPr>
      </w:pPr>
    </w:p>
    <w:p w14:paraId="36E8A6EC" w14:textId="234C75DF" w:rsidR="00353A98" w:rsidRPr="0030430D" w:rsidRDefault="006A400B" w:rsidP="002211AE">
      <w:pPr>
        <w:pBdr>
          <w:top w:val="nil"/>
          <w:left w:val="nil"/>
          <w:bottom w:val="nil"/>
          <w:right w:val="nil"/>
          <w:between w:val="nil"/>
        </w:pBdr>
        <w:spacing w:before="1" w:after="240"/>
        <w:ind w:right="3"/>
        <w:jc w:val="both"/>
        <w:rPr>
          <w:rFonts w:ascii="Arial" w:hAnsi="Arial" w:cs="Arial"/>
          <w:color w:val="000000"/>
          <w:sz w:val="20"/>
          <w:szCs w:val="20"/>
        </w:rPr>
      </w:pPr>
      <w:r w:rsidRPr="0030430D">
        <w:rPr>
          <w:rFonts w:ascii="Arial" w:hAnsi="Arial" w:cs="Arial"/>
          <w:color w:val="000000"/>
          <w:sz w:val="20"/>
          <w:szCs w:val="20"/>
        </w:rPr>
        <w:t xml:space="preserve">La nota final del módulo se obtendrá de la media </w:t>
      </w:r>
      <w:r w:rsidR="00B643C0" w:rsidRPr="0030430D">
        <w:rPr>
          <w:rFonts w:ascii="Arial" w:hAnsi="Arial" w:cs="Arial"/>
          <w:color w:val="000000"/>
          <w:sz w:val="20"/>
          <w:szCs w:val="20"/>
        </w:rPr>
        <w:t>aritmética</w:t>
      </w:r>
      <w:r w:rsidRPr="0030430D">
        <w:rPr>
          <w:rFonts w:ascii="Arial" w:hAnsi="Arial" w:cs="Arial"/>
          <w:color w:val="000000"/>
          <w:sz w:val="20"/>
          <w:szCs w:val="20"/>
        </w:rPr>
        <w:t xml:space="preserve"> de las notas de cada evaluación.</w:t>
      </w:r>
    </w:p>
    <w:p w14:paraId="48EB5A10" w14:textId="77777777" w:rsidR="00982E52" w:rsidRDefault="00982E52" w:rsidP="007C08A7">
      <w:pPr>
        <w:pStyle w:val="Ttulo1"/>
        <w:spacing w:before="0" w:after="120"/>
        <w:ind w:left="284" w:right="6"/>
        <w:rPr>
          <w:rFonts w:ascii="Arial" w:hAnsi="Arial" w:cs="Arial"/>
        </w:rPr>
      </w:pPr>
      <w:bookmarkStart w:id="14" w:name="_heading=h.p7folgj1y1p2" w:colFirst="0" w:colLast="0"/>
      <w:bookmarkStart w:id="15" w:name="_Toc212537486"/>
      <w:bookmarkEnd w:id="14"/>
    </w:p>
    <w:p w14:paraId="5CDE0C03" w14:textId="2E6A8E8C" w:rsidR="00353A98" w:rsidRPr="00982E52" w:rsidRDefault="00435625" w:rsidP="002211AE">
      <w:pPr>
        <w:pStyle w:val="Ttulo1"/>
        <w:spacing w:before="0"/>
        <w:ind w:left="284" w:right="3"/>
        <w:jc w:val="both"/>
        <w:rPr>
          <w:rFonts w:ascii="Arial" w:hAnsi="Arial" w:cs="Arial"/>
          <w:u w:val="none"/>
        </w:rPr>
      </w:pPr>
      <w:r w:rsidRPr="00982E52">
        <w:rPr>
          <w:rFonts w:ascii="Arial" w:hAnsi="Arial" w:cs="Arial"/>
        </w:rPr>
        <w:t>F</w:t>
      </w:r>
      <w:r w:rsidR="00D73045" w:rsidRPr="00982E52">
        <w:rPr>
          <w:rFonts w:ascii="Arial" w:hAnsi="Arial" w:cs="Arial"/>
        </w:rPr>
        <w:t xml:space="preserve">) </w:t>
      </w:r>
      <w:r w:rsidRPr="00982E52">
        <w:rPr>
          <w:rFonts w:ascii="Arial" w:hAnsi="Arial" w:cs="Arial"/>
        </w:rPr>
        <w:t>ACTIVIDADES DE RECUPERACIÓN PARA EL ALUMNADO PENDIENTE</w:t>
      </w:r>
      <w:bookmarkEnd w:id="15"/>
    </w:p>
    <w:p w14:paraId="4D7FBFEE"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Trascurrido un plazo suficiente para que el alumnado haya adquirido aquellos conocimientos y/o habilidades prácticas no superadas, se le realizará una prueba con un instrumento de evaluación semejante al usado durante la evaluación.</w:t>
      </w:r>
    </w:p>
    <w:p w14:paraId="38F2FC6E"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El alumno/a que suspenda la primera evaluación podrá recuperarla con un examen que se realizará en los meses siguientes (establecida por el profesor/a) y la entrega de trabajos exigidos (si no los ha realizado anteriormente), en función de la parte que no haya superado.</w:t>
      </w:r>
    </w:p>
    <w:p w14:paraId="5CCAE22C"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segunda evaluación se podrá recuperar con un examen y entrega de trabajos en marzo- abril, siguiendo el mismo procedimiento que en la primera.</w:t>
      </w:r>
    </w:p>
    <w:p w14:paraId="6E53A67F" w14:textId="77777777" w:rsidR="00353A98"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tercera evaluación no tiene recuperación, la parte suspensa correspondiente a la tercera evaluación se recuperará en el examen de la primera convocatoria de JUNIO.</w:t>
      </w:r>
    </w:p>
    <w:p w14:paraId="1A274149" w14:textId="2EE8F4DC"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primera convocatoria de JUNIO</w:t>
      </w:r>
      <w:r w:rsidR="00EB2D53">
        <w:rPr>
          <w:rFonts w:ascii="Arial" w:hAnsi="Arial" w:cs="Arial"/>
          <w:b/>
          <w:color w:val="000000"/>
          <w:sz w:val="20"/>
          <w:szCs w:val="20"/>
        </w:rPr>
        <w:t xml:space="preserve"> (ordinaria)</w:t>
      </w:r>
      <w:r w:rsidRPr="0030430D">
        <w:rPr>
          <w:rFonts w:ascii="Arial" w:hAnsi="Arial" w:cs="Arial"/>
          <w:color w:val="000000"/>
          <w:sz w:val="20"/>
          <w:szCs w:val="20"/>
        </w:rPr>
        <w:t xml:space="preserve"> habrá un examen final. Los alumnos/as que hayan seguido el curso con normalidad, podrán recuperar las evaluaciones suspendidas. Los alumnos/as que no hayan seguido el curso con la evaluación continua, tendrán que superar un examen global sobre todos los contenidos del módulo.</w:t>
      </w:r>
    </w:p>
    <w:p w14:paraId="6F005DC4" w14:textId="77777777" w:rsidR="00353A98" w:rsidRPr="0030430D" w:rsidRDefault="006A400B" w:rsidP="007C08A7">
      <w:pPr>
        <w:pBdr>
          <w:top w:val="nil"/>
          <w:left w:val="nil"/>
          <w:bottom w:val="nil"/>
          <w:right w:val="nil"/>
          <w:between w:val="nil"/>
        </w:pBdr>
        <w:spacing w:before="120" w:after="24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convocatoria extraordin</w:t>
      </w:r>
      <w:bookmarkStart w:id="16" w:name="_GoBack"/>
      <w:bookmarkEnd w:id="16"/>
      <w:r w:rsidRPr="0030430D">
        <w:rPr>
          <w:rFonts w:ascii="Arial" w:hAnsi="Arial" w:cs="Arial"/>
          <w:b/>
          <w:color w:val="000000"/>
          <w:sz w:val="20"/>
          <w:szCs w:val="20"/>
        </w:rPr>
        <w:t>aria de JUNIO</w:t>
      </w:r>
      <w:r w:rsidRPr="0030430D">
        <w:rPr>
          <w:rFonts w:ascii="Arial" w:hAnsi="Arial" w:cs="Arial"/>
          <w:color w:val="000000"/>
          <w:sz w:val="20"/>
          <w:szCs w:val="20"/>
        </w:rPr>
        <w:t>, El alumno que con los criterios expuestos más arriba no haya alcanzado la calificación mínima de 5 en la primera convocatoria, habrá de examinarse en la segunda convocatoria, en un examen único que versará sobre las evaluaciones que hayan quedado pendientes de superar</w:t>
      </w:r>
    </w:p>
    <w:p w14:paraId="7C1A16A5"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PÉRDIDA DE LA EVALUACIÓN CONTINUA:</w:t>
      </w:r>
    </w:p>
    <w:p w14:paraId="0FE3AE42" w14:textId="77777777" w:rsidR="00353A98" w:rsidRPr="0030430D" w:rsidRDefault="006A400B" w:rsidP="002211AE">
      <w:pPr>
        <w:widowControl/>
        <w:numPr>
          <w:ilvl w:val="1"/>
          <w:numId w:val="15"/>
        </w:numPr>
        <w:spacing w:before="183" w:line="357" w:lineRule="auto"/>
        <w:ind w:left="567" w:right="3" w:hanging="360"/>
        <w:jc w:val="both"/>
        <w:rPr>
          <w:rFonts w:ascii="Arial" w:eastAsia="Noto Sans Symbols" w:hAnsi="Arial" w:cs="Arial"/>
          <w:sz w:val="20"/>
          <w:szCs w:val="20"/>
        </w:rPr>
      </w:pPr>
      <w:r w:rsidRPr="0030430D">
        <w:rPr>
          <w:rFonts w:ascii="Arial" w:hAnsi="Arial" w:cs="Arial"/>
          <w:sz w:val="20"/>
          <w:szCs w:val="20"/>
        </w:rPr>
        <w:t xml:space="preserve">La evaluación continua requiere la asistencia obligatoria a las clases. Se pierde el derecho a evaluación continua con faltas (justificadas y no justificadas) iguales o superiores al 15% de las horas totales del módulo, que en el caso de este módulo corresponden a </w:t>
      </w:r>
      <w:r w:rsidRPr="0030430D">
        <w:rPr>
          <w:rFonts w:ascii="Arial" w:hAnsi="Arial" w:cs="Arial"/>
          <w:b/>
          <w:sz w:val="20"/>
          <w:szCs w:val="20"/>
        </w:rPr>
        <w:t xml:space="preserve">20 </w:t>
      </w:r>
      <w:r w:rsidRPr="0030430D">
        <w:rPr>
          <w:rFonts w:ascii="Arial" w:hAnsi="Arial" w:cs="Arial"/>
          <w:sz w:val="20"/>
          <w:szCs w:val="20"/>
        </w:rPr>
        <w:t>horas.</w:t>
      </w:r>
    </w:p>
    <w:p w14:paraId="2CA0C643" w14:textId="77777777" w:rsidR="00353A98" w:rsidRPr="0030430D" w:rsidRDefault="006A400B" w:rsidP="002211AE">
      <w:pPr>
        <w:numPr>
          <w:ilvl w:val="1"/>
          <w:numId w:val="15"/>
        </w:numPr>
        <w:spacing w:line="360" w:lineRule="auto"/>
        <w:ind w:left="567" w:right="3" w:hanging="360"/>
        <w:jc w:val="both"/>
        <w:rPr>
          <w:rFonts w:ascii="Arial" w:eastAsia="Noto Sans Symbols" w:hAnsi="Arial" w:cs="Arial"/>
          <w:sz w:val="20"/>
          <w:szCs w:val="20"/>
        </w:rPr>
      </w:pPr>
      <w:r w:rsidRPr="0030430D">
        <w:rPr>
          <w:rFonts w:ascii="Arial" w:hAnsi="Arial" w:cs="Arial"/>
          <w:sz w:val="20"/>
          <w:szCs w:val="20"/>
        </w:rPr>
        <w:t>Según la Orden ECD/409/2018, de 1 de marzo, de este porcentaje podrá quedar excluido el alumnado que tenga que conciliar el aprendizaje con la actividad laboral, así como los deportistas que tengan la calificación de alto nivel o de alto rendimiento de acuerdo con la normativa en vigor. En todo caso, las circunstancias alegadas deberán quedar convenientemente acreditadas. Esta exclusión deberá ser adoptada por el equipo docente del ciclo formativo, previa petición del alumno o alumna. El alumno/a deberá aportar contrato laboral y cuadrantes de turnos (si procede) junto con la hoja de solicitud de conciliación explicando los motivos laborales o de deportista que lo justifiquen. (Pedir modelo de hoja de conciliación en secretaria). En el caso de no tener contrato, deberá aportar escrito firmado por la persona que emplea.</w:t>
      </w:r>
    </w:p>
    <w:p w14:paraId="2EE2B93B" w14:textId="3850E22B" w:rsidR="00353A98" w:rsidRDefault="006A400B" w:rsidP="007C08A7">
      <w:pPr>
        <w:numPr>
          <w:ilvl w:val="1"/>
          <w:numId w:val="15"/>
        </w:numPr>
        <w:spacing w:after="240" w:line="360" w:lineRule="auto"/>
        <w:ind w:left="567" w:right="6" w:hanging="357"/>
        <w:jc w:val="both"/>
        <w:rPr>
          <w:rFonts w:ascii="Arial" w:hAnsi="Arial" w:cs="Arial"/>
          <w:sz w:val="20"/>
          <w:szCs w:val="20"/>
        </w:rPr>
      </w:pPr>
      <w:r w:rsidRPr="0030430D">
        <w:rPr>
          <w:rFonts w:ascii="Arial" w:hAnsi="Arial" w:cs="Arial"/>
          <w:sz w:val="20"/>
          <w:szCs w:val="20"/>
        </w:rPr>
        <w:t xml:space="preserve">Se informa al alumnado que este porcentaje de ausencias por conciliación no podrá superar el 35% de las horas totales del módulo por acuerdo de departamento. Deberá cumplimentar un documento que se le facilitará en </w:t>
      </w:r>
      <w:r w:rsidR="000529C3" w:rsidRPr="0030430D">
        <w:rPr>
          <w:rFonts w:ascii="Arial" w:hAnsi="Arial" w:cs="Arial"/>
          <w:sz w:val="20"/>
          <w:szCs w:val="20"/>
        </w:rPr>
        <w:t>la secretaría</w:t>
      </w:r>
    </w:p>
    <w:p w14:paraId="4AE8CB73"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EVALUACIÓN DE LAS ACTIVIDADES DE REFUERZO O MEJORA DE LAS COMPETENCIAS:</w:t>
      </w:r>
    </w:p>
    <w:p w14:paraId="5FD1CB66" w14:textId="73CB62B8" w:rsidR="00353A98" w:rsidRPr="0030430D" w:rsidRDefault="006A400B" w:rsidP="002211AE">
      <w:pPr>
        <w:spacing w:before="240" w:line="360" w:lineRule="auto"/>
        <w:ind w:right="3"/>
        <w:jc w:val="both"/>
        <w:rPr>
          <w:rFonts w:ascii="Arial" w:hAnsi="Arial" w:cs="Arial"/>
          <w:sz w:val="20"/>
          <w:szCs w:val="20"/>
        </w:rPr>
      </w:pPr>
      <w:r w:rsidRPr="0030430D">
        <w:rPr>
          <w:rFonts w:ascii="Arial" w:hAnsi="Arial" w:cs="Arial"/>
          <w:sz w:val="20"/>
          <w:szCs w:val="20"/>
        </w:rPr>
        <w:t>Desde el periodo comprendido entre la primera convocatoria de junio y la segunda convocatoria extraordinaria de junio se realizará un planning de atención a alumnos/as, donde se impartirán clases de repaso de la materia, se propondrán ejercicios, y se resolverán dudas.</w:t>
      </w:r>
    </w:p>
    <w:p w14:paraId="0E74F2FB"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NO REALIZACIÓN DE PRUEBAS:</w:t>
      </w:r>
    </w:p>
    <w:p w14:paraId="379A4261" w14:textId="6D1E8CE8" w:rsidR="00353A98" w:rsidRPr="0030430D" w:rsidRDefault="006A400B" w:rsidP="002211AE">
      <w:pPr>
        <w:spacing w:before="120" w:after="240" w:line="360" w:lineRule="auto"/>
        <w:ind w:right="3"/>
        <w:jc w:val="both"/>
        <w:rPr>
          <w:rFonts w:ascii="Arial" w:hAnsi="Arial" w:cs="Arial"/>
          <w:sz w:val="20"/>
          <w:szCs w:val="20"/>
        </w:rPr>
      </w:pPr>
      <w:r w:rsidRPr="0030430D">
        <w:rPr>
          <w:rFonts w:ascii="Arial" w:hAnsi="Arial" w:cs="Arial"/>
          <w:sz w:val="20"/>
          <w:szCs w:val="20"/>
        </w:rPr>
        <w:t>Si un alumno/a no puede realizar alguna prueba escrita o práctica por motivos de salud u otros, dicha prueba será realizada en la fecha fijada para la recuperación.</w:t>
      </w:r>
    </w:p>
    <w:p w14:paraId="33F149BF" w14:textId="77777777" w:rsidR="00353A98" w:rsidRPr="0030430D" w:rsidRDefault="00353A98" w:rsidP="00D73045">
      <w:pPr>
        <w:ind w:right="289"/>
        <w:jc w:val="both"/>
        <w:rPr>
          <w:rFonts w:ascii="Arial" w:hAnsi="Arial" w:cs="Arial"/>
          <w:sz w:val="20"/>
          <w:szCs w:val="20"/>
        </w:rPr>
      </w:pPr>
    </w:p>
    <w:p w14:paraId="4AA6FB4E" w14:textId="195C1929" w:rsidR="00353A98" w:rsidRPr="00982E52" w:rsidRDefault="00435625" w:rsidP="002211AE">
      <w:pPr>
        <w:pStyle w:val="Ttulo1"/>
        <w:spacing w:line="360" w:lineRule="auto"/>
        <w:ind w:left="284"/>
        <w:jc w:val="both"/>
        <w:rPr>
          <w:rFonts w:ascii="Arial" w:hAnsi="Arial" w:cs="Arial"/>
          <w:u w:val="none"/>
        </w:rPr>
      </w:pPr>
      <w:bookmarkStart w:id="17" w:name="_heading=h.9f2upsvu0yr5" w:colFirst="0" w:colLast="0"/>
      <w:bookmarkStart w:id="18" w:name="_Toc212537487"/>
      <w:bookmarkEnd w:id="17"/>
      <w:r w:rsidRPr="00982E52">
        <w:rPr>
          <w:rFonts w:ascii="Arial" w:hAnsi="Arial" w:cs="Arial"/>
        </w:rPr>
        <w:t>G</w:t>
      </w:r>
      <w:r w:rsidR="00D73045" w:rsidRPr="00982E52">
        <w:rPr>
          <w:rFonts w:ascii="Arial" w:hAnsi="Arial" w:cs="Arial"/>
        </w:rPr>
        <w:t xml:space="preserve">) </w:t>
      </w:r>
      <w:r w:rsidRPr="00982E52">
        <w:rPr>
          <w:rFonts w:ascii="Arial" w:hAnsi="Arial" w:cs="Arial"/>
        </w:rPr>
        <w:t>MATERIALES Y RECURSOS DIDÁCTICOS QUE SE VAYAN A UTILIZAR,</w:t>
      </w:r>
      <w:r w:rsidRPr="00982E52">
        <w:rPr>
          <w:rFonts w:ascii="Arial" w:hAnsi="Arial" w:cs="Arial"/>
          <w:u w:val="none"/>
        </w:rPr>
        <w:t xml:space="preserve"> </w:t>
      </w:r>
      <w:r w:rsidRPr="00982E52">
        <w:rPr>
          <w:rFonts w:ascii="Arial" w:hAnsi="Arial" w:cs="Arial"/>
        </w:rPr>
        <w:t>INCLUIDOS LOS LIBROS PARA USO DEL ALUMNADO</w:t>
      </w:r>
      <w:bookmarkEnd w:id="18"/>
    </w:p>
    <w:p w14:paraId="0303ADCA" w14:textId="77777777" w:rsidR="00353A98" w:rsidRPr="007C08A7" w:rsidRDefault="00353A98" w:rsidP="002211AE">
      <w:pPr>
        <w:pBdr>
          <w:top w:val="nil"/>
          <w:left w:val="nil"/>
          <w:bottom w:val="nil"/>
          <w:right w:val="nil"/>
          <w:between w:val="nil"/>
        </w:pBdr>
        <w:rPr>
          <w:rFonts w:ascii="Arial" w:hAnsi="Arial" w:cs="Arial"/>
          <w:b/>
          <w:color w:val="000000"/>
          <w:sz w:val="16"/>
          <w:szCs w:val="16"/>
        </w:rPr>
      </w:pPr>
    </w:p>
    <w:p w14:paraId="74849477" w14:textId="77777777" w:rsidR="002211AE" w:rsidRPr="002211AE" w:rsidRDefault="002211AE" w:rsidP="00CB106D">
      <w:pPr>
        <w:widowControl/>
        <w:numPr>
          <w:ilvl w:val="0"/>
          <w:numId w:val="23"/>
        </w:numPr>
        <w:spacing w:after="120"/>
        <w:ind w:left="284" w:hanging="284"/>
        <w:rPr>
          <w:rFonts w:ascii="Arial" w:eastAsia="Arial" w:hAnsi="Arial" w:cs="Arial"/>
          <w:sz w:val="20"/>
          <w:szCs w:val="20"/>
        </w:rPr>
      </w:pPr>
      <w:r w:rsidRPr="002211AE">
        <w:rPr>
          <w:rFonts w:ascii="Arial" w:eastAsia="Arial" w:hAnsi="Arial" w:cs="Arial"/>
          <w:sz w:val="20"/>
          <w:szCs w:val="20"/>
          <w:u w:val="single"/>
        </w:rPr>
        <w:t>Libro de texto:</w:t>
      </w:r>
    </w:p>
    <w:p w14:paraId="50933CEF" w14:textId="291D9DA3" w:rsidR="002211AE" w:rsidRPr="00CB106D" w:rsidRDefault="002211AE" w:rsidP="00CB106D">
      <w:pPr>
        <w:spacing w:line="360" w:lineRule="auto"/>
        <w:ind w:left="284"/>
        <w:jc w:val="both"/>
        <w:rPr>
          <w:rFonts w:ascii="Arial" w:eastAsia="Arial" w:hAnsi="Arial" w:cs="Arial"/>
          <w:sz w:val="20"/>
          <w:szCs w:val="20"/>
        </w:rPr>
      </w:pPr>
      <w:r w:rsidRPr="00CB106D">
        <w:rPr>
          <w:rFonts w:ascii="Arial" w:eastAsia="Arial" w:hAnsi="Arial" w:cs="Arial"/>
          <w:sz w:val="20"/>
          <w:szCs w:val="20"/>
        </w:rPr>
        <w:t>Título: Promoción de la salud y ayuda psicológica al paciente Editorial: McGraw Hill-</w:t>
      </w:r>
      <w:r w:rsidRPr="00CB106D">
        <w:rPr>
          <w:rFonts w:ascii="Arial" w:eastAsia="Arial" w:hAnsi="Arial" w:cs="Arial"/>
          <w:sz w:val="20"/>
          <w:szCs w:val="20"/>
          <w:lang w:val="es-ES" w:eastAsia="es-ES_tradnl"/>
        </w:rPr>
        <w:t xml:space="preserve"> ISBN</w:t>
      </w:r>
      <w:r w:rsidR="00CB106D" w:rsidRPr="00CB106D">
        <w:rPr>
          <w:rFonts w:ascii="Arial" w:eastAsia="Arial" w:hAnsi="Arial" w:cs="Arial"/>
          <w:sz w:val="20"/>
          <w:szCs w:val="20"/>
          <w:lang w:val="es-ES" w:eastAsia="es-ES_tradnl"/>
        </w:rPr>
        <w:t>: 978-84-486-4232-7</w:t>
      </w:r>
    </w:p>
    <w:p w14:paraId="3B956E7F" w14:textId="77777777" w:rsidR="002211AE" w:rsidRPr="002211AE" w:rsidRDefault="002211AE" w:rsidP="00CB106D">
      <w:pPr>
        <w:spacing w:line="360" w:lineRule="auto"/>
        <w:ind w:left="284"/>
        <w:jc w:val="both"/>
        <w:rPr>
          <w:rFonts w:ascii="Arial" w:eastAsia="Arial" w:hAnsi="Arial" w:cs="Arial"/>
          <w:sz w:val="20"/>
          <w:szCs w:val="20"/>
        </w:rPr>
      </w:pPr>
      <w:r w:rsidRPr="002211AE">
        <w:rPr>
          <w:rFonts w:ascii="Arial" w:eastAsia="Arial" w:hAnsi="Arial" w:cs="Arial"/>
          <w:sz w:val="20"/>
          <w:szCs w:val="20"/>
        </w:rPr>
        <w:t>El alumnado no tiene obligación de comprarlo, la profesora seguirá el libro y les facilitará presentaciones con los contenidos que consideren relevantes para adquirir los conocimientos.</w:t>
      </w:r>
    </w:p>
    <w:p w14:paraId="5DA52444" w14:textId="77777777" w:rsidR="002211AE" w:rsidRPr="002211AE" w:rsidRDefault="002211AE" w:rsidP="007C08A7">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digital</w:t>
      </w:r>
    </w:p>
    <w:p w14:paraId="236D36D2" w14:textId="77777777" w:rsidR="002211AE" w:rsidRPr="002211AE" w:rsidRDefault="002211AE" w:rsidP="007C08A7">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normal</w:t>
      </w:r>
    </w:p>
    <w:p w14:paraId="47E12B96" w14:textId="77777777" w:rsidR="002211AE" w:rsidRPr="002211AE" w:rsidRDefault="002211AE" w:rsidP="007C08A7">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Curso abierto en la plataforma Aeducar.</w:t>
      </w:r>
    </w:p>
    <w:p w14:paraId="2451EE03" w14:textId="77777777" w:rsidR="002211AE" w:rsidRDefault="002211AE" w:rsidP="007C08A7">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Videos explicativos</w:t>
      </w:r>
    </w:p>
    <w:p w14:paraId="57452435" w14:textId="4A305672" w:rsidR="002211AE" w:rsidRDefault="002211AE" w:rsidP="007C08A7">
      <w:pPr>
        <w:widowControl/>
        <w:numPr>
          <w:ilvl w:val="0"/>
          <w:numId w:val="23"/>
        </w:numPr>
        <w:spacing w:before="120"/>
        <w:ind w:left="284" w:hanging="284"/>
        <w:jc w:val="both"/>
        <w:rPr>
          <w:rFonts w:ascii="Arial" w:eastAsia="Arial" w:hAnsi="Arial" w:cs="Arial"/>
          <w:sz w:val="20"/>
          <w:szCs w:val="20"/>
        </w:rPr>
      </w:pPr>
      <w:r>
        <w:rPr>
          <w:rFonts w:ascii="Arial" w:eastAsia="Arial" w:hAnsi="Arial" w:cs="Arial"/>
          <w:sz w:val="20"/>
          <w:szCs w:val="20"/>
        </w:rPr>
        <w:t>Aula taller y de informática</w:t>
      </w:r>
    </w:p>
    <w:p w14:paraId="54758CD7" w14:textId="1BA55185" w:rsidR="006A400B" w:rsidRPr="002211AE" w:rsidRDefault="006A400B" w:rsidP="007C08A7">
      <w:pPr>
        <w:widowControl/>
        <w:numPr>
          <w:ilvl w:val="0"/>
          <w:numId w:val="23"/>
        </w:numPr>
        <w:spacing w:before="120" w:line="360" w:lineRule="auto"/>
        <w:ind w:left="284" w:hanging="284"/>
        <w:jc w:val="both"/>
        <w:rPr>
          <w:rFonts w:ascii="Arial" w:eastAsia="Arial" w:hAnsi="Arial" w:cs="Arial"/>
          <w:sz w:val="20"/>
          <w:szCs w:val="20"/>
        </w:rPr>
      </w:pPr>
      <w:r w:rsidRPr="002211AE">
        <w:rPr>
          <w:rFonts w:ascii="Arial" w:hAnsi="Arial" w:cs="Arial"/>
          <w:color w:val="000000"/>
          <w:sz w:val="20"/>
          <w:szCs w:val="20"/>
        </w:rPr>
        <w:t>Se visualizarán documentales sobre la materia, así como, películas relacionadas con la unidad de trabajo.</w:t>
      </w:r>
    </w:p>
    <w:p w14:paraId="1D15C28D" w14:textId="77777777" w:rsidR="002211AE" w:rsidRPr="002211AE" w:rsidRDefault="002211AE" w:rsidP="002211AE">
      <w:pPr>
        <w:widowControl/>
        <w:ind w:left="284"/>
        <w:jc w:val="both"/>
        <w:rPr>
          <w:rFonts w:ascii="Arial" w:eastAsia="Arial" w:hAnsi="Arial" w:cs="Arial"/>
          <w:sz w:val="20"/>
          <w:szCs w:val="20"/>
        </w:rPr>
      </w:pPr>
    </w:p>
    <w:p w14:paraId="71AA3CB5" w14:textId="77777777" w:rsidR="00353A98" w:rsidRPr="0030430D" w:rsidRDefault="00353A98" w:rsidP="007C08A7">
      <w:pPr>
        <w:pBdr>
          <w:top w:val="nil"/>
          <w:left w:val="nil"/>
          <w:bottom w:val="nil"/>
          <w:right w:val="nil"/>
          <w:between w:val="nil"/>
        </w:pBdr>
        <w:rPr>
          <w:rFonts w:ascii="Arial" w:hAnsi="Arial" w:cs="Arial"/>
          <w:color w:val="000000"/>
          <w:sz w:val="20"/>
          <w:szCs w:val="20"/>
        </w:rPr>
      </w:pPr>
    </w:p>
    <w:p w14:paraId="2AE7D794" w14:textId="5048D353" w:rsidR="00353A98" w:rsidRPr="00982E52" w:rsidRDefault="00435625" w:rsidP="002211AE">
      <w:pPr>
        <w:pStyle w:val="Ttulo1"/>
        <w:spacing w:line="360" w:lineRule="auto"/>
        <w:ind w:left="284"/>
        <w:jc w:val="both"/>
        <w:rPr>
          <w:rFonts w:ascii="Arial" w:hAnsi="Arial" w:cs="Arial"/>
          <w:u w:val="none"/>
        </w:rPr>
      </w:pPr>
      <w:bookmarkStart w:id="19" w:name="_heading=h.y1ax265ogygv" w:colFirst="0" w:colLast="0"/>
      <w:bookmarkStart w:id="20" w:name="_Toc212537488"/>
      <w:bookmarkEnd w:id="19"/>
      <w:r w:rsidRPr="00982E52">
        <w:rPr>
          <w:rFonts w:ascii="Arial" w:hAnsi="Arial" w:cs="Arial"/>
        </w:rPr>
        <w:t>H</w:t>
      </w:r>
      <w:r w:rsidR="00D73045" w:rsidRPr="00982E52">
        <w:rPr>
          <w:rFonts w:ascii="Arial" w:hAnsi="Arial" w:cs="Arial"/>
        </w:rPr>
        <w:t xml:space="preserve">) </w:t>
      </w:r>
      <w:r w:rsidRPr="00982E52">
        <w:rPr>
          <w:rFonts w:ascii="Arial" w:hAnsi="Arial" w:cs="Arial"/>
        </w:rPr>
        <w:t>ACTIVIDADES COMPLEMENTARIAS Y EXTRAESCOLARES QUE SE</w:t>
      </w:r>
      <w:r w:rsidRPr="00982E52">
        <w:rPr>
          <w:rFonts w:ascii="Arial" w:hAnsi="Arial" w:cs="Arial"/>
          <w:u w:val="none"/>
        </w:rPr>
        <w:t xml:space="preserve"> </w:t>
      </w:r>
      <w:r w:rsidRPr="00982E52">
        <w:rPr>
          <w:rFonts w:ascii="Arial" w:hAnsi="Arial" w:cs="Arial"/>
        </w:rPr>
        <w:t>PRETENDEN REALIZAR DESDE EL DEPARTAMENTO</w:t>
      </w:r>
      <w:bookmarkEnd w:id="20"/>
    </w:p>
    <w:p w14:paraId="1B460AEE" w14:textId="77777777" w:rsidR="00353A98" w:rsidRPr="001570F4" w:rsidRDefault="006A400B" w:rsidP="002211AE">
      <w:pPr>
        <w:pBdr>
          <w:top w:val="nil"/>
          <w:left w:val="nil"/>
          <w:bottom w:val="nil"/>
          <w:right w:val="nil"/>
          <w:between w:val="nil"/>
        </w:pBdr>
        <w:spacing w:before="219" w:line="360" w:lineRule="auto"/>
        <w:ind w:left="284"/>
        <w:jc w:val="both"/>
        <w:rPr>
          <w:rFonts w:ascii="Arial" w:hAnsi="Arial" w:cs="Arial"/>
          <w:sz w:val="20"/>
          <w:szCs w:val="20"/>
        </w:rPr>
      </w:pPr>
      <w:r w:rsidRPr="001570F4">
        <w:rPr>
          <w:rFonts w:ascii="Arial" w:hAnsi="Arial" w:cs="Arial"/>
          <w:sz w:val="20"/>
          <w:szCs w:val="20"/>
        </w:rPr>
        <w:t>Referencia al punto 5 del Proyecto Curricular de SAN21.</w:t>
      </w:r>
    </w:p>
    <w:p w14:paraId="558A2C2D" w14:textId="21C87C5F" w:rsidR="00B643C0" w:rsidRPr="007C08A7" w:rsidRDefault="00B643C0" w:rsidP="002211AE">
      <w:pPr>
        <w:pBdr>
          <w:top w:val="nil"/>
          <w:left w:val="nil"/>
          <w:bottom w:val="nil"/>
          <w:right w:val="nil"/>
          <w:between w:val="nil"/>
        </w:pBdr>
        <w:rPr>
          <w:rFonts w:ascii="Arial" w:hAnsi="Arial" w:cs="Arial"/>
          <w:color w:val="000000"/>
          <w:sz w:val="16"/>
          <w:szCs w:val="16"/>
        </w:rPr>
      </w:pPr>
    </w:p>
    <w:p w14:paraId="235800EF" w14:textId="77777777" w:rsidR="00B643C0" w:rsidRPr="007C08A7" w:rsidRDefault="00B643C0" w:rsidP="002211AE">
      <w:pPr>
        <w:pBdr>
          <w:top w:val="nil"/>
          <w:left w:val="nil"/>
          <w:bottom w:val="nil"/>
          <w:right w:val="nil"/>
          <w:between w:val="nil"/>
        </w:pBdr>
        <w:rPr>
          <w:rFonts w:ascii="Arial" w:hAnsi="Arial" w:cs="Arial"/>
          <w:color w:val="000000"/>
          <w:sz w:val="16"/>
          <w:szCs w:val="16"/>
        </w:rPr>
      </w:pPr>
    </w:p>
    <w:p w14:paraId="412C7220" w14:textId="6DAE97A2" w:rsidR="00353A98" w:rsidRPr="00982E52" w:rsidRDefault="00435625" w:rsidP="007C08A7">
      <w:pPr>
        <w:pStyle w:val="Ttulo1"/>
        <w:spacing w:before="0" w:line="360" w:lineRule="auto"/>
        <w:ind w:left="284"/>
        <w:jc w:val="both"/>
        <w:rPr>
          <w:rFonts w:ascii="Arial" w:hAnsi="Arial" w:cs="Arial"/>
          <w:u w:val="none"/>
        </w:rPr>
      </w:pPr>
      <w:bookmarkStart w:id="21" w:name="_heading=h.llsflz72qwr9" w:colFirst="0" w:colLast="0"/>
      <w:bookmarkStart w:id="22" w:name="_Toc212537489"/>
      <w:bookmarkEnd w:id="21"/>
      <w:r w:rsidRPr="00982E52">
        <w:rPr>
          <w:rFonts w:ascii="Arial" w:hAnsi="Arial" w:cs="Arial"/>
        </w:rPr>
        <w:t>I</w:t>
      </w:r>
      <w:r w:rsidR="00D73045" w:rsidRPr="00982E52">
        <w:rPr>
          <w:rFonts w:ascii="Arial" w:hAnsi="Arial" w:cs="Arial"/>
        </w:rPr>
        <w:t xml:space="preserve">) </w:t>
      </w:r>
      <w:r w:rsidRPr="00982E52">
        <w:rPr>
          <w:rFonts w:ascii="Arial" w:hAnsi="Arial" w:cs="Arial"/>
        </w:rPr>
        <w:t>MEDIDAS DE ATENCIÓN A LA DIVERSIDAD Y LAS ADAPTACIONES</w:t>
      </w:r>
      <w:r w:rsidRPr="00982E52">
        <w:rPr>
          <w:rFonts w:ascii="Arial" w:hAnsi="Arial" w:cs="Arial"/>
          <w:u w:val="none"/>
        </w:rPr>
        <w:t xml:space="preserve"> </w:t>
      </w:r>
      <w:r w:rsidRPr="00982E52">
        <w:rPr>
          <w:rFonts w:ascii="Arial" w:hAnsi="Arial" w:cs="Arial"/>
        </w:rPr>
        <w:t>CURRICULARES PARA EL ALUMNADO QUE LAS PRECISE</w:t>
      </w:r>
      <w:bookmarkEnd w:id="22"/>
    </w:p>
    <w:p w14:paraId="6123008D" w14:textId="77777777" w:rsidR="00353A98" w:rsidRPr="0030430D" w:rsidRDefault="00353A98" w:rsidP="002211AE">
      <w:pPr>
        <w:pStyle w:val="Ttulo1"/>
        <w:tabs>
          <w:tab w:val="left" w:pos="518"/>
        </w:tabs>
        <w:spacing w:before="0"/>
        <w:ind w:firstLine="286"/>
        <w:rPr>
          <w:rFonts w:ascii="Arial" w:hAnsi="Arial" w:cs="Arial"/>
          <w:sz w:val="20"/>
          <w:szCs w:val="20"/>
        </w:rPr>
      </w:pPr>
    </w:p>
    <w:p w14:paraId="16D913A4" w14:textId="77777777" w:rsidR="00353A98" w:rsidRPr="0030430D" w:rsidRDefault="006A400B" w:rsidP="002211AE">
      <w:pPr>
        <w:pBdr>
          <w:top w:val="nil"/>
          <w:left w:val="nil"/>
          <w:bottom w:val="nil"/>
          <w:right w:val="nil"/>
          <w:between w:val="nil"/>
        </w:pBdr>
        <w:spacing w:after="240" w:line="360" w:lineRule="auto"/>
        <w:ind w:left="289"/>
        <w:jc w:val="both"/>
        <w:rPr>
          <w:rFonts w:ascii="Arial" w:hAnsi="Arial" w:cs="Arial"/>
          <w:color w:val="000000"/>
          <w:sz w:val="20"/>
          <w:szCs w:val="20"/>
        </w:rPr>
      </w:pPr>
      <w:r w:rsidRPr="0030430D">
        <w:rPr>
          <w:rFonts w:ascii="Arial" w:hAnsi="Arial" w:cs="Arial"/>
          <w:color w:val="000000"/>
          <w:sz w:val="20"/>
          <w:szCs w:val="20"/>
        </w:rPr>
        <w:t xml:space="preserve">A lo largo del curso se llevará a cabo una </w:t>
      </w:r>
      <w:r w:rsidRPr="0030430D">
        <w:rPr>
          <w:rFonts w:ascii="Arial" w:hAnsi="Arial" w:cs="Arial"/>
          <w:b/>
          <w:color w:val="000000"/>
          <w:sz w:val="20"/>
          <w:szCs w:val="20"/>
        </w:rPr>
        <w:t xml:space="preserve">detección </w:t>
      </w:r>
      <w:r w:rsidRPr="0030430D">
        <w:rPr>
          <w:rFonts w:ascii="Arial" w:hAnsi="Arial" w:cs="Arial"/>
          <w:color w:val="000000"/>
          <w:sz w:val="20"/>
          <w:szCs w:val="20"/>
        </w:rPr>
        <w:t xml:space="preserve">continua y sistemática de las particularidades y necesidades del alumnado, particularmente del alumnado con necesidades específicas de apoyo educativo. Esta detección se llevará a cabo partiendo de los informes previos, la observación directa y la acción </w:t>
      </w:r>
      <w:r w:rsidRPr="0030430D">
        <w:rPr>
          <w:rFonts w:ascii="Arial" w:hAnsi="Arial" w:cs="Arial"/>
          <w:b/>
          <w:color w:val="000000"/>
          <w:sz w:val="20"/>
          <w:szCs w:val="20"/>
        </w:rPr>
        <w:t>orientación y acción tutorial</w:t>
      </w:r>
      <w:r w:rsidRPr="0030430D">
        <w:rPr>
          <w:rFonts w:ascii="Arial" w:hAnsi="Arial" w:cs="Arial"/>
          <w:color w:val="000000"/>
          <w:sz w:val="20"/>
          <w:szCs w:val="20"/>
        </w:rPr>
        <w:t xml:space="preserve">— para los casos concretos que se presenten en el grupo (medidas generales, adaptación de tiempos, adaptación de evaluación, adaptación del tipo de exámenes, etc.). Con la detección de necesidades y el análisis de posibilidades, se tomará una </w:t>
      </w:r>
      <w:r w:rsidRPr="0030430D">
        <w:rPr>
          <w:rFonts w:ascii="Arial" w:hAnsi="Arial" w:cs="Arial"/>
          <w:b/>
          <w:color w:val="000000"/>
          <w:sz w:val="20"/>
          <w:szCs w:val="20"/>
        </w:rPr>
        <w:t xml:space="preserve">decisión </w:t>
      </w:r>
      <w:r w:rsidRPr="0030430D">
        <w:rPr>
          <w:rFonts w:ascii="Arial" w:hAnsi="Arial" w:cs="Arial"/>
          <w:color w:val="000000"/>
          <w:sz w:val="20"/>
          <w:szCs w:val="20"/>
        </w:rPr>
        <w:t xml:space="preserve">de las medidas que se van a adoptar en el módulo durante el año. Las actuaciones que se decidan para este módulo se reflejarán en el </w:t>
      </w:r>
      <w:r w:rsidRPr="0030430D">
        <w:rPr>
          <w:rFonts w:ascii="Arial" w:hAnsi="Arial" w:cs="Arial"/>
          <w:b/>
          <w:color w:val="000000"/>
          <w:sz w:val="20"/>
          <w:szCs w:val="20"/>
        </w:rPr>
        <w:t>apartado “Observaciones” del seguimiento de programación</w:t>
      </w:r>
      <w:r w:rsidRPr="0030430D">
        <w:rPr>
          <w:rFonts w:ascii="Arial" w:hAnsi="Arial" w:cs="Arial"/>
          <w:color w:val="000000"/>
          <w:sz w:val="20"/>
          <w:szCs w:val="20"/>
        </w:rPr>
        <w:t xml:space="preserve">. En ese mismo documento se irá dando cuenta del seguimiento de las actuaciones que se hayan decidido. El proceso será continuo porque puede darse el caso de que las necesidades específicas cambien durante el año académico, por traslados de matrículas, bajas, enfermedades de alumno/a/a/as, diagnósticos tardíos, etc. En la memoria del módulo se dará cuenta de los resultados, conclusiones y posibles recomendaciones. Las primeras conclusiones deberán estar para el tiempo de la evaluación inicial. A partir de las conclusiones de este proceso de detección, se analizarán las </w:t>
      </w:r>
      <w:r w:rsidRPr="0030430D">
        <w:rPr>
          <w:rFonts w:ascii="Arial" w:hAnsi="Arial" w:cs="Arial"/>
          <w:b/>
          <w:color w:val="000000"/>
          <w:sz w:val="20"/>
          <w:szCs w:val="20"/>
        </w:rPr>
        <w:t xml:space="preserve">posibles actuaciones </w:t>
      </w:r>
      <w:r w:rsidRPr="0030430D">
        <w:rPr>
          <w:rFonts w:ascii="Arial" w:hAnsi="Arial" w:cs="Arial"/>
          <w:color w:val="000000"/>
          <w:sz w:val="20"/>
          <w:szCs w:val="20"/>
        </w:rPr>
        <w:t xml:space="preserve">—entre otras las que pueda ofrecer el </w:t>
      </w:r>
      <w:r w:rsidRPr="0030430D">
        <w:rPr>
          <w:rFonts w:ascii="Arial" w:hAnsi="Arial" w:cs="Arial"/>
          <w:b/>
          <w:color w:val="000000"/>
          <w:sz w:val="20"/>
          <w:szCs w:val="20"/>
        </w:rPr>
        <w:t xml:space="preserve">Plan de Acción </w:t>
      </w:r>
      <w:r w:rsidRPr="0030430D">
        <w:rPr>
          <w:rFonts w:ascii="Arial" w:hAnsi="Arial" w:cs="Arial"/>
          <w:color w:val="000000"/>
          <w:sz w:val="20"/>
          <w:szCs w:val="20"/>
        </w:rPr>
        <w:t>Tutorial.</w:t>
      </w:r>
    </w:p>
    <w:p w14:paraId="63935839" w14:textId="77777777" w:rsidR="00C90E17" w:rsidRPr="0030430D" w:rsidRDefault="00C90E17" w:rsidP="00D73045">
      <w:pPr>
        <w:pBdr>
          <w:top w:val="nil"/>
          <w:left w:val="nil"/>
          <w:bottom w:val="nil"/>
          <w:right w:val="nil"/>
          <w:between w:val="nil"/>
        </w:pBdr>
        <w:ind w:left="289" w:right="147"/>
        <w:jc w:val="both"/>
        <w:rPr>
          <w:rFonts w:ascii="Arial" w:hAnsi="Arial" w:cs="Arial"/>
          <w:color w:val="000000"/>
          <w:sz w:val="20"/>
          <w:szCs w:val="20"/>
        </w:rPr>
      </w:pPr>
    </w:p>
    <w:p w14:paraId="62B42892" w14:textId="2B0F97B7" w:rsidR="00353A98" w:rsidRPr="00982E52" w:rsidRDefault="00435625" w:rsidP="00982E52">
      <w:pPr>
        <w:pStyle w:val="Ttulo1"/>
        <w:jc w:val="both"/>
        <w:rPr>
          <w:rFonts w:ascii="Arial" w:hAnsi="Arial" w:cs="Arial"/>
          <w:u w:val="none"/>
        </w:rPr>
      </w:pPr>
      <w:bookmarkStart w:id="23" w:name="_heading=h.vyxm7i5bf0xe" w:colFirst="0" w:colLast="0"/>
      <w:bookmarkStart w:id="24" w:name="_Toc212537490"/>
      <w:bookmarkEnd w:id="23"/>
      <w:r w:rsidRPr="00982E52">
        <w:rPr>
          <w:rFonts w:ascii="Arial" w:hAnsi="Arial" w:cs="Arial"/>
        </w:rPr>
        <w:t>J</w:t>
      </w:r>
      <w:r w:rsidR="00D73045" w:rsidRPr="00982E52">
        <w:rPr>
          <w:rFonts w:ascii="Arial" w:hAnsi="Arial" w:cs="Arial"/>
        </w:rPr>
        <w:t xml:space="preserve">) </w:t>
      </w:r>
      <w:r w:rsidRPr="00982E52">
        <w:rPr>
          <w:rFonts w:ascii="Arial" w:hAnsi="Arial" w:cs="Arial"/>
        </w:rPr>
        <w:t>PLAN DE CONTINGENCIA CON ACTIVIDADES PARA EL ALUMNADO</w:t>
      </w:r>
      <w:bookmarkEnd w:id="24"/>
    </w:p>
    <w:p w14:paraId="3485656C" w14:textId="77777777" w:rsidR="00353A98" w:rsidRPr="0030430D" w:rsidRDefault="00353A98" w:rsidP="000529C3">
      <w:pPr>
        <w:pBdr>
          <w:top w:val="nil"/>
          <w:left w:val="nil"/>
          <w:bottom w:val="nil"/>
          <w:right w:val="nil"/>
          <w:between w:val="nil"/>
        </w:pBdr>
        <w:spacing w:before="39"/>
        <w:ind w:right="145"/>
        <w:rPr>
          <w:rFonts w:ascii="Arial" w:hAnsi="Arial" w:cs="Arial"/>
          <w:b/>
          <w:color w:val="000000"/>
          <w:sz w:val="20"/>
          <w:szCs w:val="20"/>
        </w:rPr>
      </w:pPr>
    </w:p>
    <w:p w14:paraId="7C90A7C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Este plan se utilizará cuando un profesor no pueda asistir a clase, durante un periodo prolongado de tiempo.</w:t>
      </w:r>
    </w:p>
    <w:p w14:paraId="5481DC21"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14E6BF9F"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Después de confirmada la ausencia del profesor:</w:t>
      </w:r>
    </w:p>
    <w:p w14:paraId="7352043C" w14:textId="77777777" w:rsidR="00353A98" w:rsidRPr="0030430D" w:rsidRDefault="006A400B" w:rsidP="002211AE">
      <w:pPr>
        <w:numPr>
          <w:ilvl w:val="0"/>
          <w:numId w:val="16"/>
        </w:numPr>
        <w:tabs>
          <w:tab w:val="left" w:pos="570"/>
        </w:tabs>
        <w:spacing w:before="138" w:line="360" w:lineRule="auto"/>
        <w:ind w:left="851" w:right="3"/>
        <w:jc w:val="both"/>
        <w:rPr>
          <w:rFonts w:ascii="Arial" w:eastAsia="Noto Sans Symbols" w:hAnsi="Arial" w:cs="Arial"/>
          <w:sz w:val="20"/>
          <w:szCs w:val="20"/>
        </w:rPr>
      </w:pPr>
      <w:r w:rsidRPr="0030430D">
        <w:rPr>
          <w:rFonts w:ascii="Arial" w:hAnsi="Arial" w:cs="Arial"/>
          <w:sz w:val="20"/>
          <w:szCs w:val="20"/>
        </w:rPr>
        <w:t>Ausencia programada: se confirma la ausencia de un profesor cuando éste mismo notifica con anticipación al Jefe de Departamento o al equipo directivo su falta a clase.</w:t>
      </w:r>
    </w:p>
    <w:p w14:paraId="2C796AF5" w14:textId="77777777" w:rsidR="00353A98" w:rsidRPr="0030430D" w:rsidRDefault="006A400B" w:rsidP="002211AE">
      <w:pPr>
        <w:numPr>
          <w:ilvl w:val="0"/>
          <w:numId w:val="16"/>
        </w:numPr>
        <w:tabs>
          <w:tab w:val="left" w:pos="570"/>
        </w:tabs>
        <w:spacing w:before="8" w:line="360" w:lineRule="auto"/>
        <w:ind w:left="851" w:right="3"/>
        <w:jc w:val="both"/>
        <w:rPr>
          <w:rFonts w:ascii="Arial" w:eastAsia="Noto Sans Symbols" w:hAnsi="Arial" w:cs="Arial"/>
          <w:sz w:val="20"/>
          <w:szCs w:val="20"/>
        </w:rPr>
      </w:pPr>
      <w:r w:rsidRPr="0030430D">
        <w:rPr>
          <w:rFonts w:ascii="Arial" w:hAnsi="Arial" w:cs="Arial"/>
          <w:sz w:val="20"/>
          <w:szCs w:val="20"/>
        </w:rPr>
        <w:t>Ausencia no programada: No se considerará en esta programación, ya que confiere a circunstancias excepcionales durante un periodo prolongado de tiempo.</w:t>
      </w:r>
    </w:p>
    <w:p w14:paraId="490907E7" w14:textId="77777777" w:rsidR="00353A98" w:rsidRPr="0030430D" w:rsidRDefault="006A400B" w:rsidP="002211AE">
      <w:pPr>
        <w:pBdr>
          <w:top w:val="nil"/>
          <w:left w:val="nil"/>
          <w:bottom w:val="nil"/>
          <w:right w:val="nil"/>
          <w:between w:val="nil"/>
        </w:pBdr>
        <w:tabs>
          <w:tab w:val="left" w:pos="570"/>
        </w:tabs>
        <w:spacing w:before="183" w:line="360" w:lineRule="auto"/>
        <w:ind w:right="3"/>
        <w:jc w:val="both"/>
        <w:rPr>
          <w:rFonts w:ascii="Arial" w:hAnsi="Arial" w:cs="Arial"/>
          <w:color w:val="000000"/>
          <w:sz w:val="20"/>
          <w:szCs w:val="20"/>
        </w:rPr>
      </w:pPr>
      <w:r w:rsidRPr="0030430D">
        <w:rPr>
          <w:rFonts w:ascii="Arial" w:hAnsi="Arial" w:cs="Arial"/>
          <w:color w:val="000000"/>
          <w:sz w:val="20"/>
          <w:szCs w:val="20"/>
        </w:rPr>
        <w:t>Debe saberlo en primer lugar el Jefe de Estudios, y después el Jefe de Departamento, así como el resto del equipo directivo.</w:t>
      </w:r>
    </w:p>
    <w:p w14:paraId="7A810D05" w14:textId="77777777" w:rsidR="00353A98" w:rsidRPr="0030430D" w:rsidRDefault="006A400B" w:rsidP="002211AE">
      <w:pPr>
        <w:widowControl/>
        <w:tabs>
          <w:tab w:val="left" w:pos="570"/>
        </w:tabs>
        <w:spacing w:line="360" w:lineRule="auto"/>
        <w:ind w:right="3"/>
        <w:jc w:val="both"/>
        <w:rPr>
          <w:rFonts w:ascii="Arial" w:hAnsi="Arial" w:cs="Arial"/>
          <w:sz w:val="20"/>
          <w:szCs w:val="20"/>
        </w:rPr>
      </w:pPr>
      <w:r w:rsidRPr="0030430D">
        <w:rPr>
          <w:rFonts w:ascii="Arial" w:hAnsi="Arial" w:cs="Arial"/>
          <w:sz w:val="20"/>
          <w:szCs w:val="20"/>
        </w:rPr>
        <w:t>Se tendrá preparada una serie de actividades para la realización de los alumnos en el caso de varios días de ausencia del profesor. Estas actividades serán principalmente la realización de trabajos de búsqueda de información sobre el módulo, especialmente la lección que se esté desarrollando en ese momento. Este periodo no estará suscrito a ser preguntando en el examen correspondiente y se valorará el trabajo realizado por los alumnos.</w:t>
      </w:r>
    </w:p>
    <w:p w14:paraId="43DD6C6E" w14:textId="77777777" w:rsidR="00353A98" w:rsidRPr="0030430D" w:rsidRDefault="006A400B" w:rsidP="002211AE">
      <w:pPr>
        <w:widowControl/>
        <w:tabs>
          <w:tab w:val="left" w:pos="570"/>
        </w:tabs>
        <w:spacing w:before="120" w:line="360" w:lineRule="auto"/>
        <w:ind w:right="3"/>
        <w:jc w:val="both"/>
        <w:rPr>
          <w:rFonts w:ascii="Arial" w:hAnsi="Arial" w:cs="Arial"/>
          <w:sz w:val="20"/>
          <w:szCs w:val="20"/>
        </w:rPr>
      </w:pPr>
      <w:r w:rsidRPr="0030430D">
        <w:rPr>
          <w:rFonts w:ascii="Arial" w:hAnsi="Arial" w:cs="Arial"/>
          <w:sz w:val="20"/>
          <w:szCs w:val="20"/>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0959C4B" w14:textId="77777777" w:rsidR="00353A98" w:rsidRPr="0030430D" w:rsidRDefault="006A400B" w:rsidP="002211AE">
      <w:pPr>
        <w:pStyle w:val="Ttulo2"/>
        <w:spacing w:line="360" w:lineRule="auto"/>
        <w:ind w:left="0" w:right="3"/>
        <w:jc w:val="both"/>
        <w:rPr>
          <w:rFonts w:ascii="Arial" w:hAnsi="Arial" w:cs="Arial"/>
          <w:sz w:val="20"/>
          <w:szCs w:val="20"/>
        </w:rPr>
      </w:pPr>
      <w:bookmarkStart w:id="25" w:name="_Toc212536945"/>
      <w:bookmarkStart w:id="26" w:name="_Toc212537491"/>
      <w:r w:rsidRPr="0030430D">
        <w:rPr>
          <w:rFonts w:ascii="Arial" w:hAnsi="Arial" w:cs="Arial"/>
          <w:sz w:val="20"/>
          <w:szCs w:val="20"/>
        </w:rPr>
        <w:t>Apartado B. Contenidos</w:t>
      </w:r>
      <w:bookmarkEnd w:id="25"/>
      <w:bookmarkEnd w:id="26"/>
    </w:p>
    <w:p w14:paraId="2699A50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Los contenidos señalados </w:t>
      </w:r>
      <w:r w:rsidRPr="0030430D">
        <w:rPr>
          <w:rFonts w:ascii="Arial" w:hAnsi="Arial" w:cs="Arial"/>
          <w:sz w:val="20"/>
          <w:szCs w:val="20"/>
          <w:u w:val="single"/>
        </w:rPr>
        <w:t>en negrita</w:t>
      </w:r>
      <w:r w:rsidRPr="0030430D">
        <w:rPr>
          <w:rFonts w:ascii="Arial" w:hAnsi="Arial" w:cs="Arial"/>
          <w:sz w:val="20"/>
          <w:szCs w:val="20"/>
        </w:rPr>
        <w:t xml:space="preserve"> (mínimos) se consideran imprescindibles para alcanzar las competencias profesionales esenciales del título. En escenarios de educación semipresencial o a distancia, se priorizarán estos contenidos para la temporalización, y para enseñanza presencial si así lo requieren.</w:t>
      </w:r>
    </w:p>
    <w:p w14:paraId="6F5D4885"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En el escenario semipresencial, en este módulo, se seguirán impartiendo todos los contenidos aunque se prioricen los mínimos</w:t>
      </w:r>
    </w:p>
    <w:p w14:paraId="68B418FD" w14:textId="77777777" w:rsidR="00353A98" w:rsidRPr="0030430D" w:rsidRDefault="006A400B" w:rsidP="002211AE">
      <w:pPr>
        <w:pStyle w:val="Ttulo2"/>
        <w:spacing w:line="360" w:lineRule="auto"/>
        <w:ind w:left="0" w:right="3"/>
        <w:jc w:val="both"/>
        <w:rPr>
          <w:rFonts w:ascii="Arial" w:hAnsi="Arial" w:cs="Arial"/>
          <w:b w:val="0"/>
          <w:sz w:val="20"/>
          <w:szCs w:val="20"/>
        </w:rPr>
      </w:pPr>
      <w:bookmarkStart w:id="27" w:name="_Toc212536946"/>
      <w:bookmarkStart w:id="28" w:name="_Toc212537492"/>
      <w:r w:rsidRPr="0030430D">
        <w:rPr>
          <w:rFonts w:ascii="Arial" w:hAnsi="Arial" w:cs="Arial"/>
          <w:b w:val="0"/>
          <w:sz w:val="20"/>
          <w:szCs w:val="20"/>
        </w:rPr>
        <w:t>En escenario a distancia, por confinamiento prolongado, se impartirán los contenidos mínimos</w:t>
      </w:r>
      <w:bookmarkEnd w:id="27"/>
      <w:bookmarkEnd w:id="28"/>
    </w:p>
    <w:p w14:paraId="602F99B8" w14:textId="77777777" w:rsidR="00353A98" w:rsidRPr="0030430D" w:rsidRDefault="006A400B" w:rsidP="002211AE">
      <w:pPr>
        <w:pStyle w:val="Ttulo2"/>
        <w:spacing w:line="360" w:lineRule="auto"/>
        <w:ind w:left="0" w:right="3"/>
        <w:jc w:val="both"/>
        <w:rPr>
          <w:rFonts w:ascii="Arial" w:hAnsi="Arial" w:cs="Arial"/>
          <w:sz w:val="20"/>
          <w:szCs w:val="20"/>
        </w:rPr>
      </w:pPr>
      <w:bookmarkStart w:id="29" w:name="_Toc212536947"/>
      <w:bookmarkStart w:id="30" w:name="_Toc212537493"/>
      <w:r w:rsidRPr="0030430D">
        <w:rPr>
          <w:rFonts w:ascii="Arial" w:hAnsi="Arial" w:cs="Arial"/>
          <w:sz w:val="20"/>
          <w:szCs w:val="20"/>
        </w:rPr>
        <w:t>Apartado C. Metodología</w:t>
      </w:r>
      <w:bookmarkEnd w:id="29"/>
      <w:bookmarkEnd w:id="30"/>
    </w:p>
    <w:p w14:paraId="1D2912B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los escenarios que requieran enseñanza a distancia, se empleará la plataforma Aeducar del Centro como medio y canal preferente. Se creará en la plataforma un curso para este módulo en el que los alumnos harán lo siguiente: pruebas, ejercicios, exámenes.</w:t>
      </w:r>
    </w:p>
    <w:p w14:paraId="4BBEEAE4"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D. Criterios de evaluación</w:t>
      </w:r>
    </w:p>
    <w:p w14:paraId="7645F774" w14:textId="77777777" w:rsidR="00353A98" w:rsidRPr="0030430D" w:rsidRDefault="006A400B" w:rsidP="002211AE">
      <w:pPr>
        <w:tabs>
          <w:tab w:val="left" w:pos="9214"/>
        </w:tabs>
        <w:spacing w:line="360" w:lineRule="auto"/>
        <w:ind w:right="3"/>
        <w:rPr>
          <w:rFonts w:ascii="Arial" w:hAnsi="Arial" w:cs="Arial"/>
          <w:sz w:val="20"/>
          <w:szCs w:val="20"/>
        </w:rPr>
      </w:pPr>
      <w:r w:rsidRPr="0030430D">
        <w:rPr>
          <w:rFonts w:ascii="Arial" w:hAnsi="Arial" w:cs="Arial"/>
          <w:sz w:val="20"/>
          <w:szCs w:val="20"/>
        </w:rPr>
        <w:t>Escenario 1 y 2 (presencialidad y semipresencialidad) se evaluará según lo previsto en el apartado D y si las circunstancias lo permiten.</w:t>
      </w:r>
    </w:p>
    <w:p w14:paraId="75331A0B" w14:textId="0E9CA2DC" w:rsidR="00353A98" w:rsidRPr="0030430D" w:rsidRDefault="006A400B" w:rsidP="002211AE">
      <w:pPr>
        <w:tabs>
          <w:tab w:val="left" w:pos="9214"/>
        </w:tabs>
        <w:spacing w:line="360" w:lineRule="auto"/>
        <w:ind w:right="3"/>
        <w:jc w:val="both"/>
        <w:rPr>
          <w:rFonts w:ascii="Arial" w:hAnsi="Arial" w:cs="Arial"/>
          <w:sz w:val="20"/>
          <w:szCs w:val="20"/>
        </w:rPr>
      </w:pPr>
      <w:r w:rsidRPr="0030430D">
        <w:rPr>
          <w:rFonts w:ascii="Arial" w:hAnsi="Arial" w:cs="Arial"/>
          <w:sz w:val="20"/>
          <w:szCs w:val="20"/>
        </w:rPr>
        <w:t>En el escenario 3 (a distancia) se priorizarán los resultados de aprendizaje y criterios de evaluación</w:t>
      </w:r>
      <w:r w:rsidR="002211AE">
        <w:rPr>
          <w:rFonts w:ascii="Arial" w:hAnsi="Arial" w:cs="Arial"/>
          <w:sz w:val="20"/>
          <w:szCs w:val="20"/>
        </w:rPr>
        <w:t xml:space="preserve"> </w:t>
      </w:r>
      <w:r w:rsidRPr="0030430D">
        <w:rPr>
          <w:rFonts w:ascii="Arial" w:hAnsi="Arial" w:cs="Arial"/>
          <w:sz w:val="20"/>
          <w:szCs w:val="20"/>
        </w:rPr>
        <w:t>mínimos que arriba se han indicado en negrita.</w:t>
      </w:r>
    </w:p>
    <w:p w14:paraId="40313BB9"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F. Procedimientos e instrumentos de evaluación</w:t>
      </w:r>
    </w:p>
    <w:p w14:paraId="3BCD0F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Las capacidades terminales que se trabajen a </w:t>
      </w:r>
      <w:r w:rsidRPr="0030430D">
        <w:rPr>
          <w:rFonts w:ascii="Arial" w:hAnsi="Arial" w:cs="Arial"/>
          <w:sz w:val="20"/>
          <w:szCs w:val="20"/>
          <w:u w:val="single"/>
        </w:rPr>
        <w:t>distancia</w:t>
      </w:r>
      <w:r w:rsidRPr="0030430D">
        <w:rPr>
          <w:rFonts w:ascii="Arial" w:hAnsi="Arial" w:cs="Arial"/>
          <w:sz w:val="20"/>
          <w:szCs w:val="20"/>
        </w:rPr>
        <w:t xml:space="preserve"> se evaluarán de la siguiente manera: Mediante exámenes (siempre que todos los alumnos tengan el equipamiento tecnológico adecuado), o trabajos en Aeducar. Se podrán hacer 2 pruebas por evaluación mediante la aplicación Zoom, o a final de curso</w:t>
      </w:r>
    </w:p>
    <w:p w14:paraId="44CB6166"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se puedan realizar exámenes el criterio de calificación varía con respecto al escenario de presencialidad: 60% examen y 40 % trabajos</w:t>
      </w:r>
    </w:p>
    <w:p w14:paraId="496467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no se pudieran realizar exámenes online la evaluación se realizará mediante actividades y trabajos</w:t>
      </w:r>
    </w:p>
    <w:p w14:paraId="2BD6795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escenario de semipresencialidad, las calificaciones [por evaluación o final], serán el resultado de combinar las notas obtenidas en el proceso a distancia (trabajos) y las notas presenciales (exámenes) siguiendo el mismo criterio expuesto anteriormente.</w:t>
      </w:r>
    </w:p>
    <w:p w14:paraId="5DF90811"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G. Materiales y recursos didácticos</w:t>
      </w:r>
    </w:p>
    <w:p w14:paraId="35B766BE" w14:textId="77777777" w:rsidR="00353A98" w:rsidRPr="0030430D" w:rsidRDefault="006A400B" w:rsidP="002211AE">
      <w:pPr>
        <w:spacing w:before="138" w:line="360" w:lineRule="auto"/>
        <w:ind w:right="3"/>
        <w:jc w:val="both"/>
        <w:rPr>
          <w:rFonts w:ascii="Arial" w:hAnsi="Arial" w:cs="Arial"/>
          <w:sz w:val="20"/>
          <w:szCs w:val="20"/>
        </w:rPr>
      </w:pPr>
      <w:r w:rsidRPr="0030430D">
        <w:rPr>
          <w:rFonts w:ascii="Arial" w:hAnsi="Arial" w:cs="Arial"/>
          <w:sz w:val="20"/>
          <w:szCs w:val="20"/>
        </w:rPr>
        <w:t>Además de los descritos en el apartado G, para el trabajo a distancia se emplearán los siguientes materiales y recursos: Aeducar, Zoom</w:t>
      </w:r>
    </w:p>
    <w:p w14:paraId="57ED5672"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Para aquellos alumnos que no dispongan de los recursos y medios necesarios se adoptarán las siguientes medidas: préstamo de materiales o herramientas en estas condiciones, sesiones de tutorías presenciales, etc..</w:t>
      </w:r>
    </w:p>
    <w:p w14:paraId="471A41EF"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H. Mecanismos de seguimiento</w:t>
      </w:r>
    </w:p>
    <w:p w14:paraId="55604497" w14:textId="7DBF8268" w:rsidR="00353A98" w:rsidRDefault="006A400B" w:rsidP="002211AE">
      <w:pPr>
        <w:widowControl/>
        <w:tabs>
          <w:tab w:val="left" w:pos="570"/>
        </w:tabs>
        <w:spacing w:after="240" w:line="360" w:lineRule="auto"/>
        <w:ind w:right="3"/>
        <w:jc w:val="both"/>
        <w:rPr>
          <w:rFonts w:ascii="Arial" w:hAnsi="Arial" w:cs="Arial"/>
          <w:sz w:val="20"/>
          <w:szCs w:val="20"/>
        </w:rPr>
      </w:pPr>
      <w:r w:rsidRPr="0030430D">
        <w:rPr>
          <w:rFonts w:ascii="Arial" w:hAnsi="Arial" w:cs="Arial"/>
          <w:sz w:val="20"/>
          <w:szCs w:val="20"/>
        </w:rPr>
        <w:t>En los periodos de enseñanza a distancia, se seguirá el trabajo de los alumnos mediante la entrega de trabajos y actividades mediante la plataforma Moodle (Aeducar). Se realizarán sesiones de videoconferencia por Zoom que se establecerán por la profesora en el momento indicado, siempre en horario habitual del módulo</w:t>
      </w:r>
    </w:p>
    <w:p w14:paraId="454FF1B6" w14:textId="77777777" w:rsidR="00C90E17" w:rsidRPr="0030430D" w:rsidRDefault="00C90E17" w:rsidP="002211AE">
      <w:pPr>
        <w:widowControl/>
        <w:tabs>
          <w:tab w:val="left" w:pos="570"/>
        </w:tabs>
        <w:ind w:right="3"/>
        <w:jc w:val="both"/>
        <w:rPr>
          <w:rFonts w:ascii="Arial" w:hAnsi="Arial" w:cs="Arial"/>
          <w:sz w:val="20"/>
          <w:szCs w:val="20"/>
        </w:rPr>
      </w:pPr>
    </w:p>
    <w:p w14:paraId="13E45DD6" w14:textId="6CFF8228" w:rsidR="00353A98" w:rsidRPr="00982E52" w:rsidRDefault="00435625" w:rsidP="00982E52">
      <w:pPr>
        <w:pStyle w:val="Ttulo1"/>
        <w:spacing w:line="360" w:lineRule="auto"/>
        <w:ind w:left="284"/>
        <w:jc w:val="both"/>
        <w:rPr>
          <w:rFonts w:ascii="Arial" w:hAnsi="Arial" w:cs="Arial"/>
          <w:u w:val="none"/>
        </w:rPr>
      </w:pPr>
      <w:bookmarkStart w:id="31" w:name="_heading=h.t94lryg6y7ju" w:colFirst="0" w:colLast="0"/>
      <w:bookmarkStart w:id="32" w:name="_Toc212537494"/>
      <w:bookmarkEnd w:id="31"/>
      <w:r w:rsidRPr="00982E52">
        <w:rPr>
          <w:rFonts w:ascii="Arial" w:hAnsi="Arial" w:cs="Arial"/>
        </w:rPr>
        <w:t>K</w:t>
      </w:r>
      <w:r w:rsidR="00963F56" w:rsidRPr="00982E52">
        <w:rPr>
          <w:rFonts w:ascii="Arial" w:hAnsi="Arial" w:cs="Arial"/>
        </w:rPr>
        <w:t xml:space="preserve">) </w:t>
      </w:r>
      <w:r w:rsidRPr="00982E52">
        <w:rPr>
          <w:rFonts w:ascii="Arial" w:hAnsi="Arial" w:cs="Arial"/>
        </w:rPr>
        <w:t>SISTEMA PREVISTO PARA HACER EFECTIVO EL DERECHO DEL ALUMNADO A</w:t>
      </w:r>
      <w:r w:rsidRPr="00982E52">
        <w:rPr>
          <w:rFonts w:ascii="Arial" w:hAnsi="Arial" w:cs="Arial"/>
          <w:u w:val="none"/>
        </w:rPr>
        <w:t xml:space="preserve"> </w:t>
      </w:r>
      <w:r w:rsidRPr="00982E52">
        <w:rPr>
          <w:rFonts w:ascii="Arial" w:hAnsi="Arial" w:cs="Arial"/>
        </w:rPr>
        <w:t>CONOCER LA PROGRAMACIÓN Y, PARTICULARMENTE, LOS CRITERIOS DE</w:t>
      </w:r>
      <w:r w:rsidRPr="00982E52">
        <w:rPr>
          <w:rFonts w:ascii="Arial" w:hAnsi="Arial" w:cs="Arial"/>
          <w:u w:val="none"/>
        </w:rPr>
        <w:t xml:space="preserve"> </w:t>
      </w:r>
      <w:r w:rsidRPr="00982E52">
        <w:rPr>
          <w:rFonts w:ascii="Arial" w:hAnsi="Arial" w:cs="Arial"/>
        </w:rPr>
        <w:t>EVALUACIÓN</w:t>
      </w:r>
      <w:bookmarkEnd w:id="32"/>
    </w:p>
    <w:p w14:paraId="3AF0999C" w14:textId="77777777" w:rsidR="00353A98" w:rsidRPr="0030430D" w:rsidRDefault="006A400B" w:rsidP="002211AE">
      <w:pPr>
        <w:pBdr>
          <w:top w:val="nil"/>
          <w:left w:val="nil"/>
          <w:bottom w:val="nil"/>
          <w:right w:val="nil"/>
          <w:between w:val="nil"/>
        </w:pBdr>
        <w:spacing w:before="274"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Se informará al alumnado en la 1ª reunión tutorial de la disponibilidad de la programación del módulo en la página web del centro público integrado: </w:t>
      </w:r>
      <w:hyperlink r:id="rId15">
        <w:r w:rsidR="00353A98" w:rsidRPr="0030430D">
          <w:rPr>
            <w:rFonts w:ascii="Arial" w:hAnsi="Arial" w:cs="Arial"/>
            <w:color w:val="000000"/>
            <w:sz w:val="20"/>
            <w:szCs w:val="20"/>
          </w:rPr>
          <w:t>www.cpifpbajoaragon.com,</w:t>
        </w:r>
      </w:hyperlink>
      <w:r w:rsidRPr="0030430D">
        <w:rPr>
          <w:rFonts w:ascii="Arial" w:hAnsi="Arial" w:cs="Arial"/>
          <w:color w:val="000000"/>
          <w:sz w:val="20"/>
          <w:szCs w:val="20"/>
        </w:rPr>
        <w:t xml:space="preserve"> en Departamentos de Formación en el apartado de programaciones. Se incidirá en aquellos apartados relacionados con la metodología, los procedimientos e instrumentos de evaluación y los criterios de evaluación y calificación.</w:t>
      </w:r>
    </w:p>
    <w:p w14:paraId="3B41B85C" w14:textId="79820819"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32E82E9A" w14:textId="77777777" w:rsidR="00B643C0" w:rsidRPr="0030430D" w:rsidRDefault="00B643C0" w:rsidP="00534CEB">
      <w:pPr>
        <w:pBdr>
          <w:top w:val="nil"/>
          <w:left w:val="nil"/>
          <w:bottom w:val="nil"/>
          <w:right w:val="nil"/>
          <w:between w:val="nil"/>
        </w:pBdr>
        <w:ind w:right="287"/>
        <w:rPr>
          <w:rFonts w:ascii="Arial" w:hAnsi="Arial" w:cs="Arial"/>
          <w:color w:val="000000"/>
          <w:sz w:val="20"/>
          <w:szCs w:val="20"/>
        </w:rPr>
      </w:pPr>
    </w:p>
    <w:p w14:paraId="634A6E39" w14:textId="77777777" w:rsidR="00353A98" w:rsidRPr="00982E52" w:rsidRDefault="006A400B" w:rsidP="00963F56">
      <w:pPr>
        <w:pStyle w:val="Ttulo1"/>
        <w:rPr>
          <w:rFonts w:ascii="Arial" w:hAnsi="Arial" w:cs="Arial"/>
          <w:u w:val="none"/>
        </w:rPr>
      </w:pPr>
      <w:bookmarkStart w:id="33" w:name="_heading=h.wgunox2qruus" w:colFirst="0" w:colLast="0"/>
      <w:bookmarkStart w:id="34" w:name="_Toc212537495"/>
      <w:bookmarkEnd w:id="33"/>
      <w:r w:rsidRPr="00982E52">
        <w:rPr>
          <w:rFonts w:ascii="Arial" w:hAnsi="Arial" w:cs="Arial"/>
        </w:rPr>
        <w:t>MODIFICACIONES RESPECTO A LA EDICIÓN ANTERIOR</w:t>
      </w:r>
      <w:bookmarkEnd w:id="34"/>
    </w:p>
    <w:p w14:paraId="39736184" w14:textId="77777777" w:rsidR="00353A98" w:rsidRPr="0030430D" w:rsidRDefault="00353A98" w:rsidP="00534CEB">
      <w:pPr>
        <w:pBdr>
          <w:top w:val="nil"/>
          <w:left w:val="nil"/>
          <w:bottom w:val="nil"/>
          <w:right w:val="nil"/>
          <w:between w:val="nil"/>
        </w:pBdr>
        <w:spacing w:before="180"/>
        <w:ind w:right="287"/>
        <w:rPr>
          <w:rFonts w:ascii="Arial" w:hAnsi="Arial" w:cs="Arial"/>
          <w:b/>
          <w:color w:val="000000"/>
          <w:sz w:val="20"/>
          <w:szCs w:val="20"/>
        </w:rPr>
      </w:pPr>
    </w:p>
    <w:p w14:paraId="1A70D282" w14:textId="77777777" w:rsidR="00353A98" w:rsidRPr="0030430D" w:rsidRDefault="006A400B" w:rsidP="00534CEB">
      <w:pPr>
        <w:pBdr>
          <w:top w:val="nil"/>
          <w:left w:val="nil"/>
          <w:bottom w:val="nil"/>
          <w:right w:val="nil"/>
          <w:between w:val="nil"/>
        </w:pBdr>
        <w:ind w:left="284" w:right="287"/>
        <w:rPr>
          <w:rFonts w:ascii="Arial" w:hAnsi="Arial" w:cs="Arial"/>
          <w:color w:val="000000"/>
          <w:sz w:val="20"/>
          <w:szCs w:val="20"/>
          <w:u w:val="single"/>
        </w:rPr>
      </w:pPr>
      <w:r w:rsidRPr="0030430D">
        <w:rPr>
          <w:rFonts w:ascii="Arial" w:hAnsi="Arial" w:cs="Arial"/>
          <w:color w:val="000000"/>
          <w:sz w:val="20"/>
          <w:szCs w:val="20"/>
          <w:u w:val="single"/>
        </w:rPr>
        <w:t>Curso 2025-2026</w:t>
      </w:r>
    </w:p>
    <w:p w14:paraId="754878A0" w14:textId="77777777"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78488330" w14:textId="77777777" w:rsidR="00353A98" w:rsidRPr="0030430D" w:rsidRDefault="006A400B" w:rsidP="00F92BB5">
      <w:pPr>
        <w:numPr>
          <w:ilvl w:val="0"/>
          <w:numId w:val="1"/>
        </w:numPr>
        <w:pBdr>
          <w:top w:val="nil"/>
          <w:left w:val="nil"/>
          <w:bottom w:val="nil"/>
          <w:right w:val="nil"/>
          <w:between w:val="nil"/>
        </w:pBdr>
        <w:spacing w:before="79"/>
        <w:ind w:right="287"/>
        <w:rPr>
          <w:rFonts w:ascii="Arial" w:hAnsi="Arial" w:cs="Arial"/>
          <w:sz w:val="20"/>
          <w:szCs w:val="20"/>
        </w:rPr>
      </w:pPr>
      <w:r w:rsidRPr="0030430D">
        <w:rPr>
          <w:rFonts w:ascii="Arial" w:hAnsi="Arial" w:cs="Arial"/>
          <w:color w:val="000000"/>
          <w:sz w:val="20"/>
          <w:szCs w:val="20"/>
        </w:rPr>
        <w:t>Se modifican los instrumentos de evaluación y criterios de calificación</w:t>
      </w:r>
    </w:p>
    <w:p w14:paraId="10DDCC64" w14:textId="77777777" w:rsidR="00353A98" w:rsidRPr="00FF21DC" w:rsidRDefault="006A400B" w:rsidP="00F92BB5">
      <w:pPr>
        <w:numPr>
          <w:ilvl w:val="0"/>
          <w:numId w:val="17"/>
        </w:numPr>
        <w:pBdr>
          <w:top w:val="nil"/>
          <w:left w:val="nil"/>
          <w:bottom w:val="nil"/>
          <w:right w:val="nil"/>
          <w:between w:val="nil"/>
        </w:pBdr>
        <w:spacing w:before="79"/>
        <w:ind w:left="1007" w:right="287"/>
      </w:pPr>
      <w:r w:rsidRPr="0030430D">
        <w:rPr>
          <w:rFonts w:ascii="Arial" w:hAnsi="Arial" w:cs="Arial"/>
          <w:color w:val="000000"/>
          <w:sz w:val="20"/>
          <w:szCs w:val="20"/>
        </w:rPr>
        <w:t>Se modifican la secuenciación de todas las unidades didácticas</w:t>
      </w:r>
    </w:p>
    <w:p w14:paraId="7E351A42" w14:textId="563D5D39" w:rsidR="00FF21DC" w:rsidRPr="00FF21DC" w:rsidRDefault="00FF21DC" w:rsidP="00FF21DC">
      <w:pPr>
        <w:tabs>
          <w:tab w:val="left" w:pos="8196"/>
        </w:tabs>
      </w:pPr>
      <w:r>
        <w:tab/>
      </w:r>
    </w:p>
    <w:sectPr w:rsidR="00FF21DC" w:rsidRPr="00FF21DC" w:rsidSect="00892F84">
      <w:pgSz w:w="11910" w:h="16840"/>
      <w:pgMar w:top="2268" w:right="992" w:bottom="1134" w:left="1559" w:header="958" w:footer="7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7AA130" w14:textId="77777777" w:rsidR="00F807C5" w:rsidRDefault="00F807C5">
      <w:r>
        <w:separator/>
      </w:r>
    </w:p>
  </w:endnote>
  <w:endnote w:type="continuationSeparator" w:id="0">
    <w:p w14:paraId="64F551C5" w14:textId="77777777" w:rsidR="00F807C5" w:rsidRDefault="00F80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84657D7-9AE7-4077-9398-9D50E74F22A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DF2B9DDA-4708-4D3C-B957-F155EA87C436}"/>
    <w:embedItalic r:id="rId3" w:fontKey="{97757493-ED7B-4903-BE61-379828FD6A15}"/>
  </w:font>
  <w:font w:name="Cambria">
    <w:panose1 w:val="02040503050406030204"/>
    <w:charset w:val="00"/>
    <w:family w:val="roman"/>
    <w:pitch w:val="variable"/>
    <w:sig w:usb0="E00006FF" w:usb1="420024FF" w:usb2="02000000" w:usb3="00000000" w:csb0="0000019F" w:csb1="00000000"/>
    <w:embedRegular r:id="rId4" w:fontKey="{0DE853C3-9CE1-4908-831E-F1E40BFF1648}"/>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embedRegular r:id="rId5" w:fontKey="{1E043BD8-EB0E-4CFF-9677-84B1FFAF64B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91AB7" w14:textId="77777777" w:rsidR="00353A98" w:rsidRDefault="00353A9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50FF1"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Este documento debe ser utilizado en soporte informático.</w:t>
    </w:r>
  </w:p>
  <w:p w14:paraId="38B15F14"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Las copias impresas no están controladas y pueden quedar obsoletas; por tanto, antes de usarlas debe verificarse su vigencia.</w:t>
    </w:r>
  </w:p>
  <w:p w14:paraId="47D26773" w14:textId="1846F01F" w:rsidR="00353A98" w:rsidRPr="000546E3" w:rsidRDefault="00353A98">
    <w:pPr>
      <w:pBdr>
        <w:top w:val="nil"/>
        <w:left w:val="nil"/>
        <w:bottom w:val="nil"/>
        <w:right w:val="nil"/>
        <w:between w:val="nil"/>
      </w:pBdr>
      <w:spacing w:line="14" w:lineRule="auto"/>
      <w:rPr>
        <w:rFonts w:ascii="Arial" w:hAnsi="Arial" w:cs="Arial"/>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8045" w14:textId="77777777" w:rsidR="00353A98" w:rsidRDefault="00353A9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019B23" w14:textId="77777777" w:rsidR="00F807C5" w:rsidRDefault="00F807C5">
      <w:r>
        <w:separator/>
      </w:r>
    </w:p>
  </w:footnote>
  <w:footnote w:type="continuationSeparator" w:id="0">
    <w:p w14:paraId="7E4A6309" w14:textId="77777777" w:rsidR="00F807C5" w:rsidRDefault="00F807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B1F1F" w14:textId="77777777" w:rsidR="00353A98" w:rsidRDefault="00353A9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6019A" w14:textId="647C9B94" w:rsidR="00353A98" w:rsidRDefault="000529C3" w:rsidP="000529C3">
    <w:pPr>
      <w:widowControl/>
      <w:tabs>
        <w:tab w:val="center" w:pos="4252"/>
        <w:tab w:val="right" w:pos="8504"/>
      </w:tabs>
      <w:jc w:val="center"/>
      <w:rPr>
        <w:sz w:val="16"/>
        <w:szCs w:val="16"/>
      </w:rPr>
    </w:pPr>
    <w:r>
      <w:rPr>
        <w:sz w:val="16"/>
        <w:szCs w:val="16"/>
      </w:rPr>
      <w:t xml:space="preserve">                                                                                                                                                                                                      F-7.3-A-05 </w:t>
    </w:r>
    <w:proofErr w:type="spellStart"/>
    <w:r>
      <w:rPr>
        <w:sz w:val="16"/>
        <w:szCs w:val="16"/>
      </w:rPr>
      <w:t>ed</w:t>
    </w:r>
    <w:proofErr w:type="spellEnd"/>
    <w:r>
      <w:rPr>
        <w:sz w:val="16"/>
        <w:szCs w:val="16"/>
      </w:rPr>
      <w:t xml:space="preserve"> 01</w:t>
    </w:r>
  </w:p>
  <w:tbl>
    <w:tblPr>
      <w:tblStyle w:val="a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276"/>
      <w:gridCol w:w="1270"/>
      <w:gridCol w:w="1280"/>
      <w:gridCol w:w="1985"/>
      <w:gridCol w:w="1555"/>
    </w:tblGrid>
    <w:tr w:rsidR="00353A98" w14:paraId="5978C403" w14:textId="77777777" w:rsidTr="000529C3">
      <w:trPr>
        <w:cantSplit/>
      </w:trPr>
      <w:tc>
        <w:tcPr>
          <w:tcW w:w="1985" w:type="dxa"/>
          <w:tcBorders>
            <w:bottom w:val="nil"/>
          </w:tcBorders>
          <w:tcMar>
            <w:top w:w="0" w:type="dxa"/>
            <w:bottom w:w="0" w:type="dxa"/>
          </w:tcMar>
        </w:tcPr>
        <w:p w14:paraId="45783CEC" w14:textId="77777777" w:rsidR="00353A98" w:rsidRDefault="00353A98">
          <w:pPr>
            <w:widowControl/>
            <w:tabs>
              <w:tab w:val="center" w:pos="4252"/>
              <w:tab w:val="right" w:pos="8789"/>
            </w:tabs>
            <w:jc w:val="right"/>
            <w:rPr>
              <w:sz w:val="20"/>
              <w:szCs w:val="20"/>
            </w:rPr>
          </w:pPr>
        </w:p>
      </w:tc>
      <w:tc>
        <w:tcPr>
          <w:tcW w:w="1276" w:type="dxa"/>
          <w:tcBorders>
            <w:bottom w:val="nil"/>
          </w:tcBorders>
          <w:shd w:val="clear" w:color="auto" w:fill="E6E6E6"/>
          <w:tcMar>
            <w:top w:w="0" w:type="dxa"/>
            <w:bottom w:w="0" w:type="dxa"/>
          </w:tcMar>
          <w:vAlign w:val="center"/>
        </w:tcPr>
        <w:p w14:paraId="30C60A9E" w14:textId="77777777" w:rsidR="00353A98" w:rsidRDefault="006A400B">
          <w:pPr>
            <w:widowControl/>
            <w:tabs>
              <w:tab w:val="center" w:pos="4252"/>
              <w:tab w:val="right" w:pos="8789"/>
            </w:tabs>
            <w:jc w:val="center"/>
            <w:rPr>
              <w:sz w:val="24"/>
              <w:szCs w:val="24"/>
            </w:rPr>
          </w:pPr>
          <w:r>
            <w:rPr>
              <w:sz w:val="24"/>
              <w:szCs w:val="24"/>
            </w:rPr>
            <w:t>Ciclo</w:t>
          </w:r>
        </w:p>
      </w:tc>
      <w:tc>
        <w:tcPr>
          <w:tcW w:w="6090" w:type="dxa"/>
          <w:gridSpan w:val="4"/>
          <w:shd w:val="clear" w:color="auto" w:fill="E6E6E6"/>
          <w:tcMar>
            <w:top w:w="0" w:type="dxa"/>
            <w:bottom w:w="0" w:type="dxa"/>
          </w:tcMar>
          <w:vAlign w:val="center"/>
        </w:tcPr>
        <w:p w14:paraId="389223EB" w14:textId="77777777" w:rsidR="00353A98" w:rsidRDefault="006A400B">
          <w:pPr>
            <w:widowControl/>
            <w:tabs>
              <w:tab w:val="center" w:pos="4252"/>
              <w:tab w:val="right" w:pos="8789"/>
            </w:tabs>
            <w:jc w:val="center"/>
            <w:rPr>
              <w:sz w:val="24"/>
              <w:szCs w:val="24"/>
            </w:rPr>
          </w:pPr>
          <w:r>
            <w:rPr>
              <w:b/>
              <w:sz w:val="24"/>
              <w:szCs w:val="24"/>
            </w:rPr>
            <w:t>CUIDADOS AUXILIARES DE ENFERMERÍA</w:t>
          </w:r>
        </w:p>
      </w:tc>
    </w:tr>
    <w:tr w:rsidR="00353A98" w14:paraId="030E6020" w14:textId="77777777" w:rsidTr="000529C3">
      <w:trPr>
        <w:cantSplit/>
        <w:trHeight w:val="620"/>
      </w:trPr>
      <w:tc>
        <w:tcPr>
          <w:tcW w:w="1985" w:type="dxa"/>
          <w:tcBorders>
            <w:top w:val="nil"/>
          </w:tcBorders>
          <w:tcMar>
            <w:top w:w="0" w:type="dxa"/>
            <w:bottom w:w="0" w:type="dxa"/>
          </w:tcMar>
        </w:tcPr>
        <w:p w14:paraId="09049889" w14:textId="77777777" w:rsidR="00353A98" w:rsidRDefault="006A400B">
          <w:pPr>
            <w:widowControl/>
            <w:tabs>
              <w:tab w:val="center" w:pos="4252"/>
              <w:tab w:val="right" w:pos="8789"/>
            </w:tabs>
            <w:jc w:val="right"/>
            <w:rPr>
              <w:sz w:val="20"/>
              <w:szCs w:val="20"/>
            </w:rPr>
          </w:pPr>
          <w:r>
            <w:rPr>
              <w:noProof/>
              <w:sz w:val="20"/>
              <w:szCs w:val="20"/>
              <w:lang w:val="es-ES"/>
            </w:rPr>
            <w:drawing>
              <wp:inline distT="0" distB="0" distL="0" distR="0" wp14:anchorId="3412A229" wp14:editId="49E3BF7C">
                <wp:extent cx="1165860" cy="304800"/>
                <wp:effectExtent l="0" t="0" r="0" b="0"/>
                <wp:docPr id="1223774386" name="image1.png" descr="Imagen que contiene vajilla, plato, dibuj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vajilla, plato, dibujo&#10;&#10;El contenido generado por IA puede ser incorrecto."/>
                        <pic:cNvPicPr preferRelativeResize="0"/>
                      </pic:nvPicPr>
                      <pic:blipFill>
                        <a:blip r:embed="rId1"/>
                        <a:srcRect/>
                        <a:stretch>
                          <a:fillRect/>
                        </a:stretch>
                      </pic:blipFill>
                      <pic:spPr>
                        <a:xfrm>
                          <a:off x="0" y="0"/>
                          <a:ext cx="1165860" cy="304800"/>
                        </a:xfrm>
                        <a:prstGeom prst="rect">
                          <a:avLst/>
                        </a:prstGeom>
                        <a:ln/>
                      </pic:spPr>
                    </pic:pic>
                  </a:graphicData>
                </a:graphic>
              </wp:inline>
            </w:drawing>
          </w:r>
        </w:p>
      </w:tc>
      <w:tc>
        <w:tcPr>
          <w:tcW w:w="1276" w:type="dxa"/>
          <w:tcMar>
            <w:top w:w="0" w:type="dxa"/>
            <w:bottom w:w="0" w:type="dxa"/>
          </w:tcMar>
          <w:vAlign w:val="center"/>
        </w:tcPr>
        <w:p w14:paraId="105C7366" w14:textId="77777777" w:rsidR="00353A98" w:rsidRDefault="006A400B">
          <w:pPr>
            <w:widowControl/>
            <w:tabs>
              <w:tab w:val="center" w:pos="4252"/>
              <w:tab w:val="right" w:pos="8789"/>
            </w:tabs>
            <w:jc w:val="center"/>
          </w:pPr>
          <w:r>
            <w:t>Módulo</w:t>
          </w:r>
        </w:p>
      </w:tc>
      <w:tc>
        <w:tcPr>
          <w:tcW w:w="6090" w:type="dxa"/>
          <w:gridSpan w:val="4"/>
          <w:tcMar>
            <w:top w:w="0" w:type="dxa"/>
            <w:bottom w:w="0" w:type="dxa"/>
          </w:tcMar>
          <w:vAlign w:val="center"/>
        </w:tcPr>
        <w:p w14:paraId="45C3C94D" w14:textId="486229AC" w:rsidR="00353A98" w:rsidRPr="003B49F1" w:rsidRDefault="003B49F1" w:rsidP="003B49F1">
          <w:pPr>
            <w:widowControl/>
            <w:tabs>
              <w:tab w:val="center" w:pos="4252"/>
              <w:tab w:val="right" w:pos="8789"/>
            </w:tabs>
            <w:jc w:val="center"/>
            <w:rPr>
              <w:b/>
              <w:bCs/>
              <w:sz w:val="24"/>
              <w:szCs w:val="24"/>
            </w:rPr>
          </w:pPr>
          <w:r w:rsidRPr="003B49F1">
            <w:rPr>
              <w:b/>
              <w:bCs/>
              <w:sz w:val="24"/>
              <w:szCs w:val="24"/>
            </w:rPr>
            <w:t>PROMOCIÓN DE LA SALUD Y AYUDA PSICOLÓGICA AL PACIENTE</w:t>
          </w:r>
        </w:p>
      </w:tc>
    </w:tr>
    <w:tr w:rsidR="00353A98" w14:paraId="109160F8" w14:textId="77777777" w:rsidTr="000529C3">
      <w:trPr>
        <w:cantSplit/>
      </w:trPr>
      <w:tc>
        <w:tcPr>
          <w:tcW w:w="1985" w:type="dxa"/>
          <w:shd w:val="clear" w:color="auto" w:fill="E6E6E6"/>
          <w:tcMar>
            <w:top w:w="0" w:type="dxa"/>
            <w:bottom w:w="0" w:type="dxa"/>
          </w:tcMar>
          <w:vAlign w:val="center"/>
        </w:tcPr>
        <w:p w14:paraId="598A543C" w14:textId="77777777" w:rsidR="00353A98" w:rsidRDefault="006A400B">
          <w:pPr>
            <w:widowControl/>
            <w:tabs>
              <w:tab w:val="center" w:pos="4252"/>
              <w:tab w:val="right" w:pos="8789"/>
            </w:tabs>
            <w:jc w:val="center"/>
            <w:rPr>
              <w:sz w:val="20"/>
              <w:szCs w:val="20"/>
            </w:rPr>
          </w:pPr>
          <w:r>
            <w:rPr>
              <w:sz w:val="20"/>
              <w:szCs w:val="20"/>
            </w:rPr>
            <w:t>PROGRAMACIÓN</w:t>
          </w:r>
        </w:p>
      </w:tc>
      <w:tc>
        <w:tcPr>
          <w:tcW w:w="2546" w:type="dxa"/>
          <w:gridSpan w:val="2"/>
          <w:shd w:val="clear" w:color="auto" w:fill="E6E6E6"/>
          <w:tcMar>
            <w:top w:w="0" w:type="dxa"/>
            <w:bottom w:w="0" w:type="dxa"/>
          </w:tcMar>
          <w:vAlign w:val="center"/>
        </w:tcPr>
        <w:p w14:paraId="2ACE6CE0" w14:textId="7FD891A4" w:rsidR="00353A98" w:rsidRDefault="006A400B">
          <w:pPr>
            <w:widowControl/>
            <w:tabs>
              <w:tab w:val="center" w:pos="4252"/>
              <w:tab w:val="right" w:pos="8789"/>
            </w:tabs>
            <w:jc w:val="center"/>
            <w:rPr>
              <w:sz w:val="20"/>
              <w:szCs w:val="20"/>
            </w:rPr>
          </w:pPr>
          <w:r>
            <w:t xml:space="preserve">Código: </w:t>
          </w:r>
          <w:r>
            <w:rPr>
              <w:b/>
            </w:rPr>
            <w:t>prg-san201-m</w:t>
          </w:r>
          <w:r w:rsidR="003B49F1">
            <w:rPr>
              <w:b/>
            </w:rPr>
            <w:t>03</w:t>
          </w:r>
        </w:p>
      </w:tc>
      <w:tc>
        <w:tcPr>
          <w:tcW w:w="1280" w:type="dxa"/>
          <w:shd w:val="clear" w:color="auto" w:fill="E6E6E6"/>
          <w:tcMar>
            <w:top w:w="0" w:type="dxa"/>
            <w:bottom w:w="0" w:type="dxa"/>
          </w:tcMar>
          <w:vAlign w:val="center"/>
        </w:tcPr>
        <w:p w14:paraId="4C338725" w14:textId="1373BE5F" w:rsidR="00353A98" w:rsidRDefault="006A400B">
          <w:pPr>
            <w:widowControl/>
            <w:tabs>
              <w:tab w:val="center" w:pos="4252"/>
              <w:tab w:val="right" w:pos="8789"/>
            </w:tabs>
            <w:rPr>
              <w:sz w:val="20"/>
              <w:szCs w:val="20"/>
            </w:rPr>
          </w:pPr>
          <w:r>
            <w:t>Edición</w:t>
          </w:r>
          <w:r w:rsidR="003B49F1">
            <w:t>: 20</w:t>
          </w:r>
          <w:r>
            <w:t xml:space="preserve"> </w:t>
          </w:r>
        </w:p>
      </w:tc>
      <w:tc>
        <w:tcPr>
          <w:tcW w:w="1985" w:type="dxa"/>
          <w:shd w:val="clear" w:color="auto" w:fill="E6E6E6"/>
          <w:tcMar>
            <w:top w:w="0" w:type="dxa"/>
            <w:bottom w:w="0" w:type="dxa"/>
          </w:tcMar>
          <w:vAlign w:val="center"/>
        </w:tcPr>
        <w:p w14:paraId="6FD47200" w14:textId="501DBE6C" w:rsidR="00353A98" w:rsidRDefault="006A400B" w:rsidP="003B49F1">
          <w:pPr>
            <w:widowControl/>
            <w:tabs>
              <w:tab w:val="center" w:pos="4252"/>
              <w:tab w:val="right" w:pos="8789"/>
            </w:tabs>
            <w:rPr>
              <w:sz w:val="20"/>
              <w:szCs w:val="20"/>
            </w:rPr>
          </w:pPr>
          <w:r>
            <w:t xml:space="preserve">Fecha: </w:t>
          </w:r>
          <w:r w:rsidR="00F75389">
            <w:t>10</w:t>
          </w:r>
          <w:r w:rsidR="003B49F1">
            <w:t>-</w:t>
          </w:r>
          <w:r w:rsidR="00F75389">
            <w:t>03</w:t>
          </w:r>
          <w:r w:rsidR="003B49F1">
            <w:t>-202</w:t>
          </w:r>
          <w:r w:rsidR="00BC615F">
            <w:t>6</w:t>
          </w:r>
        </w:p>
      </w:tc>
      <w:tc>
        <w:tcPr>
          <w:tcW w:w="1555" w:type="dxa"/>
          <w:shd w:val="clear" w:color="auto" w:fill="E6E6E6"/>
          <w:tcMar>
            <w:top w:w="0" w:type="dxa"/>
            <w:bottom w:w="0" w:type="dxa"/>
          </w:tcMar>
          <w:vAlign w:val="center"/>
        </w:tcPr>
        <w:p w14:paraId="442668DB" w14:textId="4E7FB2D5" w:rsidR="00353A98" w:rsidRDefault="006A400B">
          <w:pPr>
            <w:widowControl/>
            <w:tabs>
              <w:tab w:val="center" w:pos="4252"/>
              <w:tab w:val="right" w:pos="8789"/>
            </w:tabs>
            <w:jc w:val="center"/>
            <w:rPr>
              <w:sz w:val="20"/>
              <w:szCs w:val="20"/>
            </w:rPr>
          </w:pPr>
          <w:r>
            <w:t xml:space="preserve">Página </w:t>
          </w:r>
          <w:r>
            <w:fldChar w:fldCharType="begin"/>
          </w:r>
          <w:r>
            <w:instrText>PAGE</w:instrText>
          </w:r>
          <w:r>
            <w:fldChar w:fldCharType="separate"/>
          </w:r>
          <w:r w:rsidR="007C08A7">
            <w:rPr>
              <w:noProof/>
            </w:rPr>
            <w:t>14</w:t>
          </w:r>
          <w:r>
            <w:fldChar w:fldCharType="end"/>
          </w:r>
          <w:r>
            <w:t xml:space="preserve"> de 1</w:t>
          </w:r>
          <w:r w:rsidR="002211AE">
            <w:t>4</w:t>
          </w:r>
        </w:p>
      </w:tc>
    </w:tr>
  </w:tbl>
  <w:p w14:paraId="3441C18B" w14:textId="77777777" w:rsidR="00353A98" w:rsidRDefault="00353A9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AF3B2" w14:textId="77777777" w:rsidR="00353A98" w:rsidRDefault="00353A9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CBE"/>
    <w:multiLevelType w:val="multilevel"/>
    <w:tmpl w:val="0AB4123E"/>
    <w:lvl w:ilvl="0">
      <w:numFmt w:val="bullet"/>
      <w:lvlText w:val="-"/>
      <w:lvlJc w:val="left"/>
      <w:pPr>
        <w:ind w:left="690" w:hanging="123"/>
      </w:pPr>
      <w:rPr>
        <w:rFonts w:ascii="Arial" w:eastAsia="Arial" w:hAnsi="Arial" w:cs="Arial"/>
        <w:b w:val="0"/>
        <w:i w:val="0"/>
        <w:sz w:val="20"/>
        <w:szCs w:val="20"/>
      </w:rPr>
    </w:lvl>
    <w:lvl w:ilvl="1">
      <w:numFmt w:val="bullet"/>
      <w:lvlText w:val="•"/>
      <w:lvlJc w:val="left"/>
      <w:pPr>
        <w:ind w:left="1181" w:hanging="123"/>
      </w:pPr>
    </w:lvl>
    <w:lvl w:ilvl="2">
      <w:numFmt w:val="bullet"/>
      <w:lvlText w:val="•"/>
      <w:lvlJc w:val="left"/>
      <w:pPr>
        <w:ind w:left="1662" w:hanging="123"/>
      </w:pPr>
    </w:lvl>
    <w:lvl w:ilvl="3">
      <w:numFmt w:val="bullet"/>
      <w:lvlText w:val="•"/>
      <w:lvlJc w:val="left"/>
      <w:pPr>
        <w:ind w:left="2144" w:hanging="123"/>
      </w:pPr>
    </w:lvl>
    <w:lvl w:ilvl="4">
      <w:numFmt w:val="bullet"/>
      <w:lvlText w:val="•"/>
      <w:lvlJc w:val="left"/>
      <w:pPr>
        <w:ind w:left="2625" w:hanging="123"/>
      </w:pPr>
    </w:lvl>
    <w:lvl w:ilvl="5">
      <w:numFmt w:val="bullet"/>
      <w:lvlText w:val="•"/>
      <w:lvlJc w:val="left"/>
      <w:pPr>
        <w:ind w:left="3107" w:hanging="123"/>
      </w:pPr>
    </w:lvl>
    <w:lvl w:ilvl="6">
      <w:numFmt w:val="bullet"/>
      <w:lvlText w:val="•"/>
      <w:lvlJc w:val="left"/>
      <w:pPr>
        <w:ind w:left="3588" w:hanging="123"/>
      </w:pPr>
    </w:lvl>
    <w:lvl w:ilvl="7">
      <w:numFmt w:val="bullet"/>
      <w:lvlText w:val="•"/>
      <w:lvlJc w:val="left"/>
      <w:pPr>
        <w:ind w:left="4069" w:hanging="123"/>
      </w:pPr>
    </w:lvl>
    <w:lvl w:ilvl="8">
      <w:numFmt w:val="bullet"/>
      <w:lvlText w:val="•"/>
      <w:lvlJc w:val="left"/>
      <w:pPr>
        <w:ind w:left="4551" w:hanging="123"/>
      </w:pPr>
    </w:lvl>
  </w:abstractNum>
  <w:abstractNum w:abstractNumId="1" w15:restartNumberingAfterBreak="0">
    <w:nsid w:val="115655FB"/>
    <w:multiLevelType w:val="multilevel"/>
    <w:tmpl w:val="821E3D3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2" w15:restartNumberingAfterBreak="0">
    <w:nsid w:val="1880175E"/>
    <w:multiLevelType w:val="multilevel"/>
    <w:tmpl w:val="53DA48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3" w15:restartNumberingAfterBreak="0">
    <w:nsid w:val="1F832D8E"/>
    <w:multiLevelType w:val="multilevel"/>
    <w:tmpl w:val="A15A94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4" w15:restartNumberingAfterBreak="0">
    <w:nsid w:val="20727352"/>
    <w:multiLevelType w:val="multilevel"/>
    <w:tmpl w:val="CFB863F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5" w15:restartNumberingAfterBreak="0">
    <w:nsid w:val="2CB725C9"/>
    <w:multiLevelType w:val="multilevel"/>
    <w:tmpl w:val="A4889C62"/>
    <w:lvl w:ilvl="0">
      <w:numFmt w:val="bullet"/>
      <w:lvlText w:val="●"/>
      <w:lvlJc w:val="left"/>
      <w:pPr>
        <w:ind w:left="929" w:hanging="360"/>
      </w:pPr>
      <w:rPr>
        <w:rFonts w:ascii="Noto Sans Symbols" w:eastAsia="Noto Sans Symbols" w:hAnsi="Noto Sans Symbols" w:cs="Noto Sans Symbols"/>
      </w:rPr>
    </w:lvl>
    <w:lvl w:ilvl="1">
      <w:numFmt w:val="bullet"/>
      <w:lvlText w:val="●"/>
      <w:lvlJc w:val="left"/>
      <w:pPr>
        <w:ind w:left="864" w:hanging="359"/>
      </w:pPr>
      <w:rPr>
        <w:rFonts w:ascii="Noto Sans Symbols" w:eastAsia="Noto Sans Symbols" w:hAnsi="Noto Sans Symbols" w:cs="Noto Sans Symbols"/>
      </w:rPr>
    </w:lvl>
    <w:lvl w:ilvl="2">
      <w:numFmt w:val="bullet"/>
      <w:lvlText w:val="•"/>
      <w:lvlJc w:val="left"/>
      <w:pPr>
        <w:ind w:left="1888" w:hanging="360"/>
      </w:pPr>
    </w:lvl>
    <w:lvl w:ilvl="3">
      <w:numFmt w:val="bullet"/>
      <w:lvlText w:val="•"/>
      <w:lvlJc w:val="left"/>
      <w:pPr>
        <w:ind w:left="2857" w:hanging="360"/>
      </w:pPr>
    </w:lvl>
    <w:lvl w:ilvl="4">
      <w:numFmt w:val="bullet"/>
      <w:lvlText w:val="•"/>
      <w:lvlJc w:val="left"/>
      <w:pPr>
        <w:ind w:left="3826" w:hanging="360"/>
      </w:pPr>
    </w:lvl>
    <w:lvl w:ilvl="5">
      <w:numFmt w:val="bullet"/>
      <w:lvlText w:val="•"/>
      <w:lvlJc w:val="left"/>
      <w:pPr>
        <w:ind w:left="4795" w:hanging="360"/>
      </w:pPr>
    </w:lvl>
    <w:lvl w:ilvl="6">
      <w:numFmt w:val="bullet"/>
      <w:lvlText w:val="•"/>
      <w:lvlJc w:val="left"/>
      <w:pPr>
        <w:ind w:left="5763" w:hanging="360"/>
      </w:pPr>
    </w:lvl>
    <w:lvl w:ilvl="7">
      <w:numFmt w:val="bullet"/>
      <w:lvlText w:val="•"/>
      <w:lvlJc w:val="left"/>
      <w:pPr>
        <w:ind w:left="6732" w:hanging="360"/>
      </w:pPr>
    </w:lvl>
    <w:lvl w:ilvl="8">
      <w:numFmt w:val="bullet"/>
      <w:lvlText w:val="•"/>
      <w:lvlJc w:val="left"/>
      <w:pPr>
        <w:ind w:left="7701" w:hanging="360"/>
      </w:pPr>
    </w:lvl>
  </w:abstractNum>
  <w:abstractNum w:abstractNumId="6" w15:restartNumberingAfterBreak="0">
    <w:nsid w:val="34943FC2"/>
    <w:multiLevelType w:val="multilevel"/>
    <w:tmpl w:val="4C688770"/>
    <w:lvl w:ilvl="0">
      <w:start w:val="1"/>
      <w:numFmt w:val="bullet"/>
      <w:lvlText w:val="●"/>
      <w:lvlJc w:val="left"/>
      <w:pPr>
        <w:ind w:left="287" w:hanging="249"/>
      </w:pPr>
      <w:rPr>
        <w:rFonts w:ascii="Noto Sans Symbols" w:eastAsia="Noto Sans Symbols" w:hAnsi="Noto Sans Symbols" w:cs="Noto Sans Symbols"/>
        <w:b w:val="0"/>
        <w:i w:val="0"/>
        <w:sz w:val="24"/>
        <w:szCs w:val="24"/>
      </w:rPr>
    </w:lvl>
    <w:lvl w:ilvl="1">
      <w:numFmt w:val="bullet"/>
      <w:lvlText w:val="•"/>
      <w:lvlJc w:val="left"/>
      <w:pPr>
        <w:ind w:left="1244" w:hanging="249"/>
      </w:pPr>
    </w:lvl>
    <w:lvl w:ilvl="2">
      <w:numFmt w:val="bullet"/>
      <w:lvlText w:val="•"/>
      <w:lvlJc w:val="left"/>
      <w:pPr>
        <w:ind w:left="2208" w:hanging="249"/>
      </w:pPr>
    </w:lvl>
    <w:lvl w:ilvl="3">
      <w:numFmt w:val="bullet"/>
      <w:lvlText w:val="•"/>
      <w:lvlJc w:val="left"/>
      <w:pPr>
        <w:ind w:left="3172" w:hanging="249"/>
      </w:pPr>
    </w:lvl>
    <w:lvl w:ilvl="4">
      <w:numFmt w:val="bullet"/>
      <w:lvlText w:val="•"/>
      <w:lvlJc w:val="left"/>
      <w:pPr>
        <w:ind w:left="4137" w:hanging="249"/>
      </w:pPr>
    </w:lvl>
    <w:lvl w:ilvl="5">
      <w:numFmt w:val="bullet"/>
      <w:lvlText w:val="•"/>
      <w:lvlJc w:val="left"/>
      <w:pPr>
        <w:ind w:left="5101" w:hanging="249"/>
      </w:pPr>
    </w:lvl>
    <w:lvl w:ilvl="6">
      <w:numFmt w:val="bullet"/>
      <w:lvlText w:val="•"/>
      <w:lvlJc w:val="left"/>
      <w:pPr>
        <w:ind w:left="6065" w:hanging="249"/>
      </w:pPr>
    </w:lvl>
    <w:lvl w:ilvl="7">
      <w:numFmt w:val="bullet"/>
      <w:lvlText w:val="•"/>
      <w:lvlJc w:val="left"/>
      <w:pPr>
        <w:ind w:left="7030" w:hanging="249"/>
      </w:pPr>
    </w:lvl>
    <w:lvl w:ilvl="8">
      <w:numFmt w:val="bullet"/>
      <w:lvlText w:val="•"/>
      <w:lvlJc w:val="left"/>
      <w:pPr>
        <w:ind w:left="7994" w:hanging="249"/>
      </w:pPr>
    </w:lvl>
  </w:abstractNum>
  <w:abstractNum w:abstractNumId="7" w15:restartNumberingAfterBreak="0">
    <w:nsid w:val="3E213B78"/>
    <w:multiLevelType w:val="multilevel"/>
    <w:tmpl w:val="5FB4D220"/>
    <w:lvl w:ilvl="0">
      <w:numFmt w:val="bullet"/>
      <w:lvlText w:val="-"/>
      <w:lvlJc w:val="left"/>
      <w:pPr>
        <w:ind w:left="6" w:hanging="140"/>
      </w:pPr>
      <w:rPr>
        <w:rFonts w:ascii="Times New Roman" w:eastAsia="Times New Roman" w:hAnsi="Times New Roman" w:cs="Times New Roman"/>
        <w:b w:val="0"/>
        <w:i w:val="0"/>
        <w:sz w:val="24"/>
        <w:szCs w:val="24"/>
      </w:rPr>
    </w:lvl>
    <w:lvl w:ilvl="1">
      <w:numFmt w:val="bullet"/>
      <w:lvlText w:val="•"/>
      <w:lvlJc w:val="left"/>
      <w:pPr>
        <w:ind w:left="516" w:hanging="140"/>
      </w:pPr>
    </w:lvl>
    <w:lvl w:ilvl="2">
      <w:numFmt w:val="bullet"/>
      <w:lvlText w:val="•"/>
      <w:lvlJc w:val="left"/>
      <w:pPr>
        <w:ind w:left="1032" w:hanging="140"/>
      </w:pPr>
    </w:lvl>
    <w:lvl w:ilvl="3">
      <w:numFmt w:val="bullet"/>
      <w:lvlText w:val="•"/>
      <w:lvlJc w:val="left"/>
      <w:pPr>
        <w:ind w:left="1549" w:hanging="140"/>
      </w:pPr>
    </w:lvl>
    <w:lvl w:ilvl="4">
      <w:numFmt w:val="bullet"/>
      <w:lvlText w:val="•"/>
      <w:lvlJc w:val="left"/>
      <w:pPr>
        <w:ind w:left="2065" w:hanging="140"/>
      </w:pPr>
    </w:lvl>
    <w:lvl w:ilvl="5">
      <w:numFmt w:val="bullet"/>
      <w:lvlText w:val="•"/>
      <w:lvlJc w:val="left"/>
      <w:pPr>
        <w:ind w:left="2582" w:hanging="140"/>
      </w:pPr>
    </w:lvl>
    <w:lvl w:ilvl="6">
      <w:numFmt w:val="bullet"/>
      <w:lvlText w:val="•"/>
      <w:lvlJc w:val="left"/>
      <w:pPr>
        <w:ind w:left="3098" w:hanging="140"/>
      </w:pPr>
    </w:lvl>
    <w:lvl w:ilvl="7">
      <w:numFmt w:val="bullet"/>
      <w:lvlText w:val="•"/>
      <w:lvlJc w:val="left"/>
      <w:pPr>
        <w:ind w:left="3614" w:hanging="140"/>
      </w:pPr>
    </w:lvl>
    <w:lvl w:ilvl="8">
      <w:numFmt w:val="bullet"/>
      <w:lvlText w:val="•"/>
      <w:lvlJc w:val="left"/>
      <w:pPr>
        <w:ind w:left="4131" w:hanging="140"/>
      </w:pPr>
    </w:lvl>
  </w:abstractNum>
  <w:abstractNum w:abstractNumId="8" w15:restartNumberingAfterBreak="0">
    <w:nsid w:val="3F957860"/>
    <w:multiLevelType w:val="multilevel"/>
    <w:tmpl w:val="AA8E9E1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9" w15:restartNumberingAfterBreak="0">
    <w:nsid w:val="43EB46FD"/>
    <w:multiLevelType w:val="multilevel"/>
    <w:tmpl w:val="1248D1B4"/>
    <w:lvl w:ilvl="0">
      <w:start w:val="1"/>
      <w:numFmt w:val="upperLetter"/>
      <w:lvlText w:val="%1)"/>
      <w:lvlJc w:val="left"/>
      <w:pPr>
        <w:ind w:left="4259" w:hanging="289"/>
      </w:pPr>
      <w:rPr>
        <w:rFonts w:ascii="Times New Roman" w:eastAsia="Times New Roman" w:hAnsi="Times New Roman" w:cs="Times New Roman"/>
        <w:b w:val="0"/>
        <w:i w:val="0"/>
        <w:sz w:val="22"/>
        <w:szCs w:val="22"/>
      </w:rPr>
    </w:lvl>
    <w:lvl w:ilvl="1">
      <w:numFmt w:val="bullet"/>
      <w:lvlText w:val="•"/>
      <w:lvlJc w:val="left"/>
      <w:pPr>
        <w:ind w:left="5216" w:hanging="289"/>
      </w:pPr>
    </w:lvl>
    <w:lvl w:ilvl="2">
      <w:numFmt w:val="bullet"/>
      <w:lvlText w:val="•"/>
      <w:lvlJc w:val="left"/>
      <w:pPr>
        <w:ind w:left="6180" w:hanging="289"/>
      </w:pPr>
    </w:lvl>
    <w:lvl w:ilvl="3">
      <w:numFmt w:val="bullet"/>
      <w:lvlText w:val="•"/>
      <w:lvlJc w:val="left"/>
      <w:pPr>
        <w:ind w:left="7144" w:hanging="289"/>
      </w:pPr>
    </w:lvl>
    <w:lvl w:ilvl="4">
      <w:numFmt w:val="bullet"/>
      <w:lvlText w:val="•"/>
      <w:lvlJc w:val="left"/>
      <w:pPr>
        <w:ind w:left="8109" w:hanging="289"/>
      </w:pPr>
    </w:lvl>
    <w:lvl w:ilvl="5">
      <w:numFmt w:val="bullet"/>
      <w:lvlText w:val="•"/>
      <w:lvlJc w:val="left"/>
      <w:pPr>
        <w:ind w:left="9073" w:hanging="289"/>
      </w:pPr>
    </w:lvl>
    <w:lvl w:ilvl="6">
      <w:numFmt w:val="bullet"/>
      <w:lvlText w:val="•"/>
      <w:lvlJc w:val="left"/>
      <w:pPr>
        <w:ind w:left="10037" w:hanging="289"/>
      </w:pPr>
    </w:lvl>
    <w:lvl w:ilvl="7">
      <w:numFmt w:val="bullet"/>
      <w:lvlText w:val="•"/>
      <w:lvlJc w:val="left"/>
      <w:pPr>
        <w:ind w:left="11002" w:hanging="289"/>
      </w:pPr>
    </w:lvl>
    <w:lvl w:ilvl="8">
      <w:numFmt w:val="bullet"/>
      <w:lvlText w:val="•"/>
      <w:lvlJc w:val="left"/>
      <w:pPr>
        <w:ind w:left="11966" w:hanging="289"/>
      </w:pPr>
    </w:lvl>
  </w:abstractNum>
  <w:abstractNum w:abstractNumId="10" w15:restartNumberingAfterBreak="0">
    <w:nsid w:val="45F460EA"/>
    <w:multiLevelType w:val="multilevel"/>
    <w:tmpl w:val="6412A618"/>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1" w15:restartNumberingAfterBreak="0">
    <w:nsid w:val="4B8F01D5"/>
    <w:multiLevelType w:val="multilevel"/>
    <w:tmpl w:val="FA6C9E4C"/>
    <w:lvl w:ilvl="0">
      <w:numFmt w:val="bullet"/>
      <w:lvlText w:val="●"/>
      <w:lvlJc w:val="left"/>
      <w:pPr>
        <w:ind w:left="1007" w:hanging="360"/>
      </w:pPr>
      <w:rPr>
        <w:rFonts w:ascii="Noto Sans Symbols" w:eastAsia="Noto Sans Symbols" w:hAnsi="Noto Sans Symbols" w:cs="Noto Sans Symbols"/>
        <w:b w:val="0"/>
        <w:i w:val="0"/>
        <w:sz w:val="24"/>
        <w:szCs w:val="24"/>
      </w:rPr>
    </w:lvl>
    <w:lvl w:ilvl="1">
      <w:numFmt w:val="bullet"/>
      <w:lvlText w:val="•"/>
      <w:lvlJc w:val="left"/>
      <w:pPr>
        <w:ind w:left="1892" w:hanging="360"/>
      </w:pPr>
    </w:lvl>
    <w:lvl w:ilvl="2">
      <w:numFmt w:val="bullet"/>
      <w:lvlText w:val="•"/>
      <w:lvlJc w:val="left"/>
      <w:pPr>
        <w:ind w:left="2784" w:hanging="360"/>
      </w:pPr>
    </w:lvl>
    <w:lvl w:ilvl="3">
      <w:numFmt w:val="bullet"/>
      <w:lvlText w:val="•"/>
      <w:lvlJc w:val="left"/>
      <w:pPr>
        <w:ind w:left="3676" w:hanging="360"/>
      </w:pPr>
    </w:lvl>
    <w:lvl w:ilvl="4">
      <w:numFmt w:val="bullet"/>
      <w:lvlText w:val="•"/>
      <w:lvlJc w:val="left"/>
      <w:pPr>
        <w:ind w:left="4569" w:hanging="360"/>
      </w:pPr>
    </w:lvl>
    <w:lvl w:ilvl="5">
      <w:numFmt w:val="bullet"/>
      <w:lvlText w:val="•"/>
      <w:lvlJc w:val="left"/>
      <w:pPr>
        <w:ind w:left="5461" w:hanging="360"/>
      </w:pPr>
    </w:lvl>
    <w:lvl w:ilvl="6">
      <w:numFmt w:val="bullet"/>
      <w:lvlText w:val="•"/>
      <w:lvlJc w:val="left"/>
      <w:pPr>
        <w:ind w:left="6353" w:hanging="360"/>
      </w:pPr>
    </w:lvl>
    <w:lvl w:ilvl="7">
      <w:numFmt w:val="bullet"/>
      <w:lvlText w:val="•"/>
      <w:lvlJc w:val="left"/>
      <w:pPr>
        <w:ind w:left="7246" w:hanging="360"/>
      </w:pPr>
    </w:lvl>
    <w:lvl w:ilvl="8">
      <w:numFmt w:val="bullet"/>
      <w:lvlText w:val="•"/>
      <w:lvlJc w:val="left"/>
      <w:pPr>
        <w:ind w:left="8138" w:hanging="360"/>
      </w:pPr>
    </w:lvl>
  </w:abstractNum>
  <w:abstractNum w:abstractNumId="12" w15:restartNumberingAfterBreak="0">
    <w:nsid w:val="4FB6396C"/>
    <w:multiLevelType w:val="multilevel"/>
    <w:tmpl w:val="6332FA6C"/>
    <w:lvl w:ilvl="0">
      <w:numFmt w:val="bullet"/>
      <w:lvlText w:val="-"/>
      <w:lvlJc w:val="left"/>
      <w:pPr>
        <w:ind w:left="76" w:hanging="140"/>
      </w:pPr>
      <w:rPr>
        <w:rFonts w:ascii="Times New Roman" w:eastAsia="Times New Roman" w:hAnsi="Times New Roman" w:cs="Times New Roman"/>
        <w:b w:val="0"/>
        <w:i w:val="0"/>
        <w:sz w:val="24"/>
        <w:szCs w:val="24"/>
      </w:rPr>
    </w:lvl>
    <w:lvl w:ilvl="1">
      <w:numFmt w:val="bullet"/>
      <w:lvlText w:val="•"/>
      <w:lvlJc w:val="left"/>
      <w:pPr>
        <w:ind w:left="506" w:hanging="140"/>
      </w:pPr>
    </w:lvl>
    <w:lvl w:ilvl="2">
      <w:numFmt w:val="bullet"/>
      <w:lvlText w:val="•"/>
      <w:lvlJc w:val="left"/>
      <w:pPr>
        <w:ind w:left="932" w:hanging="140"/>
      </w:pPr>
    </w:lvl>
    <w:lvl w:ilvl="3">
      <w:numFmt w:val="bullet"/>
      <w:lvlText w:val="•"/>
      <w:lvlJc w:val="left"/>
      <w:pPr>
        <w:ind w:left="1358" w:hanging="140"/>
      </w:pPr>
    </w:lvl>
    <w:lvl w:ilvl="4">
      <w:numFmt w:val="bullet"/>
      <w:lvlText w:val="•"/>
      <w:lvlJc w:val="left"/>
      <w:pPr>
        <w:ind w:left="1784" w:hanging="140"/>
      </w:pPr>
    </w:lvl>
    <w:lvl w:ilvl="5">
      <w:numFmt w:val="bullet"/>
      <w:lvlText w:val="•"/>
      <w:lvlJc w:val="left"/>
      <w:pPr>
        <w:ind w:left="2210" w:hanging="140"/>
      </w:pPr>
    </w:lvl>
    <w:lvl w:ilvl="6">
      <w:numFmt w:val="bullet"/>
      <w:lvlText w:val="•"/>
      <w:lvlJc w:val="left"/>
      <w:pPr>
        <w:ind w:left="2636" w:hanging="140"/>
      </w:pPr>
    </w:lvl>
    <w:lvl w:ilvl="7">
      <w:numFmt w:val="bullet"/>
      <w:lvlText w:val="•"/>
      <w:lvlJc w:val="left"/>
      <w:pPr>
        <w:ind w:left="3062" w:hanging="140"/>
      </w:pPr>
    </w:lvl>
    <w:lvl w:ilvl="8">
      <w:numFmt w:val="bullet"/>
      <w:lvlText w:val="•"/>
      <w:lvlJc w:val="left"/>
      <w:pPr>
        <w:ind w:left="3488" w:hanging="140"/>
      </w:pPr>
    </w:lvl>
  </w:abstractNum>
  <w:abstractNum w:abstractNumId="13" w15:restartNumberingAfterBreak="0">
    <w:nsid w:val="505E78DC"/>
    <w:multiLevelType w:val="multilevel"/>
    <w:tmpl w:val="C458E0C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14" w15:restartNumberingAfterBreak="0">
    <w:nsid w:val="51625265"/>
    <w:multiLevelType w:val="multilevel"/>
    <w:tmpl w:val="46FCA6F6"/>
    <w:lvl w:ilvl="0">
      <w:numFmt w:val="bullet"/>
      <w:lvlText w:val="●"/>
      <w:lvlJc w:val="left"/>
      <w:pPr>
        <w:ind w:left="929" w:hanging="360"/>
      </w:pPr>
      <w:rPr>
        <w:rFonts w:ascii="Noto Sans Symbols" w:eastAsia="Noto Sans Symbols" w:hAnsi="Noto Sans Symbols" w:cs="Noto Sans Symbols"/>
        <w:vertAlign w:val="baseline"/>
      </w:rPr>
    </w:lvl>
    <w:lvl w:ilvl="1">
      <w:numFmt w:val="bullet"/>
      <w:lvlText w:val="●"/>
      <w:lvlJc w:val="left"/>
      <w:pPr>
        <w:ind w:left="864" w:hanging="357"/>
      </w:pPr>
      <w:rPr>
        <w:rFonts w:ascii="Noto Sans Symbols" w:eastAsia="Noto Sans Symbols" w:hAnsi="Noto Sans Symbols" w:cs="Noto Sans Symbols"/>
        <w:vertAlign w:val="baseline"/>
      </w:rPr>
    </w:lvl>
    <w:lvl w:ilvl="2">
      <w:numFmt w:val="bullet"/>
      <w:lvlText w:val="•"/>
      <w:lvlJc w:val="left"/>
      <w:pPr>
        <w:ind w:left="1888" w:hanging="360"/>
      </w:pPr>
      <w:rPr>
        <w:vertAlign w:val="baseline"/>
      </w:rPr>
    </w:lvl>
    <w:lvl w:ilvl="3">
      <w:numFmt w:val="bullet"/>
      <w:lvlText w:val="•"/>
      <w:lvlJc w:val="left"/>
      <w:pPr>
        <w:ind w:left="2857" w:hanging="360"/>
      </w:pPr>
      <w:rPr>
        <w:vertAlign w:val="baseline"/>
      </w:rPr>
    </w:lvl>
    <w:lvl w:ilvl="4">
      <w:numFmt w:val="bullet"/>
      <w:lvlText w:val="•"/>
      <w:lvlJc w:val="left"/>
      <w:pPr>
        <w:ind w:left="3826" w:hanging="360"/>
      </w:pPr>
      <w:rPr>
        <w:vertAlign w:val="baseline"/>
      </w:rPr>
    </w:lvl>
    <w:lvl w:ilvl="5">
      <w:numFmt w:val="bullet"/>
      <w:lvlText w:val="•"/>
      <w:lvlJc w:val="left"/>
      <w:pPr>
        <w:ind w:left="4795" w:hanging="360"/>
      </w:pPr>
      <w:rPr>
        <w:vertAlign w:val="baseline"/>
      </w:rPr>
    </w:lvl>
    <w:lvl w:ilvl="6">
      <w:numFmt w:val="bullet"/>
      <w:lvlText w:val="•"/>
      <w:lvlJc w:val="left"/>
      <w:pPr>
        <w:ind w:left="5763" w:hanging="360"/>
      </w:pPr>
      <w:rPr>
        <w:vertAlign w:val="baseline"/>
      </w:rPr>
    </w:lvl>
    <w:lvl w:ilvl="7">
      <w:numFmt w:val="bullet"/>
      <w:lvlText w:val="•"/>
      <w:lvlJc w:val="left"/>
      <w:pPr>
        <w:ind w:left="6732" w:hanging="360"/>
      </w:pPr>
      <w:rPr>
        <w:vertAlign w:val="baseline"/>
      </w:rPr>
    </w:lvl>
    <w:lvl w:ilvl="8">
      <w:numFmt w:val="bullet"/>
      <w:lvlText w:val="•"/>
      <w:lvlJc w:val="left"/>
      <w:pPr>
        <w:ind w:left="7701" w:hanging="360"/>
      </w:pPr>
      <w:rPr>
        <w:vertAlign w:val="baseline"/>
      </w:rPr>
    </w:lvl>
  </w:abstractNum>
  <w:abstractNum w:abstractNumId="15" w15:restartNumberingAfterBreak="0">
    <w:nsid w:val="51711A79"/>
    <w:multiLevelType w:val="multilevel"/>
    <w:tmpl w:val="898A08D6"/>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6" w15:restartNumberingAfterBreak="0">
    <w:nsid w:val="5F4F2007"/>
    <w:multiLevelType w:val="multilevel"/>
    <w:tmpl w:val="BFEC373A"/>
    <w:lvl w:ilvl="0">
      <w:numFmt w:val="bullet"/>
      <w:lvlText w:val="●"/>
      <w:lvlJc w:val="left"/>
      <w:pPr>
        <w:ind w:left="727" w:hanging="360"/>
      </w:pPr>
      <w:rPr>
        <w:rFonts w:ascii="Noto Sans Symbols" w:eastAsia="Noto Sans Symbols" w:hAnsi="Noto Sans Symbols" w:cs="Noto Sans Symbols"/>
        <w:b w:val="0"/>
        <w:i w:val="0"/>
        <w:sz w:val="27"/>
        <w:szCs w:val="27"/>
      </w:rPr>
    </w:lvl>
    <w:lvl w:ilvl="1">
      <w:numFmt w:val="bullet"/>
      <w:lvlText w:val="●"/>
      <w:lvlJc w:val="left"/>
      <w:pPr>
        <w:ind w:left="853" w:hanging="360"/>
      </w:pPr>
      <w:rPr>
        <w:rFonts w:ascii="Noto Sans Symbols" w:eastAsia="Noto Sans Symbols" w:hAnsi="Noto Sans Symbols" w:cs="Noto Sans Symbols"/>
        <w:b w:val="0"/>
        <w:i w:val="0"/>
        <w:sz w:val="24"/>
        <w:szCs w:val="24"/>
      </w:rPr>
    </w:lvl>
    <w:lvl w:ilvl="2">
      <w:numFmt w:val="bullet"/>
      <w:lvlText w:val="•"/>
      <w:lvlJc w:val="left"/>
      <w:pPr>
        <w:ind w:left="1867" w:hanging="360"/>
      </w:pPr>
    </w:lvl>
    <w:lvl w:ilvl="3">
      <w:numFmt w:val="bullet"/>
      <w:lvlText w:val="•"/>
      <w:lvlJc w:val="left"/>
      <w:pPr>
        <w:ind w:left="2874" w:hanging="360"/>
      </w:pPr>
    </w:lvl>
    <w:lvl w:ilvl="4">
      <w:numFmt w:val="bullet"/>
      <w:lvlText w:val="•"/>
      <w:lvlJc w:val="left"/>
      <w:pPr>
        <w:ind w:left="3881" w:hanging="360"/>
      </w:pPr>
    </w:lvl>
    <w:lvl w:ilvl="5">
      <w:numFmt w:val="bullet"/>
      <w:lvlText w:val="•"/>
      <w:lvlJc w:val="left"/>
      <w:pPr>
        <w:ind w:left="4888" w:hanging="360"/>
      </w:pPr>
    </w:lvl>
    <w:lvl w:ilvl="6">
      <w:numFmt w:val="bullet"/>
      <w:lvlText w:val="•"/>
      <w:lvlJc w:val="left"/>
      <w:pPr>
        <w:ind w:left="5895" w:hanging="360"/>
      </w:pPr>
    </w:lvl>
    <w:lvl w:ilvl="7">
      <w:numFmt w:val="bullet"/>
      <w:lvlText w:val="•"/>
      <w:lvlJc w:val="left"/>
      <w:pPr>
        <w:ind w:left="6902" w:hanging="360"/>
      </w:pPr>
    </w:lvl>
    <w:lvl w:ilvl="8">
      <w:numFmt w:val="bullet"/>
      <w:lvlText w:val="•"/>
      <w:lvlJc w:val="left"/>
      <w:pPr>
        <w:ind w:left="7909" w:hanging="360"/>
      </w:pPr>
    </w:lvl>
  </w:abstractNum>
  <w:abstractNum w:abstractNumId="17" w15:restartNumberingAfterBreak="0">
    <w:nsid w:val="637A7EC3"/>
    <w:multiLevelType w:val="multilevel"/>
    <w:tmpl w:val="8CB80DA4"/>
    <w:lvl w:ilvl="0">
      <w:numFmt w:val="bullet"/>
      <w:lvlText w:val="-"/>
      <w:lvlJc w:val="left"/>
      <w:pPr>
        <w:ind w:left="76" w:hanging="306"/>
      </w:pPr>
      <w:rPr>
        <w:rFonts w:ascii="Times New Roman" w:eastAsia="Times New Roman" w:hAnsi="Times New Roman" w:cs="Times New Roman"/>
      </w:rPr>
    </w:lvl>
    <w:lvl w:ilvl="1">
      <w:numFmt w:val="bullet"/>
      <w:lvlText w:val="•"/>
      <w:lvlJc w:val="left"/>
      <w:pPr>
        <w:ind w:left="506" w:hanging="306"/>
      </w:pPr>
    </w:lvl>
    <w:lvl w:ilvl="2">
      <w:numFmt w:val="bullet"/>
      <w:lvlText w:val="•"/>
      <w:lvlJc w:val="left"/>
      <w:pPr>
        <w:ind w:left="932" w:hanging="306"/>
      </w:pPr>
    </w:lvl>
    <w:lvl w:ilvl="3">
      <w:numFmt w:val="bullet"/>
      <w:lvlText w:val="•"/>
      <w:lvlJc w:val="left"/>
      <w:pPr>
        <w:ind w:left="1358" w:hanging="305"/>
      </w:pPr>
    </w:lvl>
    <w:lvl w:ilvl="4">
      <w:numFmt w:val="bullet"/>
      <w:lvlText w:val="•"/>
      <w:lvlJc w:val="left"/>
      <w:pPr>
        <w:ind w:left="1784" w:hanging="306"/>
      </w:pPr>
    </w:lvl>
    <w:lvl w:ilvl="5">
      <w:numFmt w:val="bullet"/>
      <w:lvlText w:val="•"/>
      <w:lvlJc w:val="left"/>
      <w:pPr>
        <w:ind w:left="2210" w:hanging="306"/>
      </w:pPr>
    </w:lvl>
    <w:lvl w:ilvl="6">
      <w:numFmt w:val="bullet"/>
      <w:lvlText w:val="•"/>
      <w:lvlJc w:val="left"/>
      <w:pPr>
        <w:ind w:left="2636" w:hanging="305"/>
      </w:pPr>
    </w:lvl>
    <w:lvl w:ilvl="7">
      <w:numFmt w:val="bullet"/>
      <w:lvlText w:val="•"/>
      <w:lvlJc w:val="left"/>
      <w:pPr>
        <w:ind w:left="3062" w:hanging="306"/>
      </w:pPr>
    </w:lvl>
    <w:lvl w:ilvl="8">
      <w:numFmt w:val="bullet"/>
      <w:lvlText w:val="•"/>
      <w:lvlJc w:val="left"/>
      <w:pPr>
        <w:ind w:left="3488" w:hanging="306"/>
      </w:pPr>
    </w:lvl>
  </w:abstractNum>
  <w:abstractNum w:abstractNumId="18" w15:restartNumberingAfterBreak="0">
    <w:nsid w:val="656C3731"/>
    <w:multiLevelType w:val="multilevel"/>
    <w:tmpl w:val="2160D3D4"/>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9" w15:restartNumberingAfterBreak="0">
    <w:nsid w:val="6A74235C"/>
    <w:multiLevelType w:val="multilevel"/>
    <w:tmpl w:val="DB2EEBAE"/>
    <w:lvl w:ilvl="0">
      <w:start w:val="1"/>
      <w:numFmt w:val="decimal"/>
      <w:lvlText w:val="%1-"/>
      <w:lvlJc w:val="left"/>
      <w:pPr>
        <w:ind w:left="144" w:hanging="260"/>
      </w:pPr>
      <w:rPr>
        <w:rFonts w:ascii="Arial" w:eastAsia="Times New Roman" w:hAnsi="Arial" w:cs="Arial" w:hint="default"/>
        <w:b/>
        <w:bCs/>
        <w:i w:val="0"/>
        <w:iCs w:val="0"/>
        <w:sz w:val="20"/>
        <w:szCs w:val="20"/>
        <w:vertAlign w:val="baseline"/>
      </w:rPr>
    </w:lvl>
    <w:lvl w:ilvl="1">
      <w:start w:val="1"/>
      <w:numFmt w:val="lowerLetter"/>
      <w:lvlText w:val="%2)"/>
      <w:lvlJc w:val="left"/>
      <w:pPr>
        <w:ind w:left="390" w:hanging="247"/>
      </w:pPr>
      <w:rPr>
        <w:rFonts w:ascii="Times New Roman" w:eastAsia="Times New Roman" w:hAnsi="Times New Roman" w:cs="Times New Roman"/>
        <w:b w:val="0"/>
        <w:bCs w:val="0"/>
        <w:i w:val="0"/>
        <w:iCs w:val="0"/>
        <w:sz w:val="24"/>
        <w:szCs w:val="24"/>
        <w:u w:val="single"/>
        <w:vertAlign w:val="baseline"/>
      </w:rPr>
    </w:lvl>
    <w:lvl w:ilvl="2">
      <w:numFmt w:val="bullet"/>
      <w:lvlText w:val="•"/>
      <w:lvlJc w:val="left"/>
      <w:pPr>
        <w:ind w:left="1426" w:hanging="247"/>
      </w:pPr>
      <w:rPr>
        <w:vertAlign w:val="baseline"/>
      </w:rPr>
    </w:lvl>
    <w:lvl w:ilvl="3">
      <w:numFmt w:val="bullet"/>
      <w:lvlText w:val="•"/>
      <w:lvlJc w:val="left"/>
      <w:pPr>
        <w:ind w:left="2453" w:hanging="247"/>
      </w:pPr>
      <w:rPr>
        <w:vertAlign w:val="baseline"/>
      </w:rPr>
    </w:lvl>
    <w:lvl w:ilvl="4">
      <w:numFmt w:val="bullet"/>
      <w:lvlText w:val="•"/>
      <w:lvlJc w:val="left"/>
      <w:pPr>
        <w:ind w:left="3479" w:hanging="247"/>
      </w:pPr>
      <w:rPr>
        <w:vertAlign w:val="baseline"/>
      </w:rPr>
    </w:lvl>
    <w:lvl w:ilvl="5">
      <w:numFmt w:val="bullet"/>
      <w:lvlText w:val="•"/>
      <w:lvlJc w:val="left"/>
      <w:pPr>
        <w:ind w:left="4506" w:hanging="247"/>
      </w:pPr>
      <w:rPr>
        <w:vertAlign w:val="baseline"/>
      </w:rPr>
    </w:lvl>
    <w:lvl w:ilvl="6">
      <w:numFmt w:val="bullet"/>
      <w:lvlText w:val="•"/>
      <w:lvlJc w:val="left"/>
      <w:pPr>
        <w:ind w:left="5532" w:hanging="247"/>
      </w:pPr>
      <w:rPr>
        <w:vertAlign w:val="baseline"/>
      </w:rPr>
    </w:lvl>
    <w:lvl w:ilvl="7">
      <w:numFmt w:val="bullet"/>
      <w:lvlText w:val="•"/>
      <w:lvlJc w:val="left"/>
      <w:pPr>
        <w:ind w:left="6559" w:hanging="247"/>
      </w:pPr>
      <w:rPr>
        <w:vertAlign w:val="baseline"/>
      </w:rPr>
    </w:lvl>
    <w:lvl w:ilvl="8">
      <w:numFmt w:val="bullet"/>
      <w:lvlText w:val="•"/>
      <w:lvlJc w:val="left"/>
      <w:pPr>
        <w:ind w:left="7585" w:hanging="247"/>
      </w:pPr>
      <w:rPr>
        <w:vertAlign w:val="baseline"/>
      </w:rPr>
    </w:lvl>
  </w:abstractNum>
  <w:abstractNum w:abstractNumId="20" w15:restartNumberingAfterBreak="0">
    <w:nsid w:val="6FCA6921"/>
    <w:multiLevelType w:val="multilevel"/>
    <w:tmpl w:val="CDEA25D4"/>
    <w:lvl w:ilvl="0">
      <w:numFmt w:val="bullet"/>
      <w:lvlText w:val="-"/>
      <w:lvlJc w:val="left"/>
      <w:pPr>
        <w:ind w:left="274" w:hanging="200"/>
      </w:pPr>
      <w:rPr>
        <w:rFonts w:ascii="Times New Roman" w:eastAsia="Times New Roman" w:hAnsi="Times New Roman" w:cs="Times New Roman"/>
        <w:b w:val="0"/>
        <w:i w:val="0"/>
        <w:sz w:val="24"/>
        <w:szCs w:val="24"/>
      </w:rPr>
    </w:lvl>
    <w:lvl w:ilvl="1">
      <w:numFmt w:val="bullet"/>
      <w:lvlText w:val="•"/>
      <w:lvlJc w:val="left"/>
      <w:pPr>
        <w:ind w:left="768" w:hanging="200"/>
      </w:pPr>
    </w:lvl>
    <w:lvl w:ilvl="2">
      <w:numFmt w:val="bullet"/>
      <w:lvlText w:val="•"/>
      <w:lvlJc w:val="left"/>
      <w:pPr>
        <w:ind w:left="1256" w:hanging="200"/>
      </w:pPr>
    </w:lvl>
    <w:lvl w:ilvl="3">
      <w:numFmt w:val="bullet"/>
      <w:lvlText w:val="•"/>
      <w:lvlJc w:val="left"/>
      <w:pPr>
        <w:ind w:left="1745" w:hanging="200"/>
      </w:pPr>
    </w:lvl>
    <w:lvl w:ilvl="4">
      <w:numFmt w:val="bullet"/>
      <w:lvlText w:val="•"/>
      <w:lvlJc w:val="left"/>
      <w:pPr>
        <w:ind w:left="2233" w:hanging="200"/>
      </w:pPr>
    </w:lvl>
    <w:lvl w:ilvl="5">
      <w:numFmt w:val="bullet"/>
      <w:lvlText w:val="•"/>
      <w:lvlJc w:val="left"/>
      <w:pPr>
        <w:ind w:left="2722" w:hanging="200"/>
      </w:pPr>
    </w:lvl>
    <w:lvl w:ilvl="6">
      <w:numFmt w:val="bullet"/>
      <w:lvlText w:val="•"/>
      <w:lvlJc w:val="left"/>
      <w:pPr>
        <w:ind w:left="3210" w:hanging="200"/>
      </w:pPr>
    </w:lvl>
    <w:lvl w:ilvl="7">
      <w:numFmt w:val="bullet"/>
      <w:lvlText w:val="•"/>
      <w:lvlJc w:val="left"/>
      <w:pPr>
        <w:ind w:left="3698" w:hanging="200"/>
      </w:pPr>
    </w:lvl>
    <w:lvl w:ilvl="8">
      <w:numFmt w:val="bullet"/>
      <w:lvlText w:val="•"/>
      <w:lvlJc w:val="left"/>
      <w:pPr>
        <w:ind w:left="4187" w:hanging="200"/>
      </w:pPr>
    </w:lvl>
  </w:abstractNum>
  <w:abstractNum w:abstractNumId="21" w15:restartNumberingAfterBreak="0">
    <w:nsid w:val="71F16871"/>
    <w:multiLevelType w:val="multilevel"/>
    <w:tmpl w:val="12A0D53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76DE785D"/>
    <w:multiLevelType w:val="multilevel"/>
    <w:tmpl w:val="97EA832E"/>
    <w:lvl w:ilvl="0">
      <w:start w:val="1"/>
      <w:numFmt w:val="upperLetter"/>
      <w:lvlText w:val="%1)"/>
      <w:lvlJc w:val="left"/>
      <w:pPr>
        <w:ind w:left="287" w:hanging="349"/>
      </w:pPr>
    </w:lvl>
    <w:lvl w:ilvl="1">
      <w:start w:val="1"/>
      <w:numFmt w:val="decimal"/>
      <w:lvlText w:val="%2-"/>
      <w:lvlJc w:val="left"/>
      <w:pPr>
        <w:ind w:left="287" w:hanging="283"/>
      </w:pPr>
      <w:rPr>
        <w:rFonts w:ascii="Times New Roman" w:eastAsia="Times New Roman" w:hAnsi="Times New Roman" w:cs="Times New Roman"/>
        <w:b w:val="0"/>
        <w:i w:val="0"/>
        <w:sz w:val="24"/>
        <w:szCs w:val="24"/>
      </w:rPr>
    </w:lvl>
    <w:lvl w:ilvl="2">
      <w:numFmt w:val="bullet"/>
      <w:lvlText w:val="•"/>
      <w:lvlJc w:val="left"/>
      <w:pPr>
        <w:ind w:left="2208" w:hanging="283"/>
      </w:pPr>
    </w:lvl>
    <w:lvl w:ilvl="3">
      <w:numFmt w:val="bullet"/>
      <w:lvlText w:val="•"/>
      <w:lvlJc w:val="left"/>
      <w:pPr>
        <w:ind w:left="3172" w:hanging="283"/>
      </w:pPr>
    </w:lvl>
    <w:lvl w:ilvl="4">
      <w:numFmt w:val="bullet"/>
      <w:lvlText w:val="•"/>
      <w:lvlJc w:val="left"/>
      <w:pPr>
        <w:ind w:left="4137" w:hanging="283"/>
      </w:pPr>
    </w:lvl>
    <w:lvl w:ilvl="5">
      <w:numFmt w:val="bullet"/>
      <w:lvlText w:val="•"/>
      <w:lvlJc w:val="left"/>
      <w:pPr>
        <w:ind w:left="5101" w:hanging="283"/>
      </w:pPr>
    </w:lvl>
    <w:lvl w:ilvl="6">
      <w:numFmt w:val="bullet"/>
      <w:lvlText w:val="•"/>
      <w:lvlJc w:val="left"/>
      <w:pPr>
        <w:ind w:left="6065" w:hanging="283"/>
      </w:pPr>
    </w:lvl>
    <w:lvl w:ilvl="7">
      <w:numFmt w:val="bullet"/>
      <w:lvlText w:val="•"/>
      <w:lvlJc w:val="left"/>
      <w:pPr>
        <w:ind w:left="7030" w:hanging="283"/>
      </w:pPr>
    </w:lvl>
    <w:lvl w:ilvl="8">
      <w:numFmt w:val="bullet"/>
      <w:lvlText w:val="•"/>
      <w:lvlJc w:val="left"/>
      <w:pPr>
        <w:ind w:left="7994" w:hanging="283"/>
      </w:pPr>
    </w:lvl>
  </w:abstractNum>
  <w:num w:numId="1">
    <w:abstractNumId w:val="11"/>
  </w:num>
  <w:num w:numId="2">
    <w:abstractNumId w:val="20"/>
  </w:num>
  <w:num w:numId="3">
    <w:abstractNumId w:val="18"/>
  </w:num>
  <w:num w:numId="4">
    <w:abstractNumId w:val="1"/>
  </w:num>
  <w:num w:numId="5">
    <w:abstractNumId w:val="17"/>
  </w:num>
  <w:num w:numId="6">
    <w:abstractNumId w:val="2"/>
  </w:num>
  <w:num w:numId="7">
    <w:abstractNumId w:val="12"/>
  </w:num>
  <w:num w:numId="8">
    <w:abstractNumId w:val="15"/>
  </w:num>
  <w:num w:numId="9">
    <w:abstractNumId w:val="13"/>
  </w:num>
  <w:num w:numId="10">
    <w:abstractNumId w:val="8"/>
  </w:num>
  <w:num w:numId="11">
    <w:abstractNumId w:val="4"/>
  </w:num>
  <w:num w:numId="12">
    <w:abstractNumId w:val="22"/>
  </w:num>
  <w:num w:numId="13">
    <w:abstractNumId w:val="9"/>
  </w:num>
  <w:num w:numId="14">
    <w:abstractNumId w:val="0"/>
  </w:num>
  <w:num w:numId="15">
    <w:abstractNumId w:val="5"/>
  </w:num>
  <w:num w:numId="16">
    <w:abstractNumId w:val="6"/>
  </w:num>
  <w:num w:numId="17">
    <w:abstractNumId w:val="21"/>
  </w:num>
  <w:num w:numId="18">
    <w:abstractNumId w:val="16"/>
  </w:num>
  <w:num w:numId="19">
    <w:abstractNumId w:val="7"/>
  </w:num>
  <w:num w:numId="20">
    <w:abstractNumId w:val="3"/>
  </w:num>
  <w:num w:numId="21">
    <w:abstractNumId w:val="10"/>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98"/>
    <w:rsid w:val="00031334"/>
    <w:rsid w:val="000529C3"/>
    <w:rsid w:val="000546E3"/>
    <w:rsid w:val="000843AF"/>
    <w:rsid w:val="00084672"/>
    <w:rsid w:val="001570F4"/>
    <w:rsid w:val="00170AD9"/>
    <w:rsid w:val="001E3104"/>
    <w:rsid w:val="001F0DC2"/>
    <w:rsid w:val="002211AE"/>
    <w:rsid w:val="002F1639"/>
    <w:rsid w:val="0030430D"/>
    <w:rsid w:val="00324AA5"/>
    <w:rsid w:val="00345962"/>
    <w:rsid w:val="00353A98"/>
    <w:rsid w:val="003B49F1"/>
    <w:rsid w:val="00435625"/>
    <w:rsid w:val="004A4ADA"/>
    <w:rsid w:val="004C1C66"/>
    <w:rsid w:val="00534CEB"/>
    <w:rsid w:val="00603E8C"/>
    <w:rsid w:val="006A400B"/>
    <w:rsid w:val="006F3A5C"/>
    <w:rsid w:val="00781F0B"/>
    <w:rsid w:val="007962B6"/>
    <w:rsid w:val="007C08A7"/>
    <w:rsid w:val="007C1668"/>
    <w:rsid w:val="007D32A8"/>
    <w:rsid w:val="00892F84"/>
    <w:rsid w:val="00963F56"/>
    <w:rsid w:val="00982E52"/>
    <w:rsid w:val="00A0598E"/>
    <w:rsid w:val="00A05E5C"/>
    <w:rsid w:val="00B0113B"/>
    <w:rsid w:val="00B643C0"/>
    <w:rsid w:val="00BC3761"/>
    <w:rsid w:val="00BC615F"/>
    <w:rsid w:val="00BD7D2A"/>
    <w:rsid w:val="00C7337F"/>
    <w:rsid w:val="00C90E17"/>
    <w:rsid w:val="00C97DA7"/>
    <w:rsid w:val="00CA72C7"/>
    <w:rsid w:val="00CB106D"/>
    <w:rsid w:val="00D14BD8"/>
    <w:rsid w:val="00D254D8"/>
    <w:rsid w:val="00D67868"/>
    <w:rsid w:val="00D73045"/>
    <w:rsid w:val="00EA7B08"/>
    <w:rsid w:val="00EB2D53"/>
    <w:rsid w:val="00ED7665"/>
    <w:rsid w:val="00F314F2"/>
    <w:rsid w:val="00F31E33"/>
    <w:rsid w:val="00F32ECF"/>
    <w:rsid w:val="00F36377"/>
    <w:rsid w:val="00F75389"/>
    <w:rsid w:val="00F807C5"/>
    <w:rsid w:val="00F92BB5"/>
    <w:rsid w:val="00FF21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53A70"/>
  <w15:docId w15:val="{EE7ACC8C-C51E-45DF-B264-D48AF640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 w:eastAsia="es-E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9F1"/>
  </w:style>
  <w:style w:type="paragraph" w:styleId="Ttulo1">
    <w:name w:val="heading 1"/>
    <w:basedOn w:val="Normal"/>
    <w:next w:val="Normal"/>
    <w:uiPriority w:val="9"/>
    <w:qFormat/>
    <w:pPr>
      <w:spacing w:before="1"/>
      <w:ind w:left="286"/>
      <w:outlineLvl w:val="0"/>
    </w:pPr>
    <w:rPr>
      <w:b/>
      <w:sz w:val="24"/>
      <w:szCs w:val="24"/>
      <w:u w:val="single"/>
    </w:rPr>
  </w:style>
  <w:style w:type="paragraph" w:styleId="Ttulo2">
    <w:name w:val="heading 2"/>
    <w:basedOn w:val="Normal"/>
    <w:next w:val="Normal"/>
    <w:uiPriority w:val="9"/>
    <w:unhideWhenUsed/>
    <w:qFormat/>
    <w:pPr>
      <w:ind w:left="286"/>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8"/>
    </w:pPr>
  </w:style>
  <w:style w:type="paragraph" w:styleId="TDC2">
    <w:name w:val="toc 2"/>
    <w:basedOn w:val="Normal"/>
    <w:uiPriority w:val="39"/>
    <w:qFormat/>
    <w:pPr>
      <w:spacing w:before="277"/>
      <w:ind w:left="286"/>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86"/>
    </w:pPr>
  </w:style>
  <w:style w:type="paragraph" w:customStyle="1" w:styleId="TableParagraph">
    <w:name w:val="Table Paragraph"/>
    <w:basedOn w:val="Normal"/>
    <w:uiPriority w:val="1"/>
    <w:qFormat/>
    <w:pPr>
      <w:ind w:left="214"/>
    </w:pPr>
  </w:style>
  <w:style w:type="paragraph" w:styleId="Encabezado">
    <w:name w:val="header"/>
    <w:basedOn w:val="Normal"/>
    <w:link w:val="EncabezadoCar"/>
    <w:uiPriority w:val="99"/>
    <w:unhideWhenUsed/>
    <w:rsid w:val="00657C89"/>
    <w:pPr>
      <w:tabs>
        <w:tab w:val="center" w:pos="4252"/>
        <w:tab w:val="right" w:pos="8504"/>
      </w:tabs>
    </w:pPr>
  </w:style>
  <w:style w:type="character" w:customStyle="1" w:styleId="EncabezadoCar">
    <w:name w:val="Encabezado Car"/>
    <w:basedOn w:val="Fuentedeprrafopredeter"/>
    <w:link w:val="Encabezado"/>
    <w:uiPriority w:val="99"/>
    <w:rsid w:val="00657C89"/>
    <w:rPr>
      <w:rFonts w:ascii="Times New Roman" w:eastAsia="Times New Roman" w:hAnsi="Times New Roman" w:cs="Times New Roman"/>
      <w:lang w:val="es-ES"/>
    </w:rPr>
  </w:style>
  <w:style w:type="paragraph" w:styleId="Piedepgina">
    <w:name w:val="footer"/>
    <w:basedOn w:val="Normal"/>
    <w:link w:val="PiedepginaCar"/>
    <w:uiPriority w:val="99"/>
    <w:unhideWhenUsed/>
    <w:rsid w:val="00657C89"/>
    <w:pPr>
      <w:tabs>
        <w:tab w:val="center" w:pos="4252"/>
        <w:tab w:val="right" w:pos="8504"/>
      </w:tabs>
    </w:pPr>
  </w:style>
  <w:style w:type="character" w:customStyle="1" w:styleId="PiedepginaCar">
    <w:name w:val="Pie de página Car"/>
    <w:basedOn w:val="Fuentedeprrafopredeter"/>
    <w:link w:val="Piedepgina"/>
    <w:uiPriority w:val="99"/>
    <w:rsid w:val="00657C89"/>
    <w:rPr>
      <w:rFonts w:ascii="Times New Roman" w:eastAsia="Times New Roman" w:hAnsi="Times New Roman" w:cs="Times New Roman"/>
      <w:lang w:val="es-ES"/>
    </w:rPr>
  </w:style>
  <w:style w:type="table" w:styleId="Tablaconcuadrcula">
    <w:name w:val="Table Grid"/>
    <w:basedOn w:val="Tablanormal"/>
    <w:uiPriority w:val="39"/>
    <w:rsid w:val="00DF6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semiHidden/>
    <w:rsid w:val="00B86E4E"/>
    <w:pPr>
      <w:widowControl/>
    </w:pPr>
    <w:rPr>
      <w:sz w:val="20"/>
      <w:szCs w:val="20"/>
    </w:rPr>
  </w:style>
  <w:style w:type="character" w:customStyle="1" w:styleId="TextocomentarioCar">
    <w:name w:val="Texto comentario Car"/>
    <w:basedOn w:val="Fuentedeprrafopredeter"/>
    <w:link w:val="Textocomentario"/>
    <w:semiHidden/>
    <w:rsid w:val="00B86E4E"/>
    <w:rPr>
      <w:rFonts w:ascii="Times New Roman" w:eastAsia="Times New Roman" w:hAnsi="Times New Roman" w:cs="Times New Roman"/>
      <w:sz w:val="20"/>
      <w:szCs w:val="20"/>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963F56"/>
    <w:pPr>
      <w:keepNext/>
      <w:keepLines/>
      <w:widowControl/>
      <w:spacing w:before="240" w:line="259" w:lineRule="auto"/>
      <w:ind w:left="0"/>
      <w:outlineLvl w:val="9"/>
    </w:pPr>
    <w:rPr>
      <w:rFonts w:asciiTheme="majorHAnsi" w:eastAsiaTheme="majorEastAsia" w:hAnsiTheme="majorHAnsi" w:cstheme="majorBidi"/>
      <w:b w:val="0"/>
      <w:color w:val="365F91" w:themeColor="accent1" w:themeShade="BF"/>
      <w:sz w:val="32"/>
      <w:szCs w:val="32"/>
      <w:u w:val="none"/>
      <w:lang w:val="es-ES"/>
    </w:rPr>
  </w:style>
  <w:style w:type="character" w:styleId="Hipervnculo">
    <w:name w:val="Hyperlink"/>
    <w:basedOn w:val="Fuentedeprrafopredeter"/>
    <w:uiPriority w:val="99"/>
    <w:unhideWhenUsed/>
    <w:rsid w:val="00963F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cpifpbajoaragon.com/"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s0lcNPlNSu/38MKPen/tZi7Pw==">CgMxLjAyDmguMXRnZHB5NmEwcndvMg5oLmp3ZmRhamNhdW9uczIOaC51cTJmZmNiN2E5eGIyDmgubGQ4ajNnd2Y2bWF0Mg5oLmV0OHpmd21weXRlYTIOaC5pemcxamZjbGt0cXQyDmguZmZwMnV5aHVuemw0Mg5oLnA3Zm9sZ2oxeTFwMjIOaC45ZjJ1cHN2dTB5cjUyDmgueTFheDI2NW9neWd2Mg5oLmxsc2ZsejcycXdyOTIOaC52eXhtN2k1YmYweGUyDmgudDk0bHJ5ZzZ5N2p1Mg5oLndndW5veDJxcnV1czgAciExeEF6TWZvNENRY28yRmFKS1h2SjdsVWNZRXlFQnc0b1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D6098B-BE9C-4EE6-8166-94E5FD708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14</Pages>
  <Words>4398</Words>
  <Characters>24194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Catalina Escarda</dc:creator>
  <cp:lastModifiedBy>Katy Escarda Díaz</cp:lastModifiedBy>
  <cp:revision>6</cp:revision>
  <cp:lastPrinted>2025-11-01T10:56:00Z</cp:lastPrinted>
  <dcterms:created xsi:type="dcterms:W3CDTF">2025-12-23T13:38:00Z</dcterms:created>
  <dcterms:modified xsi:type="dcterms:W3CDTF">2026-03-19T09:55:00Z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2025-09-10T00:00:00Z</vt:filetime>
  </property>
</Properties>
</file>