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DB6" w:rsidRDefault="00A94DEE">
      <w:pPr>
        <w:pStyle w:val="normal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389755" cy="1271270"/>
            <wp:effectExtent l="0" t="0" r="0" b="0"/>
            <wp:docPr id="1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623DB6" w:rsidRDefault="00623DB6">
      <w:pPr>
        <w:pStyle w:val="normal0"/>
        <w:jc w:val="center"/>
        <w:rPr>
          <w:rFonts w:ascii="Arial" w:eastAsia="Arial" w:hAnsi="Arial" w:cs="Arial"/>
          <w:sz w:val="24"/>
          <w:szCs w:val="24"/>
        </w:rPr>
      </w:pPr>
    </w:p>
    <w:p w:rsidR="00623DB6" w:rsidRDefault="00623DB6">
      <w:pPr>
        <w:pStyle w:val="normal0"/>
        <w:jc w:val="center"/>
        <w:rPr>
          <w:rFonts w:ascii="Arial" w:eastAsia="Arial" w:hAnsi="Arial" w:cs="Arial"/>
          <w:sz w:val="24"/>
          <w:szCs w:val="24"/>
        </w:rPr>
      </w:pPr>
    </w:p>
    <w:tbl>
      <w:tblPr>
        <w:tblStyle w:val="af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47"/>
        <w:gridCol w:w="4748"/>
      </w:tblGrid>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NIVEL</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GRADO MEDIO</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CICLO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ELECTRICIDAD Y ELECTRÓNICA</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MÓDULO</w:t>
            </w:r>
          </w:p>
        </w:tc>
        <w:tc>
          <w:tcPr>
            <w:tcW w:w="4748" w:type="dxa"/>
          </w:tcPr>
          <w:p w:rsidR="00623DB6" w:rsidRDefault="00F73CD6">
            <w:pPr>
              <w:pStyle w:val="normal0"/>
              <w:jc w:val="center"/>
              <w:rPr>
                <w:rFonts w:ascii="Arial" w:eastAsia="Arial" w:hAnsi="Arial" w:cs="Arial"/>
                <w:sz w:val="24"/>
                <w:szCs w:val="24"/>
              </w:rPr>
            </w:pPr>
            <w:r>
              <w:rPr>
                <w:rFonts w:ascii="Arial" w:eastAsia="Arial" w:hAnsi="Arial" w:cs="Arial"/>
                <w:b/>
                <w:bCs/>
                <w:sz w:val="24"/>
                <w:szCs w:val="24"/>
              </w:rPr>
              <w:t>DIGITALIZACIÓN APLICADA A LOS SISTEMAS PRODUCTIVOS</w:t>
            </w:r>
          </w:p>
        </w:tc>
      </w:tr>
    </w:tbl>
    <w:p w:rsidR="00623DB6" w:rsidRDefault="00623DB6">
      <w:pPr>
        <w:pStyle w:val="normal0"/>
        <w:jc w:val="center"/>
        <w:rPr>
          <w:rFonts w:ascii="Arial" w:eastAsia="Arial" w:hAnsi="Arial" w:cs="Arial"/>
          <w:sz w:val="24"/>
          <w:szCs w:val="24"/>
        </w:rPr>
      </w:pPr>
    </w:p>
    <w:p w:rsidR="00623DB6" w:rsidRDefault="00623DB6">
      <w:pPr>
        <w:pStyle w:val="normal0"/>
        <w:rPr>
          <w:rFonts w:ascii="Arial" w:eastAsia="Arial" w:hAnsi="Arial" w:cs="Arial"/>
          <w:sz w:val="24"/>
          <w:szCs w:val="24"/>
        </w:rPr>
      </w:pPr>
    </w:p>
    <w:tbl>
      <w:tblPr>
        <w:tblStyle w:val="af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95"/>
      </w:tblGrid>
      <w:tr w:rsidR="00CC3362" w:rsidTr="00F73CD6">
        <w:trPr>
          <w:cantSplit/>
          <w:tblHeader/>
        </w:trPr>
        <w:tc>
          <w:tcPr>
            <w:tcW w:w="9495" w:type="dxa"/>
          </w:tcPr>
          <w:p w:rsidR="00CC3362" w:rsidRDefault="00CC3362" w:rsidP="00F73CD6">
            <w:pPr>
              <w:pStyle w:val="normal0"/>
              <w:jc w:val="center"/>
              <w:rPr>
                <w:rFonts w:ascii="Arial" w:eastAsia="Arial" w:hAnsi="Arial" w:cs="Arial"/>
                <w:sz w:val="24"/>
                <w:szCs w:val="24"/>
              </w:rPr>
            </w:pPr>
            <w:r>
              <w:rPr>
                <w:rFonts w:ascii="Arial" w:eastAsia="Arial" w:hAnsi="Arial" w:cs="Arial"/>
                <w:b/>
                <w:bCs/>
                <w:sz w:val="24"/>
                <w:szCs w:val="24"/>
              </w:rPr>
              <w:t>ÍNDICE</w:t>
            </w:r>
          </w:p>
        </w:tc>
      </w:tr>
      <w:tr w:rsidR="00CC3362" w:rsidTr="00F73CD6">
        <w:trPr>
          <w:cantSplit/>
          <w:tblHeader/>
        </w:trPr>
        <w:tc>
          <w:tcPr>
            <w:tcW w:w="9495" w:type="dxa"/>
          </w:tcPr>
          <w:p w:rsidR="00CC3362" w:rsidRDefault="00CC3362" w:rsidP="00F73CD6">
            <w:pPr>
              <w:pStyle w:val="normal0"/>
              <w:rPr>
                <w:rFonts w:ascii="Arial" w:eastAsia="Arial" w:hAnsi="Arial" w:cs="Arial"/>
                <w:sz w:val="24"/>
                <w:szCs w:val="24"/>
              </w:rPr>
            </w:pPr>
          </w:p>
          <w:sdt>
            <w:sdtPr>
              <w:id w:val="-1262483408"/>
              <w:docPartObj>
                <w:docPartGallery w:val="Table of Contents"/>
                <w:docPartUnique/>
              </w:docPartObj>
            </w:sdtPr>
            <w:sdtContent>
              <w:p w:rsidR="00CC3362" w:rsidRDefault="00D27CAE" w:rsidP="00F73CD6">
                <w:pPr>
                  <w:pStyle w:val="normal0"/>
                  <w:widowControl w:val="0"/>
                  <w:tabs>
                    <w:tab w:val="right" w:pos="12000"/>
                  </w:tabs>
                  <w:spacing w:before="60"/>
                  <w:rPr>
                    <w:rFonts w:ascii="Arial" w:eastAsia="Arial" w:hAnsi="Arial" w:cs="Arial"/>
                    <w:b/>
                    <w:bCs/>
                    <w:color w:val="000000"/>
                    <w:sz w:val="22"/>
                    <w:szCs w:val="22"/>
                  </w:rPr>
                </w:pPr>
                <w:r>
                  <w:fldChar w:fldCharType="begin"/>
                </w:r>
                <w:r w:rsidR="00CC3362">
                  <w:instrText xml:space="preserve"> TOC \h \u \z \t "Heading 1,1,Heading 2,2,Heading 3,3,"</w:instrText>
                </w:r>
                <w:r>
                  <w:fldChar w:fldCharType="separate"/>
                </w:r>
                <w:hyperlink w:anchor="_heading=h.r277r6i3u23">
                  <w:r w:rsidR="00CC3362">
                    <w:rPr>
                      <w:rFonts w:ascii="Arial" w:eastAsia="Arial" w:hAnsi="Arial" w:cs="Arial"/>
                      <w:b/>
                      <w:bCs/>
                      <w:color w:val="000000"/>
                      <w:sz w:val="22"/>
                      <w:szCs w:val="22"/>
                    </w:rPr>
                    <w:t>A) INTRODUCCIÓN</w:t>
                  </w:r>
                  <w:r w:rsidR="00CC3362">
                    <w:rPr>
                      <w:rFonts w:ascii="Arial" w:eastAsia="Arial" w:hAnsi="Arial" w:cs="Arial"/>
                      <w:b/>
                      <w:bCs/>
                      <w:color w:val="000000"/>
                      <w:sz w:val="22"/>
                      <w:szCs w:val="22"/>
                    </w:rPr>
                    <w:tab/>
                    <w:t>4</w:t>
                  </w:r>
                </w:hyperlink>
              </w:p>
              <w:p w:rsidR="00CC3362" w:rsidRDefault="00D27CAE" w:rsidP="00F73CD6">
                <w:pPr>
                  <w:pStyle w:val="normal0"/>
                  <w:widowControl w:val="0"/>
                  <w:tabs>
                    <w:tab w:val="right" w:pos="12000"/>
                  </w:tabs>
                  <w:spacing w:before="60"/>
                  <w:ind w:left="360"/>
                  <w:rPr>
                    <w:rFonts w:ascii="Arial" w:eastAsia="Arial" w:hAnsi="Arial" w:cs="Arial"/>
                    <w:color w:val="000000"/>
                    <w:sz w:val="22"/>
                    <w:szCs w:val="22"/>
                  </w:rPr>
                </w:pPr>
                <w:hyperlink w:anchor="_heading=h.5zryqw2le6ro">
                  <w:r w:rsidR="00CC3362">
                    <w:rPr>
                      <w:rFonts w:ascii="Arial" w:eastAsia="Arial" w:hAnsi="Arial" w:cs="Arial"/>
                      <w:color w:val="000000"/>
                      <w:sz w:val="22"/>
                      <w:szCs w:val="22"/>
                    </w:rPr>
                    <w:t>CONTEXTUALIZACIÓN DEL MÓDULO</w:t>
                  </w:r>
                  <w:r w:rsidR="00CC3362">
                    <w:rPr>
                      <w:rFonts w:ascii="Arial" w:eastAsia="Arial" w:hAnsi="Arial" w:cs="Arial"/>
                      <w:color w:val="000000"/>
                      <w:sz w:val="22"/>
                      <w:szCs w:val="22"/>
                    </w:rPr>
                    <w:tab/>
                    <w:t>4</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ukam2ufrrj27">
                  <w:r w:rsidR="00CC3362">
                    <w:rPr>
                      <w:rFonts w:ascii="Arial" w:eastAsia="Arial" w:hAnsi="Arial" w:cs="Arial"/>
                      <w:b/>
                      <w:bCs/>
                      <w:color w:val="000000"/>
                      <w:sz w:val="22"/>
                      <w:szCs w:val="22"/>
                    </w:rPr>
                    <w:t>B) RESULTADOS DE APRENDIZAJE Y CRITERIOS DE EVALUACIÓN.</w:t>
                  </w:r>
                  <w:r w:rsidR="00CC3362">
                    <w:rPr>
                      <w:rFonts w:ascii="Arial" w:eastAsia="Arial" w:hAnsi="Arial" w:cs="Arial"/>
                      <w:b/>
                      <w:bCs/>
                      <w:color w:val="000000"/>
                      <w:sz w:val="22"/>
                      <w:szCs w:val="22"/>
                    </w:rPr>
                    <w:tab/>
                    <w:t>4</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den3xcd34979">
                  <w:r w:rsidR="00CC3362">
                    <w:rPr>
                      <w:rFonts w:ascii="Arial" w:eastAsia="Arial" w:hAnsi="Arial" w:cs="Arial"/>
                      <w:b/>
                      <w:bCs/>
                      <w:color w:val="000000"/>
                      <w:sz w:val="22"/>
                      <w:szCs w:val="22"/>
                    </w:rPr>
                    <w:t>C) ORGANIZACIÓN DE LOS ELEMENTOS CURRICULARES</w:t>
                  </w:r>
                  <w:r w:rsidR="00CC3362">
                    <w:rPr>
                      <w:rFonts w:ascii="Arial" w:eastAsia="Arial" w:hAnsi="Arial" w:cs="Arial"/>
                      <w:b/>
                      <w:bCs/>
                      <w:color w:val="000000"/>
                      <w:sz w:val="22"/>
                      <w:szCs w:val="22"/>
                    </w:rPr>
                    <w:tab/>
                    <w:t>7</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quwsvspsjm3q">
                  <w:r w:rsidR="00CC3362">
                    <w:rPr>
                      <w:rFonts w:ascii="Arial" w:eastAsia="Arial" w:hAnsi="Arial" w:cs="Arial"/>
                      <w:b/>
                      <w:bCs/>
                      <w:color w:val="000000"/>
                      <w:sz w:val="22"/>
                      <w:szCs w:val="22"/>
                    </w:rPr>
                    <w:t>D) PRINCIPIOS METODOLÓGICOS</w:t>
                  </w:r>
                  <w:r w:rsidR="00CC3362">
                    <w:rPr>
                      <w:rFonts w:ascii="Arial" w:eastAsia="Arial" w:hAnsi="Arial" w:cs="Arial"/>
                      <w:b/>
                      <w:bCs/>
                      <w:color w:val="000000"/>
                      <w:sz w:val="22"/>
                      <w:szCs w:val="22"/>
                    </w:rPr>
                    <w:tab/>
                    <w:t>13</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y8dzcnwqq57u">
                  <w:r w:rsidR="00CC3362">
                    <w:rPr>
                      <w:rFonts w:ascii="Arial" w:eastAsia="Arial" w:hAnsi="Arial" w:cs="Arial"/>
                      <w:b/>
                      <w:bCs/>
                      <w:color w:val="000000"/>
                      <w:sz w:val="22"/>
                      <w:szCs w:val="22"/>
                    </w:rPr>
                    <w:t>E) EVALUACIÓN INICIAL</w:t>
                  </w:r>
                  <w:r w:rsidR="00CC3362">
                    <w:rPr>
                      <w:rFonts w:ascii="Arial" w:eastAsia="Arial" w:hAnsi="Arial" w:cs="Arial"/>
                      <w:b/>
                      <w:bCs/>
                      <w:color w:val="000000"/>
                      <w:sz w:val="22"/>
                      <w:szCs w:val="22"/>
                    </w:rPr>
                    <w:tab/>
                    <w:t>15</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7tjumlg21ter">
                  <w:r w:rsidR="00CC3362">
                    <w:rPr>
                      <w:rFonts w:ascii="Arial" w:eastAsia="Arial" w:hAnsi="Arial" w:cs="Arial"/>
                      <w:b/>
                      <w:bCs/>
                      <w:color w:val="000000"/>
                      <w:sz w:val="22"/>
                      <w:szCs w:val="22"/>
                    </w:rPr>
                    <w:t>F) PROCEDIMIENTOS E INSTRUMENTOS DE EVALUACIÓN Y CRITERIOS DE CALIFICACIÓN</w:t>
                  </w:r>
                  <w:r w:rsidR="00CC3362">
                    <w:rPr>
                      <w:rFonts w:ascii="Arial" w:eastAsia="Arial" w:hAnsi="Arial" w:cs="Arial"/>
                      <w:b/>
                      <w:bCs/>
                      <w:color w:val="000000"/>
                      <w:sz w:val="22"/>
                      <w:szCs w:val="22"/>
                    </w:rPr>
                    <w:tab/>
                    <w:t>16</w:t>
                  </w:r>
                </w:hyperlink>
              </w:p>
              <w:p w:rsidR="00CC3362" w:rsidRDefault="00D27CAE" w:rsidP="00F73CD6">
                <w:pPr>
                  <w:pStyle w:val="normal0"/>
                  <w:widowControl w:val="0"/>
                  <w:tabs>
                    <w:tab w:val="right" w:pos="12000"/>
                  </w:tabs>
                  <w:spacing w:before="60"/>
                  <w:ind w:left="720"/>
                  <w:rPr>
                    <w:rFonts w:ascii="Arial" w:eastAsia="Arial" w:hAnsi="Arial" w:cs="Arial"/>
                    <w:color w:val="000000"/>
                    <w:sz w:val="22"/>
                    <w:szCs w:val="22"/>
                  </w:rPr>
                </w:pPr>
                <w:hyperlink w:anchor="_heading=h.lphu2b9wbk6e">
                  <w:r w:rsidR="00CC3362">
                    <w:rPr>
                      <w:rFonts w:ascii="Arial" w:eastAsia="Arial" w:hAnsi="Arial" w:cs="Arial"/>
                      <w:color w:val="000000"/>
                      <w:sz w:val="22"/>
                      <w:szCs w:val="22"/>
                    </w:rPr>
                    <w:t>Calificación de los exámenes</w:t>
                  </w:r>
                  <w:r w:rsidR="00CC3362">
                    <w:rPr>
                      <w:rFonts w:ascii="Arial" w:eastAsia="Arial" w:hAnsi="Arial" w:cs="Arial"/>
                      <w:color w:val="000000"/>
                      <w:sz w:val="22"/>
                      <w:szCs w:val="22"/>
                    </w:rPr>
                    <w:tab/>
                    <w:t>21</w:t>
                  </w:r>
                </w:hyperlink>
              </w:p>
              <w:p w:rsidR="00CC3362" w:rsidRDefault="00D27CAE" w:rsidP="00F73CD6">
                <w:pPr>
                  <w:pStyle w:val="normal0"/>
                  <w:widowControl w:val="0"/>
                  <w:tabs>
                    <w:tab w:val="right" w:pos="12000"/>
                  </w:tabs>
                  <w:spacing w:before="60"/>
                  <w:ind w:left="720"/>
                  <w:rPr>
                    <w:rFonts w:ascii="Arial" w:eastAsia="Arial" w:hAnsi="Arial" w:cs="Arial"/>
                    <w:color w:val="000000"/>
                    <w:sz w:val="22"/>
                    <w:szCs w:val="22"/>
                  </w:rPr>
                </w:pPr>
                <w:hyperlink w:anchor="_heading=h.nireykctu4ev">
                  <w:r w:rsidR="00CC3362">
                    <w:rPr>
                      <w:rFonts w:ascii="Arial" w:eastAsia="Arial" w:hAnsi="Arial" w:cs="Arial"/>
                      <w:color w:val="000000"/>
                      <w:sz w:val="22"/>
                      <w:szCs w:val="22"/>
                    </w:rPr>
                    <w:t>Calificaciones prácticas de taller</w:t>
                  </w:r>
                  <w:r w:rsidR="00CC3362">
                    <w:rPr>
                      <w:rFonts w:ascii="Arial" w:eastAsia="Arial" w:hAnsi="Arial" w:cs="Arial"/>
                      <w:color w:val="000000"/>
                      <w:sz w:val="22"/>
                      <w:szCs w:val="22"/>
                    </w:rPr>
                    <w:tab/>
                    <w:t>21</w:t>
                  </w:r>
                </w:hyperlink>
              </w:p>
              <w:p w:rsidR="00CC3362" w:rsidRDefault="00D27CAE" w:rsidP="00F73CD6">
                <w:pPr>
                  <w:pStyle w:val="normal0"/>
                  <w:widowControl w:val="0"/>
                  <w:tabs>
                    <w:tab w:val="right" w:pos="12000"/>
                  </w:tabs>
                  <w:spacing w:before="60"/>
                  <w:ind w:left="720"/>
                  <w:rPr>
                    <w:rFonts w:ascii="Arial" w:eastAsia="Arial" w:hAnsi="Arial" w:cs="Arial"/>
                    <w:color w:val="000000"/>
                    <w:sz w:val="22"/>
                    <w:szCs w:val="22"/>
                  </w:rPr>
                </w:pPr>
                <w:hyperlink w:anchor="_heading=h.gmz1vmsb8705">
                  <w:r w:rsidR="00CC3362">
                    <w:rPr>
                      <w:rFonts w:ascii="Arial" w:eastAsia="Arial" w:hAnsi="Arial" w:cs="Arial"/>
                      <w:color w:val="000000"/>
                      <w:sz w:val="22"/>
                      <w:szCs w:val="22"/>
                    </w:rPr>
                    <w:t>Calificación de los exámenes teórico-prácticos</w:t>
                  </w:r>
                  <w:r w:rsidR="00CC3362">
                    <w:rPr>
                      <w:rFonts w:ascii="Arial" w:eastAsia="Arial" w:hAnsi="Arial" w:cs="Arial"/>
                      <w:color w:val="000000"/>
                      <w:sz w:val="22"/>
                      <w:szCs w:val="22"/>
                    </w:rPr>
                    <w:tab/>
                    <w:t>22</w:t>
                  </w:r>
                </w:hyperlink>
              </w:p>
              <w:p w:rsidR="00CC3362" w:rsidRDefault="00D27CAE" w:rsidP="00F73CD6">
                <w:pPr>
                  <w:pStyle w:val="normal0"/>
                  <w:widowControl w:val="0"/>
                  <w:tabs>
                    <w:tab w:val="right" w:pos="12000"/>
                  </w:tabs>
                  <w:spacing w:before="60"/>
                  <w:ind w:left="720"/>
                  <w:rPr>
                    <w:rFonts w:ascii="Arial" w:eastAsia="Arial" w:hAnsi="Arial" w:cs="Arial"/>
                    <w:color w:val="000000"/>
                    <w:sz w:val="22"/>
                    <w:szCs w:val="22"/>
                  </w:rPr>
                </w:pPr>
                <w:hyperlink w:anchor="_heading=h.19f1uhju9zd8">
                  <w:r w:rsidR="00CC3362">
                    <w:rPr>
                      <w:rFonts w:ascii="Arial" w:eastAsia="Arial" w:hAnsi="Arial" w:cs="Arial"/>
                      <w:color w:val="000000"/>
                      <w:sz w:val="22"/>
                      <w:szCs w:val="22"/>
                    </w:rPr>
                    <w:t>Calificación de ejercicios planteados</w:t>
                  </w:r>
                  <w:r w:rsidR="00CC3362">
                    <w:rPr>
                      <w:rFonts w:ascii="Arial" w:eastAsia="Arial" w:hAnsi="Arial" w:cs="Arial"/>
                      <w:color w:val="000000"/>
                      <w:sz w:val="22"/>
                      <w:szCs w:val="22"/>
                    </w:rPr>
                    <w:tab/>
                    <w:t>22</w:t>
                  </w:r>
                </w:hyperlink>
              </w:p>
              <w:p w:rsidR="00CC3362" w:rsidRDefault="00D27CAE" w:rsidP="00F73CD6">
                <w:pPr>
                  <w:pStyle w:val="normal0"/>
                  <w:widowControl w:val="0"/>
                  <w:tabs>
                    <w:tab w:val="right" w:pos="12000"/>
                  </w:tabs>
                  <w:spacing w:before="60"/>
                  <w:ind w:left="720"/>
                  <w:rPr>
                    <w:rFonts w:ascii="Arial" w:eastAsia="Arial" w:hAnsi="Arial" w:cs="Arial"/>
                    <w:color w:val="000000"/>
                    <w:sz w:val="22"/>
                    <w:szCs w:val="22"/>
                  </w:rPr>
                </w:pPr>
                <w:hyperlink w:anchor="_heading=h.puiwev3vf4fj">
                  <w:r w:rsidR="00CC3362">
                    <w:rPr>
                      <w:rFonts w:ascii="Arial" w:eastAsia="Arial" w:hAnsi="Arial" w:cs="Arial"/>
                      <w:color w:val="000000"/>
                      <w:sz w:val="22"/>
                      <w:szCs w:val="22"/>
                    </w:rPr>
                    <w:t>Calificación de las prácticas en empresa u organismo equiparado</w:t>
                  </w:r>
                  <w:r w:rsidR="00CC3362">
                    <w:rPr>
                      <w:rFonts w:ascii="Arial" w:eastAsia="Arial" w:hAnsi="Arial" w:cs="Arial"/>
                      <w:color w:val="000000"/>
                      <w:sz w:val="22"/>
                      <w:szCs w:val="22"/>
                    </w:rPr>
                    <w:tab/>
                    <w:t>22</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g2d26p30u38l">
                  <w:r w:rsidR="00CC3362">
                    <w:rPr>
                      <w:rFonts w:ascii="Arial" w:eastAsia="Arial" w:hAnsi="Arial" w:cs="Arial"/>
                      <w:b/>
                      <w:bCs/>
                      <w:color w:val="000000"/>
                      <w:sz w:val="22"/>
                      <w:szCs w:val="22"/>
                    </w:rPr>
                    <w:t>G) ACTIVIDADES DE RECUPERACIÓN Y REFUERZO.</w:t>
                  </w:r>
                  <w:r w:rsidR="00CC3362">
                    <w:rPr>
                      <w:rFonts w:ascii="Arial" w:eastAsia="Arial" w:hAnsi="Arial" w:cs="Arial"/>
                      <w:b/>
                      <w:bCs/>
                      <w:color w:val="000000"/>
                      <w:sz w:val="22"/>
                      <w:szCs w:val="22"/>
                    </w:rPr>
                    <w:tab/>
                    <w:t>23</w:t>
                  </w:r>
                </w:hyperlink>
              </w:p>
              <w:p w:rsidR="00CC3362" w:rsidRDefault="00D27CAE" w:rsidP="00F73CD6">
                <w:pPr>
                  <w:pStyle w:val="normal0"/>
                  <w:widowControl w:val="0"/>
                  <w:tabs>
                    <w:tab w:val="right" w:pos="12000"/>
                  </w:tabs>
                  <w:spacing w:before="60"/>
                  <w:ind w:left="360"/>
                  <w:rPr>
                    <w:rFonts w:ascii="Arial" w:eastAsia="Arial" w:hAnsi="Arial" w:cs="Arial"/>
                    <w:color w:val="000000"/>
                    <w:sz w:val="22"/>
                    <w:szCs w:val="22"/>
                  </w:rPr>
                </w:pPr>
                <w:hyperlink w:anchor="_heading=h.so2efq13sn9h">
                  <w:r w:rsidR="00CC3362">
                    <w:rPr>
                      <w:rFonts w:ascii="Arial" w:eastAsia="Arial" w:hAnsi="Arial" w:cs="Arial"/>
                      <w:color w:val="000000"/>
                      <w:sz w:val="22"/>
                      <w:szCs w:val="22"/>
                    </w:rPr>
                    <w:t>G.1-  SEGUNDA CONVOCATORIA.</w:t>
                  </w:r>
                  <w:r w:rsidR="00CC3362">
                    <w:rPr>
                      <w:rFonts w:ascii="Arial" w:eastAsia="Arial" w:hAnsi="Arial" w:cs="Arial"/>
                      <w:color w:val="000000"/>
                      <w:sz w:val="22"/>
                      <w:szCs w:val="22"/>
                    </w:rPr>
                    <w:tab/>
                    <w:t>24</w:t>
                  </w:r>
                </w:hyperlink>
              </w:p>
              <w:p w:rsidR="00CC3362" w:rsidRDefault="00D27CAE" w:rsidP="00F73CD6">
                <w:pPr>
                  <w:pStyle w:val="normal0"/>
                  <w:widowControl w:val="0"/>
                  <w:tabs>
                    <w:tab w:val="right" w:pos="12000"/>
                  </w:tabs>
                  <w:spacing w:before="60"/>
                  <w:ind w:left="360"/>
                  <w:rPr>
                    <w:rFonts w:ascii="Arial" w:eastAsia="Arial" w:hAnsi="Arial" w:cs="Arial"/>
                    <w:color w:val="000000"/>
                    <w:sz w:val="22"/>
                    <w:szCs w:val="22"/>
                  </w:rPr>
                </w:pPr>
                <w:hyperlink w:anchor="_heading=h.3xh3jq4rlmip">
                  <w:r w:rsidR="00CC3362">
                    <w:rPr>
                      <w:rFonts w:ascii="Arial" w:eastAsia="Arial" w:hAnsi="Arial" w:cs="Arial"/>
                      <w:color w:val="000000"/>
                      <w:sz w:val="22"/>
                      <w:szCs w:val="22"/>
                    </w:rPr>
                    <w:t>G.2- PLAN DE RECUPERACIÓN PARA EL ALUMNADO DE SEGUNDO CON EL MÓDULO PENDIENTE</w:t>
                  </w:r>
                  <w:r w:rsidR="00CC3362">
                    <w:rPr>
                      <w:rFonts w:ascii="Arial" w:eastAsia="Arial" w:hAnsi="Arial" w:cs="Arial"/>
                      <w:color w:val="000000"/>
                      <w:sz w:val="22"/>
                      <w:szCs w:val="22"/>
                    </w:rPr>
                    <w:tab/>
                    <w:t>24</w:t>
                  </w:r>
                </w:hyperlink>
              </w:p>
              <w:p w:rsidR="00CC3362" w:rsidRDefault="00D27CAE" w:rsidP="00F73CD6">
                <w:pPr>
                  <w:pStyle w:val="normal0"/>
                  <w:widowControl w:val="0"/>
                  <w:tabs>
                    <w:tab w:val="right" w:pos="12000"/>
                  </w:tabs>
                  <w:spacing w:before="60"/>
                  <w:ind w:left="360"/>
                  <w:rPr>
                    <w:rFonts w:ascii="Arial" w:eastAsia="Arial" w:hAnsi="Arial" w:cs="Arial"/>
                    <w:color w:val="000000"/>
                    <w:sz w:val="22"/>
                    <w:szCs w:val="22"/>
                  </w:rPr>
                </w:pPr>
                <w:hyperlink w:anchor="_heading=h.u9hsag1rjonq">
                  <w:r w:rsidR="00CC3362">
                    <w:rPr>
                      <w:rFonts w:ascii="Arial" w:eastAsia="Arial" w:hAnsi="Arial" w:cs="Arial"/>
                      <w:color w:val="000000"/>
                      <w:sz w:val="22"/>
                      <w:szCs w:val="22"/>
                    </w:rPr>
                    <w:t>G.3- ATENCIÓN A LAS DIFERENCIAS INDIVIDUALES</w:t>
                  </w:r>
                  <w:r w:rsidR="00CC3362">
                    <w:rPr>
                      <w:rFonts w:ascii="Arial" w:eastAsia="Arial" w:hAnsi="Arial" w:cs="Arial"/>
                      <w:color w:val="000000"/>
                      <w:sz w:val="22"/>
                      <w:szCs w:val="22"/>
                    </w:rPr>
                    <w:tab/>
                    <w:t>25</w:t>
                  </w:r>
                </w:hyperlink>
              </w:p>
              <w:p w:rsidR="00CC3362" w:rsidRDefault="00D27CAE" w:rsidP="00F73CD6">
                <w:pPr>
                  <w:pStyle w:val="normal0"/>
                  <w:widowControl w:val="0"/>
                  <w:tabs>
                    <w:tab w:val="right" w:pos="12000"/>
                  </w:tabs>
                  <w:spacing w:before="60"/>
                  <w:ind w:left="360"/>
                  <w:rPr>
                    <w:rFonts w:ascii="Arial" w:eastAsia="Arial" w:hAnsi="Arial" w:cs="Arial"/>
                    <w:color w:val="000000"/>
                    <w:sz w:val="22"/>
                    <w:szCs w:val="22"/>
                  </w:rPr>
                </w:pPr>
                <w:hyperlink w:anchor="_heading=h.hl78ck6p7z8k">
                  <w:r w:rsidR="00CC3362">
                    <w:rPr>
                      <w:rFonts w:ascii="Arial" w:eastAsia="Arial" w:hAnsi="Arial" w:cs="Arial"/>
                      <w:color w:val="000000"/>
                      <w:sz w:val="22"/>
                      <w:szCs w:val="22"/>
                    </w:rPr>
                    <w:t>G.4- ACTIVIDADES DE AMPLIACIÓN</w:t>
                  </w:r>
                  <w:r w:rsidR="00CC3362">
                    <w:rPr>
                      <w:rFonts w:ascii="Arial" w:eastAsia="Arial" w:hAnsi="Arial" w:cs="Arial"/>
                      <w:color w:val="000000"/>
                      <w:sz w:val="22"/>
                      <w:szCs w:val="22"/>
                    </w:rPr>
                    <w:tab/>
                    <w:t>25</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deviekm89ai7">
                  <w:r w:rsidR="00CC3362">
                    <w:rPr>
                      <w:rFonts w:ascii="Arial" w:eastAsia="Arial" w:hAnsi="Arial" w:cs="Arial"/>
                      <w:b/>
                      <w:bCs/>
                      <w:color w:val="000000"/>
                      <w:sz w:val="22"/>
                      <w:szCs w:val="22"/>
                    </w:rPr>
                    <w:t>H) PLAN DE APLICACIÓN DE LOS DESDOBLES, EN SU CASO.</w:t>
                  </w:r>
                  <w:r w:rsidR="00CC3362">
                    <w:rPr>
                      <w:rFonts w:ascii="Arial" w:eastAsia="Arial" w:hAnsi="Arial" w:cs="Arial"/>
                      <w:b/>
                      <w:bCs/>
                      <w:color w:val="000000"/>
                      <w:sz w:val="22"/>
                      <w:szCs w:val="22"/>
                    </w:rPr>
                    <w:tab/>
                    <w:t>25</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4da67d4q45gm">
                  <w:r w:rsidR="00CC3362">
                    <w:rPr>
                      <w:rFonts w:ascii="Arial" w:eastAsia="Arial" w:hAnsi="Arial" w:cs="Arial"/>
                      <w:b/>
                      <w:bCs/>
                      <w:color w:val="000000"/>
                      <w:sz w:val="22"/>
                      <w:szCs w:val="22"/>
                    </w:rPr>
                    <w:t>I) MATERIALES Y RECURSOS DIDÁCTICOS QUE SE VAYAN A UTILIZAR.</w:t>
                  </w:r>
                  <w:r w:rsidR="00CC3362">
                    <w:rPr>
                      <w:rFonts w:ascii="Arial" w:eastAsia="Arial" w:hAnsi="Arial" w:cs="Arial"/>
                      <w:b/>
                      <w:bCs/>
                      <w:color w:val="000000"/>
                      <w:sz w:val="22"/>
                      <w:szCs w:val="22"/>
                    </w:rPr>
                    <w:tab/>
                    <w:t>25</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2k3yvvq00h1g">
                  <w:r w:rsidR="00CC3362">
                    <w:rPr>
                      <w:rFonts w:ascii="Arial" w:eastAsia="Arial" w:hAnsi="Arial" w:cs="Arial"/>
                      <w:b/>
                      <w:bCs/>
                      <w:color w:val="000000"/>
                      <w:sz w:val="22"/>
                      <w:szCs w:val="22"/>
                    </w:rPr>
                    <w:t>J) ACTIVIDADES COMPLEMENTARIAS Y EXTRAESCOLARES</w:t>
                  </w:r>
                  <w:r w:rsidR="00CC3362">
                    <w:rPr>
                      <w:rFonts w:ascii="Arial" w:eastAsia="Arial" w:hAnsi="Arial" w:cs="Arial"/>
                      <w:b/>
                      <w:bCs/>
                      <w:color w:val="000000"/>
                      <w:sz w:val="22"/>
                      <w:szCs w:val="22"/>
                    </w:rPr>
                    <w:tab/>
                    <w:t>25</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bc9v8r8tv96q">
                  <w:r w:rsidR="00CC3362">
                    <w:rPr>
                      <w:rFonts w:ascii="Arial" w:eastAsia="Arial" w:hAnsi="Arial" w:cs="Arial"/>
                      <w:b/>
                      <w:bCs/>
                      <w:color w:val="000000"/>
                      <w:sz w:val="22"/>
                      <w:szCs w:val="22"/>
                    </w:rPr>
                    <w:t>K) MEDIDAS COMPLEMENTARIAS PARA MÓDULOS BILINGÜES</w:t>
                  </w:r>
                  <w:r w:rsidR="00CC3362">
                    <w:rPr>
                      <w:rFonts w:ascii="Arial" w:eastAsia="Arial" w:hAnsi="Arial" w:cs="Arial"/>
                      <w:b/>
                      <w:bCs/>
                      <w:color w:val="000000"/>
                      <w:sz w:val="22"/>
                      <w:szCs w:val="22"/>
                    </w:rPr>
                    <w:tab/>
                    <w:t>26</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8m618lowtudl">
                  <w:r w:rsidR="00CC3362">
                    <w:rPr>
                      <w:rFonts w:ascii="Arial" w:eastAsia="Arial" w:hAnsi="Arial" w:cs="Arial"/>
                      <w:b/>
                      <w:bCs/>
                      <w:color w:val="000000"/>
                      <w:sz w:val="22"/>
                      <w:szCs w:val="22"/>
                    </w:rPr>
                    <w:t>L) MECANISMOS DE SEGUIMIENTO Y VALORACIÓN DEL MÓDULO</w:t>
                  </w:r>
                  <w:r w:rsidR="00CC3362">
                    <w:rPr>
                      <w:rFonts w:ascii="Arial" w:eastAsia="Arial" w:hAnsi="Arial" w:cs="Arial"/>
                      <w:b/>
                      <w:bCs/>
                      <w:color w:val="000000"/>
                      <w:sz w:val="22"/>
                      <w:szCs w:val="22"/>
                    </w:rPr>
                    <w:tab/>
                    <w:t>26</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xxumui9r7oqt">
                  <w:r w:rsidR="00CC3362">
                    <w:rPr>
                      <w:rFonts w:ascii="Arial" w:eastAsia="Arial" w:hAnsi="Arial" w:cs="Arial"/>
                      <w:b/>
                      <w:bCs/>
                      <w:color w:val="000000"/>
                      <w:sz w:val="22"/>
                      <w:szCs w:val="22"/>
                    </w:rPr>
                    <w:t>M) PLAN DE CONTINGENCIA</w:t>
                  </w:r>
                  <w:r w:rsidR="00CC3362">
                    <w:rPr>
                      <w:rFonts w:ascii="Arial" w:eastAsia="Arial" w:hAnsi="Arial" w:cs="Arial"/>
                      <w:b/>
                      <w:bCs/>
                      <w:color w:val="000000"/>
                      <w:sz w:val="22"/>
                      <w:szCs w:val="22"/>
                    </w:rPr>
                    <w:tab/>
                    <w:t>26</w:t>
                  </w:r>
                </w:hyperlink>
              </w:p>
              <w:p w:rsidR="00CC3362" w:rsidRDefault="00D27CAE" w:rsidP="00F73CD6">
                <w:pPr>
                  <w:pStyle w:val="normal0"/>
                  <w:widowControl w:val="0"/>
                  <w:tabs>
                    <w:tab w:val="right" w:pos="12000"/>
                  </w:tabs>
                  <w:spacing w:before="60"/>
                  <w:rPr>
                    <w:rFonts w:ascii="Arial" w:eastAsia="Arial" w:hAnsi="Arial" w:cs="Arial"/>
                    <w:b/>
                    <w:bCs/>
                    <w:color w:val="000000"/>
                    <w:sz w:val="22"/>
                    <w:szCs w:val="22"/>
                  </w:rPr>
                </w:pPr>
                <w:hyperlink w:anchor="_heading=h.cs1zebzb2i5l">
                  <w:r w:rsidR="00CC3362">
                    <w:rPr>
                      <w:rFonts w:ascii="Arial" w:eastAsia="Arial" w:hAnsi="Arial" w:cs="Arial"/>
                      <w:b/>
                      <w:bCs/>
                      <w:color w:val="000000"/>
                      <w:sz w:val="22"/>
                      <w:szCs w:val="22"/>
                    </w:rPr>
                    <w:t>N) MODIFICACIONES CON RESPECTO A LA EDICIÓN ANTERIOR.</w:t>
                  </w:r>
                  <w:r w:rsidR="00CC3362">
                    <w:rPr>
                      <w:rFonts w:ascii="Arial" w:eastAsia="Arial" w:hAnsi="Arial" w:cs="Arial"/>
                      <w:b/>
                      <w:bCs/>
                      <w:color w:val="000000"/>
                      <w:sz w:val="22"/>
                      <w:szCs w:val="22"/>
                    </w:rPr>
                    <w:tab/>
                    <w:t>27</w:t>
                  </w:r>
                </w:hyperlink>
                <w:r>
                  <w:fldChar w:fldCharType="end"/>
                </w:r>
              </w:p>
            </w:sdtContent>
          </w:sdt>
          <w:p w:rsidR="00CC3362" w:rsidRDefault="00CC3362" w:rsidP="00F73CD6">
            <w:pPr>
              <w:pStyle w:val="normal0"/>
              <w:rPr>
                <w:rFonts w:ascii="Arial" w:eastAsia="Arial" w:hAnsi="Arial" w:cs="Arial"/>
                <w:sz w:val="24"/>
                <w:szCs w:val="24"/>
              </w:rPr>
            </w:pPr>
          </w:p>
        </w:tc>
      </w:tr>
    </w:tbl>
    <w:p w:rsidR="00CC3362" w:rsidRDefault="00CC3362" w:rsidP="00CC3362">
      <w:pPr>
        <w:pStyle w:val="TtulodeTDC"/>
        <w:numPr>
          <w:ilvl w:val="0"/>
          <w:numId w:val="0"/>
        </w:numPr>
        <w:ind w:left="720" w:hanging="360"/>
      </w:pPr>
    </w:p>
    <w:p w:rsidR="00623DB6" w:rsidRDefault="00623DB6">
      <w:pPr>
        <w:pStyle w:val="normal0"/>
        <w:rPr>
          <w:rFonts w:ascii="Arial" w:eastAsia="Arial" w:hAnsi="Arial" w:cs="Arial"/>
          <w:sz w:val="24"/>
          <w:szCs w:val="24"/>
        </w:rPr>
      </w:pPr>
      <w:bookmarkStart w:id="0" w:name="_heading=h.560y8ozc17cy" w:colFirst="0" w:colLast="0"/>
      <w:bookmarkEnd w:id="0"/>
    </w:p>
    <w:p w:rsidR="00623DB6" w:rsidRDefault="00A94DEE" w:rsidP="00CC3362">
      <w:pPr>
        <w:pStyle w:val="Ttulo1"/>
      </w:pPr>
      <w:bookmarkStart w:id="1" w:name="_heading=h.r277r6i3u23" w:colFirst="0" w:colLast="0"/>
      <w:bookmarkStart w:id="2" w:name="_Toc225243677"/>
      <w:bookmarkStart w:id="3" w:name="_Toc225247752"/>
      <w:bookmarkEnd w:id="1"/>
      <w:r w:rsidRPr="00867B94">
        <w:t>INTRODUCCIÓN</w:t>
      </w:r>
      <w:bookmarkEnd w:id="2"/>
      <w:bookmarkEnd w:id="3"/>
      <w:r w:rsidR="00741C5E">
        <w:tab/>
      </w:r>
    </w:p>
    <w:p w:rsidR="00623DB6" w:rsidRDefault="00623DB6">
      <w:pPr>
        <w:pStyle w:val="normal0"/>
        <w:jc w:val="both"/>
        <w:rPr>
          <w:rFonts w:ascii="Arial" w:eastAsia="Arial" w:hAnsi="Arial" w:cs="Arial"/>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w:t>
      </w:r>
      <w:r w:rsidR="00D154DA">
        <w:rPr>
          <w:rFonts w:ascii="Arial" w:eastAsia="Arial" w:hAnsi="Arial" w:cs="Arial"/>
          <w:sz w:val="24"/>
          <w:szCs w:val="24"/>
        </w:rPr>
        <w:t>842/2024, de 25</w:t>
      </w:r>
      <w:r>
        <w:rPr>
          <w:rFonts w:ascii="Arial" w:eastAsia="Arial" w:hAnsi="Arial" w:cs="Arial"/>
          <w:sz w:val="24"/>
          <w:szCs w:val="24"/>
        </w:rPr>
        <w:t xml:space="preserve">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623DB6" w:rsidRDefault="00623DB6">
      <w:pPr>
        <w:pStyle w:val="normal0"/>
        <w:rPr>
          <w:rFonts w:ascii="Arial" w:eastAsia="Arial" w:hAnsi="Arial" w:cs="Arial"/>
          <w:sz w:val="24"/>
          <w:szCs w:val="24"/>
        </w:rPr>
      </w:pPr>
    </w:p>
    <w:p w:rsidR="00623DB6" w:rsidRPr="00CC3362" w:rsidRDefault="00A94DEE" w:rsidP="00CC3362">
      <w:pPr>
        <w:rPr>
          <w:rFonts w:eastAsia="Arial"/>
          <w:sz w:val="20"/>
        </w:rPr>
      </w:pPr>
      <w:bookmarkStart w:id="4" w:name="_heading=h.5zryqw2le6ro" w:colFirst="0" w:colLast="0"/>
      <w:bookmarkStart w:id="5" w:name="_Toc225243678"/>
      <w:bookmarkEnd w:id="4"/>
      <w:r w:rsidRPr="00CC3362">
        <w:rPr>
          <w:rFonts w:eastAsia="Arial"/>
          <w:sz w:val="20"/>
        </w:rPr>
        <w:t>CONTEXTUALIZACIÓN DEL MÓDULO</w:t>
      </w:r>
      <w:bookmarkEnd w:id="5"/>
    </w:p>
    <w:p w:rsidR="00A94DEE" w:rsidRPr="00A94DEE" w:rsidRDefault="00A94DEE" w:rsidP="00A94DEE">
      <w:pPr>
        <w:pStyle w:val="normal0"/>
        <w:rPr>
          <w:rFonts w:eastAsia="Arial"/>
        </w:rPr>
      </w:pPr>
    </w:p>
    <w:tbl>
      <w:tblPr>
        <w:tblStyle w:val="Tablaconcuadrcula"/>
        <w:tblW w:w="0" w:type="auto"/>
        <w:jc w:val="center"/>
        <w:tblLook w:val="04A0"/>
      </w:tblPr>
      <w:tblGrid>
        <w:gridCol w:w="3447"/>
        <w:gridCol w:w="3447"/>
      </w:tblGrid>
      <w:tr w:rsidR="00A94DEE" w:rsidTr="00A94DEE">
        <w:trPr>
          <w:trHeight w:val="211"/>
          <w:jc w:val="center"/>
        </w:trPr>
        <w:tc>
          <w:tcPr>
            <w:tcW w:w="3447" w:type="dxa"/>
          </w:tcPr>
          <w:p w:rsidR="00A94DEE" w:rsidRDefault="00A94DEE" w:rsidP="00CC3362">
            <w:pPr>
              <w:ind w:left="0" w:hanging="2"/>
              <w:rPr>
                <w:rFonts w:eastAsia="Arial"/>
              </w:rPr>
            </w:pPr>
            <w:bookmarkStart w:id="6" w:name="_Toc225243679"/>
            <w:bookmarkStart w:id="7" w:name="_Toc225247753"/>
            <w:r>
              <w:rPr>
                <w:rFonts w:eastAsia="Arial"/>
              </w:rPr>
              <w:t>Centro de estudios</w:t>
            </w:r>
            <w:bookmarkEnd w:id="6"/>
            <w:bookmarkEnd w:id="7"/>
          </w:p>
        </w:tc>
        <w:tc>
          <w:tcPr>
            <w:tcW w:w="3447" w:type="dxa"/>
          </w:tcPr>
          <w:p w:rsidR="00A94DEE" w:rsidRDefault="00A94DEE" w:rsidP="00CC3362">
            <w:pPr>
              <w:ind w:left="0" w:hanging="2"/>
              <w:rPr>
                <w:rFonts w:eastAsia="Arial"/>
              </w:rPr>
            </w:pPr>
            <w:bookmarkStart w:id="8" w:name="_Toc225243680"/>
            <w:bookmarkStart w:id="9" w:name="_Toc225247754"/>
            <w:r>
              <w:rPr>
                <w:rFonts w:eastAsia="Arial"/>
              </w:rPr>
              <w:t>CPIFP Bajo Aragón</w:t>
            </w:r>
            <w:bookmarkEnd w:id="8"/>
            <w:bookmarkEnd w:id="9"/>
          </w:p>
        </w:tc>
      </w:tr>
      <w:tr w:rsidR="00A94DEE" w:rsidTr="00A94DEE">
        <w:trPr>
          <w:trHeight w:val="211"/>
          <w:jc w:val="center"/>
        </w:trPr>
        <w:tc>
          <w:tcPr>
            <w:tcW w:w="3447" w:type="dxa"/>
          </w:tcPr>
          <w:p w:rsidR="00A94DEE" w:rsidRDefault="00A94DEE" w:rsidP="00CC3362">
            <w:pPr>
              <w:ind w:left="0" w:hanging="2"/>
              <w:rPr>
                <w:rFonts w:eastAsia="Arial"/>
              </w:rPr>
            </w:pPr>
            <w:bookmarkStart w:id="10" w:name="_Toc225243681"/>
            <w:bookmarkStart w:id="11" w:name="_Toc225247755"/>
            <w:r>
              <w:rPr>
                <w:rFonts w:eastAsia="Arial"/>
              </w:rPr>
              <w:t>Familia Profesional</w:t>
            </w:r>
            <w:bookmarkEnd w:id="10"/>
            <w:bookmarkEnd w:id="11"/>
          </w:p>
        </w:tc>
        <w:tc>
          <w:tcPr>
            <w:tcW w:w="3447" w:type="dxa"/>
          </w:tcPr>
          <w:p w:rsidR="00A94DEE" w:rsidRDefault="00A94DEE" w:rsidP="00CC3362">
            <w:pPr>
              <w:ind w:left="0" w:hanging="2"/>
              <w:rPr>
                <w:rFonts w:eastAsia="Arial"/>
              </w:rPr>
            </w:pPr>
            <w:bookmarkStart w:id="12" w:name="_Toc225243682"/>
            <w:bookmarkStart w:id="13" w:name="_Toc225247756"/>
            <w:r>
              <w:rPr>
                <w:rFonts w:eastAsia="Arial"/>
              </w:rPr>
              <w:t>Electricidad y Electrónica</w:t>
            </w:r>
            <w:bookmarkEnd w:id="12"/>
            <w:bookmarkEnd w:id="13"/>
          </w:p>
        </w:tc>
      </w:tr>
      <w:tr w:rsidR="00A94DEE" w:rsidTr="00A94DEE">
        <w:trPr>
          <w:trHeight w:val="211"/>
          <w:jc w:val="center"/>
        </w:trPr>
        <w:tc>
          <w:tcPr>
            <w:tcW w:w="3447" w:type="dxa"/>
          </w:tcPr>
          <w:p w:rsidR="00A94DEE" w:rsidRDefault="00A94DEE" w:rsidP="00CC3362">
            <w:pPr>
              <w:ind w:left="0" w:hanging="2"/>
              <w:rPr>
                <w:rFonts w:eastAsia="Arial"/>
              </w:rPr>
            </w:pPr>
            <w:bookmarkStart w:id="14" w:name="_Toc225243683"/>
            <w:bookmarkStart w:id="15" w:name="_Toc225247757"/>
            <w:r>
              <w:rPr>
                <w:rFonts w:eastAsia="Arial"/>
              </w:rPr>
              <w:t>Nivel de estudios</w:t>
            </w:r>
            <w:bookmarkEnd w:id="14"/>
            <w:bookmarkEnd w:id="15"/>
          </w:p>
        </w:tc>
        <w:tc>
          <w:tcPr>
            <w:tcW w:w="3447" w:type="dxa"/>
          </w:tcPr>
          <w:p w:rsidR="00A94DEE" w:rsidRDefault="00A94DEE" w:rsidP="00CC3362">
            <w:pPr>
              <w:ind w:left="0" w:hanging="2"/>
              <w:rPr>
                <w:rFonts w:eastAsia="Arial"/>
              </w:rPr>
            </w:pPr>
            <w:bookmarkStart w:id="16" w:name="_Toc225243684"/>
            <w:bookmarkStart w:id="17" w:name="_Toc225247758"/>
            <w:r>
              <w:rPr>
                <w:rFonts w:eastAsia="Arial"/>
              </w:rPr>
              <w:t>Grado Medio</w:t>
            </w:r>
            <w:bookmarkEnd w:id="16"/>
            <w:bookmarkEnd w:id="17"/>
          </w:p>
        </w:tc>
      </w:tr>
      <w:tr w:rsidR="00A94DEE" w:rsidTr="00A94DEE">
        <w:trPr>
          <w:trHeight w:val="211"/>
          <w:jc w:val="center"/>
        </w:trPr>
        <w:tc>
          <w:tcPr>
            <w:tcW w:w="3447" w:type="dxa"/>
          </w:tcPr>
          <w:p w:rsidR="00A94DEE" w:rsidRDefault="00A94DEE" w:rsidP="00CC3362">
            <w:pPr>
              <w:ind w:left="0" w:hanging="2"/>
              <w:rPr>
                <w:rFonts w:eastAsia="Arial"/>
              </w:rPr>
            </w:pPr>
            <w:bookmarkStart w:id="18" w:name="_Toc225243685"/>
            <w:bookmarkStart w:id="19" w:name="_Toc225247759"/>
            <w:r>
              <w:rPr>
                <w:rFonts w:eastAsia="Arial"/>
              </w:rPr>
              <w:t>Código del Ciclo</w:t>
            </w:r>
            <w:bookmarkEnd w:id="18"/>
            <w:bookmarkEnd w:id="19"/>
          </w:p>
        </w:tc>
        <w:tc>
          <w:tcPr>
            <w:tcW w:w="3447" w:type="dxa"/>
          </w:tcPr>
          <w:p w:rsidR="00A94DEE" w:rsidRDefault="00A94DEE" w:rsidP="00CC3362">
            <w:pPr>
              <w:ind w:left="0" w:hanging="2"/>
              <w:rPr>
                <w:rFonts w:eastAsia="Arial"/>
              </w:rPr>
            </w:pPr>
            <w:bookmarkStart w:id="20" w:name="_Toc225243686"/>
            <w:bookmarkStart w:id="21" w:name="_Toc225247760"/>
            <w:r>
              <w:rPr>
                <w:rFonts w:eastAsia="Arial"/>
              </w:rPr>
              <w:t>ELE202</w:t>
            </w:r>
            <w:bookmarkEnd w:id="20"/>
            <w:bookmarkEnd w:id="21"/>
          </w:p>
        </w:tc>
      </w:tr>
      <w:tr w:rsidR="00A94DEE" w:rsidTr="00A94DEE">
        <w:trPr>
          <w:trHeight w:val="211"/>
          <w:jc w:val="center"/>
        </w:trPr>
        <w:tc>
          <w:tcPr>
            <w:tcW w:w="3447" w:type="dxa"/>
          </w:tcPr>
          <w:p w:rsidR="00A94DEE" w:rsidRDefault="00A94DEE" w:rsidP="00CC3362">
            <w:pPr>
              <w:ind w:left="0" w:hanging="2"/>
              <w:rPr>
                <w:rFonts w:eastAsia="Arial"/>
              </w:rPr>
            </w:pPr>
            <w:bookmarkStart w:id="22" w:name="_Toc225243687"/>
            <w:bookmarkStart w:id="23" w:name="_Toc225247761"/>
            <w:r>
              <w:rPr>
                <w:rFonts w:eastAsia="Arial"/>
              </w:rPr>
              <w:t>Nombre del Ciclo</w:t>
            </w:r>
            <w:bookmarkEnd w:id="22"/>
            <w:bookmarkEnd w:id="23"/>
          </w:p>
        </w:tc>
        <w:tc>
          <w:tcPr>
            <w:tcW w:w="3447" w:type="dxa"/>
          </w:tcPr>
          <w:p w:rsidR="00A94DEE" w:rsidRDefault="00A94DEE" w:rsidP="00CC3362">
            <w:pPr>
              <w:ind w:left="0" w:hanging="2"/>
              <w:rPr>
                <w:rFonts w:eastAsia="Arial"/>
              </w:rPr>
            </w:pPr>
            <w:bookmarkStart w:id="24" w:name="_Toc225243688"/>
            <w:bookmarkStart w:id="25" w:name="_Toc225247762"/>
            <w:r>
              <w:rPr>
                <w:rFonts w:eastAsia="Arial"/>
              </w:rPr>
              <w:t>Electricidad y Electrónica</w:t>
            </w:r>
            <w:bookmarkEnd w:id="24"/>
            <w:bookmarkEnd w:id="25"/>
          </w:p>
        </w:tc>
      </w:tr>
      <w:tr w:rsidR="00A94DEE" w:rsidTr="00A94DEE">
        <w:trPr>
          <w:trHeight w:val="211"/>
          <w:jc w:val="center"/>
        </w:trPr>
        <w:tc>
          <w:tcPr>
            <w:tcW w:w="3447" w:type="dxa"/>
          </w:tcPr>
          <w:p w:rsidR="00A94DEE" w:rsidRDefault="00A94DEE" w:rsidP="00CC3362">
            <w:pPr>
              <w:ind w:left="0" w:hanging="2"/>
              <w:rPr>
                <w:rFonts w:eastAsia="Arial"/>
              </w:rPr>
            </w:pPr>
            <w:bookmarkStart w:id="26" w:name="_Toc225243689"/>
            <w:bookmarkStart w:id="27" w:name="_Toc225247763"/>
            <w:r>
              <w:rPr>
                <w:rFonts w:eastAsia="Arial"/>
              </w:rPr>
              <w:t>Curso</w:t>
            </w:r>
            <w:bookmarkEnd w:id="26"/>
            <w:bookmarkEnd w:id="27"/>
          </w:p>
        </w:tc>
        <w:tc>
          <w:tcPr>
            <w:tcW w:w="3447" w:type="dxa"/>
          </w:tcPr>
          <w:p w:rsidR="00A94DEE" w:rsidRDefault="00F73CD6" w:rsidP="00CC3362">
            <w:pPr>
              <w:ind w:left="0" w:hanging="2"/>
              <w:rPr>
                <w:rFonts w:eastAsia="Arial"/>
              </w:rPr>
            </w:pPr>
            <w:bookmarkStart w:id="28" w:name="_Toc225243690"/>
            <w:bookmarkStart w:id="29" w:name="_Toc225247764"/>
            <w:r>
              <w:rPr>
                <w:rFonts w:eastAsia="Arial"/>
              </w:rPr>
              <w:t>1</w:t>
            </w:r>
            <w:r w:rsidR="00A94DEE">
              <w:rPr>
                <w:rFonts w:eastAsia="Arial"/>
              </w:rPr>
              <w:t>º</w:t>
            </w:r>
            <w:bookmarkEnd w:id="28"/>
            <w:bookmarkEnd w:id="29"/>
          </w:p>
        </w:tc>
      </w:tr>
      <w:tr w:rsidR="00A94DEE" w:rsidTr="00A94DEE">
        <w:trPr>
          <w:trHeight w:val="222"/>
          <w:jc w:val="center"/>
        </w:trPr>
        <w:tc>
          <w:tcPr>
            <w:tcW w:w="3447" w:type="dxa"/>
          </w:tcPr>
          <w:p w:rsidR="00A94DEE" w:rsidRDefault="00A94DEE" w:rsidP="00CC3362">
            <w:pPr>
              <w:ind w:left="0" w:hanging="2"/>
              <w:rPr>
                <w:rFonts w:eastAsia="Arial"/>
              </w:rPr>
            </w:pPr>
            <w:bookmarkStart w:id="30" w:name="_Toc225243691"/>
            <w:bookmarkStart w:id="31" w:name="_Toc225247765"/>
            <w:r>
              <w:rPr>
                <w:rFonts w:eastAsia="Arial"/>
              </w:rPr>
              <w:t>Código del Módulo</w:t>
            </w:r>
            <w:bookmarkEnd w:id="30"/>
            <w:bookmarkEnd w:id="31"/>
          </w:p>
        </w:tc>
        <w:tc>
          <w:tcPr>
            <w:tcW w:w="3447" w:type="dxa"/>
          </w:tcPr>
          <w:p w:rsidR="00A94DEE" w:rsidRDefault="00F73CD6" w:rsidP="00CC3362">
            <w:pPr>
              <w:ind w:left="0" w:hanging="2"/>
              <w:rPr>
                <w:rFonts w:eastAsia="Arial"/>
              </w:rPr>
            </w:pPr>
            <w:r>
              <w:rPr>
                <w:rFonts w:eastAsia="Arial"/>
              </w:rPr>
              <w:t>1664</w:t>
            </w:r>
          </w:p>
        </w:tc>
      </w:tr>
      <w:tr w:rsidR="00A94DEE" w:rsidTr="00A94DEE">
        <w:trPr>
          <w:trHeight w:val="222"/>
          <w:jc w:val="center"/>
        </w:trPr>
        <w:tc>
          <w:tcPr>
            <w:tcW w:w="3447" w:type="dxa"/>
          </w:tcPr>
          <w:p w:rsidR="00A94DEE" w:rsidRDefault="00A94DEE" w:rsidP="00CC3362">
            <w:pPr>
              <w:ind w:left="0" w:hanging="2"/>
              <w:rPr>
                <w:rFonts w:eastAsia="Arial"/>
              </w:rPr>
            </w:pPr>
            <w:bookmarkStart w:id="32" w:name="_Toc225243693"/>
            <w:bookmarkStart w:id="33" w:name="_Toc225247767"/>
            <w:r>
              <w:rPr>
                <w:rFonts w:eastAsia="Arial"/>
              </w:rPr>
              <w:t>Nombre del Módulo</w:t>
            </w:r>
            <w:bookmarkEnd w:id="32"/>
            <w:bookmarkEnd w:id="33"/>
          </w:p>
        </w:tc>
        <w:tc>
          <w:tcPr>
            <w:tcW w:w="3447" w:type="dxa"/>
          </w:tcPr>
          <w:p w:rsidR="00A94DEE" w:rsidRDefault="00F73CD6" w:rsidP="00CC3362">
            <w:pPr>
              <w:ind w:left="0" w:hanging="2"/>
              <w:rPr>
                <w:rFonts w:eastAsia="Arial"/>
              </w:rPr>
            </w:pPr>
            <w:r>
              <w:rPr>
                <w:rFonts w:eastAsia="Arial"/>
              </w:rPr>
              <w:t>Digitalización aplicada a los sistemas productivos</w:t>
            </w:r>
          </w:p>
        </w:tc>
      </w:tr>
      <w:tr w:rsidR="00A94DEE" w:rsidTr="00A94DEE">
        <w:trPr>
          <w:trHeight w:val="222"/>
          <w:jc w:val="center"/>
        </w:trPr>
        <w:tc>
          <w:tcPr>
            <w:tcW w:w="3447" w:type="dxa"/>
          </w:tcPr>
          <w:p w:rsidR="00A94DEE" w:rsidRDefault="00A94DEE" w:rsidP="00CC3362">
            <w:pPr>
              <w:ind w:left="0" w:hanging="2"/>
              <w:rPr>
                <w:rFonts w:eastAsia="Arial"/>
              </w:rPr>
            </w:pPr>
            <w:bookmarkStart w:id="34" w:name="_Toc225243695"/>
            <w:bookmarkStart w:id="35" w:name="_Toc225247769"/>
            <w:r>
              <w:rPr>
                <w:rFonts w:eastAsia="Arial"/>
              </w:rPr>
              <w:t>Horas totales</w:t>
            </w:r>
            <w:bookmarkEnd w:id="34"/>
            <w:bookmarkEnd w:id="35"/>
          </w:p>
        </w:tc>
        <w:tc>
          <w:tcPr>
            <w:tcW w:w="3447" w:type="dxa"/>
          </w:tcPr>
          <w:p w:rsidR="00A94DEE" w:rsidRDefault="00F73CD6" w:rsidP="00CC3362">
            <w:pPr>
              <w:ind w:left="0" w:hanging="2"/>
              <w:rPr>
                <w:rFonts w:eastAsia="Arial"/>
              </w:rPr>
            </w:pPr>
            <w:bookmarkStart w:id="36" w:name="_Toc225243696"/>
            <w:bookmarkStart w:id="37" w:name="_Toc225247770"/>
            <w:r>
              <w:rPr>
                <w:rFonts w:eastAsia="Arial"/>
              </w:rPr>
              <w:t>33</w:t>
            </w:r>
            <w:r w:rsidR="00A94DEE">
              <w:rPr>
                <w:rFonts w:eastAsia="Arial"/>
              </w:rPr>
              <w:t xml:space="preserve"> h</w:t>
            </w:r>
            <w:bookmarkEnd w:id="36"/>
            <w:bookmarkEnd w:id="37"/>
          </w:p>
        </w:tc>
      </w:tr>
      <w:tr w:rsidR="00A94DEE" w:rsidTr="00A94DEE">
        <w:trPr>
          <w:trHeight w:val="222"/>
          <w:jc w:val="center"/>
        </w:trPr>
        <w:tc>
          <w:tcPr>
            <w:tcW w:w="3447" w:type="dxa"/>
          </w:tcPr>
          <w:p w:rsidR="00A94DEE" w:rsidRDefault="00A94DEE" w:rsidP="00CC3362">
            <w:pPr>
              <w:ind w:left="0" w:hanging="2"/>
              <w:rPr>
                <w:rFonts w:eastAsia="Arial"/>
              </w:rPr>
            </w:pPr>
            <w:bookmarkStart w:id="38" w:name="_Toc225243697"/>
            <w:bookmarkStart w:id="39" w:name="_Toc225247771"/>
            <w:r>
              <w:rPr>
                <w:rFonts w:eastAsia="Arial"/>
              </w:rPr>
              <w:t>Horas semanales</w:t>
            </w:r>
            <w:bookmarkEnd w:id="38"/>
            <w:bookmarkEnd w:id="39"/>
          </w:p>
        </w:tc>
        <w:tc>
          <w:tcPr>
            <w:tcW w:w="3447" w:type="dxa"/>
          </w:tcPr>
          <w:p w:rsidR="00A94DEE" w:rsidRDefault="00F73CD6" w:rsidP="00CC3362">
            <w:pPr>
              <w:ind w:left="0" w:hanging="2"/>
              <w:rPr>
                <w:rFonts w:eastAsia="Arial"/>
              </w:rPr>
            </w:pPr>
            <w:bookmarkStart w:id="40" w:name="_Toc225243698"/>
            <w:bookmarkStart w:id="41" w:name="_Toc225247772"/>
            <w:r>
              <w:rPr>
                <w:rFonts w:eastAsia="Arial"/>
              </w:rPr>
              <w:t>1</w:t>
            </w:r>
            <w:r w:rsidR="00A94DEE">
              <w:rPr>
                <w:rFonts w:eastAsia="Arial"/>
              </w:rPr>
              <w:t>h</w:t>
            </w:r>
            <w:bookmarkEnd w:id="40"/>
            <w:bookmarkEnd w:id="41"/>
          </w:p>
        </w:tc>
      </w:tr>
      <w:tr w:rsidR="00A94DEE" w:rsidTr="00A94DEE">
        <w:trPr>
          <w:trHeight w:val="222"/>
          <w:jc w:val="center"/>
        </w:trPr>
        <w:tc>
          <w:tcPr>
            <w:tcW w:w="3447" w:type="dxa"/>
          </w:tcPr>
          <w:p w:rsidR="00A94DEE" w:rsidRDefault="00A94DEE" w:rsidP="00CC3362">
            <w:pPr>
              <w:ind w:left="0" w:hanging="2"/>
              <w:rPr>
                <w:rFonts w:eastAsia="Arial"/>
              </w:rPr>
            </w:pPr>
            <w:bookmarkStart w:id="42" w:name="_Toc225243699"/>
            <w:bookmarkStart w:id="43" w:name="_Toc225247773"/>
            <w:r>
              <w:rPr>
                <w:rFonts w:eastAsia="Arial"/>
              </w:rPr>
              <w:t>Unidades didácticas</w:t>
            </w:r>
            <w:bookmarkEnd w:id="42"/>
            <w:bookmarkEnd w:id="43"/>
          </w:p>
        </w:tc>
        <w:tc>
          <w:tcPr>
            <w:tcW w:w="3447" w:type="dxa"/>
          </w:tcPr>
          <w:p w:rsidR="00A94DEE" w:rsidRDefault="004D147A" w:rsidP="00CC3362">
            <w:pPr>
              <w:ind w:left="0" w:hanging="2"/>
              <w:rPr>
                <w:rFonts w:eastAsia="Arial"/>
              </w:rPr>
            </w:pPr>
            <w:r>
              <w:rPr>
                <w:rFonts w:eastAsia="Arial"/>
              </w:rPr>
              <w:t>7</w:t>
            </w:r>
          </w:p>
        </w:tc>
      </w:tr>
    </w:tbl>
    <w:p w:rsidR="00623DB6" w:rsidRDefault="00623DB6">
      <w:pPr>
        <w:pStyle w:val="normal0"/>
        <w:rPr>
          <w:rFonts w:ascii="Arial" w:eastAsia="Arial" w:hAnsi="Arial" w:cs="Arial"/>
          <w:sz w:val="24"/>
          <w:szCs w:val="24"/>
        </w:rPr>
      </w:pPr>
    </w:p>
    <w:p w:rsidR="00623DB6" w:rsidRDefault="00623DB6">
      <w:pPr>
        <w:pStyle w:val="normal0"/>
        <w:rPr>
          <w:rFonts w:ascii="Arial" w:eastAsia="Arial" w:hAnsi="Arial" w:cs="Arial"/>
          <w:sz w:val="24"/>
          <w:szCs w:val="24"/>
        </w:rPr>
      </w:pPr>
    </w:p>
    <w:p w:rsidR="00623DB6" w:rsidRDefault="00A94DEE" w:rsidP="00CC3362">
      <w:pPr>
        <w:pStyle w:val="Ttulo1"/>
      </w:pPr>
      <w:bookmarkStart w:id="44" w:name="_heading=h.ukam2ufrrj27" w:colFirst="0" w:colLast="0"/>
      <w:bookmarkStart w:id="45" w:name="_Toc225243701"/>
      <w:bookmarkStart w:id="46" w:name="_Toc225247775"/>
      <w:bookmarkEnd w:id="44"/>
      <w:r>
        <w:t>RESULTADOS DE APRENDIZAJE Y CRITERIOS DE EVALUACIÓN.</w:t>
      </w:r>
      <w:bookmarkEnd w:id="45"/>
      <w:bookmarkEnd w:id="46"/>
    </w:p>
    <w:p w:rsidR="00623DB6" w:rsidRDefault="00623DB6" w:rsidP="00CC3362">
      <w:pPr>
        <w:jc w:val="both"/>
        <w:rPr>
          <w:rFonts w:eastAsia="Arial"/>
        </w:rPr>
      </w:pPr>
    </w:p>
    <w:p w:rsidR="00623DB6" w:rsidRDefault="00A94DEE" w:rsidP="00CC3362">
      <w:pPr>
        <w:jc w:val="both"/>
        <w:rPr>
          <w:rFonts w:eastAsia="Arial"/>
        </w:rPr>
      </w:pPr>
      <w:r>
        <w:rPr>
          <w:rFonts w:eastAsia="Arial"/>
        </w:rPr>
        <w:t>Resultados de aprendizaje y criterios de evaluación:</w:t>
      </w:r>
    </w:p>
    <w:p w:rsidR="00E91C2D" w:rsidRDefault="00E91C2D" w:rsidP="00CC3362">
      <w:pPr>
        <w:jc w:val="both"/>
        <w:rPr>
          <w:rFonts w:eastAsia="Arial"/>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 </w:t>
      </w:r>
    </w:p>
    <w:p w:rsidR="00F73CD6" w:rsidRDefault="00F73CD6" w:rsidP="00F73CD6">
      <w:pPr>
        <w:ind w:left="360"/>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7"/>
        </w:numPr>
        <w:jc w:val="both"/>
        <w:rPr>
          <w:rFonts w:eastAsia="Arial"/>
          <w:bCs/>
        </w:rPr>
      </w:pPr>
      <w:r w:rsidRPr="00F73CD6">
        <w:rPr>
          <w:rFonts w:eastAsia="Arial"/>
          <w:bCs/>
        </w:rPr>
        <w:t>Se ha descrito en qué consiste e</w:t>
      </w:r>
      <w:r>
        <w:rPr>
          <w:rFonts w:eastAsia="Arial"/>
          <w:bCs/>
        </w:rPr>
        <w:t xml:space="preserve">l concepto de digitalización. </w:t>
      </w:r>
    </w:p>
    <w:p w:rsidR="00F73CD6" w:rsidRDefault="00F73CD6" w:rsidP="00F73CD6">
      <w:pPr>
        <w:pStyle w:val="Prrafodelista"/>
        <w:numPr>
          <w:ilvl w:val="0"/>
          <w:numId w:val="37"/>
        </w:numPr>
        <w:jc w:val="both"/>
        <w:rPr>
          <w:rFonts w:eastAsia="Arial"/>
          <w:bCs/>
        </w:rPr>
      </w:pPr>
      <w:r w:rsidRPr="00F73CD6">
        <w:rPr>
          <w:rFonts w:eastAsia="Arial"/>
          <w:bCs/>
        </w:rPr>
        <w:t>Se ha relacionado la implantación de la tecnología digital con la or</w:t>
      </w:r>
      <w:r>
        <w:rPr>
          <w:rFonts w:eastAsia="Arial"/>
          <w:bCs/>
        </w:rPr>
        <w:t xml:space="preserve">ganización de las empresas. </w:t>
      </w:r>
    </w:p>
    <w:p w:rsidR="00F73CD6" w:rsidRDefault="00F73CD6" w:rsidP="00F73CD6">
      <w:pPr>
        <w:pStyle w:val="Prrafodelista"/>
        <w:numPr>
          <w:ilvl w:val="0"/>
          <w:numId w:val="37"/>
        </w:numPr>
        <w:jc w:val="both"/>
        <w:rPr>
          <w:rFonts w:eastAsia="Arial"/>
          <w:bCs/>
        </w:rPr>
      </w:pPr>
      <w:r w:rsidRPr="00F73CD6">
        <w:rPr>
          <w:rFonts w:eastAsia="Arial"/>
          <w:bCs/>
        </w:rPr>
        <w:t xml:space="preserve">Se han establecido las diferencias y similitudes entre los entornos IT y OT. </w:t>
      </w:r>
    </w:p>
    <w:p w:rsidR="00F73CD6" w:rsidRDefault="00F73CD6" w:rsidP="00F73CD6">
      <w:pPr>
        <w:pStyle w:val="Prrafodelista"/>
        <w:numPr>
          <w:ilvl w:val="0"/>
          <w:numId w:val="37"/>
        </w:numPr>
        <w:jc w:val="both"/>
        <w:rPr>
          <w:rFonts w:eastAsia="Arial"/>
          <w:bCs/>
        </w:rPr>
      </w:pPr>
      <w:r w:rsidRPr="00F73CD6">
        <w:rPr>
          <w:rFonts w:eastAsia="Arial"/>
          <w:bCs/>
        </w:rPr>
        <w:t xml:space="preserve">Se han identificado los departamentos típicos de las empresas que pueden constituir entornos IT. </w:t>
      </w:r>
    </w:p>
    <w:p w:rsidR="00F73CD6" w:rsidRDefault="00F73CD6" w:rsidP="00F73CD6">
      <w:pPr>
        <w:pStyle w:val="Prrafodelista"/>
        <w:numPr>
          <w:ilvl w:val="0"/>
          <w:numId w:val="37"/>
        </w:numPr>
        <w:jc w:val="both"/>
        <w:rPr>
          <w:rFonts w:eastAsia="Arial"/>
          <w:bCs/>
        </w:rPr>
      </w:pPr>
      <w:r w:rsidRPr="00F73CD6">
        <w:rPr>
          <w:rFonts w:eastAsia="Arial"/>
          <w:bCs/>
        </w:rPr>
        <w:t xml:space="preserve">Se han seleccionado las tecnologías típicas de la digitalización en planta y en negocio. </w:t>
      </w:r>
    </w:p>
    <w:p w:rsidR="00F73CD6" w:rsidRDefault="00F73CD6" w:rsidP="00F73CD6">
      <w:pPr>
        <w:pStyle w:val="Prrafodelista"/>
        <w:numPr>
          <w:ilvl w:val="0"/>
          <w:numId w:val="37"/>
        </w:numPr>
        <w:jc w:val="both"/>
        <w:rPr>
          <w:rFonts w:eastAsia="Arial"/>
          <w:bCs/>
        </w:rPr>
      </w:pPr>
      <w:r w:rsidRPr="00F73CD6">
        <w:rPr>
          <w:rFonts w:eastAsia="Arial"/>
          <w:bCs/>
        </w:rPr>
        <w:lastRenderedPageBreak/>
        <w:t xml:space="preserve">Se ha analizado la importancia de la conexión entre entornos IT y OT. </w:t>
      </w:r>
    </w:p>
    <w:p w:rsidR="00E91C2D" w:rsidRPr="00F73CD6" w:rsidRDefault="00F73CD6" w:rsidP="00F73CD6">
      <w:pPr>
        <w:pStyle w:val="Prrafodelista"/>
        <w:numPr>
          <w:ilvl w:val="0"/>
          <w:numId w:val="37"/>
        </w:numPr>
        <w:jc w:val="both"/>
        <w:rPr>
          <w:rFonts w:eastAsia="Arial"/>
          <w:bCs/>
        </w:rPr>
      </w:pPr>
      <w:r w:rsidRPr="00F73CD6">
        <w:rPr>
          <w:rFonts w:eastAsia="Arial"/>
          <w:bCs/>
        </w:rPr>
        <w:t>Se han analizado las ventajas de digitalizar una empresa industrial de extremo a extremo.</w:t>
      </w:r>
    </w:p>
    <w:p w:rsidR="00E91C2D" w:rsidRDefault="00E91C2D" w:rsidP="00CC3362">
      <w:pPr>
        <w:jc w:val="both"/>
        <w:rPr>
          <w:rFonts w:eastAsia="Arial"/>
          <w:b/>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Caracteriza las tecnologías habilitadoras digitales necesarias para la adecuación/transformación de las empresas a entornos digitales describiendo sus características y aplicaciones. </w:t>
      </w:r>
    </w:p>
    <w:p w:rsid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las principales tecnologías habilitadoras digitales. </w:t>
      </w:r>
    </w:p>
    <w:p w:rsidR="00F73CD6" w:rsidRDefault="00F73CD6" w:rsidP="00F73CD6">
      <w:pPr>
        <w:pStyle w:val="Prrafodelista"/>
        <w:numPr>
          <w:ilvl w:val="0"/>
          <w:numId w:val="38"/>
        </w:numPr>
        <w:jc w:val="both"/>
        <w:rPr>
          <w:rFonts w:eastAsia="Arial"/>
          <w:bCs/>
        </w:rPr>
      </w:pPr>
      <w:r w:rsidRPr="00F73CD6">
        <w:rPr>
          <w:rFonts w:eastAsia="Arial"/>
          <w:bCs/>
        </w:rPr>
        <w:t>Se han relacionado las THD con el desarrollo de productos y servicios</w:t>
      </w:r>
    </w:p>
    <w:p w:rsidR="00F73CD6" w:rsidRDefault="00F73CD6" w:rsidP="00F73CD6">
      <w:pPr>
        <w:pStyle w:val="Prrafodelista"/>
        <w:numPr>
          <w:ilvl w:val="0"/>
          <w:numId w:val="38"/>
        </w:numPr>
        <w:jc w:val="both"/>
        <w:rPr>
          <w:rFonts w:eastAsia="Arial"/>
          <w:bCs/>
        </w:rPr>
      </w:pPr>
      <w:r w:rsidRPr="00F73CD6">
        <w:rPr>
          <w:rFonts w:eastAsia="Arial"/>
          <w:bCs/>
        </w:rPr>
        <w:t xml:space="preserve">Se ha relacionado la importancia de las THD con la economía sostenible y eficiente.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nuevos mercados generados por las THD. </w:t>
      </w:r>
    </w:p>
    <w:p w:rsidR="00F73CD6" w:rsidRDefault="00F73CD6" w:rsidP="00F73CD6">
      <w:pPr>
        <w:pStyle w:val="Prrafodelista"/>
        <w:numPr>
          <w:ilvl w:val="0"/>
          <w:numId w:val="38"/>
        </w:numPr>
        <w:jc w:val="both"/>
        <w:rPr>
          <w:rFonts w:eastAsia="Arial"/>
          <w:bCs/>
        </w:rPr>
      </w:pPr>
      <w:r w:rsidRPr="00F73CD6">
        <w:rPr>
          <w:rFonts w:eastAsia="Arial"/>
          <w:bCs/>
        </w:rPr>
        <w:t xml:space="preserve">Se ha analizado la implicación de THD tanto en la parte de negocio como en la parte de planta.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las mejoras producidas debido a la implantación de las tecnologías habilitadoras en relación con los entornos IT y OT. </w:t>
      </w:r>
    </w:p>
    <w:p w:rsidR="00E91C2D" w:rsidRPr="00F73CD6" w:rsidRDefault="00F73CD6" w:rsidP="00F73CD6">
      <w:pPr>
        <w:pStyle w:val="Prrafodelista"/>
        <w:numPr>
          <w:ilvl w:val="0"/>
          <w:numId w:val="38"/>
        </w:numPr>
        <w:jc w:val="both"/>
        <w:rPr>
          <w:rFonts w:eastAsia="Arial"/>
          <w:bCs/>
        </w:rPr>
      </w:pPr>
      <w:r w:rsidRPr="00F73CD6">
        <w:rPr>
          <w:rFonts w:eastAsia="Arial"/>
          <w:bCs/>
        </w:rPr>
        <w:t>Se ha elaborado un informe que relacione, las tecnologías con sus características y áreas de aplicación</w:t>
      </w:r>
    </w:p>
    <w:p w:rsidR="00F73CD6" w:rsidRPr="00F73CD6" w:rsidRDefault="00F73CD6" w:rsidP="00F73CD6">
      <w:pPr>
        <w:jc w:val="both"/>
        <w:rPr>
          <w:rFonts w:eastAsia="Arial"/>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Identifica sistemas basados en cloud/nube y su influencia en el desarrollo de los sistemas digitales. </w:t>
      </w:r>
    </w:p>
    <w:p w:rsid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9"/>
        </w:numPr>
        <w:jc w:val="both"/>
        <w:rPr>
          <w:rFonts w:eastAsia="Arial"/>
          <w:bCs/>
        </w:rPr>
      </w:pPr>
      <w:r w:rsidRPr="00F73CD6">
        <w:rPr>
          <w:rFonts w:eastAsia="Arial"/>
          <w:bCs/>
        </w:rPr>
        <w:t xml:space="preserve">Se han identificado los diferentes niveles de la cloud/nube. </w:t>
      </w:r>
    </w:p>
    <w:p w:rsidR="00F73CD6" w:rsidRDefault="00F73CD6" w:rsidP="00F73CD6">
      <w:pPr>
        <w:pStyle w:val="Prrafodelista"/>
        <w:numPr>
          <w:ilvl w:val="0"/>
          <w:numId w:val="39"/>
        </w:numPr>
        <w:jc w:val="both"/>
        <w:rPr>
          <w:rFonts w:eastAsia="Arial"/>
          <w:bCs/>
        </w:rPr>
      </w:pPr>
      <w:r w:rsidRPr="00F73CD6">
        <w:rPr>
          <w:rFonts w:eastAsia="Arial"/>
          <w:bCs/>
        </w:rPr>
        <w:t xml:space="preserve">Se han identificado las principales funciones de la cloud/nube (procesamiento de datos, intercambio de información, ejecución de aplicaciones, entre otros). </w:t>
      </w:r>
    </w:p>
    <w:p w:rsidR="00F73CD6" w:rsidRDefault="00F73CD6" w:rsidP="00F73CD6">
      <w:pPr>
        <w:pStyle w:val="Prrafodelista"/>
        <w:numPr>
          <w:ilvl w:val="0"/>
          <w:numId w:val="39"/>
        </w:numPr>
        <w:jc w:val="both"/>
        <w:rPr>
          <w:rFonts w:eastAsia="Arial"/>
          <w:bCs/>
        </w:rPr>
      </w:pPr>
      <w:r w:rsidRPr="00F73CD6">
        <w:rPr>
          <w:rFonts w:eastAsia="Arial"/>
          <w:bCs/>
        </w:rPr>
        <w:t xml:space="preserve">Se ha descrito el concepto de edge computing y su relación con la cloud/nube. </w:t>
      </w:r>
    </w:p>
    <w:p w:rsidR="00F73CD6" w:rsidRDefault="00F73CD6" w:rsidP="00F73CD6">
      <w:pPr>
        <w:pStyle w:val="Prrafodelista"/>
        <w:numPr>
          <w:ilvl w:val="0"/>
          <w:numId w:val="39"/>
        </w:numPr>
        <w:jc w:val="both"/>
        <w:rPr>
          <w:rFonts w:eastAsia="Arial"/>
          <w:bCs/>
        </w:rPr>
      </w:pPr>
      <w:r w:rsidRPr="00F73CD6">
        <w:rPr>
          <w:rFonts w:eastAsia="Arial"/>
          <w:bCs/>
        </w:rPr>
        <w:t xml:space="preserve">Se han definido los conceptos de fog y mist y sus zonas de aplicación en el conjunto. </w:t>
      </w:r>
    </w:p>
    <w:p w:rsidR="00E91C2D" w:rsidRPr="00F73CD6" w:rsidRDefault="00F73CD6" w:rsidP="00F73CD6">
      <w:pPr>
        <w:pStyle w:val="Prrafodelista"/>
        <w:numPr>
          <w:ilvl w:val="0"/>
          <w:numId w:val="39"/>
        </w:numPr>
        <w:jc w:val="both"/>
        <w:rPr>
          <w:rFonts w:eastAsia="Arial"/>
          <w:bCs/>
        </w:rPr>
      </w:pPr>
      <w:r w:rsidRPr="00F73CD6">
        <w:rPr>
          <w:rFonts w:eastAsia="Arial"/>
          <w:bCs/>
        </w:rPr>
        <w:t>Se han identificado las ventajas que proporciona la utilización de la cloud/nube en los sistemas conectados</w:t>
      </w:r>
    </w:p>
    <w:p w:rsidR="00E91C2D" w:rsidRDefault="00E91C2D" w:rsidP="00CC3362">
      <w:pPr>
        <w:jc w:val="both"/>
        <w:rPr>
          <w:rFonts w:eastAsia="Arial"/>
          <w:bCs/>
        </w:rPr>
      </w:pPr>
    </w:p>
    <w:p w:rsidR="00F73CD6" w:rsidRDefault="00F73CD6" w:rsidP="00F73CD6">
      <w:pPr>
        <w:pStyle w:val="Prrafodelista"/>
        <w:numPr>
          <w:ilvl w:val="0"/>
          <w:numId w:val="36"/>
        </w:numPr>
        <w:jc w:val="both"/>
        <w:rPr>
          <w:rFonts w:eastAsia="Arial"/>
          <w:b/>
          <w:bCs/>
        </w:rPr>
      </w:pPr>
      <w:r w:rsidRPr="00F73CD6">
        <w:rPr>
          <w:rFonts w:eastAsia="Arial"/>
          <w:b/>
          <w:bCs/>
        </w:rPr>
        <w:t xml:space="preserve">Identifica aplicaciones de la IA (inteligencia artificial) en entornos del sector donde está enmarcado el título describiendo las mejoras implícitas en su implementación. </w:t>
      </w:r>
    </w:p>
    <w:p w:rsidR="00F73CD6" w:rsidRDefault="00F73CD6" w:rsidP="00F73CD6">
      <w:pPr>
        <w:jc w:val="both"/>
        <w:rPr>
          <w:rFonts w:eastAsia="Arial"/>
          <w:b/>
          <w:bCs/>
        </w:rPr>
      </w:pPr>
      <w:r w:rsidRPr="00F73CD6">
        <w:rPr>
          <w:rFonts w:eastAsia="Arial"/>
          <w:b/>
          <w:bCs/>
        </w:rPr>
        <w:t xml:space="preserve">Criterios de evaluación: </w:t>
      </w:r>
    </w:p>
    <w:p w:rsidR="00F73CD6" w:rsidRPr="00F73CD6" w:rsidRDefault="00F73CD6" w:rsidP="00F73CD6">
      <w:pPr>
        <w:pStyle w:val="Prrafodelista"/>
        <w:numPr>
          <w:ilvl w:val="0"/>
          <w:numId w:val="40"/>
        </w:numPr>
        <w:jc w:val="both"/>
        <w:rPr>
          <w:rFonts w:eastAsia="Arial"/>
          <w:bCs/>
        </w:rPr>
      </w:pPr>
      <w:r w:rsidRPr="00F73CD6">
        <w:rPr>
          <w:rFonts w:eastAsia="Arial"/>
          <w:bCs/>
        </w:rPr>
        <w:t xml:space="preserve">Se ha identificado la importancia de la IA en la automatización de procesos y su optimización. </w:t>
      </w:r>
    </w:p>
    <w:p w:rsidR="00F73CD6" w:rsidRDefault="00F73CD6" w:rsidP="00F73CD6">
      <w:pPr>
        <w:pStyle w:val="Prrafodelista"/>
        <w:numPr>
          <w:ilvl w:val="0"/>
          <w:numId w:val="40"/>
        </w:numPr>
        <w:jc w:val="both"/>
        <w:rPr>
          <w:rFonts w:eastAsia="Arial"/>
          <w:bCs/>
        </w:rPr>
      </w:pPr>
      <w:r w:rsidRPr="00F73CD6">
        <w:rPr>
          <w:rFonts w:eastAsia="Arial"/>
          <w:bCs/>
        </w:rPr>
        <w:t>Se ha relacionado la IA con la recogida masiva de datos (Big Data) y su tratamiento (análisis) con la rentabilidad de las empresas</w:t>
      </w:r>
    </w:p>
    <w:p w:rsidR="00F73CD6" w:rsidRDefault="00F73CD6" w:rsidP="00F73CD6">
      <w:pPr>
        <w:pStyle w:val="Prrafodelista"/>
        <w:numPr>
          <w:ilvl w:val="0"/>
          <w:numId w:val="40"/>
        </w:numPr>
        <w:jc w:val="both"/>
        <w:rPr>
          <w:rFonts w:eastAsia="Arial"/>
          <w:bCs/>
        </w:rPr>
      </w:pPr>
      <w:r w:rsidRPr="00F73CD6">
        <w:rPr>
          <w:rFonts w:eastAsia="Arial"/>
          <w:bCs/>
        </w:rPr>
        <w:t xml:space="preserve">Se ha valorado la importancia presente y futura de la IA. </w:t>
      </w:r>
    </w:p>
    <w:p w:rsidR="00F73CD6" w:rsidRDefault="00F73CD6" w:rsidP="00F73CD6">
      <w:pPr>
        <w:pStyle w:val="Prrafodelista"/>
        <w:numPr>
          <w:ilvl w:val="0"/>
          <w:numId w:val="40"/>
        </w:numPr>
        <w:jc w:val="both"/>
        <w:rPr>
          <w:rFonts w:eastAsia="Arial"/>
          <w:bCs/>
        </w:rPr>
      </w:pPr>
      <w:r w:rsidRPr="00F73CD6">
        <w:rPr>
          <w:rFonts w:eastAsia="Arial"/>
          <w:bCs/>
        </w:rPr>
        <w:t xml:space="preserve">Se han identificado los sectores con implantación más relevante de IA. </w:t>
      </w:r>
    </w:p>
    <w:p w:rsidR="00F73CD6" w:rsidRDefault="00F73CD6" w:rsidP="00F73CD6">
      <w:pPr>
        <w:pStyle w:val="Prrafodelista"/>
        <w:numPr>
          <w:ilvl w:val="0"/>
          <w:numId w:val="40"/>
        </w:numPr>
        <w:jc w:val="both"/>
        <w:rPr>
          <w:rFonts w:eastAsia="Arial"/>
          <w:bCs/>
        </w:rPr>
      </w:pPr>
      <w:r w:rsidRPr="00F73CD6">
        <w:rPr>
          <w:rFonts w:eastAsia="Arial"/>
          <w:bCs/>
        </w:rPr>
        <w:t xml:space="preserve">Se han identificado los lenguajes de programación en IA. </w:t>
      </w:r>
    </w:p>
    <w:p w:rsidR="00867B94" w:rsidRDefault="00F73CD6" w:rsidP="00F73CD6">
      <w:pPr>
        <w:pStyle w:val="Prrafodelista"/>
        <w:numPr>
          <w:ilvl w:val="0"/>
          <w:numId w:val="40"/>
        </w:numPr>
        <w:jc w:val="both"/>
        <w:rPr>
          <w:rFonts w:eastAsia="Arial"/>
          <w:bCs/>
        </w:rPr>
      </w:pPr>
      <w:r w:rsidRPr="00F73CD6">
        <w:rPr>
          <w:rFonts w:eastAsia="Arial"/>
          <w:bCs/>
        </w:rPr>
        <w:t>Se ha descrito como influye la IA en el sector del título</w:t>
      </w:r>
    </w:p>
    <w:p w:rsidR="00F73CD6" w:rsidRPr="00F73CD6" w:rsidRDefault="00F73CD6" w:rsidP="00F73CD6">
      <w:pPr>
        <w:pStyle w:val="Prrafodelista"/>
        <w:ind w:left="360"/>
        <w:jc w:val="both"/>
        <w:rPr>
          <w:rFonts w:eastAsia="Arial"/>
          <w:bCs/>
        </w:rPr>
      </w:pPr>
    </w:p>
    <w:p w:rsidR="00F73CD6" w:rsidRPr="00F73CD6" w:rsidRDefault="00F73CD6" w:rsidP="00F73CD6">
      <w:pPr>
        <w:pStyle w:val="Prrafodelista"/>
        <w:ind w:left="372"/>
        <w:jc w:val="both"/>
        <w:rPr>
          <w:rFonts w:eastAsia="Arial"/>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lastRenderedPageBreak/>
        <w:t xml:space="preserve">Evalúa la importancia de los datos, así como su protección en una economía digital globalizada, definiendo sistemas de seguridad y ciberseguridad tanto a nivel de equipo/sistema, como globales. </w:t>
      </w:r>
    </w:p>
    <w:p w:rsidR="00F73CD6" w:rsidRP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41"/>
        </w:numPr>
        <w:jc w:val="both"/>
        <w:rPr>
          <w:rFonts w:eastAsia="Arial"/>
          <w:bCs/>
        </w:rPr>
      </w:pPr>
      <w:r w:rsidRPr="00F73CD6">
        <w:rPr>
          <w:rFonts w:eastAsia="Arial"/>
          <w:bCs/>
        </w:rPr>
        <w:t xml:space="preserve">Se ha establecido la diferencia entre dato e información. </w:t>
      </w:r>
    </w:p>
    <w:p w:rsidR="00F73CD6" w:rsidRDefault="00F73CD6" w:rsidP="00F73CD6">
      <w:pPr>
        <w:pStyle w:val="Prrafodelista"/>
        <w:numPr>
          <w:ilvl w:val="0"/>
          <w:numId w:val="41"/>
        </w:numPr>
        <w:jc w:val="both"/>
        <w:rPr>
          <w:rFonts w:eastAsia="Arial"/>
          <w:bCs/>
        </w:rPr>
      </w:pPr>
      <w:r w:rsidRPr="00F73CD6">
        <w:rPr>
          <w:rFonts w:eastAsia="Arial"/>
          <w:bCs/>
        </w:rPr>
        <w:t xml:space="preserve">Se ha descrito el ciclo de vida del dato. </w:t>
      </w:r>
    </w:p>
    <w:p w:rsidR="00F73CD6" w:rsidRDefault="00F73CD6" w:rsidP="00F73CD6">
      <w:pPr>
        <w:pStyle w:val="Prrafodelista"/>
        <w:numPr>
          <w:ilvl w:val="0"/>
          <w:numId w:val="41"/>
        </w:numPr>
        <w:jc w:val="both"/>
        <w:rPr>
          <w:rFonts w:eastAsia="Arial"/>
          <w:bCs/>
        </w:rPr>
      </w:pPr>
      <w:r w:rsidRPr="00F73CD6">
        <w:rPr>
          <w:rFonts w:eastAsia="Arial"/>
          <w:bCs/>
        </w:rPr>
        <w:t>Se ha identificado la relación entre Big Data, análisis de datos, machine/ deep learning e inteligencia</w:t>
      </w:r>
      <w:r>
        <w:rPr>
          <w:rFonts w:eastAsia="Arial"/>
          <w:bCs/>
        </w:rPr>
        <w:t xml:space="preserve"> artificial.</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las características que definen Big Data. </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las etapas típicas de la ciencia de datos y su relación en el proceso. </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los procedimientos de almacenaje de datos en la cloud/nube. </w:t>
      </w:r>
    </w:p>
    <w:p w:rsidR="00D674E0" w:rsidRDefault="00F73CD6" w:rsidP="00F73CD6">
      <w:pPr>
        <w:pStyle w:val="Prrafodelista"/>
        <w:numPr>
          <w:ilvl w:val="0"/>
          <w:numId w:val="41"/>
        </w:numPr>
        <w:jc w:val="both"/>
        <w:rPr>
          <w:rFonts w:eastAsia="Arial"/>
          <w:bCs/>
        </w:rPr>
      </w:pPr>
      <w:r w:rsidRPr="00F73CD6">
        <w:rPr>
          <w:rFonts w:eastAsia="Arial"/>
          <w:bCs/>
        </w:rPr>
        <w:t xml:space="preserve">Se ha descrito la importancia del cloud computing. </w:t>
      </w:r>
    </w:p>
    <w:p w:rsidR="00D674E0" w:rsidRDefault="00F73CD6" w:rsidP="00F73CD6">
      <w:pPr>
        <w:pStyle w:val="Prrafodelista"/>
        <w:numPr>
          <w:ilvl w:val="0"/>
          <w:numId w:val="41"/>
        </w:numPr>
        <w:jc w:val="both"/>
        <w:rPr>
          <w:rFonts w:eastAsia="Arial"/>
          <w:bCs/>
        </w:rPr>
      </w:pPr>
      <w:r w:rsidRPr="00F73CD6">
        <w:rPr>
          <w:rFonts w:eastAsia="Arial"/>
          <w:bCs/>
        </w:rPr>
        <w:t xml:space="preserve">Se han identificado los principales objetivos de la ciencia de datos en las diferentes empresas. </w:t>
      </w:r>
    </w:p>
    <w:p w:rsidR="00E91C2D" w:rsidRPr="00F73CD6" w:rsidRDefault="00F73CD6" w:rsidP="00F73CD6">
      <w:pPr>
        <w:pStyle w:val="Prrafodelista"/>
        <w:numPr>
          <w:ilvl w:val="0"/>
          <w:numId w:val="41"/>
        </w:numPr>
        <w:jc w:val="both"/>
        <w:rPr>
          <w:rFonts w:eastAsia="Arial"/>
          <w:bCs/>
        </w:rPr>
      </w:pPr>
      <w:r w:rsidRPr="00F73CD6">
        <w:rPr>
          <w:rFonts w:eastAsia="Arial"/>
          <w:bCs/>
        </w:rPr>
        <w:t>Se ha valorado la importancia de la seguridad y su regulación en relación con los datos</w:t>
      </w:r>
    </w:p>
    <w:p w:rsidR="00F73CD6" w:rsidRDefault="00F73CD6" w:rsidP="00F73CD6">
      <w:pPr>
        <w:jc w:val="both"/>
        <w:rPr>
          <w:rFonts w:eastAsia="Arial"/>
          <w:bCs/>
        </w:rPr>
      </w:pPr>
    </w:p>
    <w:p w:rsidR="00D674E0" w:rsidRDefault="00D674E0" w:rsidP="00D674E0">
      <w:pPr>
        <w:pStyle w:val="Prrafodelista"/>
        <w:numPr>
          <w:ilvl w:val="0"/>
          <w:numId w:val="36"/>
        </w:numPr>
        <w:jc w:val="both"/>
      </w:pPr>
      <w:r w:rsidRPr="00D674E0">
        <w:rPr>
          <w:b/>
        </w:rPr>
        <w:t>Desarrolla un proyecto de transformación digital de una empresa de un sector relacionado con el título, teniendo en cuenta los cambios que se deben producir en función de los objetivos de la empresa</w:t>
      </w:r>
      <w:r>
        <w:t xml:space="preserve">. </w:t>
      </w:r>
    </w:p>
    <w:p w:rsidR="00D674E0" w:rsidRPr="00D674E0" w:rsidRDefault="00D674E0" w:rsidP="00D674E0">
      <w:pPr>
        <w:jc w:val="both"/>
      </w:pPr>
      <w:r w:rsidRPr="00D674E0">
        <w:rPr>
          <w:rFonts w:eastAsia="Arial"/>
          <w:bCs/>
        </w:rPr>
        <w:t xml:space="preserve">Criterios de evaluación: </w:t>
      </w:r>
    </w:p>
    <w:p w:rsidR="00D674E0" w:rsidRPr="00D674E0" w:rsidRDefault="00D674E0" w:rsidP="00D674E0">
      <w:pPr>
        <w:pStyle w:val="Prrafodelista"/>
        <w:numPr>
          <w:ilvl w:val="0"/>
          <w:numId w:val="42"/>
        </w:numPr>
        <w:jc w:val="both"/>
        <w:rPr>
          <w:rFonts w:eastAsia="Arial"/>
          <w:bCs/>
        </w:rPr>
      </w:pPr>
      <w:r>
        <w:t xml:space="preserve"> Se han identificado los objetivos estratégicos de la empresa. </w:t>
      </w:r>
    </w:p>
    <w:p w:rsidR="00D674E0" w:rsidRPr="00D674E0" w:rsidRDefault="00D674E0" w:rsidP="00D674E0">
      <w:pPr>
        <w:pStyle w:val="Prrafodelista"/>
        <w:numPr>
          <w:ilvl w:val="0"/>
          <w:numId w:val="42"/>
        </w:numPr>
        <w:jc w:val="both"/>
        <w:rPr>
          <w:rFonts w:eastAsia="Arial"/>
          <w:bCs/>
        </w:rPr>
      </w:pPr>
      <w:r>
        <w:t xml:space="preserve">Se han identificado y alineado las áreas de producción/negocio y de comunicaciones. </w:t>
      </w:r>
    </w:p>
    <w:p w:rsidR="00D674E0" w:rsidRPr="00D674E0" w:rsidRDefault="00D674E0" w:rsidP="00D674E0">
      <w:pPr>
        <w:pStyle w:val="Prrafodelista"/>
        <w:numPr>
          <w:ilvl w:val="0"/>
          <w:numId w:val="42"/>
        </w:numPr>
        <w:jc w:val="both"/>
        <w:rPr>
          <w:rFonts w:eastAsia="Arial"/>
          <w:bCs/>
        </w:rPr>
      </w:pPr>
      <w:r>
        <w:t xml:space="preserve">Se han identificado las áreas susceptibles de ser digitalizadas. </w:t>
      </w:r>
    </w:p>
    <w:p w:rsidR="00D674E0" w:rsidRPr="00D674E0" w:rsidRDefault="00D674E0" w:rsidP="00D674E0">
      <w:pPr>
        <w:pStyle w:val="Prrafodelista"/>
        <w:numPr>
          <w:ilvl w:val="0"/>
          <w:numId w:val="42"/>
        </w:numPr>
        <w:jc w:val="both"/>
        <w:rPr>
          <w:rFonts w:eastAsia="Arial"/>
          <w:bCs/>
        </w:rPr>
      </w:pPr>
      <w:r>
        <w:t xml:space="preserve">Se ha analizado el encaje de AD (áreas digitalizadas) entre sí y con las que no lo están. </w:t>
      </w:r>
    </w:p>
    <w:p w:rsidR="00D674E0" w:rsidRPr="00D674E0" w:rsidRDefault="00D674E0" w:rsidP="00D674E0">
      <w:pPr>
        <w:pStyle w:val="Prrafodelista"/>
        <w:numPr>
          <w:ilvl w:val="0"/>
          <w:numId w:val="42"/>
        </w:numPr>
        <w:jc w:val="both"/>
        <w:rPr>
          <w:rFonts w:eastAsia="Arial"/>
          <w:bCs/>
        </w:rPr>
      </w:pPr>
      <w:r>
        <w:t xml:space="preserve">Se han tenido en cuenta las necesidades presentes y futuras de la empresa. </w:t>
      </w:r>
    </w:p>
    <w:p w:rsidR="00D674E0" w:rsidRPr="00D674E0" w:rsidRDefault="00D674E0" w:rsidP="00D674E0">
      <w:pPr>
        <w:pStyle w:val="Prrafodelista"/>
        <w:numPr>
          <w:ilvl w:val="0"/>
          <w:numId w:val="42"/>
        </w:numPr>
        <w:jc w:val="both"/>
        <w:rPr>
          <w:rFonts w:eastAsia="Arial"/>
          <w:bCs/>
        </w:rPr>
      </w:pPr>
      <w:r>
        <w:t xml:space="preserve">Se han relacionado cada una de las áreas con la implantación de las tecnologías. </w:t>
      </w:r>
    </w:p>
    <w:p w:rsidR="00D674E0" w:rsidRPr="00D674E0" w:rsidRDefault="00D674E0" w:rsidP="00D674E0">
      <w:pPr>
        <w:pStyle w:val="Prrafodelista"/>
        <w:numPr>
          <w:ilvl w:val="0"/>
          <w:numId w:val="42"/>
        </w:numPr>
        <w:jc w:val="both"/>
        <w:rPr>
          <w:rFonts w:eastAsia="Arial"/>
          <w:bCs/>
        </w:rPr>
      </w:pPr>
      <w:r>
        <w:t xml:space="preserve">Se han analizado las posibles brechas de seguridad en cada una de las áreas. </w:t>
      </w:r>
    </w:p>
    <w:p w:rsidR="00D674E0" w:rsidRPr="00D674E0" w:rsidRDefault="00D674E0" w:rsidP="00D674E0">
      <w:pPr>
        <w:pStyle w:val="Prrafodelista"/>
        <w:numPr>
          <w:ilvl w:val="0"/>
          <w:numId w:val="42"/>
        </w:numPr>
        <w:jc w:val="both"/>
        <w:rPr>
          <w:rFonts w:eastAsia="Arial"/>
          <w:bCs/>
        </w:rPr>
      </w:pPr>
      <w:r>
        <w:t xml:space="preserve">Se ha definido el tratamiento de los datos y su análisis. </w:t>
      </w:r>
    </w:p>
    <w:p w:rsidR="00D674E0" w:rsidRPr="00D674E0" w:rsidRDefault="00D674E0" w:rsidP="00D674E0">
      <w:pPr>
        <w:pStyle w:val="Prrafodelista"/>
        <w:numPr>
          <w:ilvl w:val="0"/>
          <w:numId w:val="42"/>
        </w:numPr>
        <w:jc w:val="both"/>
        <w:rPr>
          <w:rFonts w:eastAsia="Arial"/>
          <w:bCs/>
        </w:rPr>
      </w:pPr>
      <w:r>
        <w:t xml:space="preserve">Se ha tenido en cuenta la integración entre datos, aplicaciones, plataformas que los soportan, entre otros. </w:t>
      </w:r>
    </w:p>
    <w:p w:rsidR="00D674E0" w:rsidRPr="00D674E0" w:rsidRDefault="00D674E0" w:rsidP="00D674E0">
      <w:pPr>
        <w:pStyle w:val="Prrafodelista"/>
        <w:numPr>
          <w:ilvl w:val="0"/>
          <w:numId w:val="42"/>
        </w:numPr>
        <w:jc w:val="both"/>
        <w:rPr>
          <w:rFonts w:eastAsia="Arial"/>
          <w:bCs/>
        </w:rPr>
      </w:pPr>
      <w:r>
        <w:t xml:space="preserve">Se han documentado los cambios realizados en función de la estrategia. </w:t>
      </w:r>
    </w:p>
    <w:p w:rsidR="00E91C2D" w:rsidRPr="00D674E0" w:rsidRDefault="00D674E0" w:rsidP="00D674E0">
      <w:pPr>
        <w:pStyle w:val="Prrafodelista"/>
        <w:numPr>
          <w:ilvl w:val="0"/>
          <w:numId w:val="42"/>
        </w:numPr>
        <w:jc w:val="both"/>
        <w:rPr>
          <w:rFonts w:eastAsia="Arial"/>
          <w:bCs/>
        </w:rPr>
      </w:pPr>
      <w:r>
        <w:t>Se han tenido en cuenta la idoneidad de los recursos humanos</w:t>
      </w:r>
    </w:p>
    <w:p w:rsidR="00E91C2D" w:rsidRDefault="00E91C2D" w:rsidP="00CC3362">
      <w:pPr>
        <w:jc w:val="both"/>
        <w:rPr>
          <w:rFonts w:eastAsia="Arial"/>
          <w:bCs/>
        </w:rPr>
      </w:pPr>
    </w:p>
    <w:p w:rsidR="00623DB6" w:rsidRDefault="00623DB6">
      <w:pPr>
        <w:pStyle w:val="normal0"/>
        <w:pBdr>
          <w:top w:val="nil"/>
          <w:left w:val="nil"/>
          <w:bottom w:val="nil"/>
          <w:right w:val="nil"/>
          <w:between w:val="nil"/>
        </w:pBdr>
        <w:ind w:hanging="2"/>
        <w:jc w:val="both"/>
        <w:rPr>
          <w:rFonts w:ascii="Arial" w:eastAsia="Arial" w:hAnsi="Arial"/>
          <w:b/>
          <w:bCs/>
          <w:sz w:val="24"/>
        </w:rPr>
      </w:pPr>
      <w:bookmarkStart w:id="47" w:name="_heading=h.j33mm0o4eoe4" w:colFirst="0" w:colLast="0"/>
      <w:bookmarkEnd w:id="47"/>
    </w:p>
    <w:p w:rsidR="004D147A" w:rsidRDefault="004D147A">
      <w:pPr>
        <w:pStyle w:val="normal0"/>
        <w:pBdr>
          <w:top w:val="nil"/>
          <w:left w:val="nil"/>
          <w:bottom w:val="nil"/>
          <w:right w:val="nil"/>
          <w:between w:val="nil"/>
        </w:pBdr>
        <w:ind w:hanging="2"/>
        <w:jc w:val="both"/>
        <w:rPr>
          <w:rFonts w:ascii="Arial" w:eastAsia="Arial" w:hAnsi="Arial"/>
          <w:b/>
          <w:bCs/>
          <w:sz w:val="24"/>
        </w:rPr>
      </w:pPr>
    </w:p>
    <w:p w:rsidR="004D147A" w:rsidRDefault="004D147A">
      <w:pPr>
        <w:pStyle w:val="normal0"/>
        <w:pBdr>
          <w:top w:val="nil"/>
          <w:left w:val="nil"/>
          <w:bottom w:val="nil"/>
          <w:right w:val="nil"/>
          <w:between w:val="nil"/>
        </w:pBdr>
        <w:ind w:hanging="2"/>
        <w:jc w:val="both"/>
        <w:rPr>
          <w:rFonts w:ascii="Arial" w:eastAsia="Arial" w:hAnsi="Arial" w:cs="Arial"/>
          <w:sz w:val="24"/>
          <w:szCs w:val="24"/>
        </w:rPr>
      </w:pPr>
    </w:p>
    <w:p w:rsidR="00623DB6" w:rsidRDefault="00A94DEE" w:rsidP="00CC3362">
      <w:pPr>
        <w:pStyle w:val="Ttulo1"/>
      </w:pPr>
      <w:bookmarkStart w:id="48" w:name="_heading=h.den3xcd34979" w:colFirst="0" w:colLast="0"/>
      <w:bookmarkStart w:id="49" w:name="_Toc225243702"/>
      <w:bookmarkStart w:id="50" w:name="_Toc225247776"/>
      <w:bookmarkEnd w:id="48"/>
      <w:r>
        <w:t>ORGANIZACIÓN DE LOS ELEMENTOS CURRICULARES</w:t>
      </w:r>
      <w:bookmarkEnd w:id="49"/>
      <w:bookmarkEnd w:id="50"/>
    </w:p>
    <w:p w:rsidR="00623DB6" w:rsidRDefault="00623DB6">
      <w:pPr>
        <w:pStyle w:val="normal0"/>
        <w:rPr>
          <w:rFonts w:ascii="Arial" w:eastAsia="Arial" w:hAnsi="Arial" w:cs="Arial"/>
          <w:color w:val="FF0000"/>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 xml:space="preserve">El módulo de </w:t>
      </w:r>
      <w:r w:rsidR="00D674E0">
        <w:rPr>
          <w:rFonts w:ascii="Arial" w:eastAsia="Arial" w:hAnsi="Arial" w:cs="Arial"/>
          <w:sz w:val="24"/>
          <w:szCs w:val="24"/>
        </w:rPr>
        <w:t>DIGITALIZACIÓN APLICADA A LOS SISTEMAS PRODUCTIVOS</w:t>
      </w:r>
      <w:r>
        <w:rPr>
          <w:rFonts w:ascii="Arial" w:eastAsia="Arial" w:hAnsi="Arial" w:cs="Arial"/>
          <w:sz w:val="24"/>
          <w:szCs w:val="24"/>
        </w:rPr>
        <w:t xml:space="preserve"> tiene </w:t>
      </w:r>
      <w:r w:rsidR="00867B94" w:rsidRPr="00D674E0">
        <w:rPr>
          <w:rFonts w:ascii="Arial" w:eastAsia="Arial" w:hAnsi="Arial" w:cs="Arial"/>
          <w:sz w:val="24"/>
          <w:szCs w:val="24"/>
        </w:rPr>
        <w:t>siete</w:t>
      </w:r>
      <w:r w:rsidRPr="00D674E0">
        <w:rPr>
          <w:rFonts w:ascii="Arial" w:eastAsia="Arial" w:hAnsi="Arial" w:cs="Arial"/>
          <w:sz w:val="24"/>
          <w:szCs w:val="24"/>
        </w:rPr>
        <w:t xml:space="preserve"> grandes</w:t>
      </w:r>
      <w:r w:rsidRPr="00867B94">
        <w:rPr>
          <w:rFonts w:ascii="Arial" w:eastAsia="Arial" w:hAnsi="Arial" w:cs="Arial"/>
          <w:sz w:val="24"/>
          <w:szCs w:val="24"/>
        </w:rPr>
        <w:t xml:space="preserve"> bloques</w:t>
      </w:r>
      <w:r>
        <w:rPr>
          <w:rFonts w:ascii="Arial" w:eastAsia="Arial" w:hAnsi="Arial" w:cs="Arial"/>
          <w:sz w:val="24"/>
          <w:szCs w:val="24"/>
        </w:rPr>
        <w:t xml:space="preserve"> temáticos. Los contenidos de cada uno de ellos en los que nos apoyaremos para la consecución de los resultados de aprendizaje RA expuestos en el apartado anterior, se exponen a continuación</w:t>
      </w:r>
    </w:p>
    <w:p w:rsidR="00623DB6" w:rsidRDefault="00623DB6">
      <w:pPr>
        <w:pStyle w:val="normal0"/>
        <w:jc w:val="both"/>
        <w:rPr>
          <w:rFonts w:ascii="Arial" w:eastAsia="Arial" w:hAnsi="Arial" w:cs="Arial"/>
          <w:sz w:val="24"/>
          <w:szCs w:val="24"/>
        </w:rPr>
      </w:pPr>
    </w:p>
    <w:p w:rsidR="00D674E0" w:rsidRPr="00D674E0" w:rsidRDefault="00D674E0" w:rsidP="00D674E0">
      <w:pPr>
        <w:pStyle w:val="normal0"/>
        <w:numPr>
          <w:ilvl w:val="0"/>
          <w:numId w:val="35"/>
        </w:numPr>
        <w:jc w:val="both"/>
        <w:rPr>
          <w:rFonts w:ascii="Arial" w:eastAsia="Arial" w:hAnsi="Arial" w:cs="Arial"/>
          <w:sz w:val="24"/>
          <w:szCs w:val="24"/>
        </w:rPr>
      </w:pPr>
      <w:r w:rsidRPr="00D674E0">
        <w:rPr>
          <w:rFonts w:ascii="Arial" w:eastAsia="Arial" w:hAnsi="Arial"/>
          <w:b/>
          <w:sz w:val="24"/>
        </w:rPr>
        <w:lastRenderedPageBreak/>
        <w:t xml:space="preserve">Digitalización en los sistemas productivos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Digitalización y transformación digital.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Implantación de la tecnología de empresa.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Entornos IT y OT.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Tecnologías de digitalización en planta y en negocio. </w:t>
      </w:r>
    </w:p>
    <w:p w:rsidR="00623DB6"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Transformación digital integral.</w:t>
      </w:r>
    </w:p>
    <w:p w:rsidR="00D674E0" w:rsidRPr="00D674E0" w:rsidRDefault="00D674E0" w:rsidP="00D674E0">
      <w:pPr>
        <w:pStyle w:val="normal0"/>
        <w:ind w:left="720"/>
        <w:jc w:val="both"/>
        <w:rPr>
          <w:rFonts w:ascii="Arial" w:eastAsia="Arial" w:hAnsi="Arial" w:cs="Arial"/>
          <w:sz w:val="24"/>
          <w:szCs w:val="24"/>
        </w:rPr>
      </w:pPr>
    </w:p>
    <w:p w:rsidR="00B62BE2" w:rsidRPr="00CC3362" w:rsidRDefault="00D674E0" w:rsidP="00CC3362">
      <w:pPr>
        <w:pStyle w:val="Prrafodelista"/>
        <w:numPr>
          <w:ilvl w:val="0"/>
          <w:numId w:val="35"/>
        </w:numPr>
        <w:rPr>
          <w:rFonts w:eastAsia="Arial"/>
          <w:b/>
        </w:rPr>
      </w:pPr>
      <w:r w:rsidRPr="00D674E0">
        <w:rPr>
          <w:rFonts w:eastAsia="Arial"/>
          <w:b/>
        </w:rPr>
        <w:t>Caracterización de tecnologías habilitadoras</w:t>
      </w:r>
      <w:r w:rsidR="00B62BE2" w:rsidRPr="00CC3362">
        <w:rPr>
          <w:rFonts w:eastAsia="Arial"/>
          <w:b/>
        </w:rPr>
        <w:t>:</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Tecnologías digitales habilitadoras. </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Las THD en el desarrollo de productos y servicios. </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Las THD y la economía sostenible. </w:t>
      </w:r>
    </w:p>
    <w:p w:rsidR="00B62BE2"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Mercados generados por las THD. THD emergentes.</w:t>
      </w:r>
    </w:p>
    <w:p w:rsidR="00D674E0" w:rsidRPr="00B62BE2" w:rsidRDefault="00D674E0" w:rsidP="00D674E0">
      <w:pPr>
        <w:pStyle w:val="normal0"/>
        <w:ind w:left="720"/>
        <w:jc w:val="both"/>
        <w:rPr>
          <w:rFonts w:ascii="Arial" w:eastAsia="Arial" w:hAnsi="Arial" w:cs="Arial"/>
          <w:sz w:val="24"/>
          <w:szCs w:val="24"/>
        </w:rPr>
      </w:pPr>
    </w:p>
    <w:p w:rsidR="00B62BE2" w:rsidRPr="00CC3362" w:rsidRDefault="00D674E0" w:rsidP="00CC3362">
      <w:pPr>
        <w:pStyle w:val="Prrafodelista"/>
        <w:numPr>
          <w:ilvl w:val="0"/>
          <w:numId w:val="35"/>
        </w:numPr>
        <w:rPr>
          <w:rFonts w:eastAsia="Arial"/>
          <w:b/>
        </w:rPr>
      </w:pPr>
      <w:r w:rsidRPr="00D674E0">
        <w:rPr>
          <w:rFonts w:eastAsia="Arial"/>
          <w:b/>
        </w:rPr>
        <w:t>Computación en la nube</w:t>
      </w:r>
      <w:r w:rsidR="00B62BE2" w:rsidRPr="00CC3362">
        <w:rPr>
          <w:rFonts w:eastAsia="Arial"/>
          <w:b/>
        </w:rPr>
        <w:t>.</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Computación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Modelos de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Servicios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Posibilidades del trabajo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Edge computing.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Fog computing y Mist computing.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Elección del modelo de computación. </w:t>
      </w:r>
    </w:p>
    <w:p w:rsidR="00B62BE2"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Uso de nube y la rentabilidad de la empresa.</w:t>
      </w:r>
      <w:r w:rsidR="00B62BE2" w:rsidRPr="00B62BE2">
        <w:rPr>
          <w:rFonts w:ascii="Arial" w:eastAsia="Arial" w:hAnsi="Arial" w:cs="Arial"/>
          <w:sz w:val="24"/>
          <w:szCs w:val="24"/>
        </w:rPr>
        <w:t xml:space="preserve"> </w:t>
      </w:r>
    </w:p>
    <w:p w:rsidR="00B62BE2" w:rsidRPr="00B62BE2" w:rsidRDefault="00B62BE2" w:rsidP="00B62BE2">
      <w:pPr>
        <w:pStyle w:val="normal0"/>
        <w:ind w:left="720"/>
        <w:jc w:val="both"/>
        <w:rPr>
          <w:rFonts w:ascii="Arial" w:eastAsia="Arial" w:hAnsi="Arial" w:cs="Arial"/>
          <w:sz w:val="24"/>
          <w:szCs w:val="24"/>
        </w:rPr>
      </w:pPr>
    </w:p>
    <w:p w:rsidR="00D674E0" w:rsidRPr="00D674E0" w:rsidRDefault="00D674E0" w:rsidP="00D674E0">
      <w:pPr>
        <w:pStyle w:val="normal0"/>
        <w:numPr>
          <w:ilvl w:val="0"/>
          <w:numId w:val="35"/>
        </w:numPr>
        <w:jc w:val="both"/>
        <w:rPr>
          <w:rFonts w:ascii="Arial" w:eastAsia="Arial" w:hAnsi="Arial" w:cs="Arial"/>
          <w:sz w:val="24"/>
          <w:szCs w:val="24"/>
        </w:rPr>
      </w:pPr>
      <w:r w:rsidRPr="00D674E0">
        <w:rPr>
          <w:rFonts w:ascii="Arial" w:eastAsia="Arial" w:hAnsi="Arial"/>
          <w:b/>
          <w:sz w:val="24"/>
        </w:rPr>
        <w:t xml:space="preserve">Inteligencia artificial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Inteligencia artificial.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Tipos de IA.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Cómo aprende una IA.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La IA y los datos.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Relación de la IA con los sectores productivos.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Minería de datos y la IA. </w:t>
      </w:r>
    </w:p>
    <w:p w:rsidR="00B62BE2"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Contribución de la IA a las TDH.</w:t>
      </w:r>
    </w:p>
    <w:p w:rsidR="0010075A" w:rsidRPr="00B62BE2" w:rsidRDefault="0010075A" w:rsidP="00B62BE2">
      <w:pPr>
        <w:pStyle w:val="normal0"/>
        <w:ind w:left="720"/>
        <w:jc w:val="both"/>
        <w:rPr>
          <w:rFonts w:ascii="Arial" w:eastAsia="Arial" w:hAnsi="Arial" w:cs="Arial"/>
          <w:sz w:val="24"/>
          <w:szCs w:val="24"/>
        </w:rPr>
      </w:pPr>
    </w:p>
    <w:p w:rsidR="0010075A" w:rsidRPr="0010075A" w:rsidRDefault="0010075A" w:rsidP="0010075A">
      <w:pPr>
        <w:pStyle w:val="normal0"/>
        <w:numPr>
          <w:ilvl w:val="0"/>
          <w:numId w:val="35"/>
        </w:numPr>
        <w:jc w:val="both"/>
        <w:rPr>
          <w:rFonts w:ascii="Arial" w:eastAsia="Arial" w:hAnsi="Arial" w:cs="Arial"/>
          <w:sz w:val="24"/>
          <w:szCs w:val="24"/>
        </w:rPr>
      </w:pPr>
      <w:r w:rsidRPr="0010075A">
        <w:rPr>
          <w:rFonts w:ascii="Arial" w:eastAsia="Arial" w:hAnsi="Arial"/>
          <w:b/>
          <w:sz w:val="24"/>
        </w:rPr>
        <w:t xml:space="preserve">Big data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Big data. Ciclo de vida del dato.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Ciencia de datos (Data science).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Análisis de datos (Data analytics).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Almacenamiento de Big data. </w:t>
      </w:r>
    </w:p>
    <w:p w:rsidR="00B62BE2"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Aplicación de Big data en las empresas.</w:t>
      </w:r>
    </w:p>
    <w:p w:rsidR="0010075A" w:rsidRPr="00B62BE2" w:rsidRDefault="0010075A" w:rsidP="0025694C">
      <w:pPr>
        <w:pStyle w:val="normal0"/>
        <w:jc w:val="both"/>
        <w:rPr>
          <w:rFonts w:ascii="Arial" w:eastAsia="Arial" w:hAnsi="Arial" w:cs="Arial"/>
          <w:sz w:val="24"/>
          <w:szCs w:val="24"/>
        </w:rPr>
      </w:pPr>
    </w:p>
    <w:p w:rsidR="0010075A" w:rsidRPr="0010075A" w:rsidRDefault="0010075A" w:rsidP="0010075A">
      <w:pPr>
        <w:pStyle w:val="normal0"/>
        <w:numPr>
          <w:ilvl w:val="0"/>
          <w:numId w:val="35"/>
        </w:numPr>
        <w:jc w:val="both"/>
        <w:rPr>
          <w:rFonts w:ascii="Arial" w:eastAsia="Arial" w:hAnsi="Arial" w:cs="Arial"/>
          <w:sz w:val="24"/>
          <w:szCs w:val="24"/>
        </w:rPr>
      </w:pPr>
      <w:r w:rsidRPr="0010075A">
        <w:rPr>
          <w:rFonts w:ascii="Arial" w:eastAsia="Arial" w:hAnsi="Arial"/>
          <w:b/>
          <w:sz w:val="24"/>
        </w:rPr>
        <w:t xml:space="preserve">Ciberseguridad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Seguridad y privacidad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Tratamiento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Almacenamiento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Principales amenazas.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Contraseñas. </w:t>
      </w:r>
    </w:p>
    <w:p w:rsidR="00B62BE2"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Protección del puesto de trabajo.</w:t>
      </w:r>
    </w:p>
    <w:p w:rsidR="0010075A" w:rsidRPr="0010075A" w:rsidRDefault="0010075A" w:rsidP="0010075A">
      <w:pPr>
        <w:pStyle w:val="normal0"/>
        <w:ind w:left="720"/>
        <w:jc w:val="both"/>
        <w:rPr>
          <w:rFonts w:ascii="Arial" w:eastAsia="Arial" w:hAnsi="Arial" w:cs="Arial"/>
          <w:sz w:val="24"/>
          <w:szCs w:val="24"/>
        </w:rPr>
      </w:pPr>
    </w:p>
    <w:p w:rsidR="00B62BE2" w:rsidRPr="00CC3362" w:rsidRDefault="004D147A" w:rsidP="00CC3362">
      <w:pPr>
        <w:pStyle w:val="Prrafodelista"/>
        <w:numPr>
          <w:ilvl w:val="0"/>
          <w:numId w:val="35"/>
        </w:numPr>
        <w:rPr>
          <w:rFonts w:eastAsia="Arial"/>
          <w:b/>
        </w:rPr>
      </w:pPr>
      <w:r>
        <w:rPr>
          <w:rFonts w:eastAsia="Arial"/>
          <w:b/>
        </w:rPr>
        <w:lastRenderedPageBreak/>
        <w:t>P</w:t>
      </w:r>
      <w:r w:rsidR="0010075A" w:rsidRPr="0010075A">
        <w:rPr>
          <w:rFonts w:eastAsia="Arial"/>
          <w:b/>
        </w:rPr>
        <w:t>royecto de transformación digital</w:t>
      </w:r>
      <w:r w:rsidR="00B62BE2" w:rsidRPr="00CC3362">
        <w:rPr>
          <w:rFonts w:eastAsia="Arial"/>
          <w:b/>
        </w:rPr>
        <w:t>:</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Introducción.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Los objetivos del proyecto.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El valor del negocio.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Gestión de proyectos.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Identificación de obstáculos.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Asignación de responsabilidades. </w:t>
      </w:r>
    </w:p>
    <w:p w:rsidR="00B62BE2"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Gestión del cambio.</w:t>
      </w:r>
    </w:p>
    <w:p w:rsidR="00623DB6" w:rsidRDefault="00623DB6">
      <w:pPr>
        <w:pStyle w:val="normal0"/>
        <w:rPr>
          <w:rFonts w:ascii="Arial" w:eastAsia="Arial" w:hAnsi="Arial" w:cs="Arial"/>
          <w:color w:val="0070C0"/>
          <w:sz w:val="24"/>
          <w:szCs w:val="24"/>
        </w:rPr>
      </w:pPr>
    </w:p>
    <w:p w:rsidR="004D147A" w:rsidRDefault="004D147A">
      <w:pPr>
        <w:pStyle w:val="normal0"/>
        <w:rPr>
          <w:rFonts w:ascii="Arial" w:eastAsia="Arial" w:hAnsi="Arial" w:cs="Arial"/>
          <w:sz w:val="24"/>
          <w:szCs w:val="24"/>
        </w:rPr>
      </w:pPr>
    </w:p>
    <w:p w:rsidR="004D147A" w:rsidRDefault="004D147A" w:rsidP="004D147A">
      <w:pPr>
        <w:pStyle w:val="normal0"/>
        <w:jc w:val="both"/>
        <w:rPr>
          <w:rFonts w:ascii="Arial" w:eastAsia="Arial" w:hAnsi="Arial" w:cs="Arial"/>
          <w:sz w:val="24"/>
          <w:szCs w:val="24"/>
        </w:rPr>
      </w:pPr>
      <w:r>
        <w:rPr>
          <w:rFonts w:ascii="Arial" w:eastAsia="Arial" w:hAnsi="Arial" w:cs="Arial"/>
          <w:sz w:val="24"/>
          <w:szCs w:val="24"/>
        </w:rPr>
        <w:t>C</w:t>
      </w:r>
      <w:r w:rsidRPr="004D147A">
        <w:rPr>
          <w:rFonts w:ascii="Arial" w:eastAsia="Arial" w:hAnsi="Arial" w:cs="Arial"/>
          <w:sz w:val="24"/>
          <w:szCs w:val="24"/>
        </w:rPr>
        <w:t>onsiderando lo establecido en la propuesta de organización temporal para l</w:t>
      </w:r>
      <w:r>
        <w:rPr>
          <w:rFonts w:ascii="Arial" w:eastAsia="Arial" w:hAnsi="Arial" w:cs="Arial"/>
          <w:sz w:val="24"/>
          <w:szCs w:val="24"/>
        </w:rPr>
        <w:t>a fase de formación en empresa</w:t>
      </w:r>
      <w:r w:rsidRPr="004D147A">
        <w:rPr>
          <w:rFonts w:ascii="Arial" w:eastAsia="Arial" w:hAnsi="Arial" w:cs="Arial"/>
          <w:sz w:val="24"/>
          <w:szCs w:val="24"/>
        </w:rPr>
        <w:t>, de la duración total prevista, 3 horas corresponden al período que el alumnado permanece en la empresa u organismo equiparado. Por lo tanto, la duración efectiva de formación en el centro educativo es de 30 horas.</w:t>
      </w:r>
    </w:p>
    <w:p w:rsidR="004D147A" w:rsidRDefault="004D147A">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A su vez, estos contenidos se dividen en </w:t>
      </w:r>
      <w:r w:rsidR="0010075A">
        <w:rPr>
          <w:rFonts w:ascii="Arial" w:eastAsia="Arial" w:hAnsi="Arial" w:cs="Arial"/>
          <w:sz w:val="24"/>
          <w:szCs w:val="24"/>
        </w:rPr>
        <w:t>siete</w:t>
      </w:r>
      <w:r>
        <w:rPr>
          <w:rFonts w:ascii="Arial" w:eastAsia="Arial" w:hAnsi="Arial" w:cs="Arial"/>
          <w:sz w:val="24"/>
          <w:szCs w:val="24"/>
        </w:rPr>
        <w:t xml:space="preserve"> unidades didácticas:</w:t>
      </w:r>
    </w:p>
    <w:p w:rsidR="00623DB6" w:rsidRDefault="00623DB6">
      <w:pPr>
        <w:pStyle w:val="normal0"/>
        <w:rPr>
          <w:rFonts w:ascii="Arial" w:eastAsia="Arial" w:hAnsi="Arial" w:cs="Arial"/>
          <w:b/>
          <w:bCs/>
          <w:sz w:val="24"/>
          <w:szCs w:val="24"/>
        </w:rPr>
      </w:pPr>
    </w:p>
    <w:p w:rsidR="0010075A" w:rsidRPr="0010075A" w:rsidRDefault="00B81CCD" w:rsidP="0010075A">
      <w:pPr>
        <w:rPr>
          <w:rFonts w:eastAsia="Arial" w:cs="Arial"/>
          <w:b/>
          <w:bCs/>
          <w:szCs w:val="24"/>
        </w:rPr>
      </w:pPr>
      <w:r w:rsidRPr="0010075A">
        <w:rPr>
          <w:rFonts w:eastAsia="Arial" w:cs="Arial"/>
          <w:b/>
          <w:bCs/>
          <w:szCs w:val="24"/>
        </w:rPr>
        <w:t>UNIDAD DIDÁCTICA 1</w:t>
      </w:r>
      <w:r w:rsidR="0010075A" w:rsidRPr="0010075A">
        <w:rPr>
          <w:rFonts w:eastAsia="Arial" w:cs="Arial"/>
          <w:b/>
          <w:bCs/>
          <w:szCs w:val="24"/>
        </w:rPr>
        <w:t xml:space="preserve">. </w:t>
      </w:r>
      <w:r w:rsidR="0010075A">
        <w:rPr>
          <w:rFonts w:eastAsia="Arial" w:cs="Arial"/>
          <w:b/>
          <w:bCs/>
          <w:szCs w:val="24"/>
        </w:rPr>
        <w:t xml:space="preserve">DIGITALIZACION DE LOS SISTEMAS PRODUCTIVOS </w:t>
      </w:r>
    </w:p>
    <w:p w:rsidR="00B81CCD" w:rsidRPr="0010075A" w:rsidRDefault="0010075A" w:rsidP="00CC3362">
      <w:pPr>
        <w:rPr>
          <w:rFonts w:eastAsia="Arial" w:cs="Arial"/>
          <w:b/>
          <w:bCs/>
          <w:szCs w:val="24"/>
        </w:rPr>
      </w:pPr>
      <w:r>
        <w:rPr>
          <w:rFonts w:eastAsia="Arial" w:cs="Arial"/>
          <w:b/>
          <w:bCs/>
          <w:szCs w:val="24"/>
        </w:rPr>
        <w:t>TEMPORALIZACIÓN</w:t>
      </w:r>
      <w:r w:rsidR="00B81CCD" w:rsidRPr="0010075A">
        <w:rPr>
          <w:rFonts w:eastAsia="Arial" w:cs="Arial"/>
          <w:b/>
          <w:bCs/>
          <w:szCs w:val="24"/>
        </w:rPr>
        <w:t xml:space="preserve">:  </w:t>
      </w:r>
      <w:r w:rsidR="0025694C">
        <w:rPr>
          <w:rFonts w:eastAsia="Arial" w:cs="Arial"/>
          <w:b/>
          <w:bCs/>
          <w:szCs w:val="24"/>
        </w:rPr>
        <w:t xml:space="preserve">4 </w:t>
      </w:r>
      <w:r w:rsidR="00B81CCD" w:rsidRPr="0010075A">
        <w:rPr>
          <w:rFonts w:eastAsia="Arial" w:cs="Arial"/>
          <w:b/>
          <w:bCs/>
          <w:szCs w:val="24"/>
        </w:rPr>
        <w:t>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B81CCD" w:rsidRPr="00B81CCD" w:rsidTr="00D154DA">
        <w:trPr>
          <w:trHeight w:val="818"/>
        </w:trPr>
        <w:tc>
          <w:tcPr>
            <w:tcW w:w="532"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1" w:name="_Toc225243703"/>
            <w:bookmarkStart w:id="52" w:name="_Toc225247777"/>
            <w:r w:rsidRPr="00B81CCD">
              <w:rPr>
                <w:rFonts w:eastAsia="Arial" w:cs="Arial"/>
                <w:b/>
                <w:bCs/>
                <w:sz w:val="22"/>
                <w:szCs w:val="24"/>
              </w:rPr>
              <w:t>RA</w:t>
            </w:r>
            <w:bookmarkEnd w:id="51"/>
            <w:bookmarkEnd w:id="52"/>
          </w:p>
        </w:tc>
        <w:tc>
          <w:tcPr>
            <w:tcW w:w="2553"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3" w:name="_Toc225243704"/>
            <w:bookmarkStart w:id="54" w:name="_Toc225247778"/>
            <w:r w:rsidRPr="00B81CCD">
              <w:rPr>
                <w:rFonts w:eastAsia="Arial" w:cs="Arial"/>
                <w:b/>
                <w:bCs/>
                <w:sz w:val="22"/>
                <w:szCs w:val="24"/>
              </w:rPr>
              <w:t>Criterios de evaluación</w:t>
            </w:r>
            <w:bookmarkEnd w:id="53"/>
            <w:bookmarkEnd w:id="54"/>
          </w:p>
        </w:tc>
        <w:tc>
          <w:tcPr>
            <w:tcW w:w="1701"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5" w:name="_Toc225243705"/>
            <w:bookmarkStart w:id="56" w:name="_Toc225247779"/>
            <w:r w:rsidRPr="00B81CCD">
              <w:rPr>
                <w:rFonts w:eastAsia="Arial" w:cs="Arial"/>
                <w:b/>
                <w:bCs/>
                <w:sz w:val="22"/>
                <w:szCs w:val="24"/>
              </w:rPr>
              <w:t>Contenidos</w:t>
            </w:r>
            <w:bookmarkEnd w:id="55"/>
            <w:bookmarkEnd w:id="56"/>
          </w:p>
        </w:tc>
        <w:tc>
          <w:tcPr>
            <w:tcW w:w="1701"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7" w:name="_Toc225243706"/>
            <w:bookmarkStart w:id="58" w:name="_Toc225247780"/>
            <w:r w:rsidRPr="00B81CCD">
              <w:rPr>
                <w:rFonts w:eastAsia="Arial" w:cs="Arial"/>
                <w:b/>
                <w:bCs/>
                <w:sz w:val="22"/>
                <w:szCs w:val="24"/>
              </w:rPr>
              <w:t>Objetivos generales</w:t>
            </w:r>
            <w:bookmarkEnd w:id="57"/>
            <w:bookmarkEnd w:id="58"/>
          </w:p>
        </w:tc>
        <w:tc>
          <w:tcPr>
            <w:tcW w:w="2820"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9" w:name="_Toc225243707"/>
            <w:bookmarkStart w:id="60" w:name="_Toc225247781"/>
            <w:r w:rsidRPr="00B81CCD">
              <w:rPr>
                <w:rFonts w:eastAsia="Arial" w:cs="Arial"/>
                <w:b/>
                <w:bCs/>
                <w:sz w:val="22"/>
                <w:szCs w:val="24"/>
              </w:rPr>
              <w:t>Competencias para la empleabilidad</w:t>
            </w:r>
            <w:bookmarkEnd w:id="59"/>
            <w:bookmarkEnd w:id="60"/>
          </w:p>
        </w:tc>
      </w:tr>
      <w:tr w:rsidR="00D154DA" w:rsidRPr="00B81CCD" w:rsidTr="00D154DA">
        <w:trPr>
          <w:trHeight w:val="454"/>
        </w:trPr>
        <w:tc>
          <w:tcPr>
            <w:tcW w:w="532"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1</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 f), g)</w:t>
            </w:r>
          </w:p>
        </w:tc>
        <w:tc>
          <w:tcPr>
            <w:tcW w:w="1701"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A</w:t>
            </w:r>
          </w:p>
        </w:tc>
        <w:tc>
          <w:tcPr>
            <w:tcW w:w="1701"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10075A" w:rsidRDefault="00A94DEE" w:rsidP="00CC3362">
      <w:pPr>
        <w:rPr>
          <w:rFonts w:eastAsia="Arial" w:cs="Arial"/>
          <w:b/>
          <w:bCs/>
          <w:szCs w:val="24"/>
        </w:rPr>
      </w:pPr>
      <w:r>
        <w:rPr>
          <w:rFonts w:eastAsia="Arial" w:cs="Arial"/>
          <w:b/>
          <w:bCs/>
          <w:szCs w:val="24"/>
        </w:rPr>
        <w:t xml:space="preserve">UNIDAD DIDÁCTICA 2- </w:t>
      </w:r>
      <w:r w:rsidR="0010075A">
        <w:rPr>
          <w:rFonts w:eastAsia="Arial" w:cs="Arial"/>
          <w:b/>
          <w:bCs/>
          <w:szCs w:val="24"/>
        </w:rPr>
        <w:t>TECNOLOGÍAS HABILITADORAS</w:t>
      </w:r>
      <w:r w:rsidR="00B81CCD">
        <w:rPr>
          <w:rFonts w:eastAsia="Arial" w:cs="Arial"/>
          <w:b/>
          <w:bCs/>
          <w:szCs w:val="24"/>
        </w:rPr>
        <w:t xml:space="preserve">. </w:t>
      </w:r>
      <w:r w:rsidR="00B81CCD" w:rsidRPr="00B81CCD">
        <w:rPr>
          <w:rFonts w:eastAsia="Arial" w:cs="Arial"/>
          <w:b/>
          <w:bCs/>
          <w:szCs w:val="24"/>
        </w:rPr>
        <w:t xml:space="preserve"> </w:t>
      </w:r>
    </w:p>
    <w:p w:rsidR="00623DB6" w:rsidRDefault="0010075A" w:rsidP="00CC3362">
      <w:pPr>
        <w:rPr>
          <w:rFonts w:eastAsia="Arial" w:cs="Arial"/>
          <w:b/>
          <w:bCs/>
          <w:szCs w:val="24"/>
        </w:rPr>
      </w:pPr>
      <w:r>
        <w:rPr>
          <w:rFonts w:eastAsia="Arial" w:cs="Arial"/>
          <w:b/>
          <w:bCs/>
          <w:szCs w:val="24"/>
        </w:rPr>
        <w:t>TEMPORALIZACIÓN</w:t>
      </w:r>
      <w:r w:rsidR="00B81CCD" w:rsidRPr="00392F13">
        <w:rPr>
          <w:rFonts w:eastAsia="Arial" w:cs="Arial"/>
          <w:b/>
          <w:bCs/>
          <w:szCs w:val="24"/>
        </w:rPr>
        <w:t xml:space="preserve">: </w:t>
      </w:r>
      <w:r w:rsidR="00392F13" w:rsidRPr="00392F13">
        <w:rPr>
          <w:rFonts w:eastAsia="Arial" w:cs="Arial"/>
          <w:b/>
          <w:bCs/>
          <w:szCs w:val="24"/>
        </w:rPr>
        <w:t xml:space="preserve"> </w:t>
      </w:r>
      <w:r w:rsidR="0025694C">
        <w:rPr>
          <w:rFonts w:eastAsia="Arial" w:cs="Arial"/>
          <w:b/>
          <w:bCs/>
          <w:szCs w:val="24"/>
        </w:rPr>
        <w:t xml:space="preserve">4 </w:t>
      </w:r>
      <w:r w:rsidR="00A94DEE" w:rsidRPr="00392F13">
        <w:rPr>
          <w:rFonts w:eastAsia="Arial" w:cs="Arial"/>
          <w:b/>
          <w:bCs/>
          <w:szCs w:val="24"/>
        </w:rPr>
        <w:t>horas</w:t>
      </w:r>
    </w:p>
    <w:p w:rsidR="00D154DA" w:rsidRDefault="00D154DA" w:rsidP="00CC3362">
      <w:pPr>
        <w:rPr>
          <w:rFonts w:eastAsia="Arial" w:cs="Arial"/>
          <w:b/>
          <w:bCs/>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D154DA">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D154DA">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2</w:t>
            </w:r>
          </w:p>
        </w:tc>
        <w:tc>
          <w:tcPr>
            <w:tcW w:w="2553" w:type="dxa"/>
            <w:shd w:val="clear" w:color="auto" w:fill="auto"/>
            <w:hideMark/>
          </w:tcPr>
          <w:p w:rsidR="00D154DA" w:rsidRPr="00D154DA" w:rsidRDefault="00D154DA" w:rsidP="0025694C">
            <w:pPr>
              <w:ind w:left="0" w:hanging="2"/>
              <w:jc w:val="center"/>
              <w:rPr>
                <w:rFonts w:eastAsia="Arial" w:cs="Arial"/>
                <w:bCs/>
                <w:sz w:val="20"/>
                <w:szCs w:val="24"/>
              </w:rPr>
            </w:pPr>
            <w:r w:rsidRPr="00D154DA">
              <w:rPr>
                <w:sz w:val="20"/>
              </w:rPr>
              <w:t>a), b), c), d), e), f), g)</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B</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B71D7B" w:rsidRDefault="00B71D7B" w:rsidP="00CC3362">
      <w:pPr>
        <w:rPr>
          <w:rFonts w:eastAsia="Arial" w:cs="Arial"/>
          <w:b/>
          <w:bCs/>
          <w:szCs w:val="24"/>
        </w:rPr>
      </w:pPr>
    </w:p>
    <w:p w:rsidR="0010075A" w:rsidRDefault="00A94DEE" w:rsidP="00CC3362">
      <w:pPr>
        <w:rPr>
          <w:rFonts w:eastAsia="Arial" w:cs="Arial"/>
          <w:b/>
          <w:bCs/>
          <w:szCs w:val="24"/>
        </w:rPr>
      </w:pPr>
      <w:r>
        <w:rPr>
          <w:rFonts w:eastAsia="Arial" w:cs="Arial"/>
          <w:b/>
          <w:bCs/>
          <w:szCs w:val="24"/>
        </w:rPr>
        <w:t xml:space="preserve">UNIDAD DIDÁCTICA 3- </w:t>
      </w:r>
      <w:r w:rsidR="0010075A">
        <w:rPr>
          <w:rFonts w:eastAsia="Arial" w:cs="Arial"/>
          <w:b/>
          <w:bCs/>
          <w:szCs w:val="24"/>
        </w:rPr>
        <w:t>COMPUTACIÓN EN LA NUBE</w:t>
      </w:r>
    </w:p>
    <w:p w:rsidR="00623DB6" w:rsidRDefault="00E2076D" w:rsidP="00CC3362">
      <w:pPr>
        <w:rPr>
          <w:rFonts w:eastAsia="Arial" w:cs="Arial"/>
          <w:b/>
          <w:bCs/>
          <w:szCs w:val="24"/>
        </w:rPr>
      </w:pPr>
      <w:r>
        <w:rPr>
          <w:rFonts w:eastAsia="Arial" w:cs="Arial"/>
          <w:b/>
          <w:bCs/>
          <w:szCs w:val="24"/>
        </w:rPr>
        <w:t>TEMPORALIZACIÓ</w:t>
      </w:r>
      <w:r w:rsidR="007719A2">
        <w:rPr>
          <w:rFonts w:eastAsia="Arial" w:cs="Arial"/>
          <w:b/>
          <w:bCs/>
          <w:szCs w:val="24"/>
        </w:rPr>
        <w:t xml:space="preserve">N: </w:t>
      </w:r>
      <w:r w:rsidR="0025694C">
        <w:rPr>
          <w:rFonts w:eastAsia="Arial" w:cs="Arial"/>
          <w:b/>
          <w:bCs/>
          <w:szCs w:val="24"/>
        </w:rPr>
        <w:t>4</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3</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C</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25694C" w:rsidRDefault="0025694C" w:rsidP="00CC3362">
      <w:pPr>
        <w:rPr>
          <w:rFonts w:eastAsia="Arial" w:cs="Arial"/>
          <w:b/>
          <w:bCs/>
          <w:szCs w:val="24"/>
        </w:rPr>
      </w:pPr>
    </w:p>
    <w:p w:rsidR="0025694C" w:rsidRDefault="0025694C" w:rsidP="00CC3362">
      <w:pPr>
        <w:rPr>
          <w:rFonts w:eastAsia="Arial" w:cs="Arial"/>
          <w:b/>
          <w:bCs/>
          <w:szCs w:val="24"/>
        </w:rPr>
      </w:pPr>
    </w:p>
    <w:p w:rsidR="0025694C" w:rsidRDefault="0025694C" w:rsidP="00CC3362">
      <w:pPr>
        <w:rPr>
          <w:rFonts w:eastAsia="Arial" w:cs="Arial"/>
          <w:b/>
          <w:bCs/>
          <w:szCs w:val="24"/>
        </w:rPr>
      </w:pPr>
    </w:p>
    <w:p w:rsidR="0010075A" w:rsidRDefault="00A94DEE" w:rsidP="00CC3362">
      <w:pPr>
        <w:rPr>
          <w:rFonts w:eastAsia="Arial" w:cs="Arial"/>
          <w:b/>
          <w:bCs/>
          <w:szCs w:val="24"/>
        </w:rPr>
      </w:pPr>
      <w:r>
        <w:rPr>
          <w:rFonts w:eastAsia="Arial" w:cs="Arial"/>
          <w:b/>
          <w:bCs/>
          <w:szCs w:val="24"/>
        </w:rPr>
        <w:lastRenderedPageBreak/>
        <w:t xml:space="preserve">UNIDAD DIDÁCTICA 4- </w:t>
      </w:r>
      <w:r w:rsidR="0010075A">
        <w:rPr>
          <w:rFonts w:eastAsia="Arial" w:cs="Arial"/>
          <w:b/>
          <w:bCs/>
          <w:szCs w:val="24"/>
        </w:rPr>
        <w:t>INTELIGENCA ARTIFICIAL</w:t>
      </w:r>
    </w:p>
    <w:p w:rsidR="00623DB6" w:rsidRDefault="007719A2" w:rsidP="00CC3362">
      <w:pPr>
        <w:rPr>
          <w:rFonts w:eastAsia="Arial" w:cs="Arial"/>
          <w:b/>
          <w:bCs/>
          <w:szCs w:val="24"/>
        </w:rPr>
      </w:pPr>
      <w:r>
        <w:rPr>
          <w:rFonts w:eastAsia="Arial" w:cs="Arial"/>
          <w:b/>
          <w:bCs/>
          <w:szCs w:val="24"/>
        </w:rPr>
        <w:t xml:space="preserve">TEMPORALIZACIÓN: </w:t>
      </w:r>
      <w:r w:rsidR="0025694C">
        <w:rPr>
          <w:rFonts w:eastAsia="Arial" w:cs="Arial"/>
          <w:b/>
          <w:bCs/>
          <w:szCs w:val="24"/>
        </w:rPr>
        <w:t>4</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4</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 f</w:t>
            </w:r>
            <w:r>
              <w:rPr>
                <w:sz w:val="20"/>
              </w:rPr>
              <w:t>)</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D</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10075A" w:rsidRDefault="00A94DEE" w:rsidP="00CC3362">
      <w:pPr>
        <w:rPr>
          <w:rFonts w:eastAsia="Arial" w:cs="Arial"/>
          <w:b/>
          <w:bCs/>
          <w:szCs w:val="24"/>
        </w:rPr>
      </w:pPr>
      <w:r>
        <w:rPr>
          <w:rFonts w:eastAsia="Arial" w:cs="Arial"/>
          <w:b/>
          <w:bCs/>
          <w:szCs w:val="24"/>
        </w:rPr>
        <w:t xml:space="preserve">UNIDAD DIDÁCTICA 5- </w:t>
      </w:r>
      <w:r w:rsidR="0010075A">
        <w:rPr>
          <w:rFonts w:eastAsia="Arial" w:cs="Arial"/>
          <w:b/>
          <w:bCs/>
          <w:szCs w:val="24"/>
        </w:rPr>
        <w:t>BIG DATA</w:t>
      </w:r>
      <w:r w:rsidR="00392F13">
        <w:rPr>
          <w:rFonts w:eastAsia="Arial" w:cs="Arial"/>
          <w:b/>
          <w:bCs/>
          <w:szCs w:val="24"/>
        </w:rPr>
        <w:t xml:space="preserve"> </w:t>
      </w:r>
    </w:p>
    <w:p w:rsidR="00623DB6" w:rsidRDefault="007719A2" w:rsidP="00CC3362">
      <w:pPr>
        <w:rPr>
          <w:rFonts w:eastAsia="Arial" w:cs="Arial"/>
          <w:b/>
          <w:bCs/>
          <w:szCs w:val="24"/>
        </w:rPr>
      </w:pPr>
      <w:r>
        <w:rPr>
          <w:rFonts w:eastAsia="Arial" w:cs="Arial"/>
          <w:b/>
          <w:bCs/>
          <w:szCs w:val="24"/>
        </w:rPr>
        <w:t xml:space="preserve">TEMPORALIZACIÓN: </w:t>
      </w:r>
      <w:r w:rsidR="00A94DEE">
        <w:rPr>
          <w:rFonts w:eastAsia="Arial" w:cs="Arial"/>
          <w:b/>
          <w:bCs/>
          <w:szCs w:val="24"/>
        </w:rPr>
        <w:t xml:space="preserve"> </w:t>
      </w:r>
      <w:r w:rsidR="0025694C">
        <w:rPr>
          <w:rFonts w:eastAsia="Arial" w:cs="Arial"/>
          <w:b/>
          <w:bCs/>
          <w:szCs w:val="24"/>
        </w:rPr>
        <w:t xml:space="preserve">4 </w:t>
      </w:r>
      <w:r w:rsidR="00A94DEE">
        <w:rPr>
          <w:rFonts w:eastAsia="Arial" w:cs="Arial"/>
          <w:b/>
          <w:bCs/>
          <w:szCs w:val="24"/>
        </w:rPr>
        <w:t>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5</w:t>
            </w:r>
          </w:p>
        </w:tc>
        <w:tc>
          <w:tcPr>
            <w:tcW w:w="2553" w:type="dxa"/>
            <w:shd w:val="clear" w:color="auto" w:fill="auto"/>
            <w:hideMark/>
          </w:tcPr>
          <w:p w:rsidR="00D154DA" w:rsidRPr="00D154DA" w:rsidRDefault="00D154DA" w:rsidP="0025694C">
            <w:pPr>
              <w:ind w:left="0" w:hanging="2"/>
              <w:jc w:val="center"/>
              <w:rPr>
                <w:rFonts w:eastAsia="Arial" w:cs="Arial"/>
                <w:bCs/>
                <w:sz w:val="20"/>
                <w:szCs w:val="24"/>
              </w:rPr>
            </w:pPr>
            <w:r w:rsidRPr="00D154DA">
              <w:rPr>
                <w:sz w:val="20"/>
              </w:rPr>
              <w:t>a), b), c), d), e), f</w:t>
            </w:r>
            <w:r>
              <w:rPr>
                <w:sz w:val="20"/>
              </w:rPr>
              <w:t>), g), h), i)</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D</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4D147A" w:rsidRDefault="00A94DEE" w:rsidP="00CC3362">
      <w:pPr>
        <w:rPr>
          <w:rFonts w:eastAsia="Arial" w:cs="Arial"/>
          <w:b/>
          <w:bCs/>
          <w:szCs w:val="24"/>
        </w:rPr>
      </w:pPr>
      <w:r>
        <w:rPr>
          <w:rFonts w:eastAsia="Arial" w:cs="Arial"/>
          <w:b/>
          <w:bCs/>
          <w:szCs w:val="24"/>
        </w:rPr>
        <w:t xml:space="preserve">UNIDAD DIDÁCTICA 6- </w:t>
      </w:r>
      <w:r w:rsidR="004D147A">
        <w:rPr>
          <w:rFonts w:eastAsia="Arial" w:cs="Arial"/>
          <w:b/>
          <w:bCs/>
          <w:szCs w:val="24"/>
        </w:rPr>
        <w:t>CIBERSEGURIDAD</w:t>
      </w:r>
      <w:r w:rsidR="00E2076D">
        <w:rPr>
          <w:rFonts w:eastAsia="Arial" w:cs="Arial"/>
          <w:b/>
          <w:bCs/>
          <w:szCs w:val="24"/>
        </w:rPr>
        <w:t>.</w:t>
      </w:r>
    </w:p>
    <w:p w:rsidR="00623DB6" w:rsidRDefault="00A94DEE" w:rsidP="00CC3362">
      <w:pPr>
        <w:rPr>
          <w:rFonts w:eastAsia="Arial" w:cs="Arial"/>
          <w:b/>
          <w:bCs/>
          <w:szCs w:val="24"/>
        </w:rPr>
      </w:pPr>
      <w:r>
        <w:rPr>
          <w:rFonts w:eastAsia="Arial" w:cs="Arial"/>
          <w:b/>
          <w:bCs/>
          <w:szCs w:val="24"/>
        </w:rPr>
        <w:t>TEMPORALIZACI</w:t>
      </w:r>
      <w:r w:rsidR="00392F13">
        <w:rPr>
          <w:rFonts w:eastAsia="Arial" w:cs="Arial"/>
          <w:b/>
          <w:bCs/>
          <w:szCs w:val="24"/>
        </w:rPr>
        <w:t xml:space="preserve">ÓN: </w:t>
      </w:r>
      <w:r w:rsidR="0025694C">
        <w:rPr>
          <w:rFonts w:eastAsia="Arial" w:cs="Arial"/>
          <w:b/>
          <w:bCs/>
          <w:szCs w:val="24"/>
        </w:rPr>
        <w:t>3</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25694C" w:rsidRPr="00B81CCD" w:rsidTr="0025694C">
        <w:trPr>
          <w:trHeight w:val="818"/>
        </w:trPr>
        <w:tc>
          <w:tcPr>
            <w:tcW w:w="532"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25694C" w:rsidRPr="00B81CCD" w:rsidTr="0025694C">
        <w:trPr>
          <w:trHeight w:val="454"/>
        </w:trPr>
        <w:tc>
          <w:tcPr>
            <w:tcW w:w="532"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5</w:t>
            </w:r>
          </w:p>
        </w:tc>
        <w:tc>
          <w:tcPr>
            <w:tcW w:w="2553" w:type="dxa"/>
            <w:shd w:val="clear" w:color="auto" w:fill="auto"/>
            <w:hideMark/>
          </w:tcPr>
          <w:p w:rsidR="0025694C" w:rsidRPr="00D154DA" w:rsidRDefault="0025694C" w:rsidP="0025694C">
            <w:pPr>
              <w:ind w:left="0" w:hanging="2"/>
              <w:jc w:val="center"/>
              <w:rPr>
                <w:rFonts w:eastAsia="Arial" w:cs="Arial"/>
                <w:bCs/>
                <w:sz w:val="20"/>
                <w:szCs w:val="24"/>
              </w:rPr>
            </w:pPr>
            <w:r>
              <w:rPr>
                <w:sz w:val="20"/>
              </w:rPr>
              <w:t>i)</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F</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t xml:space="preserve">UNIDAD DIDÁCTICA 7- </w:t>
      </w:r>
      <w:r w:rsidR="004D147A">
        <w:rPr>
          <w:rFonts w:eastAsia="Arial" w:cs="Arial"/>
          <w:b/>
          <w:bCs/>
          <w:szCs w:val="24"/>
        </w:rPr>
        <w:t>PROYECTO DE TRANSFORMACIÓN DIGITAL</w:t>
      </w:r>
      <w:r w:rsidR="0025694C">
        <w:rPr>
          <w:rFonts w:eastAsia="Arial" w:cs="Arial"/>
          <w:b/>
          <w:bCs/>
          <w:szCs w:val="24"/>
        </w:rPr>
        <w:t xml:space="preserve"> TEMPORALIZACIÓN: 6</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9307" w:type="dxa"/>
        <w:tblLayout w:type="fixed"/>
        <w:tblLook w:val="04A0"/>
      </w:tblPr>
      <w:tblGrid>
        <w:gridCol w:w="532"/>
        <w:gridCol w:w="2553"/>
        <w:gridCol w:w="1701"/>
        <w:gridCol w:w="1701"/>
        <w:gridCol w:w="2820"/>
      </w:tblGrid>
      <w:tr w:rsidR="0025694C" w:rsidRPr="00B81CCD" w:rsidTr="0025694C">
        <w:trPr>
          <w:trHeight w:val="818"/>
        </w:trPr>
        <w:tc>
          <w:tcPr>
            <w:tcW w:w="532"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25694C" w:rsidRPr="00B81CCD" w:rsidTr="0025694C">
        <w:trPr>
          <w:trHeight w:val="454"/>
        </w:trPr>
        <w:tc>
          <w:tcPr>
            <w:tcW w:w="532" w:type="dxa"/>
            <w:shd w:val="clear" w:color="auto" w:fill="auto"/>
            <w:hideMark/>
          </w:tcPr>
          <w:p w:rsidR="0025694C" w:rsidRPr="0025694C" w:rsidRDefault="0025694C" w:rsidP="0025694C">
            <w:pPr>
              <w:ind w:left="0" w:hanging="2"/>
              <w:jc w:val="center"/>
              <w:rPr>
                <w:sz w:val="20"/>
              </w:rPr>
            </w:pPr>
            <w:r w:rsidRPr="0025694C">
              <w:rPr>
                <w:sz w:val="20"/>
              </w:rPr>
              <w:t>6</w:t>
            </w:r>
          </w:p>
        </w:tc>
        <w:tc>
          <w:tcPr>
            <w:tcW w:w="2553" w:type="dxa"/>
            <w:shd w:val="clear" w:color="auto" w:fill="auto"/>
            <w:hideMark/>
          </w:tcPr>
          <w:p w:rsidR="0025694C" w:rsidRPr="0025694C" w:rsidRDefault="0025694C" w:rsidP="0025694C">
            <w:pPr>
              <w:ind w:left="0" w:hanging="2"/>
              <w:jc w:val="center"/>
              <w:rPr>
                <w:sz w:val="20"/>
              </w:rPr>
            </w:pPr>
            <w:r w:rsidRPr="0025694C">
              <w:rPr>
                <w:sz w:val="20"/>
              </w:rPr>
              <w:t>a), b), c), d), e), f), g), h), i), j), k)</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G</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r>
    </w:tbl>
    <w:p w:rsidR="00E2076D" w:rsidRDefault="00E2076D" w:rsidP="00CC3362">
      <w:pPr>
        <w:rPr>
          <w:rFonts w:eastAsia="Arial" w:cs="Arial"/>
          <w:b/>
          <w:bCs/>
          <w:szCs w:val="24"/>
        </w:rPr>
      </w:pPr>
    </w:p>
    <w:p w:rsidR="00E2076D" w:rsidRDefault="00E2076D" w:rsidP="00CC3362">
      <w:pPr>
        <w:rPr>
          <w:rFonts w:eastAsia="Arial" w:cs="Arial"/>
          <w:b/>
          <w:bCs/>
          <w:szCs w:val="24"/>
        </w:rPr>
      </w:pPr>
    </w:p>
    <w:p w:rsidR="00623DB6" w:rsidRDefault="00623DB6" w:rsidP="00CC3362">
      <w:pPr>
        <w:rPr>
          <w:rFonts w:eastAsia="Arial" w:cs="Arial"/>
          <w:color w:val="FF0000"/>
          <w:szCs w:val="24"/>
        </w:rPr>
      </w:pPr>
    </w:p>
    <w:tbl>
      <w:tblPr>
        <w:tblStyle w:val="afb"/>
        <w:tblW w:w="764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9"/>
        <w:gridCol w:w="2265"/>
        <w:gridCol w:w="2265"/>
      </w:tblGrid>
      <w:tr w:rsidR="00B71D7B" w:rsidTr="00B71D7B">
        <w:trPr>
          <w:cantSplit/>
          <w:trHeight w:val="538"/>
          <w:tblHeader/>
          <w:jc w:val="center"/>
        </w:trPr>
        <w:tc>
          <w:tcPr>
            <w:tcW w:w="3119" w:type="dxa"/>
          </w:tcPr>
          <w:p w:rsidR="00B71D7B" w:rsidRDefault="00B71D7B" w:rsidP="00CC3362">
            <w:pPr>
              <w:jc w:val="center"/>
              <w:rPr>
                <w:rFonts w:eastAsia="Arial" w:cs="Arial"/>
                <w:szCs w:val="24"/>
              </w:rPr>
            </w:pPr>
            <w:r>
              <w:rPr>
                <w:rFonts w:eastAsia="Arial" w:cs="Arial"/>
                <w:b/>
                <w:bCs/>
                <w:szCs w:val="24"/>
              </w:rPr>
              <w:t>UNIDADES DIDÁCTICAS</w:t>
            </w:r>
          </w:p>
        </w:tc>
        <w:tc>
          <w:tcPr>
            <w:tcW w:w="2265" w:type="dxa"/>
          </w:tcPr>
          <w:p w:rsidR="00B71D7B" w:rsidRDefault="00B71D7B" w:rsidP="00CC3362">
            <w:pPr>
              <w:jc w:val="center"/>
              <w:rPr>
                <w:rFonts w:eastAsia="Arial" w:cs="Arial"/>
                <w:b/>
                <w:bCs/>
                <w:szCs w:val="24"/>
              </w:rPr>
            </w:pPr>
            <w:r>
              <w:rPr>
                <w:rFonts w:eastAsia="Arial" w:cs="Arial"/>
                <w:b/>
                <w:bCs/>
                <w:szCs w:val="24"/>
              </w:rPr>
              <w:t>RA</w:t>
            </w:r>
          </w:p>
        </w:tc>
        <w:tc>
          <w:tcPr>
            <w:tcW w:w="2265" w:type="dxa"/>
          </w:tcPr>
          <w:p w:rsidR="00B71D7B" w:rsidRDefault="00B71D7B" w:rsidP="00CC3362">
            <w:pPr>
              <w:jc w:val="center"/>
              <w:rPr>
                <w:rFonts w:eastAsia="Arial" w:cs="Arial"/>
                <w:szCs w:val="24"/>
              </w:rPr>
            </w:pPr>
            <w:r>
              <w:rPr>
                <w:rFonts w:eastAsia="Arial" w:cs="Arial"/>
                <w:b/>
                <w:bCs/>
                <w:szCs w:val="24"/>
              </w:rPr>
              <w:t>EVALUACIÓN</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25694C" w:rsidP="00CC3362">
            <w:pPr>
              <w:jc w:val="center"/>
              <w:rPr>
                <w:rFonts w:eastAsia="Arial" w:cs="Arial"/>
                <w:szCs w:val="24"/>
              </w:rPr>
            </w:pPr>
            <w:r>
              <w:rPr>
                <w:rFonts w:eastAsia="Arial" w:cs="Arial"/>
                <w:szCs w:val="24"/>
              </w:rPr>
              <w:t>1</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25694C" w:rsidP="00CC3362">
            <w:pPr>
              <w:jc w:val="center"/>
              <w:rPr>
                <w:rFonts w:eastAsia="Arial" w:cs="Arial"/>
                <w:szCs w:val="24"/>
              </w:rPr>
            </w:pPr>
            <w:r>
              <w:rPr>
                <w:rFonts w:eastAsia="Arial" w:cs="Arial"/>
                <w:szCs w:val="24"/>
              </w:rPr>
              <w:t>2</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25694C" w:rsidP="00CC3362">
            <w:pPr>
              <w:jc w:val="center"/>
              <w:rPr>
                <w:rFonts w:eastAsia="Arial" w:cs="Arial"/>
                <w:szCs w:val="24"/>
              </w:rPr>
            </w:pPr>
            <w:r>
              <w:rPr>
                <w:rFonts w:eastAsia="Arial" w:cs="Arial"/>
                <w:szCs w:val="24"/>
              </w:rPr>
              <w:t>3</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25694C" w:rsidP="00CC3362">
            <w:pPr>
              <w:jc w:val="center"/>
              <w:rPr>
                <w:rFonts w:eastAsia="Arial" w:cs="Arial"/>
                <w:szCs w:val="24"/>
              </w:rPr>
            </w:pPr>
            <w:r>
              <w:rPr>
                <w:rFonts w:eastAsia="Arial" w:cs="Arial"/>
                <w:szCs w:val="24"/>
              </w:rPr>
              <w:t>4</w:t>
            </w:r>
          </w:p>
        </w:tc>
        <w:tc>
          <w:tcPr>
            <w:tcW w:w="2265" w:type="dxa"/>
          </w:tcPr>
          <w:p w:rsidR="00B71D7B" w:rsidRDefault="0025694C" w:rsidP="00CC3362">
            <w:pPr>
              <w:jc w:val="center"/>
              <w:rPr>
                <w:rFonts w:eastAsia="Arial" w:cs="Arial"/>
                <w:szCs w:val="24"/>
              </w:rPr>
            </w:pPr>
            <w:r>
              <w:rPr>
                <w:rFonts w:eastAsia="Arial" w:cs="Arial"/>
                <w:szCs w:val="24"/>
              </w:rPr>
              <w:t>1ª-2ª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2ª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25694C"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3ª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25694C" w:rsidP="00CC3362">
            <w:pPr>
              <w:jc w:val="center"/>
              <w:rPr>
                <w:rFonts w:eastAsia="Arial" w:cs="Arial"/>
                <w:szCs w:val="24"/>
              </w:rPr>
            </w:pPr>
            <w:r>
              <w:rPr>
                <w:rFonts w:eastAsia="Arial" w:cs="Arial"/>
                <w:szCs w:val="24"/>
              </w:rPr>
              <w:t>6</w:t>
            </w:r>
          </w:p>
        </w:tc>
        <w:tc>
          <w:tcPr>
            <w:tcW w:w="2265" w:type="dxa"/>
          </w:tcPr>
          <w:p w:rsidR="00B71D7B" w:rsidRDefault="0025694C" w:rsidP="00CC3362">
            <w:pPr>
              <w:jc w:val="center"/>
              <w:rPr>
                <w:rFonts w:eastAsia="Arial" w:cs="Arial"/>
                <w:szCs w:val="24"/>
              </w:rPr>
            </w:pPr>
            <w:r>
              <w:rPr>
                <w:rFonts w:eastAsia="Arial" w:cs="Arial"/>
                <w:szCs w:val="24"/>
              </w:rPr>
              <w:t>3ª</w:t>
            </w:r>
          </w:p>
        </w:tc>
      </w:tr>
    </w:tbl>
    <w:p w:rsidR="00623DB6" w:rsidRDefault="00623DB6" w:rsidP="00CC3362">
      <w:pPr>
        <w:rPr>
          <w:rFonts w:eastAsia="Arial" w:cs="Arial"/>
          <w:color w:val="0070C0"/>
          <w:szCs w:val="24"/>
        </w:rPr>
      </w:pPr>
      <w:bookmarkStart w:id="61" w:name="_heading=h.aom5fs1rzqgg" w:colFirst="0" w:colLast="0"/>
      <w:bookmarkEnd w:id="61"/>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bookmarkStart w:id="62" w:name="_heading=h.54vm16n4rxyk" w:colFirst="0" w:colLast="0"/>
      <w:bookmarkEnd w:id="62"/>
    </w:p>
    <w:p w:rsidR="00623DB6" w:rsidRPr="00437BFA" w:rsidRDefault="00A94DEE" w:rsidP="00CC3362">
      <w:pPr>
        <w:pStyle w:val="Ttulo1"/>
      </w:pPr>
      <w:bookmarkStart w:id="63" w:name="_heading=h.f4y9majw31sm" w:colFirst="0" w:colLast="0"/>
      <w:bookmarkStart w:id="64" w:name="_heading=h.quwsvspsjm3q" w:colFirst="0" w:colLast="0"/>
      <w:bookmarkStart w:id="65" w:name="_Toc225243793"/>
      <w:bookmarkStart w:id="66" w:name="_Toc225247867"/>
      <w:bookmarkEnd w:id="63"/>
      <w:bookmarkEnd w:id="64"/>
      <w:r w:rsidRPr="00437BFA">
        <w:t>PRINCIPIOS METODOLÓGICOS</w:t>
      </w:r>
      <w:bookmarkEnd w:id="65"/>
      <w:bookmarkEnd w:id="66"/>
    </w:p>
    <w:p w:rsidR="00623DB6" w:rsidRDefault="00623DB6" w:rsidP="00C70B2F">
      <w:pPr>
        <w:pStyle w:val="normal0"/>
        <w:pBdr>
          <w:top w:val="nil"/>
          <w:left w:val="nil"/>
          <w:bottom w:val="nil"/>
          <w:right w:val="nil"/>
          <w:between w:val="nil"/>
        </w:pBdr>
        <w:ind w:left="2"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modelo de aprendizaje va orientado hacia la adquisición y desarrollo de habilidades y destrezas. Los aprendizajes serán funcionales -es decir, necesarios y útiles para continuar aprendiendo</w:t>
      </w:r>
      <w:r w:rsidR="007719A2">
        <w:rPr>
          <w:rFonts w:ascii="Arial" w:eastAsia="Arial" w:hAnsi="Arial" w:cs="Arial"/>
          <w:sz w:val="24"/>
          <w:szCs w:val="24"/>
        </w:rPr>
        <w:t>-.</w:t>
      </w:r>
    </w:p>
    <w:p w:rsidR="007719A2" w:rsidRDefault="007719A2">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w:t>
      </w:r>
      <w:r w:rsidR="007719A2">
        <w:rPr>
          <w:rFonts w:ascii="Arial" w:eastAsia="Arial" w:hAnsi="Arial" w:cs="Arial"/>
          <w:sz w:val="24"/>
          <w:szCs w:val="24"/>
        </w:rPr>
        <w:t>ponible para esa actividad, las actividades</w:t>
      </w:r>
      <w:r w:rsidR="00437BFA">
        <w:rPr>
          <w:rFonts w:ascii="Arial" w:eastAsia="Arial" w:hAnsi="Arial" w:cs="Arial"/>
          <w:sz w:val="24"/>
          <w:szCs w:val="24"/>
        </w:rPr>
        <w:t xml:space="preserve"> se harán por </w:t>
      </w:r>
      <w:r w:rsidR="007719A2">
        <w:rPr>
          <w:rFonts w:ascii="Arial" w:eastAsia="Arial" w:hAnsi="Arial" w:cs="Arial"/>
          <w:sz w:val="24"/>
          <w:szCs w:val="24"/>
        </w:rPr>
        <w:t>grupos de trabajo</w:t>
      </w:r>
      <w:r w:rsidR="00437BFA">
        <w:rPr>
          <w:rFonts w:ascii="Arial" w:eastAsia="Arial" w:hAnsi="Arial" w:cs="Arial"/>
          <w:sz w:val="24"/>
          <w:szCs w:val="24"/>
        </w:rPr>
        <w:t xml:space="preserve">, fomentando de esta manera el trabajo cooperativo. </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En este proceso, el profesor/a actuará como guía y orientador, promoviendo materiales, entornos y herramientas, asegurándose de que el grupo y sus individuos desarrollen las actividades de un modo adecuado, corrigiendo errores y proponiendo alternativas.</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623DB6" w:rsidRDefault="00623DB6" w:rsidP="00437BFA">
      <w:pPr>
        <w:pStyle w:val="normal0"/>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w:t>
      </w:r>
      <w:r w:rsidR="00437BFA">
        <w:rPr>
          <w:rFonts w:ascii="Arial" w:eastAsia="Arial" w:hAnsi="Arial" w:cs="Arial"/>
          <w:sz w:val="24"/>
          <w:szCs w:val="24"/>
        </w:rPr>
        <w:t>,</w:t>
      </w:r>
      <w:r>
        <w:rPr>
          <w:rFonts w:ascii="Arial" w:eastAsia="Arial" w:hAnsi="Arial" w:cs="Arial"/>
          <w:sz w:val="24"/>
          <w:szCs w:val="24"/>
        </w:rPr>
        <w:t xml:space="preserve"> etc. El objetivo es convertir cada actividad educativa en un elemento básico de evaluación con carácter acumulativo, por lo que se controlarán todas las actividades realizadas, </w:t>
      </w:r>
      <w:r w:rsidR="007719A2">
        <w:rPr>
          <w:rFonts w:ascii="Arial" w:eastAsia="Arial" w:hAnsi="Arial" w:cs="Arial"/>
          <w:sz w:val="24"/>
          <w:szCs w:val="24"/>
        </w:rPr>
        <w:t xml:space="preserve">fomentando la variedad de los instrumentos de evaluación utilizados. </w:t>
      </w:r>
    </w:p>
    <w:p w:rsidR="00623DB6" w:rsidRDefault="00623DB6">
      <w:pPr>
        <w:pStyle w:val="normal0"/>
        <w:ind w:hanging="2"/>
        <w:jc w:val="both"/>
        <w:rPr>
          <w:rFonts w:ascii="Arial" w:eastAsia="Arial" w:hAnsi="Arial" w:cs="Arial"/>
          <w:color w:val="0070C0"/>
          <w:sz w:val="24"/>
          <w:szCs w:val="24"/>
        </w:rPr>
      </w:pPr>
    </w:p>
    <w:p w:rsidR="00623DB6" w:rsidRDefault="00437BFA">
      <w:pPr>
        <w:pStyle w:val="normal0"/>
        <w:ind w:hanging="2"/>
        <w:jc w:val="both"/>
        <w:rPr>
          <w:rFonts w:ascii="Arial" w:eastAsia="Arial" w:hAnsi="Arial" w:cs="Arial"/>
          <w:sz w:val="24"/>
          <w:szCs w:val="24"/>
        </w:rPr>
      </w:pPr>
      <w:r>
        <w:rPr>
          <w:rFonts w:ascii="Arial" w:eastAsia="Arial" w:hAnsi="Arial" w:cs="Arial"/>
          <w:sz w:val="24"/>
          <w:szCs w:val="24"/>
        </w:rPr>
        <w:t>La</w:t>
      </w:r>
      <w:r w:rsidR="00A94DEE">
        <w:rPr>
          <w:rFonts w:ascii="Arial" w:eastAsia="Arial" w:hAnsi="Arial" w:cs="Arial"/>
          <w:sz w:val="24"/>
          <w:szCs w:val="24"/>
        </w:rPr>
        <w:t xml:space="preserve"> metodología</w:t>
      </w:r>
      <w:r>
        <w:rPr>
          <w:rFonts w:ascii="Arial" w:eastAsia="Arial" w:hAnsi="Arial" w:cs="Arial"/>
          <w:sz w:val="24"/>
          <w:szCs w:val="24"/>
        </w:rPr>
        <w:t xml:space="preserve"> utilizada en este módulo será</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INTEGRADORA: Se tendrán en cuenta los distintos tipos de contenidos vinculados entre sí, por lo que se trabajarán conjuntamente (tanto dentro de las áreas que conforman el Módulo, como los relacionados entre los distintos Módulos)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INDUCTIVA: El aprendizaje debe partir de la realidad que el alumnado vive, para modificar o ampliar contenidos.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w:t>
      </w:r>
      <w:r>
        <w:rPr>
          <w:rFonts w:ascii="Arial" w:eastAsia="Arial" w:hAnsi="Arial" w:cs="Arial"/>
          <w:sz w:val="24"/>
          <w:szCs w:val="24"/>
        </w:rPr>
        <w:tab/>
        <w:t>ACTIVA: donde el alumnado participe en su proceso de aprendizaje, mediante la búsqueda activa de información en webs técnicas, catálogos, cálculos técnicos, Reglamentos y puesta en práctica de todo ello mediante la realización de prácticas de taller.</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PARTICIPATIVA: Se debe aumentar el interés del alumnado por los aprendizajes y la responsabilidad de su trabajo, tanto individual como en grupo, haciendo especial hincapié en el trabajo grupal.</w:t>
      </w: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w:t>
      </w:r>
      <w:r>
        <w:rPr>
          <w:rFonts w:ascii="Arial" w:eastAsia="Arial" w:hAnsi="Arial" w:cs="Arial"/>
          <w:sz w:val="24"/>
          <w:szCs w:val="24"/>
        </w:rPr>
        <w:tab/>
        <w:t>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alumnado tiene que estar informado de la tarea que debe realizar antes de comenzarla. Se deberá reforzar la idea de que la actividad no es un fin en sí misma, sino que se pone al servicio del aprendizaje de contenidos y desarrollo de capacidades.</w:t>
      </w:r>
    </w:p>
    <w:p w:rsidR="00623DB6" w:rsidRDefault="00623DB6" w:rsidP="0025694C">
      <w:pPr>
        <w:pStyle w:val="normal0"/>
        <w:pBdr>
          <w:top w:val="nil"/>
          <w:left w:val="nil"/>
          <w:bottom w:val="nil"/>
          <w:right w:val="nil"/>
          <w:between w:val="nil"/>
        </w:pBdr>
        <w:spacing w:after="140" w:line="276" w:lineRule="auto"/>
        <w:jc w:val="both"/>
        <w:rPr>
          <w:rFonts w:ascii="Arial" w:eastAsia="Arial" w:hAnsi="Arial" w:cs="Arial"/>
          <w:color w:val="0070C0"/>
          <w:sz w:val="24"/>
          <w:szCs w:val="24"/>
        </w:rPr>
      </w:pPr>
      <w:bookmarkStart w:id="67" w:name="_heading=h.5hl3gchgswv7" w:colFirst="0" w:colLast="0"/>
      <w:bookmarkEnd w:id="67"/>
    </w:p>
    <w:p w:rsidR="00623DB6" w:rsidRPr="00437BFA" w:rsidRDefault="00A94DEE" w:rsidP="00CC3362">
      <w:pPr>
        <w:pStyle w:val="Ttulo1"/>
      </w:pPr>
      <w:bookmarkStart w:id="68" w:name="_heading=h.y8dzcnwqq57u" w:colFirst="0" w:colLast="0"/>
      <w:bookmarkStart w:id="69" w:name="_Toc225243794"/>
      <w:bookmarkStart w:id="70" w:name="_Toc225247868"/>
      <w:bookmarkEnd w:id="68"/>
      <w:r w:rsidRPr="00437BFA">
        <w:t>EVALUACIÓN INICIAL</w:t>
      </w:r>
      <w:bookmarkEnd w:id="69"/>
      <w:bookmarkEnd w:id="70"/>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Características de la evaluación inicial, </w:t>
      </w:r>
      <w:r>
        <w:rPr>
          <w:rFonts w:ascii="Arial" w:eastAsia="Arial" w:hAnsi="Arial" w:cs="Arial"/>
          <w:sz w:val="24"/>
          <w:szCs w:val="24"/>
        </w:rPr>
        <w:t>criterios para su valoración, así como consecuencias de sus resultados en la programación didáctica y, en su caso, el diseño de los instrumentos de evaluación.</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Artículo 24 </w:t>
      </w:r>
      <w:r w:rsidR="00437BFA">
        <w:rPr>
          <w:rFonts w:ascii="Arial" w:eastAsia="Arial" w:hAnsi="Arial" w:cs="Arial"/>
          <w:sz w:val="24"/>
          <w:szCs w:val="24"/>
        </w:rPr>
        <w:t>“Al comienz</w:t>
      </w:r>
      <w:r>
        <w:rPr>
          <w:rFonts w:ascii="Arial" w:eastAsia="Arial" w:hAnsi="Arial" w:cs="Arial"/>
          <w:sz w:val="24"/>
          <w:szCs w:val="24"/>
        </w:rPr>
        <w:t>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7719A2" w:rsidRDefault="007719A2">
      <w:pPr>
        <w:pStyle w:val="normal0"/>
        <w:ind w:hanging="2"/>
        <w:jc w:val="both"/>
        <w:rPr>
          <w:rFonts w:ascii="Arial" w:eastAsia="Arial" w:hAnsi="Arial" w:cs="Arial"/>
          <w:sz w:val="24"/>
          <w:szCs w:val="24"/>
        </w:rPr>
      </w:pPr>
    </w:p>
    <w:p w:rsidR="007719A2" w:rsidRDefault="007719A2" w:rsidP="007719A2">
      <w:pPr>
        <w:pStyle w:val="normal0"/>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7719A2" w:rsidRDefault="007719A2" w:rsidP="007719A2">
      <w:pPr>
        <w:pStyle w:val="normal0"/>
        <w:spacing w:line="276" w:lineRule="auto"/>
        <w:ind w:hanging="2"/>
        <w:rPr>
          <w:rFonts w:ascii="Arial" w:eastAsia="Arial" w:hAnsi="Arial" w:cs="Arial"/>
          <w:color w:val="0070C0"/>
          <w:sz w:val="24"/>
          <w:szCs w:val="24"/>
          <w:highlight w:val="white"/>
        </w:rPr>
      </w:pP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sz w:val="24"/>
          <w:szCs w:val="24"/>
          <w:highlight w:val="white"/>
        </w:rPr>
        <w:tab/>
        <w:t>Acceso:  ESO, FP GB, Bachillerato, otros ciclos formativos. Puede consultarse en el sigad</w:t>
      </w: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Recopilación de datos objetivos y concretos que no recojan los informes anteriores</w:t>
      </w:r>
    </w:p>
    <w:p w:rsidR="007719A2" w:rsidRDefault="007719A2">
      <w:pPr>
        <w:pStyle w:val="normal0"/>
        <w:ind w:hanging="2"/>
        <w:jc w:val="both"/>
        <w:rPr>
          <w:rFonts w:ascii="Arial" w:eastAsia="Arial" w:hAnsi="Arial" w:cs="Arial"/>
          <w:sz w:val="24"/>
          <w:szCs w:val="24"/>
        </w:rPr>
      </w:pPr>
    </w:p>
    <w:p w:rsidR="00623DB6" w:rsidRDefault="00623DB6" w:rsidP="007719A2">
      <w:pPr>
        <w:pStyle w:val="normal0"/>
        <w:spacing w:line="276" w:lineRule="auto"/>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rPr>
        <w:t xml:space="preserve">Se recogerá en la propia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37BFA" w:rsidRDefault="00437BFA">
      <w:pPr>
        <w:pStyle w:val="normal0"/>
        <w:ind w:hanging="2"/>
        <w:jc w:val="both"/>
        <w:rPr>
          <w:rFonts w:ascii="Arial" w:eastAsia="Arial" w:hAnsi="Arial" w:cs="Arial"/>
          <w:sz w:val="24"/>
          <w:szCs w:val="24"/>
        </w:rPr>
      </w:pPr>
    </w:p>
    <w:p w:rsidR="00437BFA" w:rsidRDefault="00437BFA">
      <w:pPr>
        <w:pStyle w:val="normal0"/>
        <w:ind w:hanging="2"/>
        <w:jc w:val="both"/>
        <w:rPr>
          <w:rFonts w:ascii="Arial" w:eastAsia="Arial" w:hAnsi="Arial" w:cs="Arial"/>
          <w:b/>
          <w:bCs/>
          <w:sz w:val="24"/>
          <w:szCs w:val="24"/>
        </w:rPr>
      </w:pPr>
    </w:p>
    <w:p w:rsidR="00CC3362" w:rsidRDefault="00CC3362">
      <w:pPr>
        <w:pStyle w:val="normal0"/>
        <w:keepNext/>
        <w:pBdr>
          <w:top w:val="nil"/>
          <w:left w:val="nil"/>
          <w:bottom w:val="nil"/>
          <w:right w:val="nil"/>
          <w:between w:val="nil"/>
        </w:pBdr>
        <w:rPr>
          <w:rFonts w:ascii="Arial" w:eastAsia="Arial" w:hAnsi="Arial" w:cs="Arial"/>
          <w:b/>
          <w:bCs/>
          <w:sz w:val="24"/>
          <w:szCs w:val="24"/>
        </w:rPr>
      </w:pPr>
    </w:p>
    <w:p w:rsidR="00623DB6" w:rsidRPr="00437BFA" w:rsidRDefault="00A94DEE" w:rsidP="00CC3362">
      <w:pPr>
        <w:pStyle w:val="Ttulo1"/>
      </w:pPr>
      <w:bookmarkStart w:id="71" w:name="_heading=h.7tjumlg21ter" w:colFirst="0" w:colLast="0"/>
      <w:bookmarkStart w:id="72" w:name="_Toc225243795"/>
      <w:bookmarkStart w:id="73" w:name="_Toc225247869"/>
      <w:bookmarkEnd w:id="71"/>
      <w:r w:rsidRPr="00437BFA">
        <w:t>PROCEDIMIENTOS E INSTRUMENTOS DE EVALUACIÓN Y CRITERIOS DE CALIFICACIÓN</w:t>
      </w:r>
      <w:bookmarkEnd w:id="72"/>
      <w:bookmarkEnd w:id="73"/>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rsidP="00437BFA">
      <w:pPr>
        <w:pStyle w:val="normal0"/>
        <w:jc w:val="both"/>
        <w:rPr>
          <w:rFonts w:ascii="Arial" w:eastAsia="Arial" w:hAnsi="Arial" w:cs="Arial"/>
          <w:sz w:val="24"/>
          <w:szCs w:val="24"/>
        </w:rPr>
      </w:pPr>
      <w:r>
        <w:rPr>
          <w:rFonts w:ascii="Arial" w:eastAsia="Arial" w:hAnsi="Arial" w:cs="Arial"/>
          <w:sz w:val="24"/>
          <w:szCs w:val="24"/>
        </w:rPr>
        <w:t>La Legislación contempla que los procedimientos e instrumentos de evaluación (artículo 19) deberán ser variados. Por ello la evaluación del aprendizaje del alumnado en los ciclos formativos se basará en:</w:t>
      </w:r>
      <w:r w:rsidR="006E02AE">
        <w:rPr>
          <w:rFonts w:ascii="Arial" w:eastAsia="Arial" w:hAnsi="Arial" w:cs="Arial"/>
          <w:sz w:val="24"/>
          <w:szCs w:val="24"/>
        </w:rPr>
        <w:tab/>
      </w:r>
    </w:p>
    <w:p w:rsidR="00623DB6" w:rsidRDefault="00623DB6">
      <w:pPr>
        <w:pStyle w:val="normal0"/>
        <w:rPr>
          <w:rFonts w:ascii="Arial" w:eastAsia="Arial" w:hAnsi="Arial" w:cs="Arial"/>
          <w:sz w:val="24"/>
          <w:szCs w:val="24"/>
        </w:rPr>
      </w:pPr>
    </w:p>
    <w:p w:rsidR="00623DB6" w:rsidRDefault="007719A2" w:rsidP="00437BFA">
      <w:pPr>
        <w:pStyle w:val="normal0"/>
        <w:ind w:left="720"/>
        <w:jc w:val="both"/>
        <w:rPr>
          <w:rFonts w:ascii="Arial" w:eastAsia="Arial" w:hAnsi="Arial" w:cs="Arial"/>
          <w:sz w:val="24"/>
          <w:szCs w:val="24"/>
        </w:rPr>
      </w:pPr>
      <w:r>
        <w:rPr>
          <w:rFonts w:ascii="Arial" w:eastAsia="Arial" w:hAnsi="Arial" w:cs="Arial"/>
          <w:sz w:val="24"/>
          <w:szCs w:val="24"/>
        </w:rPr>
        <w:t>Proyectos</w:t>
      </w:r>
      <w:r w:rsidR="00437BFA">
        <w:rPr>
          <w:rFonts w:ascii="Arial" w:eastAsia="Arial" w:hAnsi="Arial" w:cs="Arial"/>
          <w:sz w:val="24"/>
          <w:szCs w:val="24"/>
        </w:rPr>
        <w:t>, ejercicios de a</w:t>
      </w:r>
      <w:r w:rsidR="00A94DEE">
        <w:rPr>
          <w:rFonts w:ascii="Arial" w:eastAsia="Arial" w:hAnsi="Arial" w:cs="Arial"/>
          <w:sz w:val="24"/>
          <w:szCs w:val="24"/>
        </w:rPr>
        <w:t>ula,</w:t>
      </w:r>
      <w:r>
        <w:rPr>
          <w:rFonts w:ascii="Arial" w:eastAsia="Arial" w:hAnsi="Arial" w:cs="Arial"/>
          <w:sz w:val="24"/>
          <w:szCs w:val="24"/>
        </w:rPr>
        <w:t xml:space="preserve"> actividades,</w:t>
      </w:r>
      <w:r w:rsidR="00A94DEE">
        <w:rPr>
          <w:rFonts w:ascii="Arial" w:eastAsia="Arial" w:hAnsi="Arial" w:cs="Arial"/>
          <w:sz w:val="24"/>
          <w:szCs w:val="24"/>
        </w:rPr>
        <w:t xml:space="preserve"> observación de conductas tales como actitud, aptitud y realización cotid</w:t>
      </w:r>
      <w:r>
        <w:rPr>
          <w:rFonts w:ascii="Arial" w:eastAsia="Arial" w:hAnsi="Arial" w:cs="Arial"/>
          <w:sz w:val="24"/>
          <w:szCs w:val="24"/>
        </w:rPr>
        <w:t xml:space="preserve">iana de las tareas encomendadas, y n caso de considerarlo necesario, exámenes. </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74" w:name="_heading=h.ba3hety2zymh" w:colFirst="0" w:colLast="0"/>
      <w:bookmarkEnd w:id="74"/>
      <w:r w:rsidRPr="006E02AE">
        <w:rPr>
          <w:rFonts w:ascii="Arial" w:eastAsia="Arial" w:hAnsi="Arial" w:cs="Arial"/>
          <w:sz w:val="24"/>
          <w:szCs w:val="24"/>
          <w:u w:val="single"/>
        </w:rPr>
        <w:t>Exámenes</w:t>
      </w:r>
      <w:r w:rsidRPr="006E02AE">
        <w:rPr>
          <w:rFonts w:ascii="Arial" w:eastAsia="Arial" w:hAnsi="Arial" w:cs="Arial"/>
          <w:sz w:val="24"/>
          <w:szCs w:val="24"/>
        </w:rPr>
        <w:t>:</w:t>
      </w:r>
      <w:r w:rsidR="006E02AE">
        <w:rPr>
          <w:rFonts w:ascii="Arial" w:eastAsia="Arial" w:hAnsi="Arial" w:cs="Arial"/>
          <w:sz w:val="24"/>
          <w:szCs w:val="24"/>
        </w:rPr>
        <w:t xml:space="preserve"> El número de exámenes vendrá definido por el docente, </w:t>
      </w:r>
      <w:r w:rsidR="007719A2">
        <w:rPr>
          <w:rFonts w:ascii="Arial" w:eastAsia="Arial" w:hAnsi="Arial" w:cs="Arial"/>
          <w:sz w:val="24"/>
          <w:szCs w:val="24"/>
        </w:rPr>
        <w:t>pudiedno elegir este si se realizan o no, en función de las otras herrameitnas de evaluación que haya utilizado.</w:t>
      </w:r>
      <w:r w:rsidR="006E02AE">
        <w:rPr>
          <w:rFonts w:ascii="Arial" w:eastAsia="Arial" w:hAnsi="Arial" w:cs="Arial"/>
          <w:sz w:val="24"/>
          <w:szCs w:val="24"/>
        </w:rPr>
        <w:t xml:space="preserve">. </w:t>
      </w:r>
      <w:r w:rsidRPr="006E02AE">
        <w:rPr>
          <w:rFonts w:ascii="Arial" w:eastAsia="Arial" w:hAnsi="Arial" w:cs="Arial"/>
          <w:sz w:val="24"/>
          <w:szCs w:val="24"/>
        </w:rPr>
        <w:t xml:space="preserve">El alumno tendrá derecho a un examen de recuperación a final de curso para recuperar los CE suspendidos en 1º convocatoria. Éstos constarán de varias preguntas concretas con resolución de problemas y </w:t>
      </w:r>
      <w:r w:rsidR="006E02AE">
        <w:rPr>
          <w:rFonts w:ascii="Arial" w:eastAsia="Arial" w:hAnsi="Arial" w:cs="Arial"/>
          <w:sz w:val="24"/>
          <w:szCs w:val="24"/>
        </w:rPr>
        <w:t>preguntas teóricas</w:t>
      </w:r>
      <w:r w:rsidRPr="006E02AE">
        <w:rPr>
          <w:rFonts w:ascii="Arial" w:eastAsia="Arial" w:hAnsi="Arial" w:cs="Arial"/>
          <w:sz w:val="24"/>
          <w:szCs w:val="24"/>
        </w:rPr>
        <w:t xml:space="preserve"> que ayudarán a valorar los CE asociados. </w:t>
      </w:r>
    </w:p>
    <w:p w:rsidR="00623DB6" w:rsidRDefault="00623DB6">
      <w:pPr>
        <w:pStyle w:val="normal0"/>
        <w:ind w:left="720"/>
        <w:rPr>
          <w:rFonts w:ascii="Arial" w:eastAsia="Arial" w:hAnsi="Arial" w:cs="Arial"/>
          <w:sz w:val="24"/>
          <w:szCs w:val="24"/>
        </w:rPr>
      </w:pPr>
    </w:p>
    <w:p w:rsidR="00623DB6" w:rsidRDefault="007719A2">
      <w:pPr>
        <w:pStyle w:val="normal0"/>
        <w:rPr>
          <w:rFonts w:ascii="Arial" w:eastAsia="Arial" w:hAnsi="Arial" w:cs="Arial"/>
          <w:sz w:val="24"/>
          <w:szCs w:val="24"/>
        </w:rPr>
      </w:pPr>
      <w:r>
        <w:rPr>
          <w:rFonts w:ascii="Arial" w:eastAsia="Arial" w:hAnsi="Arial" w:cs="Arial"/>
          <w:sz w:val="24"/>
          <w:szCs w:val="24"/>
        </w:rPr>
        <w:t>Se calcularán para 50</w:t>
      </w:r>
      <w:r w:rsidR="00A94DEE">
        <w:rPr>
          <w:rFonts w:ascii="Arial" w:eastAsia="Arial" w:hAnsi="Arial" w:cs="Arial"/>
          <w:sz w:val="24"/>
          <w:szCs w:val="24"/>
        </w:rPr>
        <w:t xml:space="preserve"> minutos salvo excepciones que se podrán programar para </w:t>
      </w:r>
      <w:r>
        <w:rPr>
          <w:rFonts w:ascii="Arial" w:eastAsia="Arial" w:hAnsi="Arial" w:cs="Arial"/>
          <w:sz w:val="24"/>
          <w:szCs w:val="24"/>
        </w:rPr>
        <w:t>80</w:t>
      </w:r>
      <w:r w:rsidR="00A94DEE">
        <w:rPr>
          <w:rFonts w:ascii="Arial" w:eastAsia="Arial" w:hAnsi="Arial" w:cs="Arial"/>
          <w:sz w:val="24"/>
          <w:szCs w:val="24"/>
        </w:rPr>
        <w:t xml:space="preserve"> minutos si el horario lo permitiese. </w:t>
      </w:r>
    </w:p>
    <w:p w:rsidR="00623DB6" w:rsidRDefault="00623DB6">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Se tiene por norm</w:t>
      </w:r>
      <w:r w:rsidR="006E02AE">
        <w:rPr>
          <w:rFonts w:ascii="Arial" w:eastAsia="Arial" w:hAnsi="Arial" w:cs="Arial"/>
          <w:sz w:val="24"/>
          <w:szCs w:val="24"/>
        </w:rPr>
        <w:t>a pactar la fecha prevista del e</w:t>
      </w:r>
      <w:r>
        <w:rPr>
          <w:rFonts w:ascii="Arial" w:eastAsia="Arial" w:hAnsi="Arial" w:cs="Arial"/>
          <w:sz w:val="24"/>
          <w:szCs w:val="24"/>
        </w:rPr>
        <w:t>xamen con los alumnos/as dentro de unas pautas o recomendaciones indicadas por el profesor.</w:t>
      </w:r>
    </w:p>
    <w:p w:rsidR="00623DB6" w:rsidRDefault="00623DB6">
      <w:pPr>
        <w:pStyle w:val="normal0"/>
        <w:rPr>
          <w:rFonts w:ascii="Arial" w:eastAsia="Arial" w:hAnsi="Arial" w:cs="Arial"/>
          <w:color w:val="FF000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realizan en </w:t>
      </w:r>
      <w:r w:rsidR="006E02AE">
        <w:rPr>
          <w:rFonts w:ascii="Arial" w:eastAsia="Arial" w:hAnsi="Arial" w:cs="Arial"/>
          <w:sz w:val="24"/>
          <w:szCs w:val="24"/>
        </w:rPr>
        <w:t>la misma</w:t>
      </w:r>
      <w:r>
        <w:rPr>
          <w:rFonts w:ascii="Arial" w:eastAsia="Arial" w:hAnsi="Arial" w:cs="Arial"/>
          <w:sz w:val="24"/>
          <w:szCs w:val="24"/>
        </w:rPr>
        <w:t xml:space="preserve"> au</w:t>
      </w:r>
      <w:r w:rsidR="007719A2">
        <w:rPr>
          <w:rFonts w:ascii="Arial" w:eastAsia="Arial" w:hAnsi="Arial" w:cs="Arial"/>
          <w:sz w:val="24"/>
          <w:szCs w:val="24"/>
        </w:rPr>
        <w:t>la donde se imparten las clases.</w:t>
      </w:r>
    </w:p>
    <w:p w:rsidR="00623DB6" w:rsidRDefault="00623DB6" w:rsidP="007719A2">
      <w:pPr>
        <w:pStyle w:val="normal0"/>
        <w:rPr>
          <w:rFonts w:ascii="Arial" w:eastAsia="Arial" w:hAnsi="Arial" w:cs="Arial"/>
          <w:color w:val="FF0000"/>
          <w:sz w:val="24"/>
          <w:szCs w:val="24"/>
        </w:rPr>
      </w:pPr>
      <w:bookmarkStart w:id="75" w:name="_heading=h.2is4poi84nj6" w:colFirst="0" w:colLast="0"/>
      <w:bookmarkEnd w:id="75"/>
    </w:p>
    <w:p w:rsidR="006E02AE" w:rsidRDefault="007719A2" w:rsidP="006E02AE">
      <w:pPr>
        <w:pStyle w:val="normal0"/>
        <w:jc w:val="both"/>
        <w:textDirection w:val="btLr"/>
        <w:rPr>
          <w:rFonts w:ascii="Arial" w:eastAsia="Arial" w:hAnsi="Arial" w:cs="Arial"/>
          <w:sz w:val="24"/>
          <w:szCs w:val="24"/>
        </w:rPr>
      </w:pPr>
      <w:bookmarkStart w:id="76" w:name="_heading=h.2i6fiyne98cw" w:colFirst="0" w:colLast="0"/>
      <w:bookmarkEnd w:id="76"/>
      <w:r>
        <w:rPr>
          <w:rFonts w:ascii="Arial" w:eastAsia="Arial" w:hAnsi="Arial" w:cs="Arial"/>
          <w:sz w:val="24"/>
          <w:szCs w:val="24"/>
          <w:u w:val="single"/>
        </w:rPr>
        <w:t>Actividades/Proyectos</w:t>
      </w:r>
      <w:r w:rsidR="00A94DEE" w:rsidRPr="006E02AE">
        <w:rPr>
          <w:rFonts w:ascii="Arial" w:eastAsia="Arial" w:hAnsi="Arial" w:cs="Arial"/>
          <w:sz w:val="24"/>
          <w:szCs w:val="24"/>
        </w:rPr>
        <w:t xml:space="preserve">: se realizarán </w:t>
      </w:r>
      <w:r>
        <w:rPr>
          <w:rFonts w:ascii="Arial" w:eastAsia="Arial" w:hAnsi="Arial" w:cs="Arial"/>
          <w:sz w:val="24"/>
          <w:szCs w:val="24"/>
        </w:rPr>
        <w:t>actividades</w:t>
      </w:r>
      <w:r w:rsidR="00A94DEE" w:rsidRPr="006E02AE">
        <w:rPr>
          <w:rFonts w:ascii="Arial" w:eastAsia="Arial" w:hAnsi="Arial" w:cs="Arial"/>
          <w:sz w:val="24"/>
          <w:szCs w:val="24"/>
        </w:rPr>
        <w:t xml:space="preserve"> y </w:t>
      </w:r>
      <w:r>
        <w:rPr>
          <w:rFonts w:ascii="Arial" w:eastAsia="Arial" w:hAnsi="Arial" w:cs="Arial"/>
          <w:sz w:val="24"/>
          <w:szCs w:val="24"/>
        </w:rPr>
        <w:t>proyectos</w:t>
      </w:r>
      <w:r w:rsidR="00A94DEE" w:rsidRPr="006E02AE">
        <w:rPr>
          <w:rFonts w:ascii="Arial" w:eastAsia="Arial" w:hAnsi="Arial" w:cs="Arial"/>
          <w:sz w:val="24"/>
          <w:szCs w:val="24"/>
        </w:rPr>
        <w:t xml:space="preserve"> en </w:t>
      </w:r>
      <w:r w:rsidR="006E02AE">
        <w:rPr>
          <w:rFonts w:ascii="Arial" w:eastAsia="Arial" w:hAnsi="Arial" w:cs="Arial"/>
          <w:sz w:val="24"/>
          <w:szCs w:val="24"/>
        </w:rPr>
        <w:t>aquellas unidades</w:t>
      </w:r>
      <w:r w:rsidR="00A94DEE" w:rsidRPr="006E02AE">
        <w:rPr>
          <w:rFonts w:ascii="Arial" w:eastAsia="Arial" w:hAnsi="Arial" w:cs="Arial"/>
          <w:sz w:val="24"/>
          <w:szCs w:val="24"/>
        </w:rPr>
        <w:t xml:space="preserve"> didáctica</w:t>
      </w:r>
      <w:r w:rsidR="006E02AE">
        <w:rPr>
          <w:rFonts w:ascii="Arial" w:eastAsia="Arial" w:hAnsi="Arial" w:cs="Arial"/>
          <w:sz w:val="24"/>
          <w:szCs w:val="24"/>
        </w:rPr>
        <w:t>s que lo requieran</w:t>
      </w:r>
      <w:r w:rsidR="00A94DEE" w:rsidRPr="006E02AE">
        <w:rPr>
          <w:rFonts w:ascii="Arial" w:eastAsia="Arial" w:hAnsi="Arial" w:cs="Arial"/>
          <w:sz w:val="24"/>
          <w:szCs w:val="24"/>
        </w:rPr>
        <w:t xml:space="preserve">. El número de </w:t>
      </w:r>
      <w:r>
        <w:rPr>
          <w:rFonts w:ascii="Arial" w:eastAsia="Arial" w:hAnsi="Arial" w:cs="Arial"/>
          <w:sz w:val="24"/>
          <w:szCs w:val="24"/>
        </w:rPr>
        <w:t>actividades/proyectos</w:t>
      </w:r>
      <w:r w:rsidR="00A94DEE" w:rsidRPr="006E02AE">
        <w:rPr>
          <w:rFonts w:ascii="Arial" w:eastAsia="Arial" w:hAnsi="Arial" w:cs="Arial"/>
          <w:sz w:val="24"/>
          <w:szCs w:val="24"/>
        </w:rPr>
        <w:t xml:space="preserve"> dependerá de los contenidos de la unidad. </w:t>
      </w:r>
      <w:bookmarkStart w:id="77" w:name="_heading=h.gapjr0g2demk" w:colFirst="0" w:colLast="0"/>
      <w:bookmarkEnd w:id="77"/>
      <w:r>
        <w:rPr>
          <w:rFonts w:ascii="Arial" w:eastAsia="Arial" w:hAnsi="Arial" w:cs="Arial"/>
          <w:sz w:val="24"/>
          <w:szCs w:val="24"/>
        </w:rPr>
        <w:t>Se promoverá el trabajo en grupos.</w:t>
      </w:r>
    </w:p>
    <w:p w:rsidR="007719A2" w:rsidRDefault="007719A2" w:rsidP="006E02AE">
      <w:pPr>
        <w:pStyle w:val="normal0"/>
        <w:jc w:val="both"/>
        <w:textDirection w:val="btLr"/>
        <w:rPr>
          <w:rFonts w:ascii="Arial" w:eastAsia="Arial" w:hAnsi="Arial" w:cs="Arial"/>
          <w:sz w:val="24"/>
          <w:szCs w:val="24"/>
        </w:rPr>
      </w:pPr>
    </w:p>
    <w:p w:rsidR="007719A2" w:rsidRDefault="007719A2" w:rsidP="006E02AE">
      <w:pPr>
        <w:pStyle w:val="normal0"/>
        <w:jc w:val="both"/>
        <w:textDirection w:val="btLr"/>
        <w:rPr>
          <w:rFonts w:ascii="Arial" w:eastAsia="Arial" w:hAnsi="Arial" w:cs="Arial"/>
          <w:sz w:val="24"/>
          <w:szCs w:val="24"/>
        </w:rPr>
      </w:pPr>
      <w:r w:rsidRPr="007719A2">
        <w:rPr>
          <w:rFonts w:ascii="Arial" w:eastAsia="Arial" w:hAnsi="Arial" w:cs="Arial"/>
          <w:sz w:val="24"/>
          <w:szCs w:val="24"/>
          <w:u w:val="single"/>
        </w:rPr>
        <w:lastRenderedPageBreak/>
        <w:t>Presentaciones</w:t>
      </w:r>
      <w:r>
        <w:rPr>
          <w:rFonts w:ascii="Arial" w:eastAsia="Arial" w:hAnsi="Arial" w:cs="Arial"/>
          <w:sz w:val="24"/>
          <w:szCs w:val="24"/>
        </w:rPr>
        <w:t xml:space="preserve">: Se realizarán presentaciones de alguna de las actividades o proyectos propuestos. </w:t>
      </w:r>
    </w:p>
    <w:p w:rsidR="006E02AE" w:rsidRDefault="006E02AE" w:rsidP="006E02AE">
      <w:pPr>
        <w:pStyle w:val="normal0"/>
        <w:jc w:val="both"/>
        <w:textDirection w:val="btLr"/>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r w:rsidRPr="006E02AE">
        <w:rPr>
          <w:rFonts w:ascii="Arial" w:eastAsia="Arial" w:hAnsi="Arial" w:cs="Arial"/>
          <w:sz w:val="24"/>
          <w:szCs w:val="24"/>
          <w:u w:val="single"/>
        </w:rPr>
        <w:t>Formación en empresa u organismo equiparado</w:t>
      </w:r>
      <w:r w:rsidRPr="006E02AE">
        <w:rPr>
          <w:rFonts w:ascii="Arial" w:eastAsia="Arial" w:hAnsi="Arial" w:cs="Arial"/>
          <w:sz w:val="24"/>
          <w:szCs w:val="24"/>
        </w:rPr>
        <w:t>:</w:t>
      </w:r>
      <w:r w:rsidR="006E02AE">
        <w:rPr>
          <w:rFonts w:ascii="Arial" w:eastAsia="Arial" w:hAnsi="Arial" w:cs="Arial"/>
          <w:sz w:val="24"/>
          <w:szCs w:val="24"/>
        </w:rPr>
        <w:t xml:space="preserve"> Se realizarán p</w:t>
      </w:r>
      <w:r w:rsidRPr="006E02AE">
        <w:rPr>
          <w:rFonts w:ascii="Arial" w:eastAsia="Arial" w:hAnsi="Arial" w:cs="Arial"/>
          <w:sz w:val="24"/>
          <w:szCs w:val="24"/>
        </w:rPr>
        <w:t>ráctic</w:t>
      </w:r>
      <w:r w:rsidR="007719A2">
        <w:rPr>
          <w:rFonts w:ascii="Arial" w:eastAsia="Arial" w:hAnsi="Arial" w:cs="Arial"/>
          <w:sz w:val="24"/>
          <w:szCs w:val="24"/>
        </w:rPr>
        <w:t>as en empresa por duración de 14</w:t>
      </w:r>
      <w:r w:rsidRPr="006E02AE">
        <w:rPr>
          <w:rFonts w:ascii="Arial" w:eastAsia="Arial" w:hAnsi="Arial" w:cs="Arial"/>
          <w:sz w:val="24"/>
          <w:szCs w:val="24"/>
        </w:rPr>
        <w:t xml:space="preserve">0 h en los meses de </w:t>
      </w:r>
      <w:r w:rsidR="007719A2">
        <w:rPr>
          <w:rFonts w:ascii="Arial" w:eastAsia="Arial" w:hAnsi="Arial" w:cs="Arial"/>
          <w:sz w:val="24"/>
          <w:szCs w:val="24"/>
        </w:rPr>
        <w:t xml:space="preserve">Febrero y </w:t>
      </w:r>
      <w:r w:rsidRPr="006E02AE">
        <w:rPr>
          <w:rFonts w:ascii="Arial" w:eastAsia="Arial" w:hAnsi="Arial" w:cs="Arial"/>
          <w:sz w:val="24"/>
          <w:szCs w:val="24"/>
        </w:rPr>
        <w:t>Marzo.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alumnado al inicio de curso. Además de estos, serán de aplicación los criterios competenciales contenidos en el proyecto curricular del ciclo formativo.</w:t>
      </w:r>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623DB6" w:rsidRPr="006E02AE" w:rsidRDefault="00623DB6" w:rsidP="006E02AE">
      <w:pPr>
        <w:pStyle w:val="normal0"/>
        <w:jc w:val="both"/>
        <w:rPr>
          <w:rFonts w:ascii="Arial" w:eastAsia="Arial" w:hAnsi="Arial" w:cs="Arial"/>
          <w:sz w:val="24"/>
          <w:szCs w:val="24"/>
        </w:rPr>
      </w:pPr>
      <w:bookmarkStart w:id="78" w:name="_heading=h.u2cuz8hydbzl" w:colFirst="0" w:colLast="0"/>
      <w:bookmarkEnd w:id="78"/>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p>
    <w:tbl>
      <w:tblPr>
        <w:tblStyle w:val="Tablaconcuadrcula"/>
        <w:tblW w:w="0" w:type="auto"/>
        <w:jc w:val="center"/>
        <w:tblLook w:val="04A0"/>
      </w:tblPr>
      <w:tblGrid>
        <w:gridCol w:w="1651"/>
        <w:gridCol w:w="25"/>
        <w:gridCol w:w="2438"/>
        <w:gridCol w:w="1142"/>
        <w:gridCol w:w="1491"/>
        <w:gridCol w:w="2134"/>
      </w:tblGrid>
      <w:tr w:rsidR="00C70B2F" w:rsidRPr="00C70B2F" w:rsidTr="00C70B2F">
        <w:trPr>
          <w:jc w:val="center"/>
        </w:trPr>
        <w:tc>
          <w:tcPr>
            <w:tcW w:w="8881" w:type="dxa"/>
            <w:gridSpan w:val="6"/>
            <w:shd w:val="clear" w:color="auto" w:fill="DDD9C3" w:themeFill="background2" w:themeFillShade="E6"/>
          </w:tcPr>
          <w:p w:rsidR="00C70B2F" w:rsidRPr="00C70B2F" w:rsidRDefault="0025694C" w:rsidP="00CC3362">
            <w:pPr>
              <w:ind w:left="0" w:hanging="2"/>
            </w:pPr>
            <w:bookmarkStart w:id="79" w:name="_Toc225243796"/>
            <w:bookmarkStart w:id="80" w:name="_Toc225247870"/>
            <w:r>
              <w:t>CIE_RA1 (16,6</w:t>
            </w:r>
            <w:r w:rsidR="00C70B2F" w:rsidRPr="00C70B2F">
              <w:t>%)</w:t>
            </w:r>
            <w:bookmarkEnd w:id="79"/>
            <w:bookmarkEnd w:id="80"/>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1" w:name="_Toc225243797"/>
            <w:bookmarkStart w:id="82" w:name="_Toc225247871"/>
            <w:r w:rsidRPr="00C70B2F">
              <w:t>Código</w:t>
            </w:r>
            <w:bookmarkEnd w:id="81"/>
            <w:bookmarkEnd w:id="82"/>
          </w:p>
        </w:tc>
        <w:tc>
          <w:tcPr>
            <w:tcW w:w="2438" w:type="dxa"/>
          </w:tcPr>
          <w:p w:rsidR="00C70B2F" w:rsidRPr="00C70B2F" w:rsidRDefault="00C70B2F" w:rsidP="00CC3362">
            <w:pPr>
              <w:ind w:left="0" w:hanging="2"/>
            </w:pPr>
            <w:bookmarkStart w:id="83" w:name="_Toc225243798"/>
            <w:bookmarkStart w:id="84" w:name="_Toc225247872"/>
            <w:r w:rsidRPr="00C70B2F">
              <w:t>Descripción</w:t>
            </w:r>
            <w:bookmarkEnd w:id="83"/>
            <w:bookmarkEnd w:id="84"/>
          </w:p>
        </w:tc>
        <w:tc>
          <w:tcPr>
            <w:tcW w:w="1142" w:type="dxa"/>
          </w:tcPr>
          <w:p w:rsidR="00C70B2F" w:rsidRPr="00C70B2F" w:rsidRDefault="00C70B2F" w:rsidP="00CC3362">
            <w:pPr>
              <w:ind w:left="0" w:hanging="2"/>
            </w:pPr>
            <w:bookmarkStart w:id="85" w:name="_Toc225243799"/>
            <w:bookmarkStart w:id="86" w:name="_Toc225247873"/>
            <w:r w:rsidRPr="00C70B2F">
              <w:t>Peso %</w:t>
            </w:r>
            <w:bookmarkEnd w:id="85"/>
            <w:bookmarkEnd w:id="86"/>
          </w:p>
        </w:tc>
        <w:tc>
          <w:tcPr>
            <w:tcW w:w="1491" w:type="dxa"/>
          </w:tcPr>
          <w:p w:rsidR="00C70B2F" w:rsidRPr="00C70B2F" w:rsidRDefault="00C70B2F" w:rsidP="00CC3362">
            <w:pPr>
              <w:ind w:left="0" w:hanging="2"/>
            </w:pPr>
            <w:bookmarkStart w:id="87" w:name="_Toc225243800"/>
            <w:bookmarkStart w:id="88" w:name="_Toc225247874"/>
            <w:r w:rsidRPr="00C70B2F">
              <w:t>Examen</w:t>
            </w:r>
            <w:bookmarkEnd w:id="87"/>
            <w:bookmarkEnd w:id="88"/>
          </w:p>
        </w:tc>
        <w:tc>
          <w:tcPr>
            <w:tcW w:w="2134" w:type="dxa"/>
          </w:tcPr>
          <w:p w:rsidR="00C70B2F" w:rsidRPr="00C70B2F" w:rsidRDefault="00C70B2F" w:rsidP="00CC3362">
            <w:pPr>
              <w:ind w:left="0" w:hanging="2"/>
            </w:pPr>
            <w:bookmarkStart w:id="89" w:name="_Toc225243801"/>
            <w:bookmarkStart w:id="90" w:name="_Toc225247875"/>
            <w:r w:rsidRPr="00C70B2F">
              <w:t>Práctica/Actividad</w:t>
            </w:r>
            <w:bookmarkEnd w:id="89"/>
            <w:bookmarkEnd w:id="90"/>
          </w:p>
        </w:tc>
      </w:tr>
      <w:tr w:rsidR="00FF4148" w:rsidRPr="00C70B2F" w:rsidTr="00C70B2F">
        <w:trPr>
          <w:jc w:val="center"/>
        </w:trPr>
        <w:tc>
          <w:tcPr>
            <w:tcW w:w="1676" w:type="dxa"/>
            <w:gridSpan w:val="2"/>
          </w:tcPr>
          <w:p w:rsidR="00FF4148" w:rsidRPr="00C70B2F" w:rsidRDefault="00FF4148" w:rsidP="00CC3362">
            <w:pPr>
              <w:ind w:left="0" w:hanging="2"/>
            </w:pPr>
            <w:bookmarkStart w:id="91" w:name="_Toc225243802"/>
            <w:bookmarkStart w:id="92" w:name="_Toc225247876"/>
            <w:r w:rsidRPr="00C70B2F">
              <w:t>RA1.A</w:t>
            </w:r>
            <w:bookmarkEnd w:id="91"/>
            <w:bookmarkEnd w:id="92"/>
          </w:p>
        </w:tc>
        <w:tc>
          <w:tcPr>
            <w:tcW w:w="2438" w:type="dxa"/>
          </w:tcPr>
          <w:p w:rsidR="00FF4148" w:rsidRPr="00C70B2F" w:rsidRDefault="00FF4148" w:rsidP="00CC3362">
            <w:pPr>
              <w:ind w:left="0" w:hanging="2"/>
            </w:pPr>
            <w:r>
              <w:t>Concepto digitalización</w:t>
            </w:r>
          </w:p>
        </w:tc>
        <w:tc>
          <w:tcPr>
            <w:tcW w:w="1142" w:type="dxa"/>
          </w:tcPr>
          <w:p w:rsidR="00FF4148" w:rsidRPr="00C70B2F" w:rsidRDefault="00FF4148" w:rsidP="00CC3362">
            <w:pPr>
              <w:ind w:left="0" w:hanging="2"/>
            </w:pPr>
            <w:bookmarkStart w:id="93" w:name="_Toc225243804"/>
            <w:bookmarkStart w:id="94" w:name="_Toc225247878"/>
            <w:r>
              <w:t>2,38</w:t>
            </w:r>
            <w:r w:rsidRPr="00C70B2F">
              <w:t>%</w:t>
            </w:r>
            <w:bookmarkEnd w:id="93"/>
            <w:bookmarkEnd w:id="94"/>
          </w:p>
        </w:tc>
        <w:tc>
          <w:tcPr>
            <w:tcW w:w="1491" w:type="dxa"/>
          </w:tcPr>
          <w:p w:rsidR="00FF4148" w:rsidRPr="00C70B2F" w:rsidRDefault="00FF4148" w:rsidP="00CC3362">
            <w:pPr>
              <w:ind w:left="0" w:hanging="2"/>
            </w:pPr>
            <w:bookmarkStart w:id="95" w:name="_Toc225243805"/>
            <w:bookmarkStart w:id="96" w:name="_Toc225247879"/>
            <w:r w:rsidRPr="00C70B2F">
              <w:rPr>
                <w:rFonts w:eastAsiaTheme="minorEastAsia"/>
              </w:rPr>
              <w:t>X</w:t>
            </w:r>
            <w:bookmarkEnd w:id="95"/>
            <w:bookmarkEnd w:id="96"/>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1676" w:type="dxa"/>
            <w:gridSpan w:val="2"/>
          </w:tcPr>
          <w:p w:rsidR="00FF4148" w:rsidRPr="00C70B2F" w:rsidRDefault="00FF4148" w:rsidP="00CC3362">
            <w:pPr>
              <w:ind w:left="0" w:hanging="2"/>
            </w:pPr>
            <w:bookmarkStart w:id="97" w:name="_Toc225243806"/>
            <w:bookmarkStart w:id="98" w:name="_Toc225247880"/>
            <w:r w:rsidRPr="00C70B2F">
              <w:t>RA1.B</w:t>
            </w:r>
            <w:bookmarkEnd w:id="97"/>
            <w:bookmarkEnd w:id="98"/>
          </w:p>
        </w:tc>
        <w:tc>
          <w:tcPr>
            <w:tcW w:w="2438" w:type="dxa"/>
          </w:tcPr>
          <w:p w:rsidR="00FF4148" w:rsidRPr="00C70B2F" w:rsidRDefault="00FF4148" w:rsidP="00CC3362">
            <w:pPr>
              <w:ind w:left="0" w:hanging="2"/>
            </w:pPr>
            <w:r>
              <w:t>Organización empresa</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bookmarkStart w:id="99" w:name="_Toc225243809"/>
            <w:bookmarkStart w:id="100" w:name="_Toc225247883"/>
            <w:r w:rsidRPr="00C70B2F">
              <w:rPr>
                <w:rFonts w:eastAsiaTheme="minorEastAsia"/>
              </w:rPr>
              <w:t>X</w:t>
            </w:r>
            <w:bookmarkEnd w:id="99"/>
            <w:bookmarkEnd w:id="100"/>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1676" w:type="dxa"/>
            <w:gridSpan w:val="2"/>
          </w:tcPr>
          <w:p w:rsidR="00FF4148" w:rsidRPr="00C70B2F" w:rsidRDefault="00FF4148" w:rsidP="00CC3362">
            <w:pPr>
              <w:ind w:left="0" w:hanging="2"/>
            </w:pPr>
            <w:bookmarkStart w:id="101" w:name="_Toc225243810"/>
            <w:bookmarkStart w:id="102" w:name="_Toc225247884"/>
            <w:r w:rsidRPr="00C70B2F">
              <w:t>RA1.C</w:t>
            </w:r>
            <w:bookmarkEnd w:id="101"/>
            <w:bookmarkEnd w:id="102"/>
          </w:p>
        </w:tc>
        <w:tc>
          <w:tcPr>
            <w:tcW w:w="2438" w:type="dxa"/>
          </w:tcPr>
          <w:p w:rsidR="00FF4148" w:rsidRPr="00C70B2F" w:rsidRDefault="00FF4148" w:rsidP="00CC3362">
            <w:pPr>
              <w:ind w:left="0" w:hanging="2"/>
            </w:pPr>
            <w:r>
              <w:t>IT vs OT</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bookmarkStart w:id="103" w:name="_Toc225243813"/>
            <w:bookmarkStart w:id="104" w:name="_Toc225247887"/>
            <w:r w:rsidRPr="00C70B2F">
              <w:rPr>
                <w:rFonts w:eastAsiaTheme="minorEastAsia"/>
              </w:rPr>
              <w:t>X</w:t>
            </w:r>
            <w:bookmarkEnd w:id="103"/>
            <w:bookmarkEnd w:id="104"/>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1676" w:type="dxa"/>
            <w:gridSpan w:val="2"/>
          </w:tcPr>
          <w:p w:rsidR="00FF4148" w:rsidRPr="00C70B2F" w:rsidRDefault="00FF4148" w:rsidP="00CC3362">
            <w:pPr>
              <w:ind w:left="0" w:hanging="2"/>
            </w:pPr>
            <w:bookmarkStart w:id="105" w:name="_Toc225243814"/>
            <w:bookmarkStart w:id="106" w:name="_Toc225247888"/>
            <w:r w:rsidRPr="00C70B2F">
              <w:t>RA1.D</w:t>
            </w:r>
            <w:bookmarkEnd w:id="105"/>
            <w:bookmarkEnd w:id="106"/>
          </w:p>
        </w:tc>
        <w:tc>
          <w:tcPr>
            <w:tcW w:w="2438" w:type="dxa"/>
          </w:tcPr>
          <w:p w:rsidR="00FF4148" w:rsidRPr="00C70B2F" w:rsidRDefault="00FF4148" w:rsidP="00CC3362">
            <w:pPr>
              <w:ind w:left="0" w:hanging="2"/>
            </w:pPr>
            <w:r>
              <w:t>Entornos IT</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107" w:name="_Toc225243817"/>
            <w:bookmarkStart w:id="108" w:name="_Toc225247891"/>
            <w:r w:rsidRPr="00C70B2F">
              <w:rPr>
                <w:rFonts w:eastAsiaTheme="minorEastAsia"/>
              </w:rPr>
              <w:t>X</w:t>
            </w:r>
            <w:bookmarkEnd w:id="107"/>
            <w:bookmarkEnd w:id="108"/>
          </w:p>
        </w:tc>
      </w:tr>
      <w:tr w:rsidR="00FF4148" w:rsidRPr="00C70B2F" w:rsidTr="00C70B2F">
        <w:trPr>
          <w:jc w:val="center"/>
        </w:trPr>
        <w:tc>
          <w:tcPr>
            <w:tcW w:w="1676" w:type="dxa"/>
            <w:gridSpan w:val="2"/>
          </w:tcPr>
          <w:p w:rsidR="00FF4148" w:rsidRPr="00C70B2F" w:rsidRDefault="00FF4148" w:rsidP="00CC3362">
            <w:pPr>
              <w:ind w:left="0" w:hanging="2"/>
            </w:pPr>
            <w:bookmarkStart w:id="109" w:name="_Toc225243818"/>
            <w:bookmarkStart w:id="110" w:name="_Toc225247892"/>
            <w:r w:rsidRPr="00C70B2F">
              <w:t>RA1.E</w:t>
            </w:r>
            <w:bookmarkEnd w:id="109"/>
            <w:bookmarkEnd w:id="110"/>
          </w:p>
        </w:tc>
        <w:tc>
          <w:tcPr>
            <w:tcW w:w="2438" w:type="dxa"/>
          </w:tcPr>
          <w:p w:rsidR="00FF4148" w:rsidRPr="00C70B2F" w:rsidRDefault="00FF4148" w:rsidP="00CC3362">
            <w:pPr>
              <w:ind w:left="0" w:hanging="2"/>
            </w:pPr>
            <w:r>
              <w:t>Tecnologías digitales</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bookmarkStart w:id="111" w:name="_Toc225243821"/>
            <w:bookmarkStart w:id="112" w:name="_Toc225247895"/>
            <w:r w:rsidRPr="00C70B2F">
              <w:rPr>
                <w:rFonts w:eastAsiaTheme="minorEastAsia"/>
              </w:rPr>
              <w:t>X</w:t>
            </w:r>
            <w:bookmarkEnd w:id="111"/>
            <w:bookmarkEnd w:id="112"/>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1676" w:type="dxa"/>
            <w:gridSpan w:val="2"/>
          </w:tcPr>
          <w:p w:rsidR="00FF4148" w:rsidRPr="00C70B2F" w:rsidRDefault="00FF4148" w:rsidP="00CC3362">
            <w:pPr>
              <w:ind w:left="0" w:hanging="2"/>
            </w:pPr>
            <w:bookmarkStart w:id="113" w:name="_Toc225243822"/>
            <w:bookmarkStart w:id="114" w:name="_Toc225247896"/>
            <w:r w:rsidRPr="00C70B2F">
              <w:t>RA1.F</w:t>
            </w:r>
            <w:bookmarkEnd w:id="113"/>
            <w:bookmarkEnd w:id="114"/>
          </w:p>
        </w:tc>
        <w:tc>
          <w:tcPr>
            <w:tcW w:w="2438" w:type="dxa"/>
          </w:tcPr>
          <w:p w:rsidR="00FF4148" w:rsidRPr="00C70B2F" w:rsidRDefault="00FF4148" w:rsidP="00CC3362">
            <w:pPr>
              <w:ind w:left="0" w:hanging="2"/>
            </w:pPr>
            <w:r>
              <w:t>Conexión IT-OT</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bookmarkStart w:id="115" w:name="_Toc225243825"/>
            <w:bookmarkStart w:id="116" w:name="_Toc225247899"/>
            <w:r w:rsidRPr="00C70B2F">
              <w:rPr>
                <w:rFonts w:eastAsiaTheme="minorEastAsia"/>
              </w:rPr>
              <w:t>X</w:t>
            </w:r>
            <w:bookmarkEnd w:id="115"/>
            <w:bookmarkEnd w:id="116"/>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1676" w:type="dxa"/>
            <w:gridSpan w:val="2"/>
          </w:tcPr>
          <w:p w:rsidR="00FF4148" w:rsidRPr="00C70B2F" w:rsidRDefault="00FF4148" w:rsidP="00CC3362">
            <w:pPr>
              <w:ind w:left="0" w:hanging="2"/>
            </w:pPr>
            <w:bookmarkStart w:id="117" w:name="_Toc225243826"/>
            <w:bookmarkStart w:id="118" w:name="_Toc225247900"/>
            <w:r w:rsidRPr="00C70B2F">
              <w:t>RA1.G</w:t>
            </w:r>
            <w:bookmarkEnd w:id="117"/>
            <w:bookmarkEnd w:id="118"/>
          </w:p>
        </w:tc>
        <w:tc>
          <w:tcPr>
            <w:tcW w:w="2438" w:type="dxa"/>
          </w:tcPr>
          <w:p w:rsidR="00FF4148" w:rsidRPr="00C70B2F" w:rsidRDefault="00FF4148" w:rsidP="00CC3362">
            <w:pPr>
              <w:ind w:left="0" w:hanging="2"/>
            </w:pPr>
            <w:r>
              <w:t>Ventajas digitalización</w:t>
            </w:r>
          </w:p>
        </w:tc>
        <w:tc>
          <w:tcPr>
            <w:tcW w:w="1142" w:type="dxa"/>
          </w:tcPr>
          <w:p w:rsidR="00FF4148" w:rsidRDefault="00FF4148" w:rsidP="0025694C">
            <w:pPr>
              <w:ind w:left="0" w:hanging="2"/>
            </w:pPr>
            <w:r w:rsidRPr="00A60FC8">
              <w:t>2,38%</w:t>
            </w:r>
          </w:p>
        </w:tc>
        <w:tc>
          <w:tcPr>
            <w:tcW w:w="1491" w:type="dxa"/>
          </w:tcPr>
          <w:p w:rsidR="00FF4148" w:rsidRPr="00C70B2F" w:rsidRDefault="00FF4148" w:rsidP="00CC3362">
            <w:pPr>
              <w:ind w:left="0" w:hanging="2"/>
            </w:pPr>
          </w:p>
        </w:tc>
        <w:tc>
          <w:tcPr>
            <w:tcW w:w="2134" w:type="dxa"/>
          </w:tcPr>
          <w:p w:rsidR="00FF4148" w:rsidRPr="00C70B2F" w:rsidRDefault="00FF4148" w:rsidP="00FF19C4">
            <w:pPr>
              <w:ind w:left="0" w:hanging="2"/>
            </w:pPr>
            <w:r w:rsidRPr="00C70B2F">
              <w:rPr>
                <w:rFonts w:eastAsiaTheme="minorEastAsia"/>
              </w:rPr>
              <w:t>X</w:t>
            </w:r>
          </w:p>
        </w:tc>
      </w:tr>
      <w:tr w:rsidR="00FF4148" w:rsidRPr="00C70B2F" w:rsidTr="00C70B2F">
        <w:trPr>
          <w:jc w:val="center"/>
        </w:trPr>
        <w:tc>
          <w:tcPr>
            <w:tcW w:w="8881" w:type="dxa"/>
            <w:gridSpan w:val="6"/>
            <w:shd w:val="clear" w:color="auto" w:fill="DDD9C3" w:themeFill="background2" w:themeFillShade="E6"/>
          </w:tcPr>
          <w:p w:rsidR="00FF4148" w:rsidRPr="00C70B2F" w:rsidRDefault="00FF4148" w:rsidP="00CC3362">
            <w:pPr>
              <w:ind w:left="0" w:hanging="2"/>
            </w:pPr>
            <w:bookmarkStart w:id="119" w:name="_Toc225243842"/>
            <w:bookmarkStart w:id="120" w:name="_Toc225247916"/>
            <w:r>
              <w:t>CIE_RA2 (16,6</w:t>
            </w:r>
            <w:r w:rsidRPr="00C70B2F">
              <w:t>%)</w:t>
            </w:r>
            <w:bookmarkEnd w:id="119"/>
            <w:bookmarkEnd w:id="120"/>
          </w:p>
          <w:p w:rsidR="00FF4148" w:rsidRPr="00C70B2F" w:rsidRDefault="00FF4148" w:rsidP="00CC3362">
            <w:pPr>
              <w:ind w:left="0" w:hanging="2"/>
            </w:pPr>
          </w:p>
        </w:tc>
      </w:tr>
      <w:tr w:rsidR="00FF4148" w:rsidRPr="00C70B2F" w:rsidTr="00C70B2F">
        <w:trPr>
          <w:jc w:val="center"/>
        </w:trPr>
        <w:tc>
          <w:tcPr>
            <w:tcW w:w="1676" w:type="dxa"/>
            <w:gridSpan w:val="2"/>
          </w:tcPr>
          <w:p w:rsidR="00FF4148" w:rsidRPr="00C70B2F" w:rsidRDefault="00FF4148" w:rsidP="00CC3362">
            <w:pPr>
              <w:ind w:left="0" w:hanging="2"/>
            </w:pPr>
            <w:bookmarkStart w:id="121" w:name="_Toc225243843"/>
            <w:bookmarkStart w:id="122" w:name="_Toc225247917"/>
            <w:r w:rsidRPr="00C70B2F">
              <w:t>Código</w:t>
            </w:r>
            <w:bookmarkEnd w:id="121"/>
            <w:bookmarkEnd w:id="122"/>
          </w:p>
        </w:tc>
        <w:tc>
          <w:tcPr>
            <w:tcW w:w="2438" w:type="dxa"/>
          </w:tcPr>
          <w:p w:rsidR="00FF4148" w:rsidRPr="00C70B2F" w:rsidRDefault="00FF4148" w:rsidP="00CC3362">
            <w:pPr>
              <w:ind w:left="0" w:hanging="2"/>
            </w:pPr>
            <w:bookmarkStart w:id="123" w:name="_Toc225243844"/>
            <w:bookmarkStart w:id="124" w:name="_Toc225247918"/>
            <w:r w:rsidRPr="00C70B2F">
              <w:t>Descripción</w:t>
            </w:r>
            <w:bookmarkEnd w:id="123"/>
            <w:bookmarkEnd w:id="124"/>
          </w:p>
        </w:tc>
        <w:tc>
          <w:tcPr>
            <w:tcW w:w="1142" w:type="dxa"/>
          </w:tcPr>
          <w:p w:rsidR="00FF4148" w:rsidRPr="00C70B2F" w:rsidRDefault="00FF4148" w:rsidP="00CC3362">
            <w:pPr>
              <w:ind w:left="0" w:hanging="2"/>
            </w:pPr>
            <w:bookmarkStart w:id="125" w:name="_Toc225243845"/>
            <w:bookmarkStart w:id="126" w:name="_Toc225247919"/>
            <w:r w:rsidRPr="00C70B2F">
              <w:t>Peso %</w:t>
            </w:r>
            <w:bookmarkEnd w:id="125"/>
            <w:bookmarkEnd w:id="126"/>
          </w:p>
        </w:tc>
        <w:tc>
          <w:tcPr>
            <w:tcW w:w="1491" w:type="dxa"/>
          </w:tcPr>
          <w:p w:rsidR="00FF4148" w:rsidRPr="00C70B2F" w:rsidRDefault="00FF4148" w:rsidP="00CC3362">
            <w:pPr>
              <w:ind w:left="0" w:hanging="2"/>
            </w:pPr>
            <w:bookmarkStart w:id="127" w:name="_Toc225243846"/>
            <w:bookmarkStart w:id="128" w:name="_Toc225247920"/>
            <w:r w:rsidRPr="00C70B2F">
              <w:t>Examen</w:t>
            </w:r>
            <w:bookmarkEnd w:id="127"/>
            <w:bookmarkEnd w:id="128"/>
          </w:p>
        </w:tc>
        <w:tc>
          <w:tcPr>
            <w:tcW w:w="2134" w:type="dxa"/>
          </w:tcPr>
          <w:p w:rsidR="00FF4148" w:rsidRPr="00C70B2F" w:rsidRDefault="00FF4148" w:rsidP="00CC3362">
            <w:pPr>
              <w:ind w:left="0" w:hanging="2"/>
            </w:pPr>
            <w:bookmarkStart w:id="129" w:name="_Toc225243847"/>
            <w:bookmarkStart w:id="130" w:name="_Toc225247921"/>
            <w:r w:rsidRPr="00C70B2F">
              <w:t>Práctica/Actividad</w:t>
            </w:r>
            <w:bookmarkEnd w:id="129"/>
            <w:bookmarkEnd w:id="130"/>
          </w:p>
        </w:tc>
      </w:tr>
      <w:tr w:rsidR="00FF4148" w:rsidRPr="00C70B2F" w:rsidTr="00C70B2F">
        <w:trPr>
          <w:jc w:val="center"/>
        </w:trPr>
        <w:tc>
          <w:tcPr>
            <w:tcW w:w="1676" w:type="dxa"/>
            <w:gridSpan w:val="2"/>
          </w:tcPr>
          <w:p w:rsidR="00FF4148" w:rsidRPr="00C70B2F" w:rsidRDefault="00FF4148" w:rsidP="00CC3362">
            <w:pPr>
              <w:ind w:left="0" w:hanging="2"/>
            </w:pPr>
            <w:bookmarkStart w:id="131" w:name="_Toc225243848"/>
            <w:bookmarkStart w:id="132" w:name="_Toc225247922"/>
            <w:r w:rsidRPr="00C70B2F">
              <w:t>RA2.A</w:t>
            </w:r>
            <w:bookmarkEnd w:id="131"/>
            <w:bookmarkEnd w:id="132"/>
          </w:p>
        </w:tc>
        <w:tc>
          <w:tcPr>
            <w:tcW w:w="2438" w:type="dxa"/>
          </w:tcPr>
          <w:p w:rsidR="00FF4148" w:rsidRPr="00C70B2F" w:rsidRDefault="00FF4148" w:rsidP="00CC3362">
            <w:pPr>
              <w:ind w:left="0" w:hanging="2"/>
            </w:pPr>
            <w:r>
              <w:t>THD</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bookmarkStart w:id="133" w:name="_Toc225243851"/>
            <w:bookmarkStart w:id="134" w:name="_Toc225247925"/>
            <w:r w:rsidRPr="00C70B2F">
              <w:rPr>
                <w:rFonts w:eastAsiaTheme="minorEastAsia"/>
              </w:rPr>
              <w:t>X</w:t>
            </w:r>
            <w:bookmarkEnd w:id="133"/>
            <w:bookmarkEnd w:id="134"/>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135" w:name="_Toc225243852"/>
            <w:bookmarkStart w:id="136" w:name="_Toc225247926"/>
            <w:r w:rsidRPr="00C70B2F">
              <w:t>RA2.B</w:t>
            </w:r>
            <w:bookmarkEnd w:id="135"/>
            <w:bookmarkEnd w:id="136"/>
          </w:p>
        </w:tc>
        <w:tc>
          <w:tcPr>
            <w:tcW w:w="2438" w:type="dxa"/>
          </w:tcPr>
          <w:p w:rsidR="00FF4148" w:rsidRPr="00C70B2F" w:rsidRDefault="00FF4148" w:rsidP="00CC3362">
            <w:pPr>
              <w:ind w:left="0" w:hanging="2"/>
            </w:pPr>
            <w:r>
              <w:t>THD y productos</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137" w:name="_Toc225243855"/>
            <w:bookmarkStart w:id="138" w:name="_Toc225247929"/>
            <w:r w:rsidRPr="00C70B2F">
              <w:rPr>
                <w:rFonts w:eastAsiaTheme="minorEastAsia"/>
              </w:rPr>
              <w:t>X</w:t>
            </w:r>
            <w:bookmarkEnd w:id="137"/>
            <w:bookmarkEnd w:id="138"/>
          </w:p>
        </w:tc>
      </w:tr>
      <w:tr w:rsidR="00FF4148" w:rsidRPr="00C70B2F" w:rsidTr="00C70B2F">
        <w:trPr>
          <w:jc w:val="center"/>
        </w:trPr>
        <w:tc>
          <w:tcPr>
            <w:tcW w:w="1676" w:type="dxa"/>
            <w:gridSpan w:val="2"/>
          </w:tcPr>
          <w:p w:rsidR="00FF4148" w:rsidRPr="00C70B2F" w:rsidRDefault="00FF4148" w:rsidP="00CC3362">
            <w:pPr>
              <w:ind w:left="0" w:hanging="2"/>
            </w:pPr>
            <w:bookmarkStart w:id="139" w:name="_Toc225243856"/>
            <w:bookmarkStart w:id="140" w:name="_Toc225247930"/>
            <w:r w:rsidRPr="00C70B2F">
              <w:t>RA2.C</w:t>
            </w:r>
            <w:bookmarkEnd w:id="139"/>
            <w:bookmarkEnd w:id="140"/>
          </w:p>
        </w:tc>
        <w:tc>
          <w:tcPr>
            <w:tcW w:w="2438" w:type="dxa"/>
          </w:tcPr>
          <w:p w:rsidR="00FF4148" w:rsidRPr="00C70B2F" w:rsidRDefault="00FF4148" w:rsidP="00CC3362">
            <w:pPr>
              <w:ind w:left="0" w:hanging="2"/>
            </w:pPr>
            <w:r>
              <w:t>THD y sostenibilidad</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141" w:name="_Toc225243860"/>
            <w:bookmarkStart w:id="142" w:name="_Toc225247934"/>
            <w:r w:rsidRPr="00C70B2F">
              <w:t>RA2.D</w:t>
            </w:r>
            <w:bookmarkEnd w:id="141"/>
            <w:bookmarkEnd w:id="142"/>
          </w:p>
        </w:tc>
        <w:tc>
          <w:tcPr>
            <w:tcW w:w="2438" w:type="dxa"/>
          </w:tcPr>
          <w:p w:rsidR="00FF4148" w:rsidRPr="00C70B2F" w:rsidRDefault="00FF4148" w:rsidP="00CC3362">
            <w:pPr>
              <w:ind w:left="0" w:hanging="2"/>
            </w:pPr>
            <w:r>
              <w:t>Nuevos mercados</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143" w:name="_Toc225243863"/>
            <w:bookmarkStart w:id="144" w:name="_Toc225247937"/>
            <w:r w:rsidRPr="00C70B2F">
              <w:rPr>
                <w:rFonts w:eastAsiaTheme="minorEastAsia"/>
              </w:rPr>
              <w:t>X</w:t>
            </w:r>
            <w:bookmarkEnd w:id="143"/>
            <w:bookmarkEnd w:id="144"/>
          </w:p>
        </w:tc>
      </w:tr>
      <w:tr w:rsidR="00FF4148" w:rsidRPr="00C70B2F" w:rsidTr="00C70B2F">
        <w:trPr>
          <w:jc w:val="center"/>
        </w:trPr>
        <w:tc>
          <w:tcPr>
            <w:tcW w:w="1676" w:type="dxa"/>
            <w:gridSpan w:val="2"/>
          </w:tcPr>
          <w:p w:rsidR="00FF4148" w:rsidRPr="00C70B2F" w:rsidRDefault="00FF4148" w:rsidP="00CC3362">
            <w:pPr>
              <w:ind w:left="0" w:hanging="2"/>
            </w:pPr>
            <w:bookmarkStart w:id="145" w:name="_Toc225243864"/>
            <w:bookmarkStart w:id="146" w:name="_Toc225247938"/>
            <w:r w:rsidRPr="00C70B2F">
              <w:t>RA2.E</w:t>
            </w:r>
            <w:bookmarkEnd w:id="145"/>
            <w:bookmarkEnd w:id="146"/>
          </w:p>
        </w:tc>
        <w:tc>
          <w:tcPr>
            <w:tcW w:w="2438" w:type="dxa"/>
          </w:tcPr>
          <w:p w:rsidR="00FF4148" w:rsidRPr="00C70B2F" w:rsidRDefault="00FF4148" w:rsidP="00CC3362">
            <w:pPr>
              <w:ind w:left="0" w:hanging="2"/>
            </w:pPr>
            <w:r>
              <w:t>THD en empresa</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147" w:name="_Toc225243867"/>
            <w:bookmarkStart w:id="148" w:name="_Toc225247941"/>
            <w:r w:rsidRPr="00C70B2F">
              <w:rPr>
                <w:rFonts w:eastAsiaTheme="minorEastAsia"/>
              </w:rPr>
              <w:t>X</w:t>
            </w:r>
            <w:bookmarkEnd w:id="147"/>
            <w:bookmarkEnd w:id="148"/>
          </w:p>
        </w:tc>
      </w:tr>
      <w:tr w:rsidR="00FF4148" w:rsidRPr="00C70B2F" w:rsidTr="00C70B2F">
        <w:trPr>
          <w:jc w:val="center"/>
        </w:trPr>
        <w:tc>
          <w:tcPr>
            <w:tcW w:w="1676" w:type="dxa"/>
            <w:gridSpan w:val="2"/>
          </w:tcPr>
          <w:p w:rsidR="00FF4148" w:rsidRPr="00C70B2F" w:rsidRDefault="00FF4148" w:rsidP="00CC3362">
            <w:pPr>
              <w:ind w:left="0" w:hanging="2"/>
            </w:pPr>
            <w:bookmarkStart w:id="149" w:name="_Toc225243868"/>
            <w:bookmarkStart w:id="150" w:name="_Toc225247942"/>
            <w:r w:rsidRPr="00C70B2F">
              <w:lastRenderedPageBreak/>
              <w:t>RA2.F</w:t>
            </w:r>
            <w:bookmarkEnd w:id="149"/>
            <w:bookmarkEnd w:id="150"/>
          </w:p>
        </w:tc>
        <w:tc>
          <w:tcPr>
            <w:tcW w:w="2438" w:type="dxa"/>
          </w:tcPr>
          <w:p w:rsidR="00FF4148" w:rsidRPr="00C70B2F" w:rsidRDefault="00FF4148" w:rsidP="00CC3362">
            <w:pPr>
              <w:ind w:left="0" w:hanging="2"/>
            </w:pPr>
            <w:r>
              <w:t>Mejora IT/OT</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151" w:name="_Toc225243871"/>
            <w:bookmarkStart w:id="152" w:name="_Toc225247945"/>
            <w:r w:rsidRPr="00C70B2F">
              <w:rPr>
                <w:rFonts w:eastAsiaTheme="minorEastAsia"/>
              </w:rPr>
              <w:t>X</w:t>
            </w:r>
            <w:bookmarkEnd w:id="151"/>
            <w:bookmarkEnd w:id="152"/>
          </w:p>
        </w:tc>
      </w:tr>
      <w:tr w:rsidR="00FF4148" w:rsidRPr="00C70B2F" w:rsidTr="00C70B2F">
        <w:trPr>
          <w:jc w:val="center"/>
        </w:trPr>
        <w:tc>
          <w:tcPr>
            <w:tcW w:w="1676" w:type="dxa"/>
            <w:gridSpan w:val="2"/>
          </w:tcPr>
          <w:p w:rsidR="00FF4148" w:rsidRPr="00C70B2F" w:rsidRDefault="00FF4148" w:rsidP="00CC3362">
            <w:pPr>
              <w:ind w:left="0" w:hanging="2"/>
            </w:pPr>
            <w:bookmarkStart w:id="153" w:name="_Toc225243872"/>
            <w:bookmarkStart w:id="154" w:name="_Toc225247946"/>
            <w:r w:rsidRPr="00C70B2F">
              <w:t>RA2.G</w:t>
            </w:r>
            <w:bookmarkEnd w:id="153"/>
            <w:bookmarkEnd w:id="154"/>
          </w:p>
        </w:tc>
        <w:tc>
          <w:tcPr>
            <w:tcW w:w="2438" w:type="dxa"/>
          </w:tcPr>
          <w:p w:rsidR="00FF4148" w:rsidRPr="00C70B2F" w:rsidRDefault="00FF4148" w:rsidP="00CC3362">
            <w:pPr>
              <w:ind w:left="0" w:hanging="2"/>
            </w:pPr>
            <w:r>
              <w:t>Informe THD</w:t>
            </w:r>
          </w:p>
        </w:tc>
        <w:tc>
          <w:tcPr>
            <w:tcW w:w="1142" w:type="dxa"/>
          </w:tcPr>
          <w:p w:rsidR="00FF4148" w:rsidRDefault="00FF4148" w:rsidP="00FF19C4">
            <w:pPr>
              <w:ind w:left="0" w:hanging="2"/>
            </w:pPr>
            <w:r w:rsidRPr="00A60FC8">
              <w:t>2,38%</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155" w:name="_Toc225243875"/>
            <w:bookmarkStart w:id="156" w:name="_Toc225247949"/>
            <w:r w:rsidRPr="00C70B2F">
              <w:rPr>
                <w:rFonts w:eastAsiaTheme="minorEastAsia"/>
              </w:rPr>
              <w:t>X</w:t>
            </w:r>
            <w:bookmarkEnd w:id="155"/>
            <w:bookmarkEnd w:id="156"/>
          </w:p>
        </w:tc>
      </w:tr>
      <w:tr w:rsidR="00FF4148" w:rsidRPr="00C70B2F" w:rsidTr="00C70B2F">
        <w:trPr>
          <w:jc w:val="center"/>
        </w:trPr>
        <w:tc>
          <w:tcPr>
            <w:tcW w:w="8881" w:type="dxa"/>
            <w:gridSpan w:val="6"/>
            <w:shd w:val="clear" w:color="auto" w:fill="DDD9C3" w:themeFill="background2" w:themeFillShade="E6"/>
          </w:tcPr>
          <w:p w:rsidR="00FF4148" w:rsidRPr="00C70B2F" w:rsidRDefault="00FF4148" w:rsidP="00CC3362">
            <w:pPr>
              <w:ind w:left="0" w:hanging="2"/>
            </w:pPr>
            <w:bookmarkStart w:id="157" w:name="_Toc225243889"/>
            <w:bookmarkStart w:id="158" w:name="_Toc225247963"/>
            <w:r>
              <w:t>CIE_RA3 (16,6</w:t>
            </w:r>
            <w:r w:rsidRPr="00C70B2F">
              <w:t>%)</w:t>
            </w:r>
            <w:bookmarkEnd w:id="157"/>
            <w:bookmarkEnd w:id="158"/>
          </w:p>
          <w:p w:rsidR="00FF4148" w:rsidRPr="00C70B2F" w:rsidRDefault="00FF4148" w:rsidP="00CC3362">
            <w:pPr>
              <w:ind w:left="0" w:hanging="2"/>
            </w:pPr>
          </w:p>
        </w:tc>
      </w:tr>
      <w:tr w:rsidR="00FF4148" w:rsidRPr="00C70B2F" w:rsidTr="00C70B2F">
        <w:trPr>
          <w:jc w:val="center"/>
        </w:trPr>
        <w:tc>
          <w:tcPr>
            <w:tcW w:w="1651" w:type="dxa"/>
          </w:tcPr>
          <w:p w:rsidR="00FF4148" w:rsidRPr="00C70B2F" w:rsidRDefault="00FF4148" w:rsidP="00CC3362">
            <w:pPr>
              <w:ind w:left="0" w:hanging="2"/>
            </w:pPr>
            <w:bookmarkStart w:id="159" w:name="_Toc225243890"/>
            <w:bookmarkStart w:id="160" w:name="_Toc225247964"/>
            <w:r w:rsidRPr="00C70B2F">
              <w:t>Código</w:t>
            </w:r>
            <w:bookmarkEnd w:id="159"/>
            <w:bookmarkEnd w:id="160"/>
          </w:p>
        </w:tc>
        <w:tc>
          <w:tcPr>
            <w:tcW w:w="2463" w:type="dxa"/>
            <w:gridSpan w:val="2"/>
          </w:tcPr>
          <w:p w:rsidR="00FF4148" w:rsidRPr="00C70B2F" w:rsidRDefault="00FF4148" w:rsidP="00CC3362">
            <w:pPr>
              <w:ind w:left="0" w:hanging="2"/>
            </w:pPr>
            <w:bookmarkStart w:id="161" w:name="_Toc225243891"/>
            <w:bookmarkStart w:id="162" w:name="_Toc225247965"/>
            <w:r w:rsidRPr="00C70B2F">
              <w:t>Descripción</w:t>
            </w:r>
            <w:bookmarkEnd w:id="161"/>
            <w:bookmarkEnd w:id="162"/>
          </w:p>
        </w:tc>
        <w:tc>
          <w:tcPr>
            <w:tcW w:w="1142" w:type="dxa"/>
          </w:tcPr>
          <w:p w:rsidR="00FF4148" w:rsidRPr="00C70B2F" w:rsidRDefault="00FF4148" w:rsidP="00CC3362">
            <w:pPr>
              <w:ind w:left="0" w:hanging="2"/>
            </w:pPr>
            <w:bookmarkStart w:id="163" w:name="_Toc225243892"/>
            <w:bookmarkStart w:id="164" w:name="_Toc225247966"/>
            <w:r w:rsidRPr="00C70B2F">
              <w:t>Peso %</w:t>
            </w:r>
            <w:bookmarkEnd w:id="163"/>
            <w:bookmarkEnd w:id="164"/>
          </w:p>
        </w:tc>
        <w:tc>
          <w:tcPr>
            <w:tcW w:w="1491" w:type="dxa"/>
          </w:tcPr>
          <w:p w:rsidR="00FF4148" w:rsidRPr="00C70B2F" w:rsidRDefault="00FF4148" w:rsidP="00CC3362">
            <w:pPr>
              <w:ind w:left="0" w:hanging="2"/>
            </w:pPr>
            <w:bookmarkStart w:id="165" w:name="_Toc225243893"/>
            <w:bookmarkStart w:id="166" w:name="_Toc225247967"/>
            <w:r w:rsidRPr="00C70B2F">
              <w:t>Examen</w:t>
            </w:r>
            <w:bookmarkEnd w:id="165"/>
            <w:bookmarkEnd w:id="166"/>
          </w:p>
        </w:tc>
        <w:tc>
          <w:tcPr>
            <w:tcW w:w="2134" w:type="dxa"/>
          </w:tcPr>
          <w:p w:rsidR="00FF4148" w:rsidRPr="00C70B2F" w:rsidRDefault="00FF4148" w:rsidP="00CC3362">
            <w:pPr>
              <w:ind w:left="0" w:hanging="2"/>
            </w:pPr>
            <w:bookmarkStart w:id="167" w:name="_Toc225243894"/>
            <w:bookmarkStart w:id="168" w:name="_Toc225247968"/>
            <w:r w:rsidRPr="00C70B2F">
              <w:t>Práctica/Actividad</w:t>
            </w:r>
            <w:bookmarkEnd w:id="167"/>
            <w:bookmarkEnd w:id="168"/>
          </w:p>
        </w:tc>
      </w:tr>
      <w:tr w:rsidR="00FF4148" w:rsidRPr="00C70B2F" w:rsidTr="00C70B2F">
        <w:trPr>
          <w:jc w:val="center"/>
        </w:trPr>
        <w:tc>
          <w:tcPr>
            <w:tcW w:w="1651" w:type="dxa"/>
          </w:tcPr>
          <w:p w:rsidR="00FF4148" w:rsidRPr="00C70B2F" w:rsidRDefault="00FF4148" w:rsidP="00CC3362">
            <w:pPr>
              <w:ind w:left="0" w:hanging="2"/>
            </w:pPr>
            <w:bookmarkStart w:id="169" w:name="_Toc225243895"/>
            <w:bookmarkStart w:id="170" w:name="_Toc225247969"/>
            <w:r w:rsidRPr="00C70B2F">
              <w:t>RA3.A</w:t>
            </w:r>
            <w:bookmarkEnd w:id="169"/>
            <w:bookmarkEnd w:id="170"/>
          </w:p>
        </w:tc>
        <w:tc>
          <w:tcPr>
            <w:tcW w:w="2463" w:type="dxa"/>
            <w:gridSpan w:val="2"/>
          </w:tcPr>
          <w:p w:rsidR="00FF4148" w:rsidRPr="00C70B2F" w:rsidRDefault="00FF4148" w:rsidP="00CC3362">
            <w:pPr>
              <w:ind w:left="0" w:hanging="2"/>
            </w:pPr>
            <w:r>
              <w:t>Niveles cloud</w:t>
            </w:r>
          </w:p>
        </w:tc>
        <w:tc>
          <w:tcPr>
            <w:tcW w:w="1142" w:type="dxa"/>
          </w:tcPr>
          <w:p w:rsidR="00FF4148" w:rsidRPr="00C70B2F" w:rsidRDefault="00FF4148" w:rsidP="00CC3362">
            <w:pPr>
              <w:ind w:left="0" w:hanging="2"/>
            </w:pPr>
            <w:bookmarkStart w:id="171" w:name="_Toc225243897"/>
            <w:bookmarkStart w:id="172" w:name="_Toc225247971"/>
            <w:r>
              <w:t>3,33</w:t>
            </w:r>
            <w:r w:rsidRPr="00C70B2F">
              <w:t>%</w:t>
            </w:r>
            <w:bookmarkEnd w:id="171"/>
            <w:bookmarkEnd w:id="172"/>
          </w:p>
        </w:tc>
        <w:tc>
          <w:tcPr>
            <w:tcW w:w="1491" w:type="dxa"/>
          </w:tcPr>
          <w:p w:rsidR="00FF4148" w:rsidRPr="00C70B2F" w:rsidRDefault="00FF4148" w:rsidP="00CC3362">
            <w:pPr>
              <w:ind w:left="0" w:hanging="2"/>
            </w:pPr>
            <w:bookmarkStart w:id="173" w:name="_Toc225243898"/>
            <w:bookmarkStart w:id="174" w:name="_Toc225247972"/>
            <w:r w:rsidRPr="00C70B2F">
              <w:rPr>
                <w:rFonts w:eastAsiaTheme="minorEastAsia"/>
              </w:rPr>
              <w:t>X</w:t>
            </w:r>
            <w:bookmarkEnd w:id="173"/>
            <w:bookmarkEnd w:id="174"/>
          </w:p>
        </w:tc>
        <w:tc>
          <w:tcPr>
            <w:tcW w:w="2134" w:type="dxa"/>
          </w:tcPr>
          <w:p w:rsidR="00FF4148" w:rsidRPr="00C70B2F" w:rsidRDefault="00FF4148" w:rsidP="00CC3362">
            <w:pPr>
              <w:ind w:left="0" w:hanging="2"/>
            </w:pPr>
            <w:r>
              <w:t>X</w:t>
            </w:r>
          </w:p>
        </w:tc>
      </w:tr>
      <w:tr w:rsidR="00FF4148" w:rsidRPr="00C70B2F" w:rsidTr="00C70B2F">
        <w:trPr>
          <w:jc w:val="center"/>
        </w:trPr>
        <w:tc>
          <w:tcPr>
            <w:tcW w:w="1651" w:type="dxa"/>
          </w:tcPr>
          <w:p w:rsidR="00FF4148" w:rsidRPr="00C70B2F" w:rsidRDefault="00FF4148" w:rsidP="00CC3362">
            <w:pPr>
              <w:ind w:left="0" w:hanging="2"/>
            </w:pPr>
            <w:bookmarkStart w:id="175" w:name="_Toc225243899"/>
            <w:bookmarkStart w:id="176" w:name="_Toc225247973"/>
            <w:r w:rsidRPr="00C70B2F">
              <w:t>RA3.B</w:t>
            </w:r>
            <w:bookmarkEnd w:id="175"/>
            <w:bookmarkEnd w:id="176"/>
          </w:p>
        </w:tc>
        <w:tc>
          <w:tcPr>
            <w:tcW w:w="2463" w:type="dxa"/>
            <w:gridSpan w:val="2"/>
          </w:tcPr>
          <w:p w:rsidR="00FF4148" w:rsidRPr="00C70B2F" w:rsidRDefault="00FF4148" w:rsidP="00CC3362">
            <w:pPr>
              <w:ind w:left="0" w:hanging="2"/>
            </w:pPr>
            <w:r>
              <w:t>Funciones cloud</w:t>
            </w:r>
          </w:p>
        </w:tc>
        <w:tc>
          <w:tcPr>
            <w:tcW w:w="1142" w:type="dxa"/>
          </w:tcPr>
          <w:p w:rsidR="00FF4148" w:rsidRDefault="00FF4148" w:rsidP="00FF4148">
            <w:pPr>
              <w:ind w:left="0" w:hanging="2"/>
            </w:pPr>
            <w:r w:rsidRPr="00ED193F">
              <w:t>3,33%</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177" w:name="_Toc225243902"/>
            <w:bookmarkStart w:id="178" w:name="_Toc225247976"/>
            <w:r w:rsidRPr="00C70B2F">
              <w:rPr>
                <w:rFonts w:eastAsiaTheme="minorEastAsia"/>
              </w:rPr>
              <w:t>X</w:t>
            </w:r>
            <w:bookmarkEnd w:id="177"/>
            <w:bookmarkEnd w:id="178"/>
          </w:p>
        </w:tc>
      </w:tr>
      <w:tr w:rsidR="00FF4148" w:rsidRPr="00C70B2F" w:rsidTr="00C70B2F">
        <w:trPr>
          <w:jc w:val="center"/>
        </w:trPr>
        <w:tc>
          <w:tcPr>
            <w:tcW w:w="1651" w:type="dxa"/>
          </w:tcPr>
          <w:p w:rsidR="00FF4148" w:rsidRPr="00C70B2F" w:rsidRDefault="00FF4148" w:rsidP="00CC3362">
            <w:pPr>
              <w:ind w:left="0" w:hanging="2"/>
            </w:pPr>
            <w:bookmarkStart w:id="179" w:name="_Toc225243903"/>
            <w:bookmarkStart w:id="180" w:name="_Toc225247977"/>
            <w:r w:rsidRPr="00C70B2F">
              <w:t>RA3.C</w:t>
            </w:r>
            <w:bookmarkEnd w:id="179"/>
            <w:bookmarkEnd w:id="180"/>
          </w:p>
        </w:tc>
        <w:tc>
          <w:tcPr>
            <w:tcW w:w="2463" w:type="dxa"/>
            <w:gridSpan w:val="2"/>
          </w:tcPr>
          <w:p w:rsidR="00FF4148" w:rsidRPr="00C70B2F" w:rsidRDefault="00FF4148" w:rsidP="00CC3362">
            <w:pPr>
              <w:ind w:left="0" w:hanging="2"/>
            </w:pPr>
            <w:r>
              <w:t>Edge computing</w:t>
            </w:r>
          </w:p>
        </w:tc>
        <w:tc>
          <w:tcPr>
            <w:tcW w:w="1142" w:type="dxa"/>
          </w:tcPr>
          <w:p w:rsidR="00FF4148" w:rsidRDefault="00FF4148" w:rsidP="00FF4148">
            <w:pPr>
              <w:ind w:left="0" w:hanging="2"/>
            </w:pPr>
            <w:r w:rsidRPr="00ED193F">
              <w:t>3,33%</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181" w:name="_Toc225243907"/>
            <w:bookmarkStart w:id="182" w:name="_Toc225247981"/>
            <w:r w:rsidRPr="00C70B2F">
              <w:rPr>
                <w:rFonts w:eastAsiaTheme="minorEastAsia"/>
              </w:rPr>
              <w:t>X</w:t>
            </w:r>
            <w:bookmarkEnd w:id="181"/>
            <w:bookmarkEnd w:id="182"/>
          </w:p>
        </w:tc>
      </w:tr>
      <w:tr w:rsidR="00FF4148" w:rsidRPr="00C70B2F" w:rsidTr="00C70B2F">
        <w:trPr>
          <w:jc w:val="center"/>
        </w:trPr>
        <w:tc>
          <w:tcPr>
            <w:tcW w:w="1651" w:type="dxa"/>
          </w:tcPr>
          <w:p w:rsidR="00FF4148" w:rsidRPr="00C70B2F" w:rsidRDefault="00FF4148" w:rsidP="00CC3362">
            <w:pPr>
              <w:ind w:left="0" w:hanging="2"/>
            </w:pPr>
            <w:bookmarkStart w:id="183" w:name="_Toc225243908"/>
            <w:bookmarkStart w:id="184" w:name="_Toc225247982"/>
            <w:r w:rsidRPr="00C70B2F">
              <w:t>RA3.D</w:t>
            </w:r>
            <w:bookmarkEnd w:id="183"/>
            <w:bookmarkEnd w:id="184"/>
          </w:p>
        </w:tc>
        <w:tc>
          <w:tcPr>
            <w:tcW w:w="2463" w:type="dxa"/>
            <w:gridSpan w:val="2"/>
          </w:tcPr>
          <w:p w:rsidR="00FF4148" w:rsidRPr="00C70B2F" w:rsidRDefault="00FF4148" w:rsidP="00CC3362">
            <w:pPr>
              <w:ind w:left="0" w:hanging="2"/>
            </w:pPr>
            <w:r>
              <w:t>Fog/Mist</w:t>
            </w:r>
          </w:p>
        </w:tc>
        <w:tc>
          <w:tcPr>
            <w:tcW w:w="1142" w:type="dxa"/>
          </w:tcPr>
          <w:p w:rsidR="00FF4148" w:rsidRDefault="00FF4148" w:rsidP="00FF4148">
            <w:pPr>
              <w:ind w:left="0" w:hanging="2"/>
            </w:pPr>
            <w:r w:rsidRPr="00ED193F">
              <w:t>3,33%</w:t>
            </w:r>
          </w:p>
        </w:tc>
        <w:tc>
          <w:tcPr>
            <w:tcW w:w="1491" w:type="dxa"/>
          </w:tcPr>
          <w:p w:rsidR="00FF4148" w:rsidRPr="00C70B2F" w:rsidRDefault="00FF4148" w:rsidP="00FF4148">
            <w:pPr>
              <w:ind w:leftChars="0" w:left="0" w:firstLineChars="0" w:firstLine="0"/>
            </w:pPr>
          </w:p>
        </w:tc>
        <w:tc>
          <w:tcPr>
            <w:tcW w:w="2134" w:type="dxa"/>
          </w:tcPr>
          <w:p w:rsidR="00FF4148" w:rsidRPr="00C70B2F" w:rsidRDefault="00FF4148" w:rsidP="00CC3362">
            <w:pPr>
              <w:ind w:left="0" w:hanging="2"/>
            </w:pPr>
            <w:r>
              <w:t>X</w:t>
            </w:r>
          </w:p>
        </w:tc>
      </w:tr>
      <w:tr w:rsidR="00FF4148" w:rsidRPr="00C70B2F" w:rsidTr="00C70B2F">
        <w:trPr>
          <w:jc w:val="center"/>
        </w:trPr>
        <w:tc>
          <w:tcPr>
            <w:tcW w:w="1651" w:type="dxa"/>
          </w:tcPr>
          <w:p w:rsidR="00FF4148" w:rsidRPr="00C70B2F" w:rsidRDefault="00FF4148" w:rsidP="00CC3362">
            <w:pPr>
              <w:ind w:left="0" w:hanging="2"/>
            </w:pPr>
            <w:bookmarkStart w:id="185" w:name="_Toc225243912"/>
            <w:bookmarkStart w:id="186" w:name="_Toc225247986"/>
            <w:r w:rsidRPr="00C70B2F">
              <w:t>RA3.E</w:t>
            </w:r>
            <w:bookmarkEnd w:id="185"/>
            <w:bookmarkEnd w:id="186"/>
          </w:p>
        </w:tc>
        <w:tc>
          <w:tcPr>
            <w:tcW w:w="2463" w:type="dxa"/>
            <w:gridSpan w:val="2"/>
          </w:tcPr>
          <w:p w:rsidR="00FF4148" w:rsidRPr="00C70B2F" w:rsidRDefault="00FF4148" w:rsidP="00CC3362">
            <w:pPr>
              <w:ind w:left="0" w:hanging="2"/>
            </w:pPr>
            <w:r>
              <w:t>Ventajas cloud</w:t>
            </w:r>
          </w:p>
        </w:tc>
        <w:tc>
          <w:tcPr>
            <w:tcW w:w="1142" w:type="dxa"/>
          </w:tcPr>
          <w:p w:rsidR="00FF4148" w:rsidRDefault="00FF4148" w:rsidP="00FF4148">
            <w:pPr>
              <w:ind w:left="0" w:hanging="2"/>
            </w:pPr>
            <w:r w:rsidRPr="00ED193F">
              <w:t>3,33%</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187" w:name="_Toc225243915"/>
            <w:bookmarkStart w:id="188" w:name="_Toc225247989"/>
            <w:r w:rsidRPr="00C70B2F">
              <w:rPr>
                <w:rFonts w:eastAsiaTheme="minorEastAsia"/>
              </w:rPr>
              <w:t>X</w:t>
            </w:r>
            <w:bookmarkEnd w:id="187"/>
            <w:bookmarkEnd w:id="188"/>
          </w:p>
        </w:tc>
      </w:tr>
      <w:tr w:rsidR="00FF4148" w:rsidRPr="00C70B2F" w:rsidTr="00C70B2F">
        <w:trPr>
          <w:jc w:val="center"/>
        </w:trPr>
        <w:tc>
          <w:tcPr>
            <w:tcW w:w="8881" w:type="dxa"/>
            <w:gridSpan w:val="6"/>
            <w:shd w:val="clear" w:color="auto" w:fill="DDD9C3" w:themeFill="background2" w:themeFillShade="E6"/>
          </w:tcPr>
          <w:p w:rsidR="00FF4148" w:rsidRPr="00C70B2F" w:rsidRDefault="00FF4148" w:rsidP="00CC3362">
            <w:pPr>
              <w:ind w:left="0" w:hanging="2"/>
            </w:pPr>
            <w:bookmarkStart w:id="189" w:name="_Toc225243934"/>
            <w:bookmarkStart w:id="190" w:name="_Toc225248008"/>
            <w:r>
              <w:t>CIE_RA4 (16,6</w:t>
            </w:r>
            <w:r w:rsidRPr="00C70B2F">
              <w:t>%)</w:t>
            </w:r>
            <w:bookmarkEnd w:id="189"/>
            <w:bookmarkEnd w:id="190"/>
          </w:p>
          <w:p w:rsidR="00FF4148" w:rsidRPr="00C70B2F" w:rsidRDefault="00FF4148" w:rsidP="00CC3362">
            <w:pPr>
              <w:ind w:left="0" w:hanging="2"/>
            </w:pPr>
          </w:p>
        </w:tc>
      </w:tr>
      <w:tr w:rsidR="00FF4148" w:rsidRPr="00C70B2F" w:rsidTr="00C70B2F">
        <w:trPr>
          <w:jc w:val="center"/>
        </w:trPr>
        <w:tc>
          <w:tcPr>
            <w:tcW w:w="1676" w:type="dxa"/>
            <w:gridSpan w:val="2"/>
          </w:tcPr>
          <w:p w:rsidR="00FF4148" w:rsidRPr="00C70B2F" w:rsidRDefault="00FF4148" w:rsidP="00CC3362">
            <w:pPr>
              <w:ind w:left="0" w:hanging="2"/>
            </w:pPr>
            <w:bookmarkStart w:id="191" w:name="_Toc225243935"/>
            <w:bookmarkStart w:id="192" w:name="_Toc225248009"/>
            <w:r w:rsidRPr="00C70B2F">
              <w:t>Código</w:t>
            </w:r>
            <w:bookmarkEnd w:id="191"/>
            <w:bookmarkEnd w:id="192"/>
          </w:p>
        </w:tc>
        <w:tc>
          <w:tcPr>
            <w:tcW w:w="2438" w:type="dxa"/>
          </w:tcPr>
          <w:p w:rsidR="00FF4148" w:rsidRPr="00C70B2F" w:rsidRDefault="00FF4148" w:rsidP="00CC3362">
            <w:pPr>
              <w:ind w:left="0" w:hanging="2"/>
            </w:pPr>
            <w:bookmarkStart w:id="193" w:name="_Toc225243936"/>
            <w:bookmarkStart w:id="194" w:name="_Toc225248010"/>
            <w:r w:rsidRPr="00C70B2F">
              <w:t>Descripción</w:t>
            </w:r>
            <w:bookmarkEnd w:id="193"/>
            <w:bookmarkEnd w:id="194"/>
          </w:p>
        </w:tc>
        <w:tc>
          <w:tcPr>
            <w:tcW w:w="1142" w:type="dxa"/>
          </w:tcPr>
          <w:p w:rsidR="00FF4148" w:rsidRPr="00C70B2F" w:rsidRDefault="00FF4148" w:rsidP="00CC3362">
            <w:pPr>
              <w:ind w:left="0" w:hanging="2"/>
            </w:pPr>
            <w:bookmarkStart w:id="195" w:name="_Toc225243937"/>
            <w:bookmarkStart w:id="196" w:name="_Toc225248011"/>
            <w:r w:rsidRPr="00C70B2F">
              <w:t>Peso %</w:t>
            </w:r>
            <w:bookmarkEnd w:id="195"/>
            <w:bookmarkEnd w:id="196"/>
          </w:p>
        </w:tc>
        <w:tc>
          <w:tcPr>
            <w:tcW w:w="1491" w:type="dxa"/>
          </w:tcPr>
          <w:p w:rsidR="00FF4148" w:rsidRPr="00C70B2F" w:rsidRDefault="00FF4148" w:rsidP="00CC3362">
            <w:pPr>
              <w:ind w:left="0" w:hanging="2"/>
            </w:pPr>
            <w:bookmarkStart w:id="197" w:name="_Toc225243938"/>
            <w:bookmarkStart w:id="198" w:name="_Toc225248012"/>
            <w:r w:rsidRPr="00C70B2F">
              <w:t>Examen</w:t>
            </w:r>
            <w:bookmarkEnd w:id="197"/>
            <w:bookmarkEnd w:id="198"/>
          </w:p>
        </w:tc>
        <w:tc>
          <w:tcPr>
            <w:tcW w:w="2134" w:type="dxa"/>
          </w:tcPr>
          <w:p w:rsidR="00FF4148" w:rsidRPr="00C70B2F" w:rsidRDefault="00FF4148" w:rsidP="00CC3362">
            <w:pPr>
              <w:ind w:left="0" w:hanging="2"/>
            </w:pPr>
            <w:bookmarkStart w:id="199" w:name="_Toc225243939"/>
            <w:bookmarkStart w:id="200" w:name="_Toc225248013"/>
            <w:r w:rsidRPr="00C70B2F">
              <w:t>Práctica/Actividad</w:t>
            </w:r>
            <w:bookmarkEnd w:id="199"/>
            <w:bookmarkEnd w:id="200"/>
          </w:p>
        </w:tc>
      </w:tr>
      <w:tr w:rsidR="00FF4148" w:rsidRPr="00C70B2F" w:rsidTr="00C70B2F">
        <w:trPr>
          <w:jc w:val="center"/>
        </w:trPr>
        <w:tc>
          <w:tcPr>
            <w:tcW w:w="1676" w:type="dxa"/>
            <w:gridSpan w:val="2"/>
          </w:tcPr>
          <w:p w:rsidR="00FF4148" w:rsidRPr="00C70B2F" w:rsidRDefault="00FF4148" w:rsidP="00CC3362">
            <w:pPr>
              <w:ind w:left="0" w:hanging="2"/>
            </w:pPr>
            <w:bookmarkStart w:id="201" w:name="_Toc225243940"/>
            <w:bookmarkStart w:id="202" w:name="_Toc225248014"/>
            <w:r w:rsidRPr="00C70B2F">
              <w:t>RA4.A</w:t>
            </w:r>
            <w:bookmarkEnd w:id="201"/>
            <w:bookmarkEnd w:id="202"/>
          </w:p>
        </w:tc>
        <w:tc>
          <w:tcPr>
            <w:tcW w:w="2438" w:type="dxa"/>
          </w:tcPr>
          <w:p w:rsidR="00FF4148" w:rsidRPr="00C70B2F" w:rsidRDefault="00FF4148" w:rsidP="00CC3362">
            <w:pPr>
              <w:ind w:left="0" w:hanging="2"/>
            </w:pPr>
            <w:r>
              <w:t>IA en automatización</w:t>
            </w:r>
          </w:p>
        </w:tc>
        <w:tc>
          <w:tcPr>
            <w:tcW w:w="1142" w:type="dxa"/>
          </w:tcPr>
          <w:p w:rsidR="00FF4148" w:rsidRPr="00C70B2F" w:rsidRDefault="00FF4148" w:rsidP="00CC3362">
            <w:pPr>
              <w:ind w:left="0" w:hanging="2"/>
            </w:pPr>
            <w:bookmarkStart w:id="203" w:name="_Toc225243942"/>
            <w:bookmarkStart w:id="204" w:name="_Toc225248016"/>
            <w:r>
              <w:t>2,77</w:t>
            </w:r>
            <w:r w:rsidRPr="00C70B2F">
              <w:t>%</w:t>
            </w:r>
            <w:bookmarkEnd w:id="203"/>
            <w:bookmarkEnd w:id="204"/>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205" w:name="_Toc225243944"/>
            <w:bookmarkStart w:id="206" w:name="_Toc225248018"/>
            <w:r w:rsidRPr="00C70B2F">
              <w:t>RA4.B</w:t>
            </w:r>
            <w:bookmarkEnd w:id="205"/>
            <w:bookmarkEnd w:id="206"/>
          </w:p>
        </w:tc>
        <w:tc>
          <w:tcPr>
            <w:tcW w:w="2438" w:type="dxa"/>
          </w:tcPr>
          <w:tbl>
            <w:tblPr>
              <w:tblW w:w="0" w:type="auto"/>
              <w:tblCellSpacing w:w="15" w:type="dxa"/>
              <w:tblCellMar>
                <w:top w:w="15" w:type="dxa"/>
                <w:left w:w="15" w:type="dxa"/>
                <w:bottom w:w="15" w:type="dxa"/>
                <w:right w:w="15" w:type="dxa"/>
              </w:tblCellMar>
              <w:tblLook w:val="04A0"/>
            </w:tblPr>
            <w:tblGrid>
              <w:gridCol w:w="96"/>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p>
              </w:tc>
            </w:tr>
          </w:tbl>
          <w:p w:rsidR="00FF4148" w:rsidRPr="00FF4148" w:rsidRDefault="00FF4148"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1509"/>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r w:rsidRPr="00FF4148">
                    <w:rPr>
                      <w:position w:val="-1"/>
                    </w:rPr>
                    <w:t>IA + Big Data</w:t>
                  </w:r>
                </w:p>
              </w:tc>
            </w:tr>
          </w:tbl>
          <w:p w:rsidR="00FF4148" w:rsidRPr="00C70B2F" w:rsidRDefault="00FF4148" w:rsidP="00FF4148">
            <w:pPr>
              <w:ind w:left="0" w:hanging="2"/>
            </w:pPr>
          </w:p>
        </w:tc>
        <w:tc>
          <w:tcPr>
            <w:tcW w:w="1142" w:type="dxa"/>
          </w:tcPr>
          <w:p w:rsidR="00FF4148" w:rsidRDefault="00FF4148" w:rsidP="00FF4148">
            <w:pPr>
              <w:ind w:left="0" w:hanging="2"/>
            </w:pPr>
            <w:r w:rsidRPr="007C2E95">
              <w:t>2,77%</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207" w:name="_Toc225243948"/>
            <w:bookmarkStart w:id="208" w:name="_Toc225248022"/>
            <w:r w:rsidRPr="00C70B2F">
              <w:t>RA4.C</w:t>
            </w:r>
            <w:bookmarkEnd w:id="207"/>
            <w:bookmarkEnd w:id="208"/>
          </w:p>
        </w:tc>
        <w:tc>
          <w:tcPr>
            <w:tcW w:w="2438" w:type="dxa"/>
          </w:tcPr>
          <w:p w:rsidR="00FF4148" w:rsidRPr="00C70B2F" w:rsidRDefault="00FF4148" w:rsidP="00CC3362">
            <w:pPr>
              <w:ind w:left="0" w:hanging="2"/>
            </w:pPr>
            <w:r>
              <w:t>Importancia IA</w:t>
            </w:r>
          </w:p>
        </w:tc>
        <w:tc>
          <w:tcPr>
            <w:tcW w:w="1142" w:type="dxa"/>
          </w:tcPr>
          <w:p w:rsidR="00FF4148" w:rsidRDefault="00FF4148" w:rsidP="00FF4148">
            <w:pPr>
              <w:ind w:left="0" w:hanging="2"/>
            </w:pPr>
            <w:r w:rsidRPr="007C2E95">
              <w:t>2,77%</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09" w:name="_Toc225243951"/>
            <w:bookmarkStart w:id="210" w:name="_Toc225248025"/>
            <w:r w:rsidRPr="00C70B2F">
              <w:rPr>
                <w:rFonts w:eastAsiaTheme="minorEastAsia"/>
              </w:rPr>
              <w:t>X</w:t>
            </w:r>
            <w:bookmarkEnd w:id="209"/>
            <w:bookmarkEnd w:id="210"/>
          </w:p>
        </w:tc>
      </w:tr>
      <w:tr w:rsidR="00FF4148" w:rsidRPr="00C70B2F" w:rsidTr="00C70B2F">
        <w:trPr>
          <w:jc w:val="center"/>
        </w:trPr>
        <w:tc>
          <w:tcPr>
            <w:tcW w:w="1676" w:type="dxa"/>
            <w:gridSpan w:val="2"/>
          </w:tcPr>
          <w:p w:rsidR="00FF4148" w:rsidRPr="00C70B2F" w:rsidRDefault="00FF4148" w:rsidP="00CC3362">
            <w:pPr>
              <w:ind w:left="0" w:hanging="2"/>
            </w:pPr>
            <w:bookmarkStart w:id="211" w:name="_Toc225243952"/>
            <w:bookmarkStart w:id="212" w:name="_Toc225248026"/>
            <w:r w:rsidRPr="00C70B2F">
              <w:t>RA4.D</w:t>
            </w:r>
            <w:bookmarkEnd w:id="211"/>
            <w:bookmarkEnd w:id="212"/>
          </w:p>
        </w:tc>
        <w:tc>
          <w:tcPr>
            <w:tcW w:w="2438" w:type="dxa"/>
          </w:tcPr>
          <w:p w:rsidR="00FF4148" w:rsidRPr="00C70B2F" w:rsidRDefault="00FF4148" w:rsidP="00CC3362">
            <w:pPr>
              <w:ind w:left="0" w:hanging="2"/>
            </w:pPr>
            <w:r>
              <w:t>Sectores IA</w:t>
            </w:r>
          </w:p>
        </w:tc>
        <w:tc>
          <w:tcPr>
            <w:tcW w:w="1142" w:type="dxa"/>
          </w:tcPr>
          <w:p w:rsidR="00FF4148" w:rsidRDefault="00FF4148" w:rsidP="00FF4148">
            <w:pPr>
              <w:ind w:left="0" w:hanging="2"/>
            </w:pPr>
            <w:r w:rsidRPr="007C2E95">
              <w:t>2,77%</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13" w:name="_Toc225243955"/>
            <w:bookmarkStart w:id="214" w:name="_Toc225248029"/>
            <w:r w:rsidRPr="00C70B2F">
              <w:rPr>
                <w:rFonts w:eastAsiaTheme="minorEastAsia"/>
              </w:rPr>
              <w:t>X</w:t>
            </w:r>
            <w:bookmarkEnd w:id="213"/>
            <w:bookmarkEnd w:id="214"/>
          </w:p>
        </w:tc>
      </w:tr>
      <w:tr w:rsidR="00FF4148" w:rsidRPr="00C70B2F" w:rsidTr="00C70B2F">
        <w:trPr>
          <w:jc w:val="center"/>
        </w:trPr>
        <w:tc>
          <w:tcPr>
            <w:tcW w:w="1676" w:type="dxa"/>
            <w:gridSpan w:val="2"/>
          </w:tcPr>
          <w:p w:rsidR="00FF4148" w:rsidRPr="00C70B2F" w:rsidRDefault="00FF4148" w:rsidP="00CC3362">
            <w:pPr>
              <w:ind w:left="0" w:hanging="2"/>
            </w:pPr>
            <w:bookmarkStart w:id="215" w:name="_Toc225243956"/>
            <w:bookmarkStart w:id="216" w:name="_Toc225248030"/>
            <w:r w:rsidRPr="00C70B2F">
              <w:t>RA4.E</w:t>
            </w:r>
            <w:bookmarkEnd w:id="215"/>
            <w:bookmarkEnd w:id="216"/>
          </w:p>
        </w:tc>
        <w:tc>
          <w:tcPr>
            <w:tcW w:w="2438" w:type="dxa"/>
          </w:tcPr>
          <w:p w:rsidR="00FF4148" w:rsidRPr="00C70B2F" w:rsidRDefault="00FF4148" w:rsidP="00CC3362">
            <w:pPr>
              <w:ind w:left="0" w:hanging="2"/>
            </w:pPr>
            <w:r>
              <w:t>Lenguajes IA</w:t>
            </w:r>
          </w:p>
        </w:tc>
        <w:tc>
          <w:tcPr>
            <w:tcW w:w="1142" w:type="dxa"/>
          </w:tcPr>
          <w:p w:rsidR="00FF4148" w:rsidRDefault="00FF4148" w:rsidP="00FF4148">
            <w:pPr>
              <w:ind w:left="0" w:hanging="2"/>
            </w:pPr>
            <w:r w:rsidRPr="007C2E95">
              <w:t>2,77%</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17" w:name="_Toc225243959"/>
            <w:bookmarkStart w:id="218" w:name="_Toc225248033"/>
            <w:r w:rsidRPr="00C70B2F">
              <w:rPr>
                <w:rFonts w:eastAsiaTheme="minorEastAsia"/>
              </w:rPr>
              <w:t>X</w:t>
            </w:r>
            <w:bookmarkEnd w:id="217"/>
            <w:bookmarkEnd w:id="218"/>
          </w:p>
        </w:tc>
      </w:tr>
      <w:tr w:rsidR="00FF4148" w:rsidRPr="00C70B2F" w:rsidTr="00C70B2F">
        <w:trPr>
          <w:jc w:val="center"/>
        </w:trPr>
        <w:tc>
          <w:tcPr>
            <w:tcW w:w="1676" w:type="dxa"/>
            <w:gridSpan w:val="2"/>
          </w:tcPr>
          <w:p w:rsidR="00FF4148" w:rsidRPr="00C70B2F" w:rsidRDefault="00FF4148" w:rsidP="00CC3362">
            <w:pPr>
              <w:ind w:left="0" w:hanging="2"/>
            </w:pPr>
            <w:bookmarkStart w:id="219" w:name="_Toc225243960"/>
            <w:bookmarkStart w:id="220" w:name="_Toc225248034"/>
            <w:r w:rsidRPr="00C70B2F">
              <w:t>RA4.F</w:t>
            </w:r>
            <w:bookmarkEnd w:id="219"/>
            <w:bookmarkEnd w:id="220"/>
          </w:p>
        </w:tc>
        <w:tc>
          <w:tcPr>
            <w:tcW w:w="2438" w:type="dxa"/>
          </w:tcPr>
          <w:p w:rsidR="00FF4148" w:rsidRPr="00C70B2F" w:rsidRDefault="00FF4148" w:rsidP="00CC3362">
            <w:pPr>
              <w:ind w:left="0" w:hanging="2"/>
            </w:pPr>
            <w:r>
              <w:t>IA en sector eléctrico</w:t>
            </w:r>
          </w:p>
        </w:tc>
        <w:tc>
          <w:tcPr>
            <w:tcW w:w="1142" w:type="dxa"/>
          </w:tcPr>
          <w:p w:rsidR="00FF4148" w:rsidRDefault="00FF4148" w:rsidP="00FF4148">
            <w:pPr>
              <w:ind w:left="0" w:hanging="2"/>
            </w:pPr>
            <w:r w:rsidRPr="007C2E95">
              <w:t>2,77%</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21" w:name="_Toc225243963"/>
            <w:bookmarkStart w:id="222" w:name="_Toc225248037"/>
            <w:r w:rsidRPr="00C70B2F">
              <w:rPr>
                <w:rFonts w:eastAsiaTheme="minorEastAsia"/>
              </w:rPr>
              <w:t>X</w:t>
            </w:r>
            <w:bookmarkEnd w:id="221"/>
            <w:bookmarkEnd w:id="222"/>
          </w:p>
        </w:tc>
      </w:tr>
      <w:tr w:rsidR="00FF4148" w:rsidRPr="00C70B2F" w:rsidTr="00C70B2F">
        <w:trPr>
          <w:jc w:val="center"/>
        </w:trPr>
        <w:tc>
          <w:tcPr>
            <w:tcW w:w="8881" w:type="dxa"/>
            <w:gridSpan w:val="6"/>
            <w:shd w:val="clear" w:color="auto" w:fill="DDD9C3" w:themeFill="background2" w:themeFillShade="E6"/>
          </w:tcPr>
          <w:p w:rsidR="00FF4148" w:rsidRPr="00C70B2F" w:rsidRDefault="00FF4148" w:rsidP="00CC3362">
            <w:pPr>
              <w:ind w:left="0" w:hanging="2"/>
            </w:pPr>
            <w:bookmarkStart w:id="223" w:name="_Toc225243981"/>
            <w:bookmarkStart w:id="224" w:name="_Toc225248055"/>
            <w:r>
              <w:t>CIE_RA5 (16,6</w:t>
            </w:r>
            <w:r w:rsidRPr="00C70B2F">
              <w:t>%)</w:t>
            </w:r>
            <w:bookmarkEnd w:id="223"/>
            <w:bookmarkEnd w:id="224"/>
          </w:p>
          <w:p w:rsidR="00FF4148" w:rsidRPr="00C70B2F" w:rsidRDefault="00FF4148" w:rsidP="00CC3362">
            <w:pPr>
              <w:ind w:left="0" w:hanging="2"/>
            </w:pPr>
          </w:p>
        </w:tc>
      </w:tr>
      <w:tr w:rsidR="00FF4148" w:rsidRPr="00C70B2F" w:rsidTr="00C70B2F">
        <w:trPr>
          <w:jc w:val="center"/>
        </w:trPr>
        <w:tc>
          <w:tcPr>
            <w:tcW w:w="1676" w:type="dxa"/>
            <w:gridSpan w:val="2"/>
          </w:tcPr>
          <w:p w:rsidR="00FF4148" w:rsidRPr="00C70B2F" w:rsidRDefault="00FF4148" w:rsidP="00CC3362">
            <w:pPr>
              <w:ind w:left="0" w:hanging="2"/>
            </w:pPr>
            <w:bookmarkStart w:id="225" w:name="_Toc225243982"/>
            <w:bookmarkStart w:id="226" w:name="_Toc225248056"/>
            <w:r w:rsidRPr="00C70B2F">
              <w:t>Código</w:t>
            </w:r>
            <w:bookmarkEnd w:id="225"/>
            <w:bookmarkEnd w:id="226"/>
          </w:p>
        </w:tc>
        <w:tc>
          <w:tcPr>
            <w:tcW w:w="2438" w:type="dxa"/>
          </w:tcPr>
          <w:p w:rsidR="00FF4148" w:rsidRPr="00C70B2F" w:rsidRDefault="00FF4148" w:rsidP="00CC3362">
            <w:pPr>
              <w:ind w:left="0" w:hanging="2"/>
            </w:pPr>
            <w:bookmarkStart w:id="227" w:name="_Toc225243983"/>
            <w:bookmarkStart w:id="228" w:name="_Toc225248057"/>
            <w:r w:rsidRPr="00C70B2F">
              <w:t>Descripción</w:t>
            </w:r>
            <w:bookmarkEnd w:id="227"/>
            <w:bookmarkEnd w:id="228"/>
          </w:p>
        </w:tc>
        <w:tc>
          <w:tcPr>
            <w:tcW w:w="1142" w:type="dxa"/>
          </w:tcPr>
          <w:p w:rsidR="00FF4148" w:rsidRPr="00C70B2F" w:rsidRDefault="00FF4148" w:rsidP="00CC3362">
            <w:pPr>
              <w:ind w:left="0" w:hanging="2"/>
            </w:pPr>
            <w:bookmarkStart w:id="229" w:name="_Toc225243984"/>
            <w:bookmarkStart w:id="230" w:name="_Toc225248058"/>
            <w:r w:rsidRPr="00C70B2F">
              <w:t>Peso %</w:t>
            </w:r>
            <w:bookmarkEnd w:id="229"/>
            <w:bookmarkEnd w:id="230"/>
          </w:p>
        </w:tc>
        <w:tc>
          <w:tcPr>
            <w:tcW w:w="1491" w:type="dxa"/>
          </w:tcPr>
          <w:p w:rsidR="00FF4148" w:rsidRPr="00C70B2F" w:rsidRDefault="00FF4148" w:rsidP="00CC3362">
            <w:pPr>
              <w:ind w:left="0" w:hanging="2"/>
            </w:pPr>
            <w:bookmarkStart w:id="231" w:name="_Toc225243985"/>
            <w:bookmarkStart w:id="232" w:name="_Toc225248059"/>
            <w:r w:rsidRPr="00C70B2F">
              <w:t>Examen</w:t>
            </w:r>
            <w:bookmarkEnd w:id="231"/>
            <w:bookmarkEnd w:id="232"/>
          </w:p>
        </w:tc>
        <w:tc>
          <w:tcPr>
            <w:tcW w:w="2134" w:type="dxa"/>
          </w:tcPr>
          <w:p w:rsidR="00FF4148" w:rsidRPr="00C70B2F" w:rsidRDefault="00FF4148" w:rsidP="00CC3362">
            <w:pPr>
              <w:ind w:left="0" w:hanging="2"/>
            </w:pPr>
            <w:bookmarkStart w:id="233" w:name="_Toc225243986"/>
            <w:bookmarkStart w:id="234" w:name="_Toc225248060"/>
            <w:r w:rsidRPr="00C70B2F">
              <w:t>Práctica/Actividad</w:t>
            </w:r>
            <w:bookmarkEnd w:id="233"/>
            <w:bookmarkEnd w:id="234"/>
          </w:p>
        </w:tc>
      </w:tr>
      <w:tr w:rsidR="00FF4148" w:rsidRPr="00C70B2F" w:rsidTr="00C70B2F">
        <w:trPr>
          <w:jc w:val="center"/>
        </w:trPr>
        <w:tc>
          <w:tcPr>
            <w:tcW w:w="1676" w:type="dxa"/>
            <w:gridSpan w:val="2"/>
          </w:tcPr>
          <w:p w:rsidR="00FF4148" w:rsidRPr="00C70B2F" w:rsidRDefault="00FF4148" w:rsidP="00CC3362">
            <w:pPr>
              <w:ind w:left="0" w:hanging="2"/>
            </w:pPr>
            <w:bookmarkStart w:id="235" w:name="_Toc225243987"/>
            <w:bookmarkStart w:id="236" w:name="_Toc225248061"/>
            <w:r w:rsidRPr="00C70B2F">
              <w:t>RA5.A</w:t>
            </w:r>
            <w:bookmarkEnd w:id="235"/>
            <w:bookmarkEnd w:id="236"/>
          </w:p>
        </w:tc>
        <w:tc>
          <w:tcPr>
            <w:tcW w:w="2438" w:type="dxa"/>
          </w:tcPr>
          <w:p w:rsidR="00FF4148" w:rsidRPr="00C70B2F" w:rsidRDefault="00FF4148" w:rsidP="00CC3362">
            <w:pPr>
              <w:ind w:left="0" w:hanging="2"/>
            </w:pPr>
            <w:r>
              <w:t>Datos vs información</w:t>
            </w:r>
          </w:p>
        </w:tc>
        <w:tc>
          <w:tcPr>
            <w:tcW w:w="1142" w:type="dxa"/>
          </w:tcPr>
          <w:p w:rsidR="00FF4148" w:rsidRPr="00C70B2F" w:rsidRDefault="00FF4148" w:rsidP="00CC3362">
            <w:pPr>
              <w:ind w:left="0" w:hanging="2"/>
            </w:pPr>
            <w:bookmarkStart w:id="237" w:name="_Toc225243989"/>
            <w:bookmarkStart w:id="238" w:name="_Toc225248063"/>
            <w:r>
              <w:t>1,8</w:t>
            </w:r>
            <w:r w:rsidRPr="00C70B2F">
              <w:t>5%</w:t>
            </w:r>
            <w:bookmarkEnd w:id="237"/>
            <w:bookmarkEnd w:id="238"/>
          </w:p>
        </w:tc>
        <w:tc>
          <w:tcPr>
            <w:tcW w:w="1491" w:type="dxa"/>
          </w:tcPr>
          <w:p w:rsidR="00FF4148" w:rsidRPr="00C70B2F" w:rsidRDefault="00FF4148" w:rsidP="00CC3362">
            <w:pPr>
              <w:ind w:left="0" w:hanging="2"/>
            </w:pPr>
            <w:bookmarkStart w:id="239" w:name="_Toc225243990"/>
            <w:bookmarkStart w:id="240" w:name="_Toc225248064"/>
            <w:r w:rsidRPr="00C70B2F">
              <w:rPr>
                <w:rFonts w:eastAsiaTheme="minorEastAsia"/>
              </w:rPr>
              <w:t>X</w:t>
            </w:r>
            <w:bookmarkEnd w:id="239"/>
            <w:bookmarkEnd w:id="240"/>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241" w:name="_Toc225243991"/>
            <w:bookmarkStart w:id="242" w:name="_Toc225248065"/>
            <w:r w:rsidRPr="00C70B2F">
              <w:t>RA5.B</w:t>
            </w:r>
            <w:bookmarkEnd w:id="241"/>
            <w:bookmarkEnd w:id="242"/>
          </w:p>
        </w:tc>
        <w:tc>
          <w:tcPr>
            <w:tcW w:w="2438" w:type="dxa"/>
          </w:tcPr>
          <w:p w:rsidR="00FF4148" w:rsidRPr="00C70B2F" w:rsidRDefault="00FF4148" w:rsidP="00CC3362">
            <w:pPr>
              <w:ind w:left="0" w:hanging="2"/>
            </w:pPr>
            <w:r>
              <w:t>Características Big Data</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43" w:name="_Toc225243994"/>
            <w:bookmarkStart w:id="244" w:name="_Toc225248068"/>
            <w:r w:rsidRPr="00C70B2F">
              <w:rPr>
                <w:rFonts w:eastAsiaTheme="minorEastAsia"/>
              </w:rPr>
              <w:t>X</w:t>
            </w:r>
            <w:bookmarkEnd w:id="243"/>
            <w:bookmarkEnd w:id="244"/>
          </w:p>
        </w:tc>
      </w:tr>
      <w:tr w:rsidR="00FF4148" w:rsidRPr="00C70B2F" w:rsidTr="00C70B2F">
        <w:trPr>
          <w:jc w:val="center"/>
        </w:trPr>
        <w:tc>
          <w:tcPr>
            <w:tcW w:w="1676" w:type="dxa"/>
            <w:gridSpan w:val="2"/>
          </w:tcPr>
          <w:p w:rsidR="00FF4148" w:rsidRPr="00C70B2F" w:rsidRDefault="00FF4148" w:rsidP="00CC3362">
            <w:pPr>
              <w:ind w:left="0" w:hanging="2"/>
            </w:pPr>
            <w:bookmarkStart w:id="245" w:name="_Toc225243995"/>
            <w:bookmarkStart w:id="246" w:name="_Toc225248069"/>
            <w:r w:rsidRPr="00C70B2F">
              <w:t>RA5.C</w:t>
            </w:r>
            <w:bookmarkEnd w:id="245"/>
            <w:bookmarkEnd w:id="246"/>
          </w:p>
        </w:tc>
        <w:tc>
          <w:tcPr>
            <w:tcW w:w="2438" w:type="dxa"/>
          </w:tcPr>
          <w:p w:rsidR="00FF4148" w:rsidRPr="00C70B2F" w:rsidRDefault="00FF4148" w:rsidP="00CC3362">
            <w:pPr>
              <w:ind w:left="0" w:hanging="2"/>
            </w:pPr>
            <w:r>
              <w:t>Integración Big Data + IA</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bookmarkStart w:id="247" w:name="_Toc225243998"/>
            <w:bookmarkStart w:id="248" w:name="_Toc225248072"/>
            <w:r w:rsidRPr="00C70B2F">
              <w:rPr>
                <w:rFonts w:eastAsiaTheme="minorEastAsia"/>
              </w:rPr>
              <w:t>X</w:t>
            </w:r>
            <w:bookmarkEnd w:id="247"/>
            <w:bookmarkEnd w:id="248"/>
          </w:p>
        </w:tc>
        <w:tc>
          <w:tcPr>
            <w:tcW w:w="2134" w:type="dxa"/>
          </w:tcPr>
          <w:p w:rsidR="00FF4148" w:rsidRPr="00C70B2F" w:rsidRDefault="00FF4148" w:rsidP="00CC3362">
            <w:pPr>
              <w:ind w:left="0" w:hanging="2"/>
            </w:pPr>
            <w:bookmarkStart w:id="249" w:name="_Toc225243999"/>
            <w:bookmarkStart w:id="250" w:name="_Toc225248073"/>
            <w:r w:rsidRPr="00C70B2F">
              <w:rPr>
                <w:rFonts w:eastAsiaTheme="minorEastAsia"/>
              </w:rPr>
              <w:t>X</w:t>
            </w:r>
            <w:bookmarkEnd w:id="249"/>
            <w:bookmarkEnd w:id="250"/>
          </w:p>
        </w:tc>
      </w:tr>
      <w:tr w:rsidR="00FF4148" w:rsidRPr="00C70B2F" w:rsidTr="00C70B2F">
        <w:trPr>
          <w:jc w:val="center"/>
        </w:trPr>
        <w:tc>
          <w:tcPr>
            <w:tcW w:w="1676" w:type="dxa"/>
            <w:gridSpan w:val="2"/>
          </w:tcPr>
          <w:p w:rsidR="00FF4148" w:rsidRPr="00C70B2F" w:rsidRDefault="00FF4148" w:rsidP="00CC3362">
            <w:pPr>
              <w:ind w:left="0" w:hanging="2"/>
            </w:pPr>
            <w:bookmarkStart w:id="251" w:name="_Toc225244000"/>
            <w:bookmarkStart w:id="252" w:name="_Toc225248074"/>
            <w:r w:rsidRPr="00C70B2F">
              <w:t>RA5.D</w:t>
            </w:r>
            <w:bookmarkEnd w:id="251"/>
            <w:bookmarkEnd w:id="252"/>
          </w:p>
        </w:tc>
        <w:tc>
          <w:tcPr>
            <w:tcW w:w="2438" w:type="dxa"/>
          </w:tcPr>
          <w:p w:rsidR="00FF4148" w:rsidRPr="00C70B2F" w:rsidRDefault="00FF4148" w:rsidP="00CC3362">
            <w:pPr>
              <w:ind w:left="0" w:hanging="2"/>
            </w:pPr>
            <w:r>
              <w:t>Aplicaciones Big Data</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bookmarkStart w:id="253" w:name="_Toc225244003"/>
            <w:bookmarkStart w:id="254" w:name="_Toc225248077"/>
            <w:r w:rsidRPr="00C70B2F">
              <w:rPr>
                <w:rFonts w:eastAsiaTheme="minorEastAsia"/>
              </w:rPr>
              <w:t>X</w:t>
            </w:r>
            <w:bookmarkEnd w:id="253"/>
            <w:bookmarkEnd w:id="254"/>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255" w:name="_Toc225244004"/>
            <w:bookmarkStart w:id="256" w:name="_Toc225248078"/>
            <w:r w:rsidRPr="00C70B2F">
              <w:t>RA5.E</w:t>
            </w:r>
            <w:bookmarkEnd w:id="255"/>
            <w:bookmarkEnd w:id="256"/>
          </w:p>
        </w:tc>
        <w:tc>
          <w:tcPr>
            <w:tcW w:w="2438" w:type="dxa"/>
          </w:tcPr>
          <w:p w:rsidR="00FF4148" w:rsidRPr="00C70B2F" w:rsidRDefault="00FF4148" w:rsidP="00CC3362">
            <w:pPr>
              <w:ind w:left="0" w:hanging="2"/>
            </w:pPr>
            <w:r>
              <w:t>Herramientas Big Data</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257" w:name="_Toc225244008"/>
            <w:bookmarkStart w:id="258" w:name="_Toc225248082"/>
            <w:r w:rsidRPr="00C70B2F">
              <w:rPr>
                <w:rFonts w:eastAsiaTheme="minorEastAsia"/>
              </w:rPr>
              <w:t>X</w:t>
            </w:r>
            <w:bookmarkEnd w:id="257"/>
            <w:bookmarkEnd w:id="258"/>
          </w:p>
        </w:tc>
      </w:tr>
      <w:tr w:rsidR="00FF4148" w:rsidRPr="00C70B2F" w:rsidTr="00C70B2F">
        <w:trPr>
          <w:jc w:val="center"/>
        </w:trPr>
        <w:tc>
          <w:tcPr>
            <w:tcW w:w="1676" w:type="dxa"/>
            <w:gridSpan w:val="2"/>
          </w:tcPr>
          <w:p w:rsidR="00FF4148" w:rsidRPr="00C70B2F" w:rsidRDefault="00FF4148" w:rsidP="00CC3362">
            <w:pPr>
              <w:ind w:left="0" w:hanging="2"/>
            </w:pPr>
            <w:bookmarkStart w:id="259" w:name="_Toc225244009"/>
            <w:bookmarkStart w:id="260" w:name="_Toc225248083"/>
            <w:r w:rsidRPr="00C70B2F">
              <w:t>RA5.F</w:t>
            </w:r>
            <w:bookmarkEnd w:id="259"/>
            <w:bookmarkEnd w:id="260"/>
          </w:p>
        </w:tc>
        <w:tc>
          <w:tcPr>
            <w:tcW w:w="2438" w:type="dxa"/>
          </w:tcPr>
          <w:p w:rsidR="00FF4148" w:rsidRPr="00C70B2F" w:rsidRDefault="00FF4148" w:rsidP="00CC3362">
            <w:pPr>
              <w:ind w:left="0" w:hanging="2"/>
            </w:pPr>
            <w:r>
              <w:t>Análisis de datos</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61" w:name="_Toc225244012"/>
            <w:bookmarkStart w:id="262" w:name="_Toc225248086"/>
            <w:r w:rsidRPr="00C70B2F">
              <w:rPr>
                <w:rFonts w:eastAsiaTheme="minorEastAsia"/>
              </w:rPr>
              <w:t>X</w:t>
            </w:r>
            <w:bookmarkEnd w:id="261"/>
            <w:bookmarkEnd w:id="262"/>
          </w:p>
        </w:tc>
      </w:tr>
      <w:tr w:rsidR="00FF4148" w:rsidRPr="00C70B2F" w:rsidTr="00C70B2F">
        <w:trPr>
          <w:jc w:val="center"/>
        </w:trPr>
        <w:tc>
          <w:tcPr>
            <w:tcW w:w="1676" w:type="dxa"/>
            <w:gridSpan w:val="2"/>
          </w:tcPr>
          <w:p w:rsidR="00FF4148" w:rsidRPr="00C70B2F" w:rsidRDefault="00FF4148" w:rsidP="00CC3362">
            <w:pPr>
              <w:ind w:left="0" w:hanging="2"/>
            </w:pPr>
            <w:bookmarkStart w:id="263" w:name="_Toc225244013"/>
            <w:bookmarkStart w:id="264" w:name="_Toc225248087"/>
            <w:r w:rsidRPr="00C70B2F">
              <w:t>RA5.G</w:t>
            </w:r>
            <w:bookmarkEnd w:id="263"/>
            <w:bookmarkEnd w:id="264"/>
          </w:p>
        </w:tc>
        <w:tc>
          <w:tcPr>
            <w:tcW w:w="2438" w:type="dxa"/>
          </w:tcPr>
          <w:p w:rsidR="00FF4148" w:rsidRPr="00C70B2F" w:rsidRDefault="00FF4148" w:rsidP="00CC3362">
            <w:pPr>
              <w:ind w:left="0" w:hanging="2"/>
            </w:pPr>
            <w:r>
              <w:t>Interpretación resultados</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bookmarkStart w:id="265" w:name="_Toc225244016"/>
            <w:bookmarkStart w:id="266" w:name="_Toc225248090"/>
            <w:r w:rsidRPr="00C70B2F">
              <w:rPr>
                <w:rFonts w:eastAsiaTheme="minorEastAsia"/>
              </w:rPr>
              <w:t>X</w:t>
            </w:r>
            <w:bookmarkEnd w:id="265"/>
            <w:bookmarkEnd w:id="266"/>
          </w:p>
        </w:tc>
        <w:tc>
          <w:tcPr>
            <w:tcW w:w="2134" w:type="dxa"/>
          </w:tcPr>
          <w:p w:rsidR="00FF4148" w:rsidRPr="00C70B2F" w:rsidRDefault="00FF4148" w:rsidP="00CC3362">
            <w:pPr>
              <w:ind w:left="0" w:hanging="2"/>
            </w:pPr>
            <w:bookmarkStart w:id="267" w:name="_Toc225244017"/>
            <w:bookmarkStart w:id="268" w:name="_Toc225248091"/>
            <w:r w:rsidRPr="00C70B2F">
              <w:rPr>
                <w:rFonts w:eastAsiaTheme="minorEastAsia"/>
              </w:rPr>
              <w:t>X</w:t>
            </w:r>
            <w:bookmarkEnd w:id="267"/>
            <w:bookmarkEnd w:id="268"/>
          </w:p>
        </w:tc>
      </w:tr>
      <w:tr w:rsidR="00FF4148" w:rsidRPr="00C70B2F" w:rsidTr="00C70B2F">
        <w:trPr>
          <w:jc w:val="center"/>
        </w:trPr>
        <w:tc>
          <w:tcPr>
            <w:tcW w:w="1676" w:type="dxa"/>
            <w:gridSpan w:val="2"/>
          </w:tcPr>
          <w:p w:rsidR="00FF4148" w:rsidRPr="00C70B2F" w:rsidRDefault="00FF4148" w:rsidP="00CC3362">
            <w:pPr>
              <w:ind w:left="0" w:hanging="2"/>
            </w:pPr>
            <w:bookmarkStart w:id="269" w:name="_Toc225244018"/>
            <w:bookmarkStart w:id="270" w:name="_Toc225248092"/>
            <w:r w:rsidRPr="00C70B2F">
              <w:t>RA5.H</w:t>
            </w:r>
            <w:bookmarkEnd w:id="269"/>
            <w:bookmarkEnd w:id="270"/>
          </w:p>
        </w:tc>
        <w:tc>
          <w:tcPr>
            <w:tcW w:w="2438" w:type="dxa"/>
          </w:tcPr>
          <w:p w:rsidR="00FF4148" w:rsidRPr="00C70B2F" w:rsidRDefault="00FF4148" w:rsidP="00CC3362">
            <w:pPr>
              <w:ind w:left="0" w:hanging="2"/>
            </w:pPr>
            <w:r>
              <w:t>Toma de decisiones</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271" w:name="_Toc225244021"/>
            <w:bookmarkStart w:id="272" w:name="_Toc225248095"/>
            <w:r w:rsidRPr="00C70B2F">
              <w:rPr>
                <w:rFonts w:eastAsiaTheme="minorEastAsia"/>
              </w:rPr>
              <w:t>X</w:t>
            </w:r>
            <w:bookmarkEnd w:id="271"/>
            <w:bookmarkEnd w:id="272"/>
          </w:p>
        </w:tc>
      </w:tr>
      <w:tr w:rsidR="00FF4148" w:rsidRPr="00C70B2F" w:rsidTr="00C70B2F">
        <w:trPr>
          <w:jc w:val="center"/>
        </w:trPr>
        <w:tc>
          <w:tcPr>
            <w:tcW w:w="1676" w:type="dxa"/>
            <w:gridSpan w:val="2"/>
          </w:tcPr>
          <w:p w:rsidR="00FF4148" w:rsidRPr="00C70B2F" w:rsidRDefault="00FF4148" w:rsidP="00CC3362">
            <w:pPr>
              <w:ind w:left="0" w:hanging="2"/>
            </w:pPr>
            <w:bookmarkStart w:id="273" w:name="_Toc225244022"/>
            <w:bookmarkStart w:id="274" w:name="_Toc225248096"/>
            <w:r w:rsidRPr="00C70B2F">
              <w:t>RA5.I</w:t>
            </w:r>
            <w:bookmarkEnd w:id="273"/>
            <w:bookmarkEnd w:id="274"/>
          </w:p>
        </w:tc>
        <w:tc>
          <w:tcPr>
            <w:tcW w:w="2438" w:type="dxa"/>
          </w:tcPr>
          <w:p w:rsidR="00FF4148" w:rsidRPr="00C70B2F" w:rsidRDefault="00FF4148" w:rsidP="00CC3362">
            <w:pPr>
              <w:ind w:left="0" w:hanging="2"/>
            </w:pPr>
            <w:r>
              <w:t>Seguridad de datos</w:t>
            </w:r>
          </w:p>
        </w:tc>
        <w:tc>
          <w:tcPr>
            <w:tcW w:w="1142" w:type="dxa"/>
          </w:tcPr>
          <w:p w:rsidR="00FF4148" w:rsidRDefault="00FF4148" w:rsidP="00FF4148">
            <w:pPr>
              <w:ind w:left="0" w:hanging="2"/>
            </w:pPr>
            <w:r w:rsidRPr="00AA0319">
              <w:t>1,85%</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75" w:name="_Toc225244025"/>
            <w:bookmarkStart w:id="276" w:name="_Toc225248099"/>
            <w:r w:rsidRPr="00C70B2F">
              <w:rPr>
                <w:rFonts w:eastAsiaTheme="minorEastAsia"/>
              </w:rPr>
              <w:t>X</w:t>
            </w:r>
            <w:bookmarkEnd w:id="275"/>
            <w:bookmarkEnd w:id="276"/>
          </w:p>
        </w:tc>
      </w:tr>
      <w:tr w:rsidR="00FF4148" w:rsidRPr="00C70B2F" w:rsidTr="00C70B2F">
        <w:trPr>
          <w:jc w:val="center"/>
        </w:trPr>
        <w:tc>
          <w:tcPr>
            <w:tcW w:w="8881" w:type="dxa"/>
            <w:gridSpan w:val="6"/>
            <w:shd w:val="clear" w:color="auto" w:fill="DDD9C3" w:themeFill="background2" w:themeFillShade="E6"/>
          </w:tcPr>
          <w:p w:rsidR="00FF4148" w:rsidRPr="00C70B2F" w:rsidRDefault="00FF4148" w:rsidP="00CC3362">
            <w:pPr>
              <w:ind w:left="0" w:hanging="2"/>
            </w:pPr>
            <w:bookmarkStart w:id="277" w:name="_Toc225244030"/>
            <w:bookmarkStart w:id="278" w:name="_Toc225248104"/>
            <w:r>
              <w:t>CIE_RA6 (16,6</w:t>
            </w:r>
            <w:r w:rsidRPr="00C70B2F">
              <w:t>%)</w:t>
            </w:r>
            <w:bookmarkEnd w:id="277"/>
            <w:bookmarkEnd w:id="278"/>
          </w:p>
          <w:p w:rsidR="00FF4148" w:rsidRPr="00C70B2F" w:rsidRDefault="00FF4148" w:rsidP="00CC3362">
            <w:pPr>
              <w:ind w:left="0" w:hanging="2"/>
            </w:pPr>
          </w:p>
        </w:tc>
      </w:tr>
      <w:tr w:rsidR="00FF4148" w:rsidRPr="00C70B2F" w:rsidTr="00C70B2F">
        <w:trPr>
          <w:jc w:val="center"/>
        </w:trPr>
        <w:tc>
          <w:tcPr>
            <w:tcW w:w="1676" w:type="dxa"/>
            <w:gridSpan w:val="2"/>
          </w:tcPr>
          <w:p w:rsidR="00FF4148" w:rsidRPr="00C70B2F" w:rsidRDefault="00FF4148" w:rsidP="00CC3362">
            <w:pPr>
              <w:ind w:left="0" w:hanging="2"/>
            </w:pPr>
            <w:bookmarkStart w:id="279" w:name="_Toc225244031"/>
            <w:bookmarkStart w:id="280" w:name="_Toc225248105"/>
            <w:r w:rsidRPr="00C70B2F">
              <w:t>Código</w:t>
            </w:r>
            <w:bookmarkEnd w:id="279"/>
            <w:bookmarkEnd w:id="280"/>
          </w:p>
        </w:tc>
        <w:tc>
          <w:tcPr>
            <w:tcW w:w="2438" w:type="dxa"/>
          </w:tcPr>
          <w:p w:rsidR="00FF4148" w:rsidRPr="00C70B2F" w:rsidRDefault="00FF4148" w:rsidP="00CC3362">
            <w:pPr>
              <w:ind w:left="0" w:hanging="2"/>
            </w:pPr>
            <w:bookmarkStart w:id="281" w:name="_Toc225244032"/>
            <w:bookmarkStart w:id="282" w:name="_Toc225248106"/>
            <w:r w:rsidRPr="00C70B2F">
              <w:t>Descripción</w:t>
            </w:r>
            <w:bookmarkEnd w:id="281"/>
            <w:bookmarkEnd w:id="282"/>
          </w:p>
        </w:tc>
        <w:tc>
          <w:tcPr>
            <w:tcW w:w="1142" w:type="dxa"/>
          </w:tcPr>
          <w:p w:rsidR="00FF4148" w:rsidRPr="00C70B2F" w:rsidRDefault="00FF4148" w:rsidP="00CC3362">
            <w:pPr>
              <w:ind w:left="0" w:hanging="2"/>
            </w:pPr>
            <w:bookmarkStart w:id="283" w:name="_Toc225244033"/>
            <w:bookmarkStart w:id="284" w:name="_Toc225248107"/>
            <w:r w:rsidRPr="00C70B2F">
              <w:t>Peso %</w:t>
            </w:r>
            <w:bookmarkEnd w:id="283"/>
            <w:bookmarkEnd w:id="284"/>
          </w:p>
        </w:tc>
        <w:tc>
          <w:tcPr>
            <w:tcW w:w="1491" w:type="dxa"/>
          </w:tcPr>
          <w:p w:rsidR="00FF4148" w:rsidRPr="00C70B2F" w:rsidRDefault="00FF4148" w:rsidP="00CC3362">
            <w:pPr>
              <w:ind w:left="0" w:hanging="2"/>
            </w:pPr>
            <w:bookmarkStart w:id="285" w:name="_Toc225244034"/>
            <w:bookmarkStart w:id="286" w:name="_Toc225248108"/>
            <w:r w:rsidRPr="00C70B2F">
              <w:t>Examen</w:t>
            </w:r>
            <w:bookmarkEnd w:id="285"/>
            <w:bookmarkEnd w:id="286"/>
          </w:p>
        </w:tc>
        <w:tc>
          <w:tcPr>
            <w:tcW w:w="2134" w:type="dxa"/>
          </w:tcPr>
          <w:p w:rsidR="00FF4148" w:rsidRPr="00C70B2F" w:rsidRDefault="00FF4148" w:rsidP="00CC3362">
            <w:pPr>
              <w:ind w:left="0" w:hanging="2"/>
            </w:pPr>
            <w:bookmarkStart w:id="287" w:name="_Toc225244035"/>
            <w:bookmarkStart w:id="288" w:name="_Toc225248109"/>
            <w:r w:rsidRPr="00C70B2F">
              <w:t>Práctica/Actividad</w:t>
            </w:r>
            <w:bookmarkEnd w:id="287"/>
            <w:bookmarkEnd w:id="288"/>
          </w:p>
        </w:tc>
      </w:tr>
      <w:tr w:rsidR="00FF4148" w:rsidRPr="00C70B2F" w:rsidTr="00C70B2F">
        <w:trPr>
          <w:jc w:val="center"/>
        </w:trPr>
        <w:tc>
          <w:tcPr>
            <w:tcW w:w="1676" w:type="dxa"/>
            <w:gridSpan w:val="2"/>
          </w:tcPr>
          <w:p w:rsidR="00FF4148" w:rsidRPr="00C70B2F" w:rsidRDefault="00FF4148" w:rsidP="00CC3362">
            <w:pPr>
              <w:ind w:left="0" w:hanging="2"/>
            </w:pPr>
            <w:bookmarkStart w:id="289" w:name="_Toc225244036"/>
            <w:bookmarkStart w:id="290" w:name="_Toc225248110"/>
            <w:r w:rsidRPr="00C70B2F">
              <w:t>RA6.A</w:t>
            </w:r>
            <w:bookmarkEnd w:id="289"/>
            <w:bookmarkEnd w:id="290"/>
          </w:p>
        </w:tc>
        <w:tc>
          <w:tcPr>
            <w:tcW w:w="2438" w:type="dxa"/>
          </w:tcPr>
          <w:p w:rsidR="00FF4148" w:rsidRPr="00C70B2F" w:rsidRDefault="00FF4148" w:rsidP="00CC3362">
            <w:pPr>
              <w:ind w:left="0" w:hanging="2"/>
            </w:pPr>
            <w:r>
              <w:t>Análisis empresa</w:t>
            </w:r>
          </w:p>
        </w:tc>
        <w:tc>
          <w:tcPr>
            <w:tcW w:w="1142" w:type="dxa"/>
          </w:tcPr>
          <w:p w:rsidR="00FF4148" w:rsidRPr="00C70B2F" w:rsidRDefault="00FF4148" w:rsidP="00CC3362">
            <w:pPr>
              <w:ind w:left="0" w:hanging="2"/>
            </w:pPr>
            <w:bookmarkStart w:id="291" w:name="_Toc225244038"/>
            <w:bookmarkStart w:id="292" w:name="_Toc225248112"/>
            <w:r>
              <w:t>1,51</w:t>
            </w:r>
            <w:r w:rsidRPr="00C70B2F">
              <w:t>%</w:t>
            </w:r>
            <w:bookmarkEnd w:id="291"/>
            <w:bookmarkEnd w:id="292"/>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93" w:name="_Toc225244039"/>
            <w:bookmarkStart w:id="294" w:name="_Toc225248113"/>
            <w:r w:rsidRPr="00C70B2F">
              <w:rPr>
                <w:rFonts w:eastAsiaTheme="minorEastAsia"/>
              </w:rPr>
              <w:t>X</w:t>
            </w:r>
            <w:bookmarkEnd w:id="293"/>
            <w:bookmarkEnd w:id="294"/>
          </w:p>
        </w:tc>
      </w:tr>
      <w:tr w:rsidR="00FF4148" w:rsidRPr="00C70B2F" w:rsidTr="00C70B2F">
        <w:trPr>
          <w:jc w:val="center"/>
        </w:trPr>
        <w:tc>
          <w:tcPr>
            <w:tcW w:w="1676" w:type="dxa"/>
            <w:gridSpan w:val="2"/>
          </w:tcPr>
          <w:p w:rsidR="00FF4148" w:rsidRPr="00C70B2F" w:rsidRDefault="00FF4148" w:rsidP="00CC3362">
            <w:pPr>
              <w:ind w:left="0" w:hanging="2"/>
            </w:pPr>
            <w:bookmarkStart w:id="295" w:name="_Toc225244040"/>
            <w:bookmarkStart w:id="296" w:name="_Toc225248114"/>
            <w:r w:rsidRPr="00C70B2F">
              <w:t>RA6.B</w:t>
            </w:r>
            <w:bookmarkEnd w:id="295"/>
            <w:bookmarkEnd w:id="296"/>
          </w:p>
        </w:tc>
        <w:tc>
          <w:tcPr>
            <w:tcW w:w="2438" w:type="dxa"/>
          </w:tcPr>
          <w:p w:rsidR="00FF4148" w:rsidRPr="00C70B2F" w:rsidRDefault="00FF4148" w:rsidP="00CC3362">
            <w:pPr>
              <w:ind w:left="0" w:hanging="2"/>
            </w:pPr>
            <w:r>
              <w:t>Identificación necesidades</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297" w:name="_Toc225244043"/>
            <w:bookmarkStart w:id="298" w:name="_Toc225248117"/>
            <w:r w:rsidRPr="00C70B2F">
              <w:rPr>
                <w:rFonts w:eastAsiaTheme="minorEastAsia"/>
              </w:rPr>
              <w:t>X</w:t>
            </w:r>
            <w:bookmarkEnd w:id="297"/>
            <w:bookmarkEnd w:id="298"/>
          </w:p>
        </w:tc>
      </w:tr>
      <w:tr w:rsidR="00FF4148" w:rsidRPr="00C70B2F" w:rsidTr="00C70B2F">
        <w:trPr>
          <w:jc w:val="center"/>
        </w:trPr>
        <w:tc>
          <w:tcPr>
            <w:tcW w:w="1676" w:type="dxa"/>
            <w:gridSpan w:val="2"/>
          </w:tcPr>
          <w:p w:rsidR="00FF4148" w:rsidRPr="00C70B2F" w:rsidRDefault="00FF4148" w:rsidP="00CC3362">
            <w:pPr>
              <w:ind w:left="0" w:hanging="2"/>
            </w:pPr>
            <w:bookmarkStart w:id="299" w:name="_Toc225244044"/>
            <w:bookmarkStart w:id="300" w:name="_Toc225248118"/>
            <w:r w:rsidRPr="00C70B2F">
              <w:lastRenderedPageBreak/>
              <w:t>RA6.C</w:t>
            </w:r>
            <w:bookmarkEnd w:id="299"/>
            <w:bookmarkEnd w:id="300"/>
          </w:p>
        </w:tc>
        <w:tc>
          <w:tcPr>
            <w:tcW w:w="2438" w:type="dxa"/>
          </w:tcPr>
          <w:tbl>
            <w:tblPr>
              <w:tblW w:w="0" w:type="auto"/>
              <w:tblCellSpacing w:w="15" w:type="dxa"/>
              <w:tblCellMar>
                <w:top w:w="15" w:type="dxa"/>
                <w:left w:w="15" w:type="dxa"/>
                <w:bottom w:w="15" w:type="dxa"/>
                <w:right w:w="15" w:type="dxa"/>
              </w:tblCellMar>
              <w:tblLook w:val="04A0"/>
            </w:tblPr>
            <w:tblGrid>
              <w:gridCol w:w="96"/>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p>
              </w:tc>
            </w:tr>
          </w:tbl>
          <w:p w:rsidR="00FF4148" w:rsidRPr="00FF4148" w:rsidRDefault="00FF4148"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2222"/>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r w:rsidRPr="00FF4148">
                    <w:rPr>
                      <w:position w:val="-1"/>
                    </w:rPr>
                    <w:t>Propuesta digitalización</w:t>
                  </w:r>
                </w:p>
              </w:tc>
            </w:tr>
          </w:tbl>
          <w:p w:rsidR="00FF4148" w:rsidRPr="00C70B2F" w:rsidRDefault="00FF4148" w:rsidP="00CC3362">
            <w:pPr>
              <w:ind w:left="0" w:hanging="2"/>
            </w:pP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301" w:name="_Toc225244048"/>
            <w:bookmarkStart w:id="302" w:name="_Toc225248122"/>
            <w:r w:rsidRPr="00C70B2F">
              <w:rPr>
                <w:rFonts w:eastAsiaTheme="minorEastAsia"/>
              </w:rPr>
              <w:t>X</w:t>
            </w:r>
            <w:bookmarkEnd w:id="301"/>
            <w:bookmarkEnd w:id="302"/>
          </w:p>
        </w:tc>
      </w:tr>
      <w:tr w:rsidR="00FF4148" w:rsidRPr="00C70B2F" w:rsidTr="00C70B2F">
        <w:trPr>
          <w:jc w:val="center"/>
        </w:trPr>
        <w:tc>
          <w:tcPr>
            <w:tcW w:w="1676" w:type="dxa"/>
            <w:gridSpan w:val="2"/>
          </w:tcPr>
          <w:p w:rsidR="00FF4148" w:rsidRPr="00C70B2F" w:rsidRDefault="00FF4148" w:rsidP="00CC3362">
            <w:pPr>
              <w:ind w:left="0" w:hanging="2"/>
            </w:pPr>
            <w:bookmarkStart w:id="303" w:name="_Toc225244049"/>
            <w:bookmarkStart w:id="304" w:name="_Toc225248123"/>
            <w:r w:rsidRPr="00C70B2F">
              <w:t>RA6.D</w:t>
            </w:r>
            <w:bookmarkEnd w:id="303"/>
            <w:bookmarkEnd w:id="304"/>
          </w:p>
        </w:tc>
        <w:tc>
          <w:tcPr>
            <w:tcW w:w="2438" w:type="dxa"/>
          </w:tcPr>
          <w:tbl>
            <w:tblPr>
              <w:tblW w:w="0" w:type="auto"/>
              <w:tblCellSpacing w:w="15" w:type="dxa"/>
              <w:tblCellMar>
                <w:top w:w="15" w:type="dxa"/>
                <w:left w:w="15" w:type="dxa"/>
                <w:bottom w:w="15" w:type="dxa"/>
                <w:right w:w="15" w:type="dxa"/>
              </w:tblCellMar>
              <w:tblLook w:val="04A0"/>
            </w:tblPr>
            <w:tblGrid>
              <w:gridCol w:w="96"/>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p>
              </w:tc>
            </w:tr>
          </w:tbl>
          <w:p w:rsidR="00FF4148" w:rsidRPr="00FF4148" w:rsidRDefault="00FF4148"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2222"/>
            </w:tblGrid>
            <w:tr w:rsidR="00FF4148" w:rsidRPr="00FF4148" w:rsidTr="00FF4148">
              <w:trPr>
                <w:tblCellSpacing w:w="15" w:type="dxa"/>
              </w:trPr>
              <w:tc>
                <w:tcPr>
                  <w:tcW w:w="0" w:type="auto"/>
                  <w:vAlign w:val="center"/>
                  <w:hideMark/>
                </w:tcPr>
                <w:p w:rsidR="00FF4148" w:rsidRPr="00FF4148" w:rsidRDefault="00FF4148" w:rsidP="00FF4148">
                  <w:pPr>
                    <w:suppressAutoHyphens/>
                    <w:spacing w:line="1" w:lineRule="atLeast"/>
                    <w:ind w:leftChars="-1" w:hangingChars="1" w:hanging="2"/>
                    <w:textDirection w:val="btLr"/>
                    <w:textAlignment w:val="top"/>
                    <w:outlineLvl w:val="0"/>
                    <w:rPr>
                      <w:position w:val="-1"/>
                    </w:rPr>
                  </w:pPr>
                  <w:r w:rsidRPr="00FF4148">
                    <w:rPr>
                      <w:position w:val="-1"/>
                    </w:rPr>
                    <w:t>Selección tecnologías</w:t>
                  </w:r>
                </w:p>
              </w:tc>
            </w:tr>
          </w:tbl>
          <w:p w:rsidR="00FF4148" w:rsidRPr="00C70B2F" w:rsidRDefault="00FF4148" w:rsidP="00CC3362">
            <w:pPr>
              <w:ind w:left="0" w:hanging="2"/>
            </w:pP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305" w:name="_Toc225244052"/>
            <w:bookmarkStart w:id="306" w:name="_Toc225248126"/>
            <w:r w:rsidRPr="00C70B2F">
              <w:rPr>
                <w:rFonts w:eastAsiaTheme="minorEastAsia"/>
              </w:rPr>
              <w:t>X</w:t>
            </w:r>
            <w:bookmarkEnd w:id="305"/>
            <w:bookmarkEnd w:id="306"/>
          </w:p>
        </w:tc>
      </w:tr>
      <w:tr w:rsidR="00FF4148" w:rsidRPr="00C70B2F" w:rsidTr="00C70B2F">
        <w:trPr>
          <w:jc w:val="center"/>
        </w:trPr>
        <w:tc>
          <w:tcPr>
            <w:tcW w:w="1676" w:type="dxa"/>
            <w:gridSpan w:val="2"/>
          </w:tcPr>
          <w:p w:rsidR="00FF4148" w:rsidRPr="00C70B2F" w:rsidRDefault="00FF4148" w:rsidP="00CC3362">
            <w:pPr>
              <w:ind w:left="0" w:hanging="2"/>
            </w:pPr>
            <w:bookmarkStart w:id="307" w:name="_Toc225244053"/>
            <w:bookmarkStart w:id="308" w:name="_Toc225248127"/>
            <w:r w:rsidRPr="00C70B2F">
              <w:t>RA6.E</w:t>
            </w:r>
            <w:bookmarkEnd w:id="307"/>
            <w:bookmarkEnd w:id="308"/>
          </w:p>
        </w:tc>
        <w:tc>
          <w:tcPr>
            <w:tcW w:w="2438" w:type="dxa"/>
          </w:tcPr>
          <w:p w:rsidR="00FF4148" w:rsidRPr="00C70B2F" w:rsidRDefault="00FF4148" w:rsidP="00CC3362">
            <w:pPr>
              <w:ind w:left="0" w:hanging="2"/>
            </w:pPr>
            <w:r>
              <w:t>Viabilidad técnica</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bookmarkStart w:id="309" w:name="_Toc225244056"/>
            <w:bookmarkStart w:id="310" w:name="_Toc225248130"/>
            <w:r w:rsidRPr="00C70B2F">
              <w:rPr>
                <w:rFonts w:eastAsiaTheme="minorEastAsia"/>
              </w:rPr>
              <w:t>X</w:t>
            </w:r>
            <w:bookmarkEnd w:id="309"/>
            <w:bookmarkEnd w:id="310"/>
          </w:p>
        </w:tc>
        <w:tc>
          <w:tcPr>
            <w:tcW w:w="2134" w:type="dxa"/>
          </w:tcPr>
          <w:p w:rsidR="00FF4148" w:rsidRPr="00C70B2F" w:rsidRDefault="00FF4148" w:rsidP="00CC3362">
            <w:pPr>
              <w:ind w:left="0" w:hanging="2"/>
            </w:pPr>
            <w:bookmarkStart w:id="311" w:name="_Toc225244057"/>
            <w:bookmarkStart w:id="312" w:name="_Toc225248131"/>
            <w:r w:rsidRPr="00C70B2F">
              <w:rPr>
                <w:rFonts w:eastAsiaTheme="minorEastAsia"/>
              </w:rPr>
              <w:t>X</w:t>
            </w:r>
            <w:bookmarkEnd w:id="311"/>
            <w:bookmarkEnd w:id="312"/>
          </w:p>
        </w:tc>
      </w:tr>
      <w:tr w:rsidR="00FF4148" w:rsidRPr="00C70B2F" w:rsidTr="00C70B2F">
        <w:trPr>
          <w:jc w:val="center"/>
        </w:trPr>
        <w:tc>
          <w:tcPr>
            <w:tcW w:w="1676" w:type="dxa"/>
            <w:gridSpan w:val="2"/>
          </w:tcPr>
          <w:p w:rsidR="00FF4148" w:rsidRPr="00C70B2F" w:rsidRDefault="00FF4148" w:rsidP="00CC3362">
            <w:pPr>
              <w:ind w:left="0" w:hanging="2"/>
            </w:pPr>
            <w:bookmarkStart w:id="313" w:name="_Toc225244058"/>
            <w:bookmarkStart w:id="314" w:name="_Toc225248132"/>
            <w:r w:rsidRPr="00C70B2F">
              <w:t>RA6.F</w:t>
            </w:r>
            <w:bookmarkEnd w:id="313"/>
            <w:bookmarkEnd w:id="314"/>
          </w:p>
        </w:tc>
        <w:tc>
          <w:tcPr>
            <w:tcW w:w="2438" w:type="dxa"/>
          </w:tcPr>
          <w:p w:rsidR="00FF4148" w:rsidRPr="00C70B2F" w:rsidRDefault="00FF4148" w:rsidP="00CC3362">
            <w:pPr>
              <w:ind w:left="0" w:hanging="2"/>
            </w:pPr>
            <w:r>
              <w:t>Viabilidad económica</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bookmarkStart w:id="315" w:name="_Toc225244061"/>
            <w:bookmarkStart w:id="316" w:name="_Toc225248135"/>
            <w:r w:rsidRPr="00C70B2F">
              <w:rPr>
                <w:rFonts w:eastAsiaTheme="minorEastAsia"/>
              </w:rPr>
              <w:t>X</w:t>
            </w:r>
            <w:bookmarkEnd w:id="315"/>
            <w:bookmarkEnd w:id="316"/>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317" w:name="_Toc225244062"/>
            <w:bookmarkStart w:id="318" w:name="_Toc225248136"/>
            <w:r w:rsidRPr="00C70B2F">
              <w:t>RA6.G</w:t>
            </w:r>
            <w:bookmarkEnd w:id="317"/>
            <w:bookmarkEnd w:id="318"/>
          </w:p>
        </w:tc>
        <w:tc>
          <w:tcPr>
            <w:tcW w:w="2438" w:type="dxa"/>
          </w:tcPr>
          <w:p w:rsidR="00FF4148" w:rsidRPr="00C70B2F" w:rsidRDefault="00FF4148" w:rsidP="00CC3362">
            <w:pPr>
              <w:ind w:left="0" w:hanging="2"/>
            </w:pPr>
            <w:r>
              <w:t>Impacto productivo</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bookmarkStart w:id="319" w:name="_Toc225244065"/>
            <w:bookmarkStart w:id="320" w:name="_Toc225248139"/>
            <w:r w:rsidRPr="00C70B2F">
              <w:rPr>
                <w:rFonts w:eastAsiaTheme="minorEastAsia"/>
              </w:rPr>
              <w:t>X</w:t>
            </w:r>
            <w:bookmarkEnd w:id="319"/>
            <w:bookmarkEnd w:id="320"/>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321" w:name="_Toc225244066"/>
            <w:bookmarkStart w:id="322" w:name="_Toc225248140"/>
            <w:r w:rsidRPr="00C70B2F">
              <w:t>RA6.H</w:t>
            </w:r>
            <w:bookmarkEnd w:id="321"/>
            <w:bookmarkEnd w:id="322"/>
          </w:p>
        </w:tc>
        <w:tc>
          <w:tcPr>
            <w:tcW w:w="2438" w:type="dxa"/>
          </w:tcPr>
          <w:p w:rsidR="00FF4148" w:rsidRPr="00C70B2F" w:rsidRDefault="00FF4148" w:rsidP="00CC3362">
            <w:pPr>
              <w:ind w:left="0" w:hanging="2"/>
            </w:pPr>
            <w:r>
              <w:t>Plan implementación</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p>
        </w:tc>
        <w:tc>
          <w:tcPr>
            <w:tcW w:w="2134" w:type="dxa"/>
          </w:tcPr>
          <w:p w:rsidR="00FF4148" w:rsidRPr="00C70B2F" w:rsidRDefault="00FF4148" w:rsidP="00CC3362">
            <w:pPr>
              <w:ind w:left="0" w:hanging="2"/>
            </w:pPr>
            <w:bookmarkStart w:id="323" w:name="_Toc225244069"/>
            <w:bookmarkStart w:id="324" w:name="_Toc225248143"/>
            <w:r w:rsidRPr="00C70B2F">
              <w:rPr>
                <w:rFonts w:eastAsiaTheme="minorEastAsia"/>
              </w:rPr>
              <w:t>X</w:t>
            </w:r>
            <w:bookmarkEnd w:id="323"/>
            <w:bookmarkEnd w:id="324"/>
          </w:p>
        </w:tc>
      </w:tr>
      <w:tr w:rsidR="00FF4148" w:rsidRPr="00C70B2F" w:rsidTr="00C70B2F">
        <w:trPr>
          <w:jc w:val="center"/>
        </w:trPr>
        <w:tc>
          <w:tcPr>
            <w:tcW w:w="1676" w:type="dxa"/>
            <w:gridSpan w:val="2"/>
          </w:tcPr>
          <w:p w:rsidR="00FF4148" w:rsidRPr="00C70B2F" w:rsidRDefault="00FF4148" w:rsidP="00CC3362">
            <w:pPr>
              <w:ind w:left="0" w:hanging="2"/>
            </w:pPr>
            <w:bookmarkStart w:id="325" w:name="_Toc225244070"/>
            <w:bookmarkStart w:id="326" w:name="_Toc225248144"/>
            <w:r w:rsidRPr="00C70B2F">
              <w:t>RA6.I</w:t>
            </w:r>
            <w:bookmarkEnd w:id="325"/>
            <w:bookmarkEnd w:id="326"/>
          </w:p>
        </w:tc>
        <w:tc>
          <w:tcPr>
            <w:tcW w:w="2438" w:type="dxa"/>
          </w:tcPr>
          <w:p w:rsidR="00FF4148" w:rsidRPr="00C70B2F" w:rsidRDefault="00FF4148" w:rsidP="00CC3362">
            <w:pPr>
              <w:ind w:left="0" w:hanging="2"/>
            </w:pPr>
            <w:r>
              <w:t>Seguridad</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bookmarkStart w:id="327" w:name="_Toc225244073"/>
            <w:bookmarkStart w:id="328" w:name="_Toc225248147"/>
            <w:r w:rsidRPr="00C70B2F">
              <w:rPr>
                <w:rFonts w:eastAsiaTheme="minorEastAsia"/>
              </w:rPr>
              <w:t>X</w:t>
            </w:r>
            <w:bookmarkEnd w:id="327"/>
            <w:bookmarkEnd w:id="328"/>
          </w:p>
        </w:tc>
        <w:tc>
          <w:tcPr>
            <w:tcW w:w="2134" w:type="dxa"/>
          </w:tcPr>
          <w:p w:rsidR="00FF4148" w:rsidRPr="00C70B2F" w:rsidRDefault="00FF4148" w:rsidP="00CC3362">
            <w:pPr>
              <w:ind w:left="0" w:hanging="2"/>
            </w:pPr>
            <w:r>
              <w:t>X</w:t>
            </w:r>
          </w:p>
        </w:tc>
      </w:tr>
      <w:tr w:rsidR="00FF4148" w:rsidRPr="00C70B2F" w:rsidTr="00C70B2F">
        <w:trPr>
          <w:jc w:val="center"/>
        </w:trPr>
        <w:tc>
          <w:tcPr>
            <w:tcW w:w="1676" w:type="dxa"/>
            <w:gridSpan w:val="2"/>
          </w:tcPr>
          <w:p w:rsidR="00FF4148" w:rsidRPr="00C70B2F" w:rsidRDefault="00FF4148" w:rsidP="00CC3362">
            <w:pPr>
              <w:ind w:left="0" w:hanging="2"/>
            </w:pPr>
            <w:bookmarkStart w:id="329" w:name="_Toc225244074"/>
            <w:bookmarkStart w:id="330" w:name="_Toc225248148"/>
            <w:r w:rsidRPr="00C70B2F">
              <w:t>RA6.J</w:t>
            </w:r>
            <w:bookmarkEnd w:id="329"/>
            <w:bookmarkEnd w:id="330"/>
          </w:p>
        </w:tc>
        <w:tc>
          <w:tcPr>
            <w:tcW w:w="2438" w:type="dxa"/>
          </w:tcPr>
          <w:p w:rsidR="00FF4148" w:rsidRPr="00C70B2F" w:rsidRDefault="00FF4148" w:rsidP="00CC3362">
            <w:pPr>
              <w:ind w:left="0" w:hanging="2"/>
            </w:pPr>
            <w:r>
              <w:t>Sostenibilidad</w:t>
            </w:r>
          </w:p>
        </w:tc>
        <w:tc>
          <w:tcPr>
            <w:tcW w:w="1142" w:type="dxa"/>
          </w:tcPr>
          <w:p w:rsidR="00FF4148" w:rsidRDefault="00FF4148" w:rsidP="00FF4148">
            <w:pPr>
              <w:ind w:left="0" w:hanging="2"/>
            </w:pPr>
            <w:r w:rsidRPr="00832840">
              <w:t>1,51%</w:t>
            </w:r>
          </w:p>
        </w:tc>
        <w:tc>
          <w:tcPr>
            <w:tcW w:w="1491" w:type="dxa"/>
          </w:tcPr>
          <w:p w:rsidR="00FF4148" w:rsidRPr="00C70B2F" w:rsidRDefault="00FF4148" w:rsidP="00CC3362">
            <w:pPr>
              <w:ind w:left="0" w:hanging="2"/>
            </w:pPr>
            <w:r>
              <w:t>X</w:t>
            </w:r>
          </w:p>
        </w:tc>
        <w:tc>
          <w:tcPr>
            <w:tcW w:w="2134" w:type="dxa"/>
          </w:tcPr>
          <w:p w:rsidR="00FF4148" w:rsidRPr="00C70B2F" w:rsidRDefault="00FF4148" w:rsidP="00CC3362">
            <w:pPr>
              <w:ind w:left="0" w:hanging="2"/>
            </w:pPr>
            <w:bookmarkStart w:id="331" w:name="_Toc225244077"/>
            <w:bookmarkStart w:id="332" w:name="_Toc225248151"/>
            <w:r w:rsidRPr="00C70B2F">
              <w:rPr>
                <w:rFonts w:eastAsiaTheme="minorEastAsia"/>
              </w:rPr>
              <w:t>X</w:t>
            </w:r>
            <w:bookmarkEnd w:id="331"/>
            <w:bookmarkEnd w:id="332"/>
          </w:p>
        </w:tc>
      </w:tr>
      <w:tr w:rsidR="00FF4148" w:rsidRPr="00C70B2F" w:rsidTr="00C70B2F">
        <w:trPr>
          <w:jc w:val="center"/>
        </w:trPr>
        <w:tc>
          <w:tcPr>
            <w:tcW w:w="1676" w:type="dxa"/>
            <w:gridSpan w:val="2"/>
          </w:tcPr>
          <w:p w:rsidR="00FF4148" w:rsidRPr="00C70B2F" w:rsidRDefault="00FF4148" w:rsidP="00FF4148">
            <w:pPr>
              <w:ind w:left="0" w:hanging="2"/>
            </w:pPr>
            <w:r>
              <w:t>RA6.K</w:t>
            </w:r>
          </w:p>
        </w:tc>
        <w:tc>
          <w:tcPr>
            <w:tcW w:w="2438" w:type="dxa"/>
          </w:tcPr>
          <w:p w:rsidR="00FF4148" w:rsidRPr="00C70B2F" w:rsidRDefault="00FF4148" w:rsidP="00FF4148">
            <w:pPr>
              <w:ind w:left="0" w:hanging="2"/>
            </w:pPr>
            <w:r>
              <w:t>Presentación proyecto</w:t>
            </w:r>
          </w:p>
        </w:tc>
        <w:tc>
          <w:tcPr>
            <w:tcW w:w="1142" w:type="dxa"/>
          </w:tcPr>
          <w:p w:rsidR="00FF4148" w:rsidRDefault="00FF4148" w:rsidP="00FF4148">
            <w:pPr>
              <w:ind w:left="0" w:hanging="2"/>
            </w:pPr>
            <w:r w:rsidRPr="00832840">
              <w:t>1,51%</w:t>
            </w:r>
          </w:p>
        </w:tc>
        <w:tc>
          <w:tcPr>
            <w:tcW w:w="1491" w:type="dxa"/>
          </w:tcPr>
          <w:p w:rsidR="00FF4148" w:rsidRPr="00C70B2F" w:rsidRDefault="00FF4148" w:rsidP="00FF4148">
            <w:pPr>
              <w:ind w:left="0" w:hanging="2"/>
            </w:pPr>
          </w:p>
        </w:tc>
        <w:tc>
          <w:tcPr>
            <w:tcW w:w="2134" w:type="dxa"/>
          </w:tcPr>
          <w:p w:rsidR="00FF4148" w:rsidRPr="00C70B2F" w:rsidRDefault="00FF4148" w:rsidP="00FF4148">
            <w:pPr>
              <w:ind w:left="0" w:hanging="2"/>
              <w:rPr>
                <w:rFonts w:eastAsiaTheme="minorEastAsia"/>
              </w:rPr>
            </w:pPr>
            <w:r>
              <w:rPr>
                <w:rFonts w:eastAsiaTheme="minorEastAsia"/>
              </w:rPr>
              <w:t>X</w:t>
            </w:r>
          </w:p>
        </w:tc>
      </w:tr>
    </w:tbl>
    <w:p w:rsidR="00623DB6" w:rsidRDefault="00623DB6">
      <w:pPr>
        <w:pStyle w:val="normal0"/>
        <w:ind w:hanging="2"/>
        <w:jc w:val="both"/>
        <w:rPr>
          <w:rFonts w:ascii="Arial" w:eastAsia="Arial" w:hAnsi="Arial" w:cs="Arial"/>
          <w:b/>
          <w:bCs/>
          <w:color w:val="FF0000"/>
          <w:sz w:val="24"/>
          <w:szCs w:val="24"/>
        </w:rPr>
      </w:pPr>
    </w:p>
    <w:p w:rsidR="00623DB6" w:rsidRDefault="00623DB6">
      <w:pPr>
        <w:pStyle w:val="normal0"/>
        <w:ind w:hanging="2"/>
        <w:jc w:val="both"/>
        <w:rPr>
          <w:rFonts w:ascii="Arial" w:eastAsia="Arial" w:hAnsi="Arial" w:cs="Arial"/>
          <w:b/>
          <w:bCs/>
          <w:color w:val="FF0000"/>
          <w:sz w:val="24"/>
          <w:szCs w:val="24"/>
        </w:rPr>
      </w:pPr>
    </w:p>
    <w:p w:rsidR="00623DB6" w:rsidRDefault="00A94DEE">
      <w:pPr>
        <w:pStyle w:val="normal0"/>
        <w:jc w:val="both"/>
        <w:rPr>
          <w:rFonts w:ascii="Arial" w:eastAsia="Arial" w:hAnsi="Arial" w:cs="Arial"/>
          <w:b/>
          <w:bCs/>
          <w:sz w:val="24"/>
          <w:szCs w:val="24"/>
        </w:rPr>
      </w:pPr>
      <w:r>
        <w:rPr>
          <w:rFonts w:ascii="Arial" w:eastAsia="Arial" w:hAnsi="Arial" w:cs="Arial"/>
          <w:b/>
          <w:bCs/>
          <w:sz w:val="24"/>
          <w:szCs w:val="24"/>
        </w:rPr>
        <w:t>En cuanto a los criterios de calificación:</w:t>
      </w:r>
    </w:p>
    <w:p w:rsidR="00623DB6" w:rsidRDefault="00623DB6">
      <w:pPr>
        <w:pStyle w:val="normal0"/>
        <w:jc w:val="both"/>
        <w:rPr>
          <w:rFonts w:ascii="Arial" w:eastAsia="Arial" w:hAnsi="Arial" w:cs="Arial"/>
          <w:b/>
          <w:bCs/>
          <w:sz w:val="24"/>
          <w:szCs w:val="24"/>
        </w:rPr>
      </w:pPr>
    </w:p>
    <w:p w:rsidR="00623DB6" w:rsidRPr="00C70B2F" w:rsidRDefault="00A94DEE" w:rsidP="00CC3362">
      <w:pPr>
        <w:pStyle w:val="Ttulo3"/>
        <w:ind w:left="0"/>
      </w:pPr>
      <w:bookmarkStart w:id="333" w:name="_heading=h.lphu2b9wbk6e" w:colFirst="0" w:colLast="0"/>
      <w:bookmarkStart w:id="334" w:name="_Toc225244121"/>
      <w:bookmarkStart w:id="335" w:name="_Toc225248195"/>
      <w:bookmarkEnd w:id="333"/>
      <w:r w:rsidRPr="00C70B2F">
        <w:t>Calificación de los exámenes</w:t>
      </w:r>
      <w:bookmarkEnd w:id="334"/>
      <w:bookmarkEnd w:id="335"/>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r w:rsidR="00C70B2F">
        <w:rPr>
          <w:rFonts w:ascii="Arial" w:eastAsia="Arial" w:hAnsi="Arial" w:cs="Arial"/>
          <w:sz w:val="24"/>
          <w:szCs w:val="24"/>
        </w:rPr>
        <w:t xml:space="preserve"> El examen será corregido mediante rúbrica.</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El examen se calificará con un 0 en caso de copia, y se podrá retirar la evaluación continua.</w:t>
      </w:r>
    </w:p>
    <w:p w:rsidR="00C70B2F" w:rsidRDefault="00C70B2F" w:rsidP="00C70B2F">
      <w:pPr>
        <w:pStyle w:val="normal0"/>
        <w:jc w:val="both"/>
        <w:rPr>
          <w:rFonts w:ascii="Arial" w:eastAsia="Arial" w:hAnsi="Arial" w:cs="Arial"/>
          <w:sz w:val="24"/>
          <w:szCs w:val="24"/>
        </w:rPr>
      </w:pPr>
      <w:r>
        <w:rPr>
          <w:rFonts w:ascii="Arial" w:eastAsia="Arial" w:hAnsi="Arial" w:cs="Arial"/>
          <w:sz w:val="24"/>
          <w:szCs w:val="24"/>
        </w:rPr>
        <w:t xml:space="preserve">No se podrá realizar el examen si el alumno llega 3 (o más) minutos tarde al examen.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36" w:name="_heading=h.nireykctu4ev" w:colFirst="0" w:colLast="0"/>
      <w:bookmarkStart w:id="337" w:name="_Toc225244122"/>
      <w:bookmarkStart w:id="338" w:name="_Toc225248196"/>
      <w:bookmarkEnd w:id="336"/>
      <w:r>
        <w:t xml:space="preserve">Calificaciones </w:t>
      </w:r>
      <w:bookmarkEnd w:id="337"/>
      <w:bookmarkEnd w:id="338"/>
      <w:r w:rsidR="007719A2">
        <w:t>actividades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 nota de una </w:t>
      </w:r>
      <w:r w:rsidR="007719A2">
        <w:rPr>
          <w:rFonts w:ascii="Arial" w:eastAsia="Arial" w:hAnsi="Arial" w:cs="Arial"/>
          <w:sz w:val="24"/>
          <w:szCs w:val="24"/>
        </w:rPr>
        <w:t>actividad</w:t>
      </w:r>
      <w:r>
        <w:rPr>
          <w:rFonts w:ascii="Arial" w:eastAsia="Arial" w:hAnsi="Arial" w:cs="Arial"/>
          <w:sz w:val="24"/>
          <w:szCs w:val="24"/>
        </w:rPr>
        <w:t xml:space="preserve"> estará basada en </w:t>
      </w:r>
      <w:r w:rsidR="007719A2">
        <w:rPr>
          <w:rFonts w:ascii="Arial" w:eastAsia="Arial" w:hAnsi="Arial" w:cs="Arial"/>
          <w:sz w:val="24"/>
          <w:szCs w:val="24"/>
        </w:rPr>
        <w:t>el</w:t>
      </w:r>
      <w:r>
        <w:rPr>
          <w:rFonts w:ascii="Arial" w:eastAsia="Arial" w:hAnsi="Arial" w:cs="Arial"/>
          <w:sz w:val="24"/>
          <w:szCs w:val="24"/>
        </w:rPr>
        <w:t xml:space="preserve"> informe solicitado, y se determinará con su correspondiente rúbrica. </w:t>
      </w:r>
      <w:r w:rsidR="007719A2">
        <w:rPr>
          <w:rFonts w:ascii="Arial" w:eastAsia="Arial" w:hAnsi="Arial" w:cs="Arial"/>
          <w:sz w:val="24"/>
          <w:szCs w:val="24"/>
        </w:rPr>
        <w:t xml:space="preserve">En el caso de tener que ir acompañada de una presentación, esta se evaluará de forma independiente con su rúbrica correspondiente.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Las </w:t>
      </w:r>
      <w:r w:rsidR="007719A2">
        <w:rPr>
          <w:rFonts w:ascii="Arial" w:eastAsia="Arial" w:hAnsi="Arial" w:cs="Arial"/>
          <w:sz w:val="24"/>
          <w:szCs w:val="24"/>
        </w:rPr>
        <w:t>actividades</w:t>
      </w:r>
      <w:r>
        <w:rPr>
          <w:rFonts w:ascii="Arial" w:eastAsia="Arial" w:hAnsi="Arial" w:cs="Arial"/>
          <w:sz w:val="24"/>
          <w:szCs w:val="24"/>
        </w:rPr>
        <w:t xml:space="preserve">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copia o plagio del informe se calificará con un 0 tanto al alumno que ha hecho el plagio como al alumno que se ha dejado su informe.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En principio, la nota de la </w:t>
      </w:r>
      <w:r w:rsidR="007719A2">
        <w:rPr>
          <w:rFonts w:ascii="Arial" w:eastAsia="Arial" w:hAnsi="Arial" w:cs="Arial"/>
          <w:sz w:val="24"/>
          <w:szCs w:val="24"/>
        </w:rPr>
        <w:t>actividad</w:t>
      </w:r>
      <w:r>
        <w:rPr>
          <w:rFonts w:ascii="Arial" w:eastAsia="Arial" w:hAnsi="Arial" w:cs="Arial"/>
          <w:sz w:val="24"/>
          <w:szCs w:val="24"/>
        </w:rPr>
        <w:t xml:space="preserve"> será la misma para todos los miembros del grupo, a no ser que, de la observación sistemática por parte del profesor del trabajo en </w:t>
      </w:r>
      <w:r w:rsidR="007719A2">
        <w:rPr>
          <w:rFonts w:ascii="Arial" w:eastAsia="Arial" w:hAnsi="Arial" w:cs="Arial"/>
          <w:sz w:val="24"/>
          <w:szCs w:val="24"/>
        </w:rPr>
        <w:t>clase</w:t>
      </w:r>
      <w:r>
        <w:rPr>
          <w:rFonts w:ascii="Arial" w:eastAsia="Arial" w:hAnsi="Arial" w:cs="Arial"/>
          <w:sz w:val="24"/>
          <w:szCs w:val="24"/>
        </w:rPr>
        <w:t>, se observen diferencias significativas entre los citados miembros.</w:t>
      </w:r>
    </w:p>
    <w:p w:rsidR="00C70B2F" w:rsidRDefault="00C70B2F">
      <w:pPr>
        <w:pStyle w:val="normal0"/>
        <w:ind w:hanging="2"/>
        <w:jc w:val="both"/>
        <w:rPr>
          <w:rFonts w:ascii="Arial" w:eastAsia="Arial" w:hAnsi="Arial" w:cs="Arial"/>
          <w:sz w:val="24"/>
          <w:szCs w:val="24"/>
        </w:rPr>
      </w:pPr>
    </w:p>
    <w:p w:rsidR="00623DB6" w:rsidRDefault="00C70B2F" w:rsidP="007719A2">
      <w:pPr>
        <w:pStyle w:val="normal0"/>
        <w:ind w:hanging="2"/>
        <w:jc w:val="both"/>
        <w:rPr>
          <w:rFonts w:ascii="Arial" w:eastAsia="Arial" w:hAnsi="Arial" w:cs="Arial"/>
          <w:sz w:val="24"/>
          <w:szCs w:val="24"/>
        </w:rPr>
      </w:pPr>
      <w:r>
        <w:rPr>
          <w:rFonts w:ascii="Arial" w:eastAsia="Arial" w:hAnsi="Arial" w:cs="Arial"/>
          <w:sz w:val="24"/>
          <w:szCs w:val="24"/>
        </w:rPr>
        <w:t xml:space="preserve">Las prácticas se evaluarán mediante rúbrica, previamente facilitada al alumnado. </w:t>
      </w:r>
    </w:p>
    <w:p w:rsidR="00623DB6" w:rsidRDefault="00A94DEE" w:rsidP="00CC3362">
      <w:pPr>
        <w:pStyle w:val="Ttulo3"/>
        <w:ind w:left="0"/>
      </w:pPr>
      <w:bookmarkStart w:id="339" w:name="_heading=h.gmz1vmsb8705" w:colFirst="0" w:colLast="0"/>
      <w:bookmarkStart w:id="340" w:name="_Toc225244123"/>
      <w:bookmarkStart w:id="341" w:name="_Toc225248197"/>
      <w:bookmarkEnd w:id="339"/>
      <w:r>
        <w:t>Calificación de los exámenes teórico-prácticos</w:t>
      </w:r>
      <w:bookmarkEnd w:id="340"/>
      <w:bookmarkEnd w:id="341"/>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realizar algún examen teórico-práctico, l</w:t>
      </w:r>
      <w:r w:rsidR="00A94DEE">
        <w:rPr>
          <w:rFonts w:ascii="Arial" w:eastAsia="Arial" w:hAnsi="Arial" w:cs="Arial"/>
          <w:sz w:val="24"/>
          <w:szCs w:val="24"/>
        </w:rPr>
        <w:t>a parte teórica se calificará igual que un examen de los del apartado anterior. La parte práctica s</w:t>
      </w:r>
      <w:r>
        <w:rPr>
          <w:rFonts w:ascii="Arial" w:eastAsia="Arial" w:hAnsi="Arial" w:cs="Arial"/>
          <w:sz w:val="24"/>
          <w:szCs w:val="24"/>
        </w:rPr>
        <w:t>e evaluará con una</w:t>
      </w:r>
      <w:r w:rsidR="00A94DEE">
        <w:rPr>
          <w:rFonts w:ascii="Arial" w:eastAsia="Arial" w:hAnsi="Arial" w:cs="Arial"/>
          <w:sz w:val="24"/>
          <w:szCs w:val="24"/>
        </w:rPr>
        <w:t xml:space="preserve"> rúbrica </w:t>
      </w:r>
      <w:r>
        <w:rPr>
          <w:rFonts w:ascii="Arial" w:eastAsia="Arial" w:hAnsi="Arial" w:cs="Arial"/>
          <w:sz w:val="24"/>
          <w:szCs w:val="24"/>
        </w:rPr>
        <w:t>independiente, acorde a los criterios de evaluación definidos por el docente.</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42" w:name="_heading=h.19f1uhju9zd8" w:colFirst="0" w:colLast="0"/>
      <w:bookmarkStart w:id="343" w:name="_Toc225244124"/>
      <w:bookmarkStart w:id="344" w:name="_Toc225248198"/>
      <w:bookmarkEnd w:id="342"/>
      <w:r>
        <w:t>Calificación de ejercicios planteados</w:t>
      </w:r>
      <w:bookmarkEnd w:id="343"/>
      <w:bookmarkEnd w:id="344"/>
      <w:r>
        <w:t xml:space="preserve"> </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entregar ejercicios, l</w:t>
      </w:r>
      <w:r w:rsidR="00A94DEE">
        <w:rPr>
          <w:rFonts w:ascii="Arial" w:eastAsia="Arial" w:hAnsi="Arial" w:cs="Arial"/>
          <w:sz w:val="24"/>
          <w:szCs w:val="24"/>
        </w:rPr>
        <w:t xml:space="preserve">a correcta resolución de </w:t>
      </w:r>
      <w:r>
        <w:rPr>
          <w:rFonts w:ascii="Arial" w:eastAsia="Arial" w:hAnsi="Arial" w:cs="Arial"/>
          <w:sz w:val="24"/>
          <w:szCs w:val="24"/>
        </w:rPr>
        <w:t>estos</w:t>
      </w:r>
      <w:r w:rsidR="00A94DEE">
        <w:rPr>
          <w:rFonts w:ascii="Arial" w:eastAsia="Arial" w:hAnsi="Arial" w:cs="Arial"/>
          <w:sz w:val="24"/>
          <w:szCs w:val="24"/>
        </w:rPr>
        <w:t xml:space="preserve"> no se calificará como tal ya que se considera que esto se demostrará en el examen </w:t>
      </w:r>
      <w:r w:rsidR="007719A2">
        <w:rPr>
          <w:rFonts w:ascii="Arial" w:eastAsia="Arial" w:hAnsi="Arial" w:cs="Arial"/>
          <w:sz w:val="24"/>
          <w:szCs w:val="24"/>
        </w:rPr>
        <w:t xml:space="preserve">o actividades </w:t>
      </w:r>
      <w:r w:rsidR="00A94DEE">
        <w:rPr>
          <w:rFonts w:ascii="Arial" w:eastAsia="Arial" w:hAnsi="Arial" w:cs="Arial"/>
          <w:sz w:val="24"/>
          <w:szCs w:val="24"/>
        </w:rPr>
        <w:t>de la unidad. No obstante, sí se tendrá en cuenta en la observación diaria y podrá suponer hasta +/- 1 punto de la calificación final.</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45" w:name="_heading=h.puiwev3vf4fj" w:colFirst="0" w:colLast="0"/>
      <w:bookmarkStart w:id="346" w:name="_Toc225244125"/>
      <w:bookmarkStart w:id="347" w:name="_Toc225248199"/>
      <w:bookmarkEnd w:id="345"/>
      <w:r>
        <w:t>Calificación de las prácticas en empresa u organismo equiparado</w:t>
      </w:r>
      <w:bookmarkEnd w:id="346"/>
      <w:bookmarkEnd w:id="347"/>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623DB6" w:rsidRDefault="00623DB6">
      <w:pPr>
        <w:pStyle w:val="normal0"/>
        <w:ind w:left="720"/>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lo referente a los CE que se dualicen, se trasladará la valoración que realice el tutor de empresa en el programa formativo (anexo XI-B), según se recoge en el artículo 58 del decreto.</w:t>
      </w:r>
    </w:p>
    <w:p w:rsidR="00623DB6" w:rsidRDefault="00623DB6">
      <w:pPr>
        <w:pStyle w:val="normal0"/>
        <w:jc w:val="both"/>
        <w:rPr>
          <w:rFonts w:ascii="Arial" w:eastAsia="Arial" w:hAnsi="Arial" w:cs="Arial"/>
          <w:b/>
          <w:bCs/>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El procedimiento para la valoración de los CE dualizados será el siguiente:</w:t>
      </w:r>
    </w:p>
    <w:p w:rsidR="00623DB6"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tutor dual de ciclo facilitará al equipo docente el informe del tutor dual de empresa, donde aparecerán valorados los CE dualizados valorados por el tutor de empresa.</w:t>
      </w:r>
    </w:p>
    <w:p w:rsidR="00C70B2F" w:rsidRDefault="00C70B2F" w:rsidP="00C70B2F">
      <w:pPr>
        <w:pStyle w:val="normal0"/>
        <w:jc w:val="both"/>
        <w:rPr>
          <w:rFonts w:ascii="Arial" w:eastAsia="Arial" w:hAnsi="Arial" w:cs="Arial"/>
          <w:sz w:val="24"/>
          <w:szCs w:val="24"/>
        </w:rPr>
      </w:pPr>
    </w:p>
    <w:p w:rsidR="00623DB6" w:rsidRPr="00C70B2F"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profesor del módulo tomará la nota de dicho informe y calculará la calificación de los RA en función de la ponderación atribuida a cada CE y definida en el punto a) de la programación.</w:t>
      </w:r>
    </w:p>
    <w:p w:rsidR="00623DB6" w:rsidRDefault="00623DB6">
      <w:pPr>
        <w:pStyle w:val="normal0"/>
        <w:ind w:hanging="2"/>
        <w:jc w:val="both"/>
        <w:rPr>
          <w:rFonts w:ascii="Arial" w:eastAsia="Arial" w:hAnsi="Arial" w:cs="Arial"/>
          <w:color w:val="FF0000"/>
          <w:sz w:val="24"/>
          <w:szCs w:val="24"/>
        </w:rPr>
      </w:pPr>
    </w:p>
    <w:p w:rsidR="00623DB6" w:rsidRDefault="00A94DEE" w:rsidP="007719A2">
      <w:pPr>
        <w:pStyle w:val="normal0"/>
        <w:ind w:hanging="2"/>
        <w:jc w:val="both"/>
        <w:rPr>
          <w:rFonts w:ascii="Arial" w:eastAsia="Arial" w:hAnsi="Arial" w:cs="Arial"/>
          <w:sz w:val="24"/>
          <w:szCs w:val="24"/>
        </w:rPr>
      </w:pPr>
      <w:r>
        <w:rPr>
          <w:rFonts w:ascii="Arial" w:eastAsia="Arial" w:hAnsi="Arial" w:cs="Arial"/>
          <w:sz w:val="24"/>
          <w:szCs w:val="24"/>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t xml:space="preserve">“Conforme al artículo 19 del decreto 91/2024 perderá la evaluación continua el alumno que haya acumulado más de un </w:t>
      </w:r>
      <w:r>
        <w:rPr>
          <w:rFonts w:ascii="Arial" w:eastAsia="Arial" w:hAnsi="Arial" w:cs="Arial"/>
          <w:b/>
          <w:bCs/>
          <w:i/>
          <w:iCs/>
          <w:sz w:val="24"/>
          <w:szCs w:val="24"/>
        </w:rPr>
        <w:t>15</w:t>
      </w:r>
      <w:r>
        <w:rPr>
          <w:rFonts w:ascii="Arial" w:eastAsia="Arial" w:hAnsi="Arial" w:cs="Arial"/>
          <w:i/>
          <w:iCs/>
          <w:color w:val="7030A0"/>
          <w:sz w:val="24"/>
          <w:szCs w:val="24"/>
        </w:rPr>
        <w:t xml:space="preserve"> </w:t>
      </w:r>
      <w:r>
        <w:rPr>
          <w:rFonts w:ascii="Arial" w:eastAsia="Arial" w:hAnsi="Arial" w:cs="Arial"/>
          <w:i/>
          <w:iCs/>
          <w:sz w:val="24"/>
          <w:szCs w:val="24"/>
        </w:rPr>
        <w:t xml:space="preserve">% de las faltas </w:t>
      </w:r>
      <w:r>
        <w:rPr>
          <w:rFonts w:ascii="Arial" w:eastAsia="Arial" w:hAnsi="Arial" w:cs="Arial"/>
          <w:sz w:val="24"/>
          <w:szCs w:val="24"/>
        </w:rPr>
        <w:t xml:space="preserve">respecto a la duración total del módulo, sin tener en cuenta, en su caso, las horas dualizadas y en función de la fecha en la que el/la alumno/a se haya matriculado/a. De este porcentaje podrá </w:t>
      </w:r>
      <w:r>
        <w:rPr>
          <w:rFonts w:ascii="Arial" w:eastAsia="Arial" w:hAnsi="Arial" w:cs="Arial"/>
          <w:sz w:val="24"/>
          <w:szCs w:val="24"/>
        </w:rPr>
        <w:lastRenderedPageBreak/>
        <w:t>quedar excluido el alumnado que curse las enseñanzas de Formación Profesional y tenga que conciliar el aprendizaje con la actividad laboral”.</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23DB6" w:rsidRPr="007719A2" w:rsidRDefault="00A94DEE" w:rsidP="007719A2">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highlight w:val="white"/>
        </w:rPr>
      </w:pPr>
    </w:p>
    <w:p w:rsidR="00623DB6" w:rsidRPr="00C70B2F" w:rsidRDefault="00A94DEE" w:rsidP="00CC3362">
      <w:pPr>
        <w:pStyle w:val="Ttulo1"/>
      </w:pPr>
      <w:bookmarkStart w:id="348" w:name="_heading=h.yshbzi9bgtga" w:colFirst="0" w:colLast="0"/>
      <w:bookmarkStart w:id="349" w:name="_heading=h.g2d26p30u38l" w:colFirst="0" w:colLast="0"/>
      <w:bookmarkStart w:id="350" w:name="_Toc225244126"/>
      <w:bookmarkStart w:id="351" w:name="_Toc225248200"/>
      <w:bookmarkEnd w:id="348"/>
      <w:bookmarkEnd w:id="349"/>
      <w:r w:rsidRPr="00C70B2F">
        <w:t>ACTIVIDADES DE RECUPERACIÓN Y REFUERZO.</w:t>
      </w:r>
      <w:bookmarkEnd w:id="350"/>
      <w:bookmarkEnd w:id="351"/>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u w:val="single"/>
        </w:rPr>
      </w:pPr>
    </w:p>
    <w:p w:rsidR="00623DB6" w:rsidRDefault="00A94DEE" w:rsidP="00C70B2F">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pPr>
        <w:pStyle w:val="normal0"/>
        <w:ind w:hanging="2"/>
        <w:jc w:val="both"/>
        <w:rPr>
          <w:rFonts w:ascii="Arial" w:eastAsia="Arial" w:hAnsi="Arial" w:cs="Arial"/>
          <w:color w:val="FF0000"/>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pPr>
        <w:pStyle w:val="normal0"/>
        <w:ind w:left="720"/>
        <w:jc w:val="both"/>
        <w:rPr>
          <w:rFonts w:ascii="Arial" w:eastAsia="Arial" w:hAnsi="Arial" w:cs="Arial"/>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352" w:name="_heading=h.qsp1lo8q3kvl" w:colFirst="0" w:colLast="0"/>
      <w:bookmarkEnd w:id="352"/>
    </w:p>
    <w:p w:rsidR="00623DB6" w:rsidRPr="00CA228D" w:rsidRDefault="00A94DEE" w:rsidP="00CC3362">
      <w:pPr>
        <w:pStyle w:val="Ttulo2"/>
        <w:ind w:left="0" w:hanging="2"/>
      </w:pPr>
      <w:bookmarkStart w:id="353" w:name="_heading=h.so2efq13sn9h" w:colFirst="0" w:colLast="0"/>
      <w:bookmarkStart w:id="354" w:name="_Toc225244127"/>
      <w:bookmarkStart w:id="355" w:name="_Toc225248201"/>
      <w:bookmarkEnd w:id="353"/>
      <w:r w:rsidRPr="00CA228D">
        <w:t>G.1-  SEGUNDA CONVOCATORIA.</w:t>
      </w:r>
      <w:bookmarkEnd w:id="354"/>
      <w:bookmarkEnd w:id="355"/>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Para superar el módulo en la 2ª Convocatoria de Junio, el alumno deberá superar un examen teórico-práctico con los siguientes condicionantes:</w:t>
      </w:r>
    </w:p>
    <w:p w:rsidR="00623DB6" w:rsidRDefault="00623DB6">
      <w:pPr>
        <w:pStyle w:val="normal0"/>
        <w:ind w:hanging="2"/>
        <w:jc w:val="both"/>
        <w:rPr>
          <w:rFonts w:ascii="Arial" w:eastAsia="Arial" w:hAnsi="Arial" w:cs="Arial"/>
          <w:sz w:val="24"/>
          <w:szCs w:val="24"/>
        </w:rPr>
      </w:pPr>
    </w:p>
    <w:p w:rsidR="00CA228D" w:rsidRDefault="00A94DEE" w:rsidP="00CA228D">
      <w:pPr>
        <w:pStyle w:val="normal0"/>
        <w:numPr>
          <w:ilvl w:val="0"/>
          <w:numId w:val="12"/>
        </w:numPr>
        <w:jc w:val="both"/>
        <w:rPr>
          <w:rFonts w:ascii="Arial" w:eastAsia="Arial" w:hAnsi="Arial" w:cs="Arial"/>
          <w:sz w:val="24"/>
          <w:szCs w:val="24"/>
        </w:rPr>
      </w:pPr>
      <w:r>
        <w:rPr>
          <w:rFonts w:ascii="Arial" w:eastAsia="Arial" w:hAnsi="Arial" w:cs="Arial"/>
          <w:sz w:val="24"/>
          <w:szCs w:val="24"/>
        </w:rPr>
        <w:t>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623DB6" w:rsidRPr="00CA228D" w:rsidRDefault="00A94DEE" w:rsidP="00CA228D">
      <w:pPr>
        <w:pStyle w:val="normal0"/>
        <w:numPr>
          <w:ilvl w:val="0"/>
          <w:numId w:val="12"/>
        </w:numPr>
        <w:jc w:val="both"/>
        <w:rPr>
          <w:rFonts w:ascii="Arial" w:eastAsia="Arial" w:hAnsi="Arial" w:cs="Arial"/>
          <w:sz w:val="24"/>
          <w:szCs w:val="24"/>
        </w:rPr>
      </w:pPr>
      <w:r w:rsidRPr="00CA228D">
        <w:rPr>
          <w:rFonts w:ascii="Arial" w:eastAsia="Arial" w:hAnsi="Arial" w:cs="Arial"/>
          <w:sz w:val="24"/>
          <w:szCs w:val="24"/>
        </w:rPr>
        <w:t>Será necesario obtener una nota de 5 sobre 10 en cada uno de los CE evaluados para la superación de los mismos.</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356" w:name="_heading=h.uil2qx4e47xo" w:colFirst="0" w:colLast="0"/>
      <w:bookmarkEnd w:id="356"/>
    </w:p>
    <w:p w:rsidR="00623DB6" w:rsidRDefault="00A94DEE" w:rsidP="00CC3362">
      <w:pPr>
        <w:pStyle w:val="Ttulo2"/>
        <w:ind w:left="0" w:hanging="2"/>
      </w:pPr>
      <w:bookmarkStart w:id="357" w:name="_heading=h.3xh3jq4rlmip" w:colFirst="0" w:colLast="0"/>
      <w:bookmarkStart w:id="358" w:name="_Toc225244128"/>
      <w:bookmarkStart w:id="359" w:name="_Toc225248202"/>
      <w:bookmarkEnd w:id="357"/>
      <w:r>
        <w:t>G.2- PLAN DE RECUPERACIÓN PARA EL ALUMNADO DE SEGUNDO CON EL MÓDULO PENDIENTE</w:t>
      </w:r>
      <w:bookmarkEnd w:id="358"/>
      <w:bookmarkEnd w:id="359"/>
    </w:p>
    <w:p w:rsidR="00623DB6" w:rsidRDefault="00623DB6" w:rsidP="00CA228D">
      <w:pPr>
        <w:pStyle w:val="normal0"/>
        <w:keepNext/>
        <w:pBdr>
          <w:top w:val="nil"/>
          <w:left w:val="nil"/>
          <w:bottom w:val="nil"/>
          <w:right w:val="nil"/>
          <w:between w:val="nil"/>
        </w:pBdr>
        <w:jc w:val="both"/>
        <w:rPr>
          <w:rFonts w:ascii="Arial" w:eastAsia="Arial" w:hAnsi="Arial" w:cs="Arial"/>
          <w:b/>
          <w:bCs/>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En el caso de alumnado de segundo curso, con módulos pendientes de primero, en el Plan de formación se incluirán los resultados de aprendizaje de los módulos pendientes. Al alumnado que promocione a segundo curso con el módulo pendiente, </w:t>
      </w:r>
      <w:r>
        <w:rPr>
          <w:rFonts w:ascii="Arial" w:eastAsia="Arial" w:hAnsi="Arial" w:cs="Arial"/>
          <w:sz w:val="24"/>
          <w:szCs w:val="24"/>
        </w:rPr>
        <w:lastRenderedPageBreak/>
        <w:t>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rsidP="00CA228D">
      <w:pPr>
        <w:pStyle w:val="normal0"/>
        <w:ind w:hanging="2"/>
        <w:jc w:val="both"/>
        <w:rPr>
          <w:rFonts w:ascii="Arial" w:eastAsia="Arial" w:hAnsi="Arial" w:cs="Arial"/>
          <w:color w:val="FF0000"/>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rsidP="00CA228D">
      <w:pPr>
        <w:pStyle w:val="normal0"/>
        <w:ind w:left="720"/>
        <w:jc w:val="both"/>
        <w:rPr>
          <w:rFonts w:ascii="Arial" w:eastAsia="Arial" w:hAnsi="Arial" w:cs="Arial"/>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rsidP="00CA228D">
      <w:pPr>
        <w:pStyle w:val="normal0"/>
        <w:pBdr>
          <w:top w:val="nil"/>
          <w:left w:val="nil"/>
          <w:bottom w:val="nil"/>
          <w:right w:val="nil"/>
          <w:between w:val="nil"/>
        </w:pBdr>
        <w:ind w:hanging="2"/>
        <w:jc w:val="both"/>
        <w:rPr>
          <w:rFonts w:ascii="Arial" w:eastAsia="Arial" w:hAnsi="Arial" w:cs="Arial"/>
          <w:color w:val="00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0" w:name="_heading=h.od3pe6vr75dg" w:colFirst="0" w:colLast="0"/>
      <w:bookmarkEnd w:id="360"/>
    </w:p>
    <w:p w:rsidR="00623DB6" w:rsidRPr="00CA228D" w:rsidRDefault="00A94DEE" w:rsidP="00CC3362">
      <w:pPr>
        <w:pStyle w:val="Ttulo2"/>
        <w:ind w:left="0" w:hanging="2"/>
      </w:pPr>
      <w:bookmarkStart w:id="361" w:name="_heading=h.u9hsag1rjonq" w:colFirst="0" w:colLast="0"/>
      <w:bookmarkStart w:id="362" w:name="_Toc225244129"/>
      <w:bookmarkStart w:id="363" w:name="_Toc225248203"/>
      <w:bookmarkEnd w:id="361"/>
      <w:r w:rsidRPr="00CA228D">
        <w:t>G.3- ATENCIÓN A LAS DIFERENCIAS INDIVIDUALES</w:t>
      </w:r>
      <w:bookmarkEnd w:id="362"/>
      <w:bookmarkEnd w:id="363"/>
    </w:p>
    <w:p w:rsidR="00623DB6" w:rsidRDefault="00623DB6">
      <w:pPr>
        <w:pStyle w:val="normal0"/>
        <w:jc w:val="both"/>
        <w:rPr>
          <w:rFonts w:ascii="Arial" w:eastAsia="Arial" w:hAnsi="Arial" w:cs="Arial"/>
          <w:color w:val="0070C0"/>
          <w:sz w:val="24"/>
          <w:szCs w:val="24"/>
        </w:rPr>
      </w:pPr>
    </w:p>
    <w:p w:rsidR="00623DB6" w:rsidRDefault="00A94DEE" w:rsidP="00CA228D">
      <w:pPr>
        <w:pStyle w:val="normal0"/>
        <w:spacing w:after="160" w:line="259" w:lineRule="auto"/>
        <w:ind w:hanging="2"/>
        <w:jc w:val="both"/>
        <w:rPr>
          <w:rFonts w:ascii="Arial" w:eastAsia="Arial" w:hAnsi="Arial" w:cs="Arial"/>
          <w:sz w:val="24"/>
          <w:szCs w:val="24"/>
        </w:rPr>
      </w:pPr>
      <w:r>
        <w:rPr>
          <w:rFonts w:ascii="Arial" w:eastAsia="Arial" w:hAnsi="Arial" w:cs="Arial"/>
          <w:sz w:val="24"/>
          <w:szCs w:val="24"/>
        </w:rPr>
        <w:t>En función de lo detectado en la evaluación inicial se podrán determinar para cada alumno las siguientes adaptaciones curriculares no significativas: (Artículo 19 ley general de atención a la diversidad. Orden 913/2023)</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Priorización y temporalización de R.A. y C.E. para FP</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tiempos y espacios</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instrumentos y formatos de evaluación</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23DB6" w:rsidRDefault="00A94DEE" w:rsidP="00CA228D">
      <w:pPr>
        <w:pStyle w:val="normal0"/>
        <w:numPr>
          <w:ilvl w:val="0"/>
          <w:numId w:val="2"/>
        </w:numPr>
        <w:spacing w:after="160" w:line="259" w:lineRule="auto"/>
        <w:ind w:left="1440"/>
        <w:jc w:val="both"/>
        <w:rPr>
          <w:rFonts w:ascii="Arial" w:eastAsia="Arial" w:hAnsi="Arial" w:cs="Arial"/>
          <w:sz w:val="24"/>
          <w:szCs w:val="24"/>
        </w:rPr>
      </w:pPr>
      <w:r>
        <w:rPr>
          <w:rFonts w:ascii="Arial" w:eastAsia="Arial" w:hAnsi="Arial" w:cs="Arial"/>
          <w:sz w:val="24"/>
          <w:szCs w:val="24"/>
        </w:rPr>
        <w:t>Adecuación de los criterios de calificación priorizando el contenido y no la forma (sintaxis y ortografía).</w:t>
      </w:r>
    </w:p>
    <w:p w:rsidR="00623DB6" w:rsidRDefault="00A94DEE" w:rsidP="00CA228D">
      <w:pPr>
        <w:pStyle w:val="normal0"/>
        <w:spacing w:after="160" w:line="259" w:lineRule="auto"/>
        <w:jc w:val="both"/>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4" w:name="_heading=h.u56t7p4tinsc" w:colFirst="0" w:colLast="0"/>
      <w:bookmarkEnd w:id="364"/>
    </w:p>
    <w:p w:rsidR="00623DB6" w:rsidRDefault="00A94DEE" w:rsidP="00CC3362">
      <w:pPr>
        <w:pStyle w:val="Ttulo2"/>
        <w:ind w:left="0" w:hanging="2"/>
      </w:pPr>
      <w:bookmarkStart w:id="365" w:name="_heading=h.hl78ck6p7z8k" w:colFirst="0" w:colLast="0"/>
      <w:bookmarkStart w:id="366" w:name="_Toc225244130"/>
      <w:bookmarkStart w:id="367" w:name="_Toc225248204"/>
      <w:bookmarkEnd w:id="365"/>
      <w:r>
        <w:t>G.4- ACTIVIDADES DE AMPLIACIÓN</w:t>
      </w:r>
      <w:bookmarkEnd w:id="366"/>
      <w:bookmarkEnd w:id="367"/>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Se realizará un plan de actividades que refuercen y </w:t>
      </w:r>
      <w:r w:rsidR="00CA228D">
        <w:rPr>
          <w:rFonts w:ascii="Arial" w:eastAsia="Arial" w:hAnsi="Arial" w:cs="Arial"/>
          <w:sz w:val="24"/>
          <w:szCs w:val="24"/>
        </w:rPr>
        <w:t>amplíen</w:t>
      </w:r>
      <w:r>
        <w:rPr>
          <w:rFonts w:ascii="Arial" w:eastAsia="Arial" w:hAnsi="Arial" w:cs="Arial"/>
          <w:sz w:val="24"/>
          <w:szCs w:val="24"/>
        </w:rPr>
        <w:t xml:space="preserve"> los conocimientos adquiridos en las actividades desarrolladas durante el curso.</w:t>
      </w:r>
    </w:p>
    <w:p w:rsidR="00623DB6" w:rsidRDefault="00623DB6">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8" w:name="_heading=h.x2artn5fko2a" w:colFirst="0" w:colLast="0"/>
      <w:bookmarkEnd w:id="368"/>
    </w:p>
    <w:p w:rsidR="00623DB6" w:rsidRDefault="00A94DEE" w:rsidP="00CC3362">
      <w:pPr>
        <w:pStyle w:val="Ttulo1"/>
      </w:pPr>
      <w:bookmarkStart w:id="369" w:name="_heading=h.deviekm89ai7" w:colFirst="0" w:colLast="0"/>
      <w:bookmarkStart w:id="370" w:name="_Toc225244131"/>
      <w:bookmarkStart w:id="371" w:name="_Toc225248205"/>
      <w:bookmarkEnd w:id="369"/>
      <w:r>
        <w:t>PLAN DE APLICACIÓN DE LOS DESDOBLES, EN SU CASO.</w:t>
      </w:r>
      <w:bookmarkEnd w:id="370"/>
      <w:bookmarkEnd w:id="371"/>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keepNext/>
        <w:jc w:val="both"/>
        <w:rPr>
          <w:rFonts w:ascii="Arial" w:eastAsia="Arial" w:hAnsi="Arial" w:cs="Arial"/>
          <w:b/>
          <w:bCs/>
          <w:sz w:val="24"/>
          <w:szCs w:val="24"/>
        </w:rPr>
      </w:pPr>
      <w:r>
        <w:rPr>
          <w:rFonts w:ascii="Arial" w:eastAsia="Arial" w:hAnsi="Arial" w:cs="Arial"/>
          <w:sz w:val="24"/>
          <w:szCs w:val="24"/>
        </w:rPr>
        <w:t>No hay desdobles para este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372" w:name="_heading=h.nwd2ny171q67" w:colFirst="0" w:colLast="0"/>
      <w:bookmarkEnd w:id="372"/>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373" w:name="_heading=h.c1obst3pwt5h" w:colFirst="0" w:colLast="0"/>
      <w:bookmarkEnd w:id="373"/>
    </w:p>
    <w:p w:rsidR="00623DB6" w:rsidRDefault="00A94DEE" w:rsidP="00CC3362">
      <w:pPr>
        <w:pStyle w:val="Ttulo1"/>
      </w:pPr>
      <w:bookmarkStart w:id="374" w:name="_heading=h.4da67d4q45gm" w:colFirst="0" w:colLast="0"/>
      <w:bookmarkStart w:id="375" w:name="_Toc225244132"/>
      <w:bookmarkStart w:id="376" w:name="_Toc225248206"/>
      <w:bookmarkEnd w:id="374"/>
      <w:r w:rsidRPr="00CC3362">
        <w:lastRenderedPageBreak/>
        <w:t>MATERIALES Y RECURSOS DIDÁCTICOS QUE SE VAYAN A UTILIZAR</w:t>
      </w:r>
      <w:r>
        <w:t>.</w:t>
      </w:r>
      <w:bookmarkEnd w:id="375"/>
      <w:bookmarkEnd w:id="376"/>
      <w:r>
        <w:t xml:space="preserve">  </w:t>
      </w: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rsidP="00CA228D">
      <w:pPr>
        <w:pStyle w:val="normal0"/>
        <w:keepNext/>
        <w:jc w:val="both"/>
        <w:rPr>
          <w:rFonts w:ascii="Arial" w:eastAsia="Arial" w:hAnsi="Arial" w:cs="Arial"/>
          <w:sz w:val="24"/>
          <w:szCs w:val="24"/>
        </w:rPr>
      </w:pPr>
      <w:r>
        <w:rPr>
          <w:rFonts w:ascii="Arial" w:eastAsia="Arial" w:hAnsi="Arial" w:cs="Arial"/>
          <w:sz w:val="24"/>
          <w:szCs w:val="24"/>
        </w:rPr>
        <w:t>En base al Artículo 108 del decreto 91/2024 (ordenación de los grados de Formación profesional de Aragón), se exponen los siguientes materiales y recursos didácticos:</w:t>
      </w:r>
    </w:p>
    <w:p w:rsidR="00CA228D" w:rsidRDefault="00CA228D" w:rsidP="00CA228D">
      <w:pPr>
        <w:pStyle w:val="normal0"/>
        <w:keepNext/>
        <w:jc w:val="both"/>
        <w:rPr>
          <w:rFonts w:ascii="Arial" w:eastAsia="Arial" w:hAnsi="Arial" w:cs="Arial"/>
          <w:sz w:val="24"/>
          <w:szCs w:val="24"/>
        </w:rPr>
      </w:pPr>
    </w:p>
    <w:p w:rsidR="00CA228D" w:rsidRDefault="00A94DEE" w:rsidP="00CA228D">
      <w:pPr>
        <w:pStyle w:val="normal0"/>
        <w:keepNext/>
        <w:jc w:val="both"/>
        <w:rPr>
          <w:rFonts w:ascii="Arial" w:eastAsia="Arial" w:hAnsi="Arial" w:cs="Arial"/>
          <w:sz w:val="24"/>
          <w:szCs w:val="24"/>
        </w:rPr>
      </w:pPr>
      <w:r>
        <w:rPr>
          <w:rFonts w:ascii="Arial" w:eastAsia="Arial" w:hAnsi="Arial" w:cs="Arial"/>
          <w:sz w:val="24"/>
          <w:szCs w:val="24"/>
        </w:rPr>
        <w:t xml:space="preserve">En este módulo </w:t>
      </w:r>
      <w:r w:rsidR="00CA228D">
        <w:rPr>
          <w:rFonts w:ascii="Arial" w:eastAsia="Arial" w:hAnsi="Arial" w:cs="Arial"/>
          <w:sz w:val="24"/>
          <w:szCs w:val="24"/>
        </w:rPr>
        <w:t>no se utilizará libro de forma obligatoria, ya que será el profesor el que aporte apuntes e información variada extraída de diferentes fuentes de información que considere apropiadas.</w:t>
      </w:r>
    </w:p>
    <w:p w:rsidR="007719A2" w:rsidRDefault="007719A2" w:rsidP="00CA228D">
      <w:pPr>
        <w:pStyle w:val="normal0"/>
        <w:keepNext/>
        <w:jc w:val="both"/>
        <w:rPr>
          <w:rFonts w:ascii="Arial" w:eastAsia="Arial" w:hAnsi="Arial" w:cs="Arial"/>
          <w:sz w:val="24"/>
          <w:szCs w:val="24"/>
        </w:rPr>
      </w:pPr>
    </w:p>
    <w:p w:rsidR="00623DB6" w:rsidRDefault="00CA228D" w:rsidP="00CA228D">
      <w:pPr>
        <w:pStyle w:val="normal0"/>
        <w:keepNext/>
        <w:jc w:val="both"/>
        <w:rPr>
          <w:rFonts w:ascii="Arial" w:eastAsia="Arial" w:hAnsi="Arial" w:cs="Arial"/>
          <w:sz w:val="24"/>
          <w:szCs w:val="24"/>
        </w:rPr>
      </w:pPr>
      <w:r>
        <w:rPr>
          <w:rFonts w:ascii="Arial" w:eastAsia="Arial" w:hAnsi="Arial" w:cs="Arial"/>
          <w:sz w:val="24"/>
          <w:szCs w:val="24"/>
        </w:rPr>
        <w:t>Se podrá hacer uso del siguiente libro si se considera oportuno</w:t>
      </w:r>
    </w:p>
    <w:p w:rsidR="00623DB6" w:rsidRPr="007719A2" w:rsidRDefault="007719A2" w:rsidP="007719A2">
      <w:pPr>
        <w:pStyle w:val="normal0"/>
        <w:keepNext/>
        <w:numPr>
          <w:ilvl w:val="0"/>
          <w:numId w:val="12"/>
        </w:numPr>
        <w:jc w:val="both"/>
        <w:rPr>
          <w:rFonts w:ascii="Arial" w:eastAsia="Arial" w:hAnsi="Arial" w:cs="Arial"/>
          <w:sz w:val="24"/>
          <w:szCs w:val="24"/>
        </w:rPr>
      </w:pPr>
      <w:r w:rsidRPr="007719A2">
        <w:rPr>
          <w:rFonts w:ascii="Arial" w:eastAsia="Arial" w:hAnsi="Arial" w:cs="Arial"/>
          <w:sz w:val="24"/>
          <w:szCs w:val="24"/>
        </w:rPr>
        <w:t>Digitalización aplicada a los sectores productivos Laura Folgado Galache/ Jose Carlos Gallego Cano Editorial Editex, SL ISBN978-84-1134-932-1</w:t>
      </w:r>
    </w:p>
    <w:p w:rsidR="00623DB6" w:rsidRDefault="00623DB6">
      <w:pPr>
        <w:pStyle w:val="normal0"/>
        <w:ind w:hanging="2"/>
        <w:jc w:val="both"/>
        <w:rPr>
          <w:rFonts w:ascii="Arial" w:eastAsia="Arial" w:hAnsi="Arial" w:cs="Arial"/>
          <w:color w:val="0070C0"/>
          <w:sz w:val="24"/>
          <w:szCs w:val="24"/>
        </w:rPr>
      </w:pPr>
      <w:bookmarkStart w:id="377" w:name="_heading=h.jv1ytgsxir7b" w:colFirst="0" w:colLast="0"/>
      <w:bookmarkEnd w:id="377"/>
    </w:p>
    <w:p w:rsidR="00623DB6" w:rsidRDefault="00A94DEE" w:rsidP="00CC3362">
      <w:pPr>
        <w:pStyle w:val="Ttulo1"/>
      </w:pPr>
      <w:bookmarkStart w:id="378" w:name="_heading=h.2k3yvvq00h1g" w:colFirst="0" w:colLast="0"/>
      <w:bookmarkStart w:id="379" w:name="_Toc225244133"/>
      <w:bookmarkStart w:id="380" w:name="_Toc225248207"/>
      <w:bookmarkEnd w:id="378"/>
      <w:r>
        <w:t>ACTIVIDADES COMPLEMENTARIAS Y EXTRAESCOLARES</w:t>
      </w:r>
      <w:bookmarkEnd w:id="379"/>
      <w:bookmarkEnd w:id="380"/>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departamento.</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bookmarkStart w:id="381" w:name="_heading=h.1vhm2nrm77of" w:colFirst="0" w:colLast="0"/>
      <w:bookmarkEnd w:id="381"/>
    </w:p>
    <w:p w:rsidR="00623DB6" w:rsidRDefault="00A94DEE" w:rsidP="00CC3362">
      <w:pPr>
        <w:pStyle w:val="Ttulo1"/>
      </w:pPr>
      <w:bookmarkStart w:id="382" w:name="_heading=h.bc9v8r8tv96q" w:colFirst="0" w:colLast="0"/>
      <w:bookmarkStart w:id="383" w:name="_Toc225244134"/>
      <w:bookmarkStart w:id="384" w:name="_Toc225248208"/>
      <w:bookmarkEnd w:id="382"/>
      <w:r>
        <w:t>MEDIDAS COMPLEMENTARIAS PARA MÓDULOS BILINGÜES</w:t>
      </w:r>
      <w:bookmarkEnd w:id="383"/>
      <w:bookmarkEnd w:id="384"/>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CA228D">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apica.</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bookmarkStart w:id="385" w:name="_heading=h.gvxt8fmd41pj" w:colFirst="0" w:colLast="0"/>
      <w:bookmarkEnd w:id="385"/>
    </w:p>
    <w:p w:rsidR="00623DB6" w:rsidRDefault="00A94DEE" w:rsidP="00CC3362">
      <w:pPr>
        <w:pStyle w:val="Ttulo1"/>
      </w:pPr>
      <w:bookmarkStart w:id="386" w:name="_heading=h.8m618lowtudl" w:colFirst="0" w:colLast="0"/>
      <w:bookmarkStart w:id="387" w:name="_Toc225244135"/>
      <w:bookmarkStart w:id="388" w:name="_Toc225248209"/>
      <w:bookmarkEnd w:id="386"/>
      <w:r>
        <w:t>MECANISMOS DE SEGUIMIENTO Y VALORACIÓN DEL MÓDULO</w:t>
      </w:r>
      <w:bookmarkEnd w:id="387"/>
      <w:bookmarkEnd w:id="388"/>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color w:val="FF0000"/>
          <w:sz w:val="24"/>
          <w:szCs w:val="24"/>
        </w:rPr>
      </w:pPr>
      <w:r>
        <w:rPr>
          <w:rFonts w:ascii="Arial" w:eastAsia="Arial" w:hAnsi="Arial" w:cs="Arial"/>
          <w:sz w:val="24"/>
          <w:szCs w:val="24"/>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sz w:val="24"/>
          <w:szCs w:val="24"/>
        </w:rPr>
        <w:t>.</w:t>
      </w:r>
    </w:p>
    <w:p w:rsidR="00623DB6" w:rsidRDefault="00623DB6">
      <w:pPr>
        <w:pStyle w:val="normal0"/>
        <w:ind w:right="-496" w:hanging="2"/>
        <w:rPr>
          <w:rFonts w:ascii="Arial" w:eastAsia="Arial" w:hAnsi="Arial" w:cs="Arial"/>
          <w:color w:val="FF0000"/>
          <w:sz w:val="24"/>
          <w:szCs w:val="24"/>
        </w:rPr>
      </w:pPr>
    </w:p>
    <w:p w:rsidR="00623DB6" w:rsidRDefault="00A94DEE">
      <w:pPr>
        <w:pStyle w:val="normal0"/>
        <w:ind w:right="-496" w:hanging="2"/>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23DB6" w:rsidRDefault="00623DB6">
      <w:pPr>
        <w:pStyle w:val="normal0"/>
        <w:ind w:right="-496" w:hanging="2"/>
        <w:rPr>
          <w:rFonts w:ascii="Arial" w:eastAsia="Arial" w:hAnsi="Arial" w:cs="Arial"/>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89" w:name="_heading=h.g454lhceey5g" w:colFirst="0" w:colLast="0"/>
      <w:bookmarkEnd w:id="389"/>
    </w:p>
    <w:p w:rsidR="00623DB6" w:rsidRDefault="00A94DEE" w:rsidP="00CC3362">
      <w:pPr>
        <w:pStyle w:val="Ttulo1"/>
      </w:pPr>
      <w:bookmarkStart w:id="390" w:name="_heading=h.xxumui9r7oqt" w:colFirst="0" w:colLast="0"/>
      <w:bookmarkStart w:id="391" w:name="_Toc225244136"/>
      <w:bookmarkStart w:id="392" w:name="_Toc225248210"/>
      <w:bookmarkEnd w:id="390"/>
      <w:r>
        <w:t>PLAN DE CONTINGENCIA</w:t>
      </w:r>
      <w:bookmarkEnd w:id="391"/>
      <w:bookmarkEnd w:id="392"/>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En caso de una ausencia larga del profesor, el servicio provincial pondrá un profesor suplente. A éste se le entregará toda la documentación disponible, ejercicios, </w:t>
      </w:r>
      <w:r>
        <w:rPr>
          <w:rFonts w:ascii="Arial" w:eastAsia="Arial" w:hAnsi="Arial" w:cs="Arial"/>
          <w:sz w:val="24"/>
          <w:szCs w:val="24"/>
        </w:rPr>
        <w:lastRenderedPageBreak/>
        <w:t>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No incorporación del profesor a comie</w:t>
      </w:r>
      <w:r w:rsidR="00CA228D">
        <w:rPr>
          <w:rFonts w:ascii="Arial" w:eastAsia="Arial" w:hAnsi="Arial" w:cs="Arial"/>
          <w:sz w:val="24"/>
          <w:szCs w:val="24"/>
        </w:rPr>
        <w:t>nzos de curso:</w:t>
      </w:r>
      <w:r>
        <w:rPr>
          <w:rFonts w:ascii="Arial" w:eastAsia="Arial" w:hAnsi="Arial" w:cs="Arial"/>
          <w:sz w:val="24"/>
          <w:szCs w:val="24"/>
        </w:rPr>
        <w:t xml:space="preserve"> Si no se hubiese designado profesor por el Servicio Provincial, o el profesor designado no se hubiese incorporado por alguna razón el día de comienzo de las clases se actuará del siguiente modo: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a)</w:t>
      </w:r>
      <w:r>
        <w:rPr>
          <w:rFonts w:ascii="Arial" w:eastAsia="Arial" w:hAnsi="Arial" w:cs="Arial"/>
          <w:sz w:val="24"/>
          <w:szCs w:val="24"/>
        </w:rPr>
        <w:tab/>
        <w:t>El jefe de departamento, u otro profesor por delegación informará al alumnado sobre todos los aspectos generales del comienzo de curso, así como el libro de texto que debe adquirir en el caso de que fuera necesario.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b)</w:t>
      </w:r>
      <w:r>
        <w:rPr>
          <w:rFonts w:ascii="Arial" w:eastAsia="Arial" w:hAnsi="Arial" w:cs="Arial"/>
          <w:sz w:val="24"/>
          <w:szCs w:val="24"/>
        </w:rPr>
        <w:tab/>
        <w:t>Se intentará reorganizar el horario, para que las horas queden a primera o última hora durante las primeras semanas de curso y así facilitar que el alumnado mayor de edad se ausente del centro.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ab/>
        <w:t>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sz w:val="24"/>
          <w:szCs w:val="24"/>
        </w:rPr>
      </w:pPr>
    </w:p>
    <w:p w:rsidR="00623DB6" w:rsidRDefault="00A94DEE" w:rsidP="00CC3362">
      <w:pPr>
        <w:pStyle w:val="Ttulo1"/>
      </w:pPr>
      <w:bookmarkStart w:id="393" w:name="_heading=h.v890uzcxygns" w:colFirst="0" w:colLast="0"/>
      <w:bookmarkStart w:id="394" w:name="_heading=h.cs1zebzb2i5l" w:colFirst="0" w:colLast="0"/>
      <w:bookmarkStart w:id="395" w:name="_Toc225244137"/>
      <w:bookmarkStart w:id="396" w:name="_Toc225248211"/>
      <w:bookmarkEnd w:id="393"/>
      <w:bookmarkEnd w:id="394"/>
      <w:r>
        <w:t>MODIFICACIONES CON RESPECTO A LA EDICIÓN ANTERIOR.</w:t>
      </w:r>
      <w:bookmarkEnd w:id="395"/>
      <w:bookmarkEnd w:id="396"/>
    </w:p>
    <w:p w:rsidR="00623DB6" w:rsidRDefault="00A94DEE">
      <w:pPr>
        <w:pStyle w:val="normal0"/>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Adaptación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23DB6" w:rsidRDefault="00623DB6">
      <w:pPr>
        <w:pStyle w:val="normal0"/>
        <w:rPr>
          <w:rFonts w:ascii="Arial" w:eastAsia="Arial" w:hAnsi="Arial" w:cs="Arial"/>
          <w:sz w:val="24"/>
          <w:szCs w:val="24"/>
        </w:rPr>
      </w:pPr>
    </w:p>
    <w:sectPr w:rsidR="00623DB6" w:rsidSect="00623DB6">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77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1C3" w:rsidRDefault="00C061C3" w:rsidP="00623DB6">
      <w:r>
        <w:separator/>
      </w:r>
    </w:p>
  </w:endnote>
  <w:endnote w:type="continuationSeparator" w:id="1">
    <w:p w:rsidR="00C061C3" w:rsidRDefault="00C061C3" w:rsidP="00623D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09F1DBE3-4847-4067-BB8D-B2EED3EE9A9F}"/>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526B6229-F39D-49A5-8DEF-BD9951436C8E}"/>
  </w:font>
  <w:font w:name="Calibri Light">
    <w:panose1 w:val="020F0302020204030204"/>
    <w:charset w:val="00"/>
    <w:family w:val="swiss"/>
    <w:pitch w:val="variable"/>
    <w:sig w:usb0="E4002EFF" w:usb1="C200247B" w:usb2="00000009" w:usb3="00000000" w:csb0="000001FF" w:csb1="00000000"/>
    <w:embedRegular r:id="rId3" w:fontKey="{1333FC21-0565-4F2B-9BEA-77E8ADE159C4}"/>
  </w:font>
  <w:font w:name="Georgia">
    <w:panose1 w:val="02040502050405020303"/>
    <w:charset w:val="00"/>
    <w:family w:val="roman"/>
    <w:pitch w:val="variable"/>
    <w:sig w:usb0="00000287" w:usb1="00000000" w:usb2="00000000" w:usb3="00000000" w:csb0="0000009F" w:csb1="00000000"/>
    <w:embedItalic r:id="rId4" w:fontKey="{EB1ACDA4-ABEB-423C-81E1-A191E51C873E}"/>
  </w:font>
  <w:font w:name="Calibri">
    <w:panose1 w:val="020F0502020204030204"/>
    <w:charset w:val="00"/>
    <w:family w:val="swiss"/>
    <w:pitch w:val="variable"/>
    <w:sig w:usb0="E4002EFF" w:usb1="C200247B" w:usb2="00000009" w:usb3="00000000" w:csb0="000001FF" w:csb1="00000000"/>
    <w:embedRegular r:id="rId5" w:fontKey="{D216E692-A26A-439C-8566-7FCE0C824AC3}"/>
    <w:embedBold r:id="rId6" w:fontKey="{13BF040C-56E3-48F5-B9B4-3ED18A03BFD2}"/>
  </w:font>
  <w:font w:name="Cambria">
    <w:panose1 w:val="02040503050406030204"/>
    <w:charset w:val="00"/>
    <w:family w:val="roman"/>
    <w:pitch w:val="variable"/>
    <w:sig w:usb0="E00006FF" w:usb1="420024FF" w:usb2="02000000" w:usb3="00000000" w:csb0="0000019F" w:csb1="00000000"/>
    <w:embedRegular r:id="rId7" w:fontKey="{453694D6-476E-4E94-AE94-494FCD90415F}"/>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rsidP="00A94DEE">
    <w:pPr>
      <w:pStyle w:val="Piedepgina"/>
      <w:ind w:left="0" w:hanging="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pPr>
      <w:pStyle w:val="normal0"/>
      <w:pBdr>
        <w:top w:val="nil"/>
        <w:left w:val="nil"/>
        <w:bottom w:val="nil"/>
        <w:right w:val="nil"/>
        <w:between w:val="nil"/>
      </w:pBdr>
      <w:tabs>
        <w:tab w:val="center" w:pos="4252"/>
        <w:tab w:val="right" w:pos="8504"/>
      </w:tabs>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619750" cy="361950"/>
                      </a:xfrm>
                      <a:prstGeom prst="rect">
                        <a:avLst/>
                      </a:prstGeom>
                      <a:ln/>
                    </pic:spPr>
                  </pic:pic>
                </a:graphicData>
              </a:graphic>
            </wp:anchor>
          </w:drawing>
        </w:r>
      </ve:Fallback>
    </ve:AlternateConten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rsidP="00A94DEE">
    <w:pPr>
      <w:pStyle w:val="Piedepgina"/>
      <w:ind w:left="0" w:hanging="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1C3" w:rsidRDefault="00C061C3" w:rsidP="00623DB6">
      <w:r>
        <w:separator/>
      </w:r>
    </w:p>
  </w:footnote>
  <w:footnote w:type="continuationSeparator" w:id="1">
    <w:p w:rsidR="00C061C3" w:rsidRDefault="00C061C3" w:rsidP="00623D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rsidP="00A94DEE">
    <w:pPr>
      <w:pStyle w:val="Encabezado"/>
      <w:ind w:left="0" w:hanging="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pPr>
      <w:pStyle w:val="normal0"/>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d"/>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992"/>
      <w:gridCol w:w="1701"/>
      <w:gridCol w:w="1133"/>
      <w:gridCol w:w="1985"/>
      <w:gridCol w:w="1702"/>
    </w:tblGrid>
    <w:tr w:rsidR="0025694C">
      <w:trPr>
        <w:cantSplit/>
        <w:tblHeader/>
      </w:trPr>
      <w:tc>
        <w:tcPr>
          <w:tcW w:w="2127" w:type="dxa"/>
          <w:vMerge w:val="restart"/>
          <w:shd w:val="clear" w:color="auto" w:fill="auto"/>
          <w:vAlign w:val="center"/>
        </w:tcPr>
        <w:p w:rsidR="0025694C" w:rsidRDefault="0025694C">
          <w:pPr>
            <w:pStyle w:val="normal0"/>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SISTEMAS ELECTROTÉCNICOS Y AUTOMATIZADOS</w:t>
          </w:r>
        </w:p>
      </w:tc>
    </w:tr>
    <w:tr w:rsidR="0025694C">
      <w:trPr>
        <w:cantSplit/>
        <w:trHeight w:val="643"/>
        <w:tblHeader/>
      </w:trPr>
      <w:tc>
        <w:tcPr>
          <w:tcW w:w="2127" w:type="dxa"/>
          <w:vMerge/>
          <w:shd w:val="clear" w:color="auto" w:fill="auto"/>
          <w:vAlign w:val="center"/>
        </w:tcPr>
        <w:p w:rsidR="0025694C" w:rsidRDefault="0025694C">
          <w:pPr>
            <w:pStyle w:val="normal0"/>
            <w:widowControl w:val="0"/>
            <w:pBdr>
              <w:top w:val="nil"/>
              <w:left w:val="nil"/>
              <w:bottom w:val="nil"/>
              <w:right w:val="nil"/>
              <w:between w:val="nil"/>
            </w:pBdr>
            <w:spacing w:line="276" w:lineRule="auto"/>
            <w:rPr>
              <w:rFonts w:ascii="Arial" w:eastAsia="Arial" w:hAnsi="Arial" w:cs="Arial"/>
              <w:sz w:val="24"/>
              <w:szCs w:val="24"/>
            </w:rPr>
          </w:pPr>
        </w:p>
      </w:tc>
      <w:tc>
        <w:tcPr>
          <w:tcW w:w="992" w:type="dxa"/>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DIGITALIZACIÓN APLICADA A LOS SISTEMAS PRODUCTIVOS</w:t>
          </w:r>
        </w:p>
      </w:tc>
    </w:tr>
    <w:tr w:rsidR="0025694C">
      <w:trPr>
        <w:cantSplit/>
        <w:tblHeader/>
      </w:trPr>
      <w:tc>
        <w:tcPr>
          <w:tcW w:w="2127" w:type="dxa"/>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prg-ELE202-m1664</w:t>
          </w:r>
        </w:p>
      </w:tc>
      <w:tc>
        <w:tcPr>
          <w:tcW w:w="1133" w:type="dxa"/>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Edición:3</w:t>
          </w:r>
        </w:p>
      </w:tc>
      <w:tc>
        <w:tcPr>
          <w:tcW w:w="1985" w:type="dxa"/>
          <w:shd w:val="clear" w:color="auto" w:fill="E6E6E6"/>
          <w:vAlign w:val="center"/>
        </w:tcPr>
        <w:p w:rsidR="0025694C" w:rsidRDefault="0025694C" w:rsidP="00A94DEE">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20-03-2026</w:t>
          </w:r>
        </w:p>
      </w:tc>
      <w:tc>
        <w:tcPr>
          <w:tcW w:w="1702" w:type="dxa"/>
          <w:shd w:val="clear" w:color="auto" w:fill="E6E6E6"/>
          <w:vAlign w:val="center"/>
        </w:tcPr>
        <w:p w:rsidR="0025694C" w:rsidRDefault="0025694C">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C676BE">
            <w:rPr>
              <w:rFonts w:ascii="Arial" w:eastAsia="Arial" w:hAnsi="Arial" w:cs="Arial"/>
              <w:noProof/>
            </w:rPr>
            <w:t>2</w:t>
          </w:r>
          <w:r>
            <w:rPr>
              <w:rFonts w:ascii="Arial" w:eastAsia="Arial" w:hAnsi="Arial" w:cs="Arial"/>
            </w:rPr>
            <w:fldChar w:fldCharType="end"/>
          </w:r>
          <w:r>
            <w:rPr>
              <w:rFonts w:ascii="Arial" w:eastAsia="Arial" w:hAnsi="Arial" w:cs="Arial"/>
            </w:rPr>
            <w:t xml:space="preserve"> de </w:t>
          </w:r>
          <w:r>
            <w:rPr>
              <w:rFonts w:ascii="Arial" w:eastAsia="Arial" w:hAnsi="Arial" w:cs="Arial"/>
            </w:rPr>
            <w:fldChar w:fldCharType="begin"/>
          </w:r>
          <w:r>
            <w:rPr>
              <w:rFonts w:ascii="Arial" w:eastAsia="Arial" w:hAnsi="Arial" w:cs="Arial"/>
            </w:rPr>
            <w:instrText>NUMPAGES</w:instrText>
          </w:r>
          <w:r>
            <w:rPr>
              <w:rFonts w:ascii="Arial" w:eastAsia="Arial" w:hAnsi="Arial" w:cs="Arial"/>
            </w:rPr>
            <w:fldChar w:fldCharType="separate"/>
          </w:r>
          <w:r w:rsidR="00C676BE">
            <w:rPr>
              <w:rFonts w:ascii="Arial" w:eastAsia="Arial" w:hAnsi="Arial" w:cs="Arial"/>
              <w:noProof/>
            </w:rPr>
            <w:t>18</w:t>
          </w:r>
          <w:r>
            <w:rPr>
              <w:rFonts w:ascii="Arial" w:eastAsia="Arial" w:hAnsi="Arial" w:cs="Arial"/>
            </w:rPr>
            <w:fldChar w:fldCharType="end"/>
          </w:r>
        </w:p>
      </w:tc>
    </w:tr>
  </w:tbl>
  <w:p w:rsidR="0025694C" w:rsidRDefault="0025694C">
    <w:pPr>
      <w:pStyle w:val="normal0"/>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4C" w:rsidRDefault="0025694C" w:rsidP="00A94DEE">
    <w:pPr>
      <w:pStyle w:val="Encabezado"/>
      <w:ind w:left="0" w:hanging="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4D0"/>
    <w:multiLevelType w:val="multilevel"/>
    <w:tmpl w:val="641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C2C0D"/>
    <w:multiLevelType w:val="multilevel"/>
    <w:tmpl w:val="426A6C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4D17B3F"/>
    <w:multiLevelType w:val="hybridMultilevel"/>
    <w:tmpl w:val="A1B878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C036DF1"/>
    <w:multiLevelType w:val="hybridMultilevel"/>
    <w:tmpl w:val="648CE578"/>
    <w:lvl w:ilvl="0" w:tplc="98D6B37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27D7106"/>
    <w:multiLevelType w:val="multilevel"/>
    <w:tmpl w:val="81D423DC"/>
    <w:lvl w:ilvl="0">
      <w:start w:val="1"/>
      <w:numFmt w:val="bullet"/>
      <w:lvlText w:val="●"/>
      <w:lvlJc w:val="left"/>
      <w:pPr>
        <w:ind w:left="1559" w:hanging="1133"/>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nsid w:val="1569161F"/>
    <w:multiLevelType w:val="multilevel"/>
    <w:tmpl w:val="B3C29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1AF13CBC"/>
    <w:multiLevelType w:val="hybridMultilevel"/>
    <w:tmpl w:val="F992E6BC"/>
    <w:lvl w:ilvl="0" w:tplc="0C0A0017">
      <w:start w:val="1"/>
      <w:numFmt w:val="lowerLetter"/>
      <w:lvlText w:val="%1)"/>
      <w:lvlJc w:val="left"/>
      <w:pPr>
        <w:ind w:left="360" w:hanging="360"/>
      </w:pPr>
      <w:rPr>
        <w:rFonts w:eastAsia="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1D795F25"/>
    <w:multiLevelType w:val="multilevel"/>
    <w:tmpl w:val="A82A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D7F3F92"/>
    <w:multiLevelType w:val="hybridMultilevel"/>
    <w:tmpl w:val="59C44E22"/>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nsid w:val="26C57C12"/>
    <w:multiLevelType w:val="multilevel"/>
    <w:tmpl w:val="3288E1BC"/>
    <w:lvl w:ilvl="0">
      <w:start w:val="1"/>
      <w:numFmt w:val="upperLetter"/>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272A4078"/>
    <w:multiLevelType w:val="hybridMultilevel"/>
    <w:tmpl w:val="FBA6A536"/>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90A2EDD"/>
    <w:multiLevelType w:val="multilevel"/>
    <w:tmpl w:val="2E06F91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29E623C0"/>
    <w:multiLevelType w:val="hybridMultilevel"/>
    <w:tmpl w:val="768A0182"/>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nsid w:val="2C840DD5"/>
    <w:multiLevelType w:val="hybridMultilevel"/>
    <w:tmpl w:val="B6E60E6C"/>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2BA4303"/>
    <w:multiLevelType w:val="multilevel"/>
    <w:tmpl w:val="1A50D0CE"/>
    <w:lvl w:ilvl="0">
      <w:start w:val="1"/>
      <w:numFmt w:val="bullet"/>
      <w:lvlText w:val="●"/>
      <w:lvlJc w:val="left"/>
      <w:pPr>
        <w:ind w:left="1488" w:hanging="1062"/>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5">
    <w:nsid w:val="361E5788"/>
    <w:multiLevelType w:val="hybridMultilevel"/>
    <w:tmpl w:val="EC04EC88"/>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72D66AC"/>
    <w:multiLevelType w:val="multilevel"/>
    <w:tmpl w:val="5C22F18E"/>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7">
    <w:nsid w:val="38815CDE"/>
    <w:multiLevelType w:val="multilevel"/>
    <w:tmpl w:val="E7D6AADC"/>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8">
    <w:nsid w:val="39EA79AD"/>
    <w:multiLevelType w:val="multilevel"/>
    <w:tmpl w:val="6F9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260A14"/>
    <w:multiLevelType w:val="multilevel"/>
    <w:tmpl w:val="B59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B7748E"/>
    <w:multiLevelType w:val="hybridMultilevel"/>
    <w:tmpl w:val="0AC0A8C0"/>
    <w:lvl w:ilvl="0" w:tplc="493E3884">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3F544CF9"/>
    <w:multiLevelType w:val="multilevel"/>
    <w:tmpl w:val="4F18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0814D62"/>
    <w:multiLevelType w:val="hybridMultilevel"/>
    <w:tmpl w:val="949E201E"/>
    <w:lvl w:ilvl="0" w:tplc="C8AE672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1C3078B"/>
    <w:multiLevelType w:val="hybridMultilevel"/>
    <w:tmpl w:val="33FE25C6"/>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2D05DFE"/>
    <w:multiLevelType w:val="hybridMultilevel"/>
    <w:tmpl w:val="66E26086"/>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43C76AB0"/>
    <w:multiLevelType w:val="hybridMultilevel"/>
    <w:tmpl w:val="42E0EA46"/>
    <w:lvl w:ilvl="0" w:tplc="D6F2A70E">
      <w:start w:val="1"/>
      <w:numFmt w:val="decimal"/>
      <w:lvlText w:val="%1."/>
      <w:lvlJc w:val="left"/>
      <w:pPr>
        <w:ind w:left="372" w:hanging="372"/>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nsid w:val="46F978B3"/>
    <w:multiLevelType w:val="multilevel"/>
    <w:tmpl w:val="5C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7732F1"/>
    <w:multiLevelType w:val="multilevel"/>
    <w:tmpl w:val="1D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923A57"/>
    <w:multiLevelType w:val="hybridMultilevel"/>
    <w:tmpl w:val="B7BADD7E"/>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4DD936D5"/>
    <w:multiLevelType w:val="multilevel"/>
    <w:tmpl w:val="9AA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06F0AEB"/>
    <w:multiLevelType w:val="hybridMultilevel"/>
    <w:tmpl w:val="ABA0B34C"/>
    <w:lvl w:ilvl="0" w:tplc="E6ACF536">
      <w:start w:val="1"/>
      <w:numFmt w:val="upperLetter"/>
      <w:pStyle w:val="Ttulo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5240324C"/>
    <w:multiLevelType w:val="multilevel"/>
    <w:tmpl w:val="94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CF5F8E"/>
    <w:multiLevelType w:val="hybridMultilevel"/>
    <w:tmpl w:val="55BA3330"/>
    <w:lvl w:ilvl="0" w:tplc="600ABF6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556E165E"/>
    <w:multiLevelType w:val="multilevel"/>
    <w:tmpl w:val="75DE3EE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610377E3"/>
    <w:multiLevelType w:val="hybridMultilevel"/>
    <w:tmpl w:val="483E0A6E"/>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62BE61F7"/>
    <w:multiLevelType w:val="hybridMultilevel"/>
    <w:tmpl w:val="16D08D90"/>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4A13A16"/>
    <w:multiLevelType w:val="multilevel"/>
    <w:tmpl w:val="505E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AD70E1C"/>
    <w:multiLevelType w:val="hybridMultilevel"/>
    <w:tmpl w:val="CEE830D4"/>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nsid w:val="6EB6071A"/>
    <w:multiLevelType w:val="multilevel"/>
    <w:tmpl w:val="59FEE1C0"/>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39">
    <w:nsid w:val="71BD37F2"/>
    <w:multiLevelType w:val="hybridMultilevel"/>
    <w:tmpl w:val="F07ECA16"/>
    <w:lvl w:ilvl="0" w:tplc="67FEF692">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7212628B"/>
    <w:multiLevelType w:val="hybridMultilevel"/>
    <w:tmpl w:val="359CEE98"/>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1">
    <w:nsid w:val="77B53541"/>
    <w:multiLevelType w:val="hybridMultilevel"/>
    <w:tmpl w:val="0AC0A8C0"/>
    <w:lvl w:ilvl="0" w:tplc="493E3884">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77BC4040"/>
    <w:multiLevelType w:val="multilevel"/>
    <w:tmpl w:val="93D4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797A0C82"/>
    <w:multiLevelType w:val="hybridMultilevel"/>
    <w:tmpl w:val="F768D9B2"/>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7A542F59"/>
    <w:multiLevelType w:val="multilevel"/>
    <w:tmpl w:val="504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54AD2"/>
    <w:multiLevelType w:val="multilevel"/>
    <w:tmpl w:val="203E46E6"/>
    <w:lvl w:ilvl="0">
      <w:start w:val="1"/>
      <w:numFmt w:val="bullet"/>
      <w:lvlText w:val="●"/>
      <w:lvlJc w:val="left"/>
      <w:pPr>
        <w:ind w:left="1559" w:hanging="1133"/>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46">
    <w:nsid w:val="7EF60943"/>
    <w:multiLevelType w:val="multilevel"/>
    <w:tmpl w:val="FDBCA1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7">
    <w:nsid w:val="7F3C6821"/>
    <w:multiLevelType w:val="multilevel"/>
    <w:tmpl w:val="01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F5363C"/>
    <w:multiLevelType w:val="hybridMultilevel"/>
    <w:tmpl w:val="9FE815B0"/>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2"/>
  </w:num>
  <w:num w:numId="2">
    <w:abstractNumId w:val="1"/>
  </w:num>
  <w:num w:numId="3">
    <w:abstractNumId w:val="11"/>
  </w:num>
  <w:num w:numId="4">
    <w:abstractNumId w:val="33"/>
  </w:num>
  <w:num w:numId="5">
    <w:abstractNumId w:val="9"/>
  </w:num>
  <w:num w:numId="6">
    <w:abstractNumId w:val="17"/>
  </w:num>
  <w:num w:numId="7">
    <w:abstractNumId w:val="4"/>
  </w:num>
  <w:num w:numId="8">
    <w:abstractNumId w:val="7"/>
  </w:num>
  <w:num w:numId="9">
    <w:abstractNumId w:val="38"/>
  </w:num>
  <w:num w:numId="10">
    <w:abstractNumId w:val="45"/>
  </w:num>
  <w:num w:numId="11">
    <w:abstractNumId w:val="16"/>
  </w:num>
  <w:num w:numId="12">
    <w:abstractNumId w:val="29"/>
  </w:num>
  <w:num w:numId="13">
    <w:abstractNumId w:val="21"/>
  </w:num>
  <w:num w:numId="14">
    <w:abstractNumId w:val="5"/>
  </w:num>
  <w:num w:numId="15">
    <w:abstractNumId w:val="14"/>
  </w:num>
  <w:num w:numId="16">
    <w:abstractNumId w:val="46"/>
  </w:num>
  <w:num w:numId="17">
    <w:abstractNumId w:val="36"/>
  </w:num>
  <w:num w:numId="18">
    <w:abstractNumId w:val="39"/>
  </w:num>
  <w:num w:numId="19">
    <w:abstractNumId w:val="47"/>
  </w:num>
  <w:num w:numId="20">
    <w:abstractNumId w:val="22"/>
  </w:num>
  <w:num w:numId="21">
    <w:abstractNumId w:val="15"/>
  </w:num>
  <w:num w:numId="22">
    <w:abstractNumId w:val="27"/>
  </w:num>
  <w:num w:numId="23">
    <w:abstractNumId w:val="0"/>
  </w:num>
  <w:num w:numId="24">
    <w:abstractNumId w:val="19"/>
  </w:num>
  <w:num w:numId="25">
    <w:abstractNumId w:val="31"/>
  </w:num>
  <w:num w:numId="26">
    <w:abstractNumId w:val="44"/>
  </w:num>
  <w:num w:numId="27">
    <w:abstractNumId w:val="26"/>
  </w:num>
  <w:num w:numId="28">
    <w:abstractNumId w:val="18"/>
  </w:num>
  <w:num w:numId="29">
    <w:abstractNumId w:val="23"/>
  </w:num>
  <w:num w:numId="30">
    <w:abstractNumId w:val="13"/>
  </w:num>
  <w:num w:numId="31">
    <w:abstractNumId w:val="34"/>
  </w:num>
  <w:num w:numId="32">
    <w:abstractNumId w:val="3"/>
  </w:num>
  <w:num w:numId="33">
    <w:abstractNumId w:val="32"/>
  </w:num>
  <w:num w:numId="34">
    <w:abstractNumId w:val="30"/>
  </w:num>
  <w:num w:numId="35">
    <w:abstractNumId w:val="41"/>
  </w:num>
  <w:num w:numId="36">
    <w:abstractNumId w:val="25"/>
  </w:num>
  <w:num w:numId="37">
    <w:abstractNumId w:val="2"/>
  </w:num>
  <w:num w:numId="38">
    <w:abstractNumId w:val="37"/>
  </w:num>
  <w:num w:numId="39">
    <w:abstractNumId w:val="40"/>
  </w:num>
  <w:num w:numId="40">
    <w:abstractNumId w:val="8"/>
  </w:num>
  <w:num w:numId="41">
    <w:abstractNumId w:val="12"/>
  </w:num>
  <w:num w:numId="42">
    <w:abstractNumId w:val="6"/>
  </w:num>
  <w:num w:numId="43">
    <w:abstractNumId w:val="10"/>
  </w:num>
  <w:num w:numId="44">
    <w:abstractNumId w:val="24"/>
  </w:num>
  <w:num w:numId="45">
    <w:abstractNumId w:val="48"/>
  </w:num>
  <w:num w:numId="46">
    <w:abstractNumId w:val="28"/>
  </w:num>
  <w:num w:numId="47">
    <w:abstractNumId w:val="43"/>
  </w:num>
  <w:num w:numId="48">
    <w:abstractNumId w:val="35"/>
  </w:num>
  <w:num w:numId="4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hyphenationZone w:val="425"/>
  <w:characterSpacingControl w:val="doNotCompress"/>
  <w:footnotePr>
    <w:footnote w:id="0"/>
    <w:footnote w:id="1"/>
  </w:footnotePr>
  <w:endnotePr>
    <w:endnote w:id="0"/>
    <w:endnote w:id="1"/>
  </w:endnotePr>
  <w:compat/>
  <w:rsids>
    <w:rsidRoot w:val="00623DB6"/>
    <w:rsid w:val="00091E9C"/>
    <w:rsid w:val="0010075A"/>
    <w:rsid w:val="00196667"/>
    <w:rsid w:val="0025694C"/>
    <w:rsid w:val="00392F13"/>
    <w:rsid w:val="003C399D"/>
    <w:rsid w:val="00437BFA"/>
    <w:rsid w:val="004D147A"/>
    <w:rsid w:val="005134B8"/>
    <w:rsid w:val="005275DF"/>
    <w:rsid w:val="00623DB6"/>
    <w:rsid w:val="006E02AE"/>
    <w:rsid w:val="006E3F2D"/>
    <w:rsid w:val="00715DF1"/>
    <w:rsid w:val="00741C5E"/>
    <w:rsid w:val="007719A2"/>
    <w:rsid w:val="0082082D"/>
    <w:rsid w:val="008249FC"/>
    <w:rsid w:val="00842EEA"/>
    <w:rsid w:val="00867B94"/>
    <w:rsid w:val="008A1D80"/>
    <w:rsid w:val="009024E7"/>
    <w:rsid w:val="0091600C"/>
    <w:rsid w:val="00950B49"/>
    <w:rsid w:val="00A2156A"/>
    <w:rsid w:val="00A94DEE"/>
    <w:rsid w:val="00B278BF"/>
    <w:rsid w:val="00B62BE2"/>
    <w:rsid w:val="00B71D7B"/>
    <w:rsid w:val="00B81CCD"/>
    <w:rsid w:val="00C061C3"/>
    <w:rsid w:val="00C676BE"/>
    <w:rsid w:val="00C70B2F"/>
    <w:rsid w:val="00CA228D"/>
    <w:rsid w:val="00CC3362"/>
    <w:rsid w:val="00D154DA"/>
    <w:rsid w:val="00D27CAE"/>
    <w:rsid w:val="00D674E0"/>
    <w:rsid w:val="00DA3DBA"/>
    <w:rsid w:val="00E2076D"/>
    <w:rsid w:val="00E91C2D"/>
    <w:rsid w:val="00F73CD6"/>
    <w:rsid w:val="00FF414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362"/>
    <w:rPr>
      <w:rFonts w:ascii="Arial" w:hAnsi="Arial"/>
      <w:sz w:val="24"/>
    </w:rPr>
  </w:style>
  <w:style w:type="paragraph" w:styleId="Ttulo1">
    <w:name w:val="heading 1"/>
    <w:basedOn w:val="normal0"/>
    <w:next w:val="normal0"/>
    <w:autoRedefine/>
    <w:hidden/>
    <w:qFormat/>
    <w:rsid w:val="00CC3362"/>
    <w:pPr>
      <w:keepNext/>
      <w:numPr>
        <w:numId w:val="34"/>
      </w:numPr>
      <w:suppressAutoHyphens/>
      <w:spacing w:line="1" w:lineRule="atLeast"/>
      <w:textDirection w:val="btLr"/>
      <w:textAlignment w:val="top"/>
      <w:outlineLvl w:val="0"/>
    </w:pPr>
    <w:rPr>
      <w:rFonts w:ascii="Arial" w:eastAsia="Arial" w:hAnsi="Arial" w:cs="Arial"/>
      <w:b/>
      <w:position w:val="-1"/>
      <w:sz w:val="22"/>
      <w:szCs w:val="24"/>
    </w:rPr>
  </w:style>
  <w:style w:type="paragraph" w:styleId="Ttulo2">
    <w:name w:val="heading 2"/>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1"/>
    </w:pPr>
    <w:rPr>
      <w:b/>
      <w:position w:val="-1"/>
    </w:rPr>
  </w:style>
  <w:style w:type="paragraph" w:styleId="Ttulo3">
    <w:name w:val="heading 3"/>
    <w:basedOn w:val="normal0"/>
    <w:next w:val="normal0"/>
    <w:autoRedefine/>
    <w:hidden/>
    <w:qFormat/>
    <w:rsid w:val="00C70B2F"/>
    <w:pPr>
      <w:keepNext/>
      <w:suppressAutoHyphens/>
      <w:spacing w:line="1" w:lineRule="atLeast"/>
      <w:ind w:leftChars="-1" w:left="-1" w:hangingChars="1" w:hanging="2"/>
      <w:jc w:val="both"/>
      <w:textDirection w:val="btLr"/>
      <w:textAlignment w:val="top"/>
      <w:outlineLvl w:val="2"/>
    </w:pPr>
    <w:rPr>
      <w:rFonts w:ascii="Arial" w:eastAsia="Arial" w:hAnsi="Arial" w:cs="Arial"/>
      <w:position w:val="-1"/>
      <w:sz w:val="24"/>
      <w:szCs w:val="24"/>
      <w:u w:val="single"/>
    </w:rPr>
  </w:style>
  <w:style w:type="paragraph" w:styleId="Ttulo4">
    <w:name w:val="heading 4"/>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3"/>
    </w:pPr>
    <w:rPr>
      <w:b/>
      <w:position w:val="-1"/>
      <w:sz w:val="24"/>
      <w:u w:val="single"/>
    </w:rPr>
  </w:style>
  <w:style w:type="paragraph" w:styleId="Ttulo5">
    <w:name w:val="heading 5"/>
    <w:basedOn w:val="normal0"/>
    <w:next w:val="normal0"/>
    <w:autoRedefine/>
    <w:hidden/>
    <w:qFormat/>
    <w:rsid w:val="00623DB6"/>
    <w:pPr>
      <w:keepNext/>
      <w:suppressAutoHyphens/>
      <w:spacing w:line="1" w:lineRule="atLeast"/>
      <w:ind w:leftChars="-1" w:left="-1" w:hangingChars="1" w:hanging="1"/>
      <w:jc w:val="center"/>
      <w:textDirection w:val="btLr"/>
      <w:textAlignment w:val="top"/>
      <w:outlineLvl w:val="4"/>
    </w:pPr>
    <w:rPr>
      <w:position w:val="-1"/>
      <w:sz w:val="24"/>
    </w:rPr>
  </w:style>
  <w:style w:type="paragraph" w:styleId="Ttulo6">
    <w:name w:val="heading 6"/>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5"/>
    </w:pPr>
    <w:rPr>
      <w:position w:val="-1"/>
      <w:sz w:val="24"/>
    </w:rPr>
  </w:style>
  <w:style w:type="paragraph" w:styleId="Ttulo7">
    <w:name w:val="heading 7"/>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0"/>
    <w:next w:val="normal0"/>
    <w:autoRedefine/>
    <w:hidden/>
    <w:qFormat/>
    <w:rsid w:val="00623DB6"/>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0"/>
    <w:next w:val="normal0"/>
    <w:autoRedefine/>
    <w:hidden/>
    <w:qFormat/>
    <w:rsid w:val="00623DB6"/>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623DB6"/>
    <w:tblPr>
      <w:tblCellMar>
        <w:top w:w="100" w:type="dxa"/>
        <w:left w:w="100" w:type="dxa"/>
        <w:bottom w:w="100" w:type="dxa"/>
        <w:right w:w="100" w:type="dxa"/>
      </w:tblCellMar>
    </w:tblPr>
  </w:style>
  <w:style w:type="paragraph" w:customStyle="1" w:styleId="normal1">
    <w:name w:val="normal"/>
    <w:rsid w:val="00623DB6"/>
  </w:style>
  <w:style w:type="paragraph" w:styleId="Ttulo">
    <w:name w:val="Title"/>
    <w:basedOn w:val="normal0"/>
    <w:autoRedefine/>
    <w:hidden/>
    <w:qFormat/>
    <w:rsid w:val="00623DB6"/>
    <w:pPr>
      <w:suppressAutoHyphens/>
      <w:spacing w:line="1" w:lineRule="atLeast"/>
      <w:ind w:leftChars="-1" w:left="-1" w:hangingChars="1" w:hanging="1"/>
      <w:textDirection w:val="btLr"/>
      <w:textAlignment w:val="top"/>
      <w:outlineLvl w:val="0"/>
    </w:pPr>
    <w:rPr>
      <w:b/>
      <w:position w:val="-1"/>
      <w:sz w:val="24"/>
    </w:rPr>
  </w:style>
  <w:style w:type="table" w:customStyle="1" w:styleId="TableNormal0">
    <w:name w:val="TableNormal"/>
    <w:rsid w:val="00623DB6"/>
    <w:tblPr>
      <w:tblCellMar>
        <w:top w:w="100" w:type="dxa"/>
        <w:left w:w="100" w:type="dxa"/>
        <w:bottom w:w="100" w:type="dxa"/>
        <w:right w:w="100" w:type="dxa"/>
      </w:tblCellMar>
    </w:tblPr>
  </w:style>
  <w:style w:type="paragraph" w:customStyle="1" w:styleId="normal0">
    <w:name w:val="normal"/>
    <w:rsid w:val="00623DB6"/>
  </w:style>
  <w:style w:type="paragraph" w:styleId="Encabezado">
    <w:name w:val="head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0"/>
    <w:autoRedefine/>
    <w:hidden/>
    <w:qFormat/>
    <w:rsid w:val="00623DB6"/>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623DB6"/>
    <w:rPr>
      <w:w w:val="100"/>
      <w:position w:val="-1"/>
      <w:sz w:val="16"/>
      <w:effect w:val="none"/>
      <w:vertAlign w:val="baseline"/>
      <w:cs w:val="0"/>
      <w:em w:val="none"/>
    </w:rPr>
  </w:style>
  <w:style w:type="paragraph" w:styleId="Textocomentario">
    <w:name w:val="annotation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623DB6"/>
    <w:rPr>
      <w:w w:val="100"/>
      <w:position w:val="-1"/>
      <w:effect w:val="none"/>
      <w:vertAlign w:val="superscript"/>
      <w:cs w:val="0"/>
      <w:em w:val="none"/>
    </w:rPr>
  </w:style>
  <w:style w:type="paragraph" w:styleId="Sangra2detindependiente">
    <w:name w:val="Body Text Indent 2"/>
    <w:basedOn w:val="normal0"/>
    <w:autoRedefine/>
    <w:hidden/>
    <w:qFormat/>
    <w:rsid w:val="00623DB6"/>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0"/>
    <w:autoRedefine/>
    <w:hidden/>
    <w:qFormat/>
    <w:rsid w:val="00623DB6"/>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0"/>
    <w:autoRedefine/>
    <w:hidden/>
    <w:qFormat/>
    <w:rsid w:val="00623DB6"/>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0"/>
    <w:autoRedefine/>
    <w:hidden/>
    <w:qFormat/>
    <w:rsid w:val="00623DB6"/>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uiPriority w:val="99"/>
    <w:qFormat/>
    <w:rsid w:val="00623DB6"/>
    <w:rPr>
      <w:color w:val="0000FF"/>
      <w:w w:val="100"/>
      <w:position w:val="-1"/>
      <w:u w:val="single"/>
      <w:effect w:val="none"/>
      <w:vertAlign w:val="baseline"/>
      <w:cs w:val="0"/>
      <w:em w:val="none"/>
    </w:rPr>
  </w:style>
  <w:style w:type="character" w:styleId="Hipervnculovisitado">
    <w:name w:val="FollowedHyperlink"/>
    <w:autoRedefine/>
    <w:hidden/>
    <w:qFormat/>
    <w:rsid w:val="00623DB6"/>
    <w:rPr>
      <w:color w:val="800080"/>
      <w:w w:val="100"/>
      <w:position w:val="-1"/>
      <w:u w:val="single"/>
      <w:effect w:val="none"/>
      <w:vertAlign w:val="baseline"/>
      <w:cs w:val="0"/>
      <w:em w:val="none"/>
    </w:rPr>
  </w:style>
  <w:style w:type="paragraph" w:styleId="ndice1">
    <w:name w:val="index 1"/>
    <w:basedOn w:val="normal0"/>
    <w:next w:val="normal0"/>
    <w:autoRedefine/>
    <w:hidden/>
    <w:qFormat/>
    <w:rsid w:val="00623DB6"/>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0"/>
    <w:next w:val="normal0"/>
    <w:autoRedefine/>
    <w:hidden/>
    <w:qFormat/>
    <w:rsid w:val="00623DB6"/>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0"/>
    <w:next w:val="normal0"/>
    <w:autoRedefine/>
    <w:hidden/>
    <w:qFormat/>
    <w:rsid w:val="00623DB6"/>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0"/>
    <w:next w:val="normal0"/>
    <w:autoRedefine/>
    <w:hidden/>
    <w:qFormat/>
    <w:rsid w:val="00623DB6"/>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0"/>
    <w:next w:val="normal0"/>
    <w:autoRedefine/>
    <w:hidden/>
    <w:qFormat/>
    <w:rsid w:val="00623DB6"/>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0"/>
    <w:next w:val="normal0"/>
    <w:autoRedefine/>
    <w:hidden/>
    <w:qFormat/>
    <w:rsid w:val="00623DB6"/>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0"/>
    <w:next w:val="normal0"/>
    <w:autoRedefine/>
    <w:hidden/>
    <w:qFormat/>
    <w:rsid w:val="00623DB6"/>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0"/>
    <w:next w:val="normal0"/>
    <w:autoRedefine/>
    <w:hidden/>
    <w:qFormat/>
    <w:rsid w:val="00623DB6"/>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0"/>
    <w:next w:val="normal0"/>
    <w:autoRedefine/>
    <w:hidden/>
    <w:qFormat/>
    <w:rsid w:val="00623DB6"/>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0"/>
    <w:next w:val="ndice1"/>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0"/>
    <w:next w:val="normal0"/>
    <w:autoRedefine/>
    <w:hidden/>
    <w:uiPriority w:val="39"/>
    <w:qFormat/>
    <w:rsid w:val="00623DB6"/>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0"/>
    <w:next w:val="normal0"/>
    <w:autoRedefine/>
    <w:hidden/>
    <w:uiPriority w:val="39"/>
    <w:qFormat/>
    <w:rsid w:val="00623DB6"/>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0"/>
    <w:next w:val="normal0"/>
    <w:autoRedefine/>
    <w:hidden/>
    <w:uiPriority w:val="39"/>
    <w:qFormat/>
    <w:rsid w:val="00623DB6"/>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0"/>
    <w:next w:val="normal0"/>
    <w:autoRedefine/>
    <w:hidden/>
    <w:uiPriority w:val="39"/>
    <w:qFormat/>
    <w:rsid w:val="00623DB6"/>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0"/>
    <w:next w:val="normal0"/>
    <w:autoRedefine/>
    <w:hidden/>
    <w:uiPriority w:val="39"/>
    <w:qFormat/>
    <w:rsid w:val="00623DB6"/>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0"/>
    <w:next w:val="normal0"/>
    <w:autoRedefine/>
    <w:hidden/>
    <w:uiPriority w:val="39"/>
    <w:qFormat/>
    <w:rsid w:val="00623DB6"/>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0"/>
    <w:next w:val="normal0"/>
    <w:autoRedefine/>
    <w:hidden/>
    <w:uiPriority w:val="39"/>
    <w:qFormat/>
    <w:rsid w:val="00623DB6"/>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0"/>
    <w:next w:val="normal0"/>
    <w:autoRedefine/>
    <w:hidden/>
    <w:uiPriority w:val="39"/>
    <w:qFormat/>
    <w:rsid w:val="00623DB6"/>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0"/>
    <w:next w:val="normal0"/>
    <w:autoRedefine/>
    <w:hidden/>
    <w:uiPriority w:val="39"/>
    <w:qFormat/>
    <w:rsid w:val="00623DB6"/>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623DB6"/>
    <w:rPr>
      <w:w w:val="100"/>
      <w:position w:val="-1"/>
      <w:effect w:val="none"/>
      <w:vertAlign w:val="baseline"/>
      <w:cs w:val="0"/>
      <w:em w:val="none"/>
    </w:rPr>
  </w:style>
  <w:style w:type="paragraph" w:customStyle="1" w:styleId="Textopredeterminado">
    <w:name w:val="Texto predeterminado"/>
    <w:basedOn w:val="normal0"/>
    <w:autoRedefine/>
    <w:hidden/>
    <w:qFormat/>
    <w:rsid w:val="00623DB6"/>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623DB6"/>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uiPriority w:val="59"/>
    <w:qFormat/>
    <w:rsid w:val="00623DB6"/>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0"/>
    <w:autoRedefine/>
    <w:hidden/>
    <w:qFormat/>
    <w:rsid w:val="00623DB6"/>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623DB6"/>
    <w:rPr>
      <w:b/>
      <w:w w:val="100"/>
      <w:position w:val="-1"/>
      <w:sz w:val="24"/>
      <w:effect w:val="none"/>
      <w:vertAlign w:val="baseline"/>
      <w:cs w:val="0"/>
      <w:em w:val="none"/>
      <w:lang w:val="es-ES"/>
    </w:rPr>
  </w:style>
  <w:style w:type="paragraph" w:customStyle="1" w:styleId="TtuloTDC">
    <w:name w:val="Título TDC"/>
    <w:basedOn w:val="Ttulo1"/>
    <w:next w:val="normal0"/>
    <w:autoRedefine/>
    <w:hidden/>
    <w:qFormat/>
    <w:rsid w:val="00623DB6"/>
    <w:pPr>
      <w:keepLines/>
      <w:spacing w:before="240" w:line="259" w:lineRule="auto"/>
      <w:outlineLvl w:val="9"/>
    </w:pPr>
    <w:rPr>
      <w:rFonts w:ascii="Calibri Light" w:hAnsi="Calibri Light"/>
      <w:b w:val="0"/>
      <w:color w:val="2F5496"/>
      <w:sz w:val="32"/>
      <w:szCs w:val="32"/>
    </w:rPr>
  </w:style>
  <w:style w:type="character" w:customStyle="1" w:styleId="Mencinsinresolver">
    <w:name w:val="Mención sin resolver"/>
    <w:autoRedefine/>
    <w:hidden/>
    <w:qFormat/>
    <w:rsid w:val="00623DB6"/>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623DB6"/>
    <w:rPr>
      <w:b/>
      <w:w w:val="100"/>
      <w:position w:val="-1"/>
      <w:effect w:val="none"/>
      <w:vertAlign w:val="baseline"/>
      <w:cs w:val="0"/>
      <w:em w:val="none"/>
      <w:lang w:val="es-ES"/>
    </w:rPr>
  </w:style>
  <w:style w:type="table" w:customStyle="1" w:styleId="a">
    <w:basedOn w:val="TableNormal0"/>
    <w:rsid w:val="00623DB6"/>
    <w:tblPr>
      <w:tblStyleRowBandSize w:val="1"/>
      <w:tblStyleColBandSize w:val="1"/>
      <w:tblCellMar>
        <w:top w:w="0" w:type="dxa"/>
        <w:left w:w="108" w:type="dxa"/>
        <w:bottom w:w="0" w:type="dxa"/>
        <w:right w:w="108" w:type="dxa"/>
      </w:tblCellMar>
    </w:tblPr>
  </w:style>
  <w:style w:type="table" w:customStyle="1" w:styleId="a0">
    <w:basedOn w:val="TableNormal0"/>
    <w:rsid w:val="00623DB6"/>
    <w:tblPr>
      <w:tblStyleRowBandSize w:val="1"/>
      <w:tblStyleColBandSize w:val="1"/>
      <w:tblCellMar>
        <w:top w:w="0" w:type="dxa"/>
        <w:left w:w="108" w:type="dxa"/>
        <w:bottom w:w="0" w:type="dxa"/>
        <w:right w:w="108" w:type="dxa"/>
      </w:tblCellMar>
    </w:tblPr>
  </w:style>
  <w:style w:type="table" w:customStyle="1" w:styleId="a1">
    <w:basedOn w:val="TableNormal0"/>
    <w:rsid w:val="00623DB6"/>
    <w:tblPr>
      <w:tblStyleRowBandSize w:val="1"/>
      <w:tblStyleColBandSize w:val="1"/>
      <w:tblCellMar>
        <w:top w:w="100" w:type="dxa"/>
        <w:left w:w="100" w:type="dxa"/>
        <w:bottom w:w="100" w:type="dxa"/>
        <w:right w:w="100" w:type="dxa"/>
      </w:tblCellMar>
    </w:tblPr>
  </w:style>
  <w:style w:type="table" w:customStyle="1" w:styleId="a2">
    <w:basedOn w:val="TableNormal0"/>
    <w:rsid w:val="00623DB6"/>
    <w:tblPr>
      <w:tblStyleRowBandSize w:val="1"/>
      <w:tblStyleColBandSize w:val="1"/>
      <w:tblCellMar>
        <w:top w:w="0" w:type="dxa"/>
        <w:left w:w="108" w:type="dxa"/>
        <w:bottom w:w="0" w:type="dxa"/>
        <w:right w:w="108" w:type="dxa"/>
      </w:tblCellMar>
    </w:tblPr>
  </w:style>
  <w:style w:type="table" w:customStyle="1" w:styleId="a3">
    <w:basedOn w:val="TableNormal0"/>
    <w:rsid w:val="00623DB6"/>
    <w:tblPr>
      <w:tblStyleRowBandSize w:val="1"/>
      <w:tblStyleColBandSize w:val="1"/>
      <w:tblCellMar>
        <w:top w:w="0" w:type="dxa"/>
        <w:left w:w="108" w:type="dxa"/>
        <w:bottom w:w="0" w:type="dxa"/>
        <w:right w:w="108" w:type="dxa"/>
      </w:tblCellMar>
    </w:tblPr>
  </w:style>
  <w:style w:type="table" w:customStyle="1" w:styleId="a4">
    <w:basedOn w:val="TableNormal0"/>
    <w:rsid w:val="00623DB6"/>
    <w:tblPr>
      <w:tblStyleRowBandSize w:val="1"/>
      <w:tblStyleColBandSize w:val="1"/>
      <w:tblCellMar>
        <w:top w:w="0" w:type="dxa"/>
        <w:left w:w="108" w:type="dxa"/>
        <w:bottom w:w="0" w:type="dxa"/>
        <w:right w:w="108" w:type="dxa"/>
      </w:tblCellMar>
    </w:tblPr>
  </w:style>
  <w:style w:type="table" w:customStyle="1" w:styleId="a5">
    <w:basedOn w:val="TableNormal0"/>
    <w:rsid w:val="00623DB6"/>
    <w:tblPr>
      <w:tblStyleRowBandSize w:val="1"/>
      <w:tblStyleColBandSize w:val="1"/>
      <w:tblCellMar>
        <w:top w:w="0" w:type="dxa"/>
        <w:left w:w="108" w:type="dxa"/>
        <w:bottom w:w="0" w:type="dxa"/>
        <w:right w:w="108" w:type="dxa"/>
      </w:tblCellMar>
    </w:tblPr>
  </w:style>
  <w:style w:type="table" w:customStyle="1" w:styleId="a6">
    <w:basedOn w:val="TableNormal0"/>
    <w:rsid w:val="00623DB6"/>
    <w:tblPr>
      <w:tblStyleRowBandSize w:val="1"/>
      <w:tblStyleColBandSize w:val="1"/>
      <w:tblCellMar>
        <w:top w:w="0" w:type="dxa"/>
        <w:left w:w="108" w:type="dxa"/>
        <w:bottom w:w="0" w:type="dxa"/>
        <w:right w:w="108" w:type="dxa"/>
      </w:tblCellMar>
    </w:tblPr>
  </w:style>
  <w:style w:type="table" w:customStyle="1" w:styleId="a7">
    <w:basedOn w:val="TableNormal0"/>
    <w:rsid w:val="00623DB6"/>
    <w:tblPr>
      <w:tblStyleRowBandSize w:val="1"/>
      <w:tblStyleColBandSize w:val="1"/>
      <w:tblCellMar>
        <w:top w:w="0" w:type="dxa"/>
        <w:left w:w="108" w:type="dxa"/>
        <w:bottom w:w="0" w:type="dxa"/>
        <w:right w:w="108" w:type="dxa"/>
      </w:tblCellMar>
    </w:tblPr>
  </w:style>
  <w:style w:type="table" w:customStyle="1" w:styleId="a8">
    <w:basedOn w:val="TableNormal0"/>
    <w:rsid w:val="00623DB6"/>
    <w:tblPr>
      <w:tblStyleRowBandSize w:val="1"/>
      <w:tblStyleColBandSize w:val="1"/>
      <w:tblCellMar>
        <w:top w:w="0" w:type="dxa"/>
        <w:left w:w="108" w:type="dxa"/>
        <w:bottom w:w="0" w:type="dxa"/>
        <w:right w:w="108" w:type="dxa"/>
      </w:tblCellMar>
    </w:tblPr>
  </w:style>
  <w:style w:type="table" w:customStyle="1" w:styleId="a9">
    <w:basedOn w:val="TableNormal0"/>
    <w:rsid w:val="00623DB6"/>
    <w:tblPr>
      <w:tblStyleRowBandSize w:val="1"/>
      <w:tblStyleColBandSize w:val="1"/>
      <w:tblCellMar>
        <w:top w:w="0" w:type="dxa"/>
        <w:left w:w="108" w:type="dxa"/>
        <w:bottom w:w="0" w:type="dxa"/>
        <w:right w:w="108" w:type="dxa"/>
      </w:tblCellMar>
    </w:tblPr>
  </w:style>
  <w:style w:type="table" w:customStyle="1" w:styleId="aa">
    <w:basedOn w:val="TableNormal0"/>
    <w:rsid w:val="00623DB6"/>
    <w:tblPr>
      <w:tblStyleRowBandSize w:val="1"/>
      <w:tblStyleColBandSize w:val="1"/>
      <w:tblCellMar>
        <w:top w:w="0" w:type="dxa"/>
        <w:left w:w="108" w:type="dxa"/>
        <w:bottom w:w="0" w:type="dxa"/>
        <w:right w:w="108" w:type="dxa"/>
      </w:tblCellMar>
    </w:tblPr>
  </w:style>
  <w:style w:type="table" w:customStyle="1" w:styleId="ab">
    <w:basedOn w:val="TableNormal0"/>
    <w:rsid w:val="00623DB6"/>
    <w:tblPr>
      <w:tblStyleRowBandSize w:val="1"/>
      <w:tblStyleColBandSize w:val="1"/>
      <w:tblCellMar>
        <w:top w:w="0" w:type="dxa"/>
        <w:left w:w="108" w:type="dxa"/>
        <w:bottom w:w="0" w:type="dxa"/>
        <w:right w:w="108" w:type="dxa"/>
      </w:tblCellMar>
    </w:tblPr>
  </w:style>
  <w:style w:type="table" w:customStyle="1" w:styleId="ac">
    <w:basedOn w:val="TableNormal0"/>
    <w:rsid w:val="00623DB6"/>
    <w:tblPr>
      <w:tblStyleRowBandSize w:val="1"/>
      <w:tblStyleColBandSize w:val="1"/>
      <w:tblCellMar>
        <w:top w:w="0" w:type="dxa"/>
        <w:left w:w="108" w:type="dxa"/>
        <w:bottom w:w="0" w:type="dxa"/>
        <w:right w:w="108" w:type="dxa"/>
      </w:tblCellMar>
    </w:tblPr>
  </w:style>
  <w:style w:type="table" w:customStyle="1" w:styleId="ad">
    <w:basedOn w:val="TableNormal0"/>
    <w:rsid w:val="00623DB6"/>
    <w:tblPr>
      <w:tblStyleRowBandSize w:val="1"/>
      <w:tblStyleColBandSize w:val="1"/>
      <w:tblCellMar>
        <w:top w:w="0" w:type="dxa"/>
        <w:left w:w="108" w:type="dxa"/>
        <w:bottom w:w="0" w:type="dxa"/>
        <w:right w:w="108" w:type="dxa"/>
      </w:tblCellMar>
    </w:tblPr>
  </w:style>
  <w:style w:type="table" w:customStyle="1" w:styleId="ae">
    <w:basedOn w:val="TableNormal0"/>
    <w:rsid w:val="00623DB6"/>
    <w:tblPr>
      <w:tblStyleRowBandSize w:val="1"/>
      <w:tblStyleColBandSize w:val="1"/>
      <w:tblCellMar>
        <w:top w:w="100" w:type="dxa"/>
        <w:left w:w="100" w:type="dxa"/>
        <w:bottom w:w="100" w:type="dxa"/>
        <w:right w:w="100" w:type="dxa"/>
      </w:tblCellMar>
    </w:tblPr>
  </w:style>
  <w:style w:type="table" w:customStyle="1" w:styleId="af">
    <w:basedOn w:val="TableNormal0"/>
    <w:rsid w:val="00623DB6"/>
    <w:tblPr>
      <w:tblStyleRowBandSize w:val="1"/>
      <w:tblStyleColBandSize w:val="1"/>
      <w:tblCellMar>
        <w:top w:w="0" w:type="dxa"/>
        <w:left w:w="70" w:type="dxa"/>
        <w:bottom w:w="0" w:type="dxa"/>
        <w:right w:w="70" w:type="dxa"/>
      </w:tblCellMar>
    </w:tblPr>
  </w:style>
  <w:style w:type="paragraph" w:styleId="Subttulo">
    <w:name w:val="Subtitle"/>
    <w:basedOn w:val="normal0"/>
    <w:next w:val="normal0"/>
    <w:rsid w:val="00623DB6"/>
    <w:pPr>
      <w:keepNext/>
      <w:keepLines/>
      <w:spacing w:before="360" w:after="80"/>
    </w:pPr>
    <w:rPr>
      <w:rFonts w:ascii="Georgia" w:eastAsia="Georgia" w:hAnsi="Georgia" w:cs="Georgia"/>
      <w:i/>
      <w:iCs/>
      <w:color w:val="666666"/>
      <w:sz w:val="48"/>
      <w:szCs w:val="48"/>
    </w:rPr>
  </w:style>
  <w:style w:type="table" w:customStyle="1" w:styleId="af0">
    <w:basedOn w:val="TableNormal0"/>
    <w:rsid w:val="00623DB6"/>
    <w:tblPr>
      <w:tblStyleRowBandSize w:val="1"/>
      <w:tblStyleColBandSize w:val="1"/>
      <w:tblCellMar>
        <w:top w:w="0" w:type="dxa"/>
        <w:left w:w="108" w:type="dxa"/>
        <w:bottom w:w="0" w:type="dxa"/>
        <w:right w:w="108" w:type="dxa"/>
      </w:tblCellMar>
    </w:tblPr>
  </w:style>
  <w:style w:type="table" w:customStyle="1" w:styleId="af1">
    <w:basedOn w:val="TableNormal0"/>
    <w:rsid w:val="00623DB6"/>
    <w:tblPr>
      <w:tblStyleRowBandSize w:val="1"/>
      <w:tblStyleColBandSize w:val="1"/>
      <w:tblCellMar>
        <w:top w:w="0" w:type="dxa"/>
        <w:left w:w="108" w:type="dxa"/>
        <w:bottom w:w="0" w:type="dxa"/>
        <w:right w:w="108" w:type="dxa"/>
      </w:tblCellMar>
    </w:tblPr>
  </w:style>
  <w:style w:type="table" w:customStyle="1" w:styleId="af2">
    <w:basedOn w:val="TableNormal0"/>
    <w:rsid w:val="00623DB6"/>
    <w:tblPr>
      <w:tblStyleRowBandSize w:val="1"/>
      <w:tblStyleColBandSize w:val="1"/>
      <w:tblCellMar>
        <w:top w:w="100" w:type="dxa"/>
        <w:left w:w="100" w:type="dxa"/>
        <w:bottom w:w="100" w:type="dxa"/>
        <w:right w:w="100" w:type="dxa"/>
      </w:tblCellMar>
    </w:tblPr>
  </w:style>
  <w:style w:type="table" w:customStyle="1" w:styleId="af3">
    <w:basedOn w:val="TableNormal0"/>
    <w:rsid w:val="00623DB6"/>
    <w:tblPr>
      <w:tblStyleRowBandSize w:val="1"/>
      <w:tblStyleColBandSize w:val="1"/>
      <w:tblCellMar>
        <w:top w:w="0" w:type="dxa"/>
        <w:left w:w="108" w:type="dxa"/>
        <w:bottom w:w="0" w:type="dxa"/>
        <w:right w:w="108" w:type="dxa"/>
      </w:tblCellMar>
    </w:tblPr>
  </w:style>
  <w:style w:type="table" w:customStyle="1" w:styleId="af4">
    <w:basedOn w:val="TableNormal0"/>
    <w:rsid w:val="00623DB6"/>
    <w:tblPr>
      <w:tblStyleRowBandSize w:val="1"/>
      <w:tblStyleColBandSize w:val="1"/>
      <w:tblCellMar>
        <w:top w:w="0" w:type="dxa"/>
        <w:left w:w="108" w:type="dxa"/>
        <w:bottom w:w="0" w:type="dxa"/>
        <w:right w:w="108" w:type="dxa"/>
      </w:tblCellMar>
    </w:tblPr>
  </w:style>
  <w:style w:type="table" w:customStyle="1" w:styleId="af5">
    <w:basedOn w:val="TableNormal0"/>
    <w:rsid w:val="00623DB6"/>
    <w:tblPr>
      <w:tblStyleRowBandSize w:val="1"/>
      <w:tblStyleColBandSize w:val="1"/>
      <w:tblCellMar>
        <w:top w:w="0" w:type="dxa"/>
        <w:left w:w="108" w:type="dxa"/>
        <w:bottom w:w="0" w:type="dxa"/>
        <w:right w:w="108" w:type="dxa"/>
      </w:tblCellMar>
    </w:tblPr>
  </w:style>
  <w:style w:type="table" w:customStyle="1" w:styleId="af6">
    <w:basedOn w:val="TableNormal0"/>
    <w:rsid w:val="00623DB6"/>
    <w:tblPr>
      <w:tblStyleRowBandSize w:val="1"/>
      <w:tblStyleColBandSize w:val="1"/>
      <w:tblCellMar>
        <w:top w:w="0" w:type="dxa"/>
        <w:left w:w="108" w:type="dxa"/>
        <w:bottom w:w="0" w:type="dxa"/>
        <w:right w:w="108" w:type="dxa"/>
      </w:tblCellMar>
    </w:tblPr>
  </w:style>
  <w:style w:type="table" w:customStyle="1" w:styleId="af7">
    <w:basedOn w:val="TableNormal0"/>
    <w:rsid w:val="00623DB6"/>
    <w:tblPr>
      <w:tblStyleRowBandSize w:val="1"/>
      <w:tblStyleColBandSize w:val="1"/>
      <w:tblCellMar>
        <w:top w:w="0" w:type="dxa"/>
        <w:left w:w="108" w:type="dxa"/>
        <w:bottom w:w="0" w:type="dxa"/>
        <w:right w:w="108" w:type="dxa"/>
      </w:tblCellMar>
    </w:tblPr>
  </w:style>
  <w:style w:type="table" w:customStyle="1" w:styleId="af8">
    <w:basedOn w:val="TableNormal0"/>
    <w:rsid w:val="00623DB6"/>
    <w:tblPr>
      <w:tblStyleRowBandSize w:val="1"/>
      <w:tblStyleColBandSize w:val="1"/>
      <w:tblCellMar>
        <w:top w:w="0" w:type="dxa"/>
        <w:left w:w="108" w:type="dxa"/>
        <w:bottom w:w="0" w:type="dxa"/>
        <w:right w:w="108" w:type="dxa"/>
      </w:tblCellMar>
    </w:tblPr>
  </w:style>
  <w:style w:type="table" w:customStyle="1" w:styleId="af9">
    <w:basedOn w:val="TableNormal0"/>
    <w:rsid w:val="00623DB6"/>
    <w:tblPr>
      <w:tblStyleRowBandSize w:val="1"/>
      <w:tblStyleColBandSize w:val="1"/>
      <w:tblCellMar>
        <w:top w:w="0" w:type="dxa"/>
        <w:left w:w="108" w:type="dxa"/>
        <w:bottom w:w="0" w:type="dxa"/>
        <w:right w:w="108" w:type="dxa"/>
      </w:tblCellMar>
    </w:tblPr>
  </w:style>
  <w:style w:type="table" w:customStyle="1" w:styleId="afa">
    <w:basedOn w:val="TableNormal0"/>
    <w:rsid w:val="00623DB6"/>
    <w:tblPr>
      <w:tblStyleRowBandSize w:val="1"/>
      <w:tblStyleColBandSize w:val="1"/>
      <w:tblCellMar>
        <w:top w:w="0" w:type="dxa"/>
        <w:left w:w="108" w:type="dxa"/>
        <w:bottom w:w="0" w:type="dxa"/>
        <w:right w:w="108" w:type="dxa"/>
      </w:tblCellMar>
    </w:tblPr>
  </w:style>
  <w:style w:type="table" w:customStyle="1" w:styleId="afb">
    <w:basedOn w:val="TableNormal0"/>
    <w:rsid w:val="00623DB6"/>
    <w:tblPr>
      <w:tblStyleRowBandSize w:val="1"/>
      <w:tblStyleColBandSize w:val="1"/>
      <w:tblCellMar>
        <w:top w:w="0" w:type="dxa"/>
        <w:left w:w="108" w:type="dxa"/>
        <w:bottom w:w="0" w:type="dxa"/>
        <w:right w:w="108" w:type="dxa"/>
      </w:tblCellMar>
    </w:tblPr>
  </w:style>
  <w:style w:type="table" w:customStyle="1" w:styleId="afc">
    <w:basedOn w:val="TableNormal0"/>
    <w:rsid w:val="00623DB6"/>
    <w:tblPr>
      <w:tblStyleRowBandSize w:val="1"/>
      <w:tblStyleColBandSize w:val="1"/>
      <w:tblCellMar>
        <w:top w:w="100" w:type="dxa"/>
        <w:left w:w="100" w:type="dxa"/>
        <w:bottom w:w="100" w:type="dxa"/>
        <w:right w:w="100" w:type="dxa"/>
      </w:tblCellMar>
    </w:tblPr>
  </w:style>
  <w:style w:type="table" w:customStyle="1" w:styleId="afd">
    <w:basedOn w:val="TableNormal0"/>
    <w:rsid w:val="00623DB6"/>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A94DEE"/>
    <w:rPr>
      <w:rFonts w:ascii="Tahoma" w:hAnsi="Tahoma" w:cs="Tahoma"/>
      <w:sz w:val="16"/>
      <w:szCs w:val="16"/>
    </w:rPr>
  </w:style>
  <w:style w:type="character" w:customStyle="1" w:styleId="TextodegloboCar">
    <w:name w:val="Texto de globo Car"/>
    <w:basedOn w:val="Fuentedeprrafopredeter"/>
    <w:link w:val="Textodeglobo"/>
    <w:uiPriority w:val="99"/>
    <w:semiHidden/>
    <w:rsid w:val="00A94DEE"/>
    <w:rPr>
      <w:rFonts w:ascii="Tahoma" w:hAnsi="Tahoma" w:cs="Tahoma"/>
      <w:sz w:val="16"/>
      <w:szCs w:val="16"/>
    </w:rPr>
  </w:style>
  <w:style w:type="table" w:customStyle="1" w:styleId="Sombreadoclaro1">
    <w:name w:val="Sombreado claro1"/>
    <w:basedOn w:val="Tablanormal"/>
    <w:uiPriority w:val="60"/>
    <w:rsid w:val="0082082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deTDC">
    <w:name w:val="TOC Heading"/>
    <w:basedOn w:val="Ttulo1"/>
    <w:next w:val="Normal"/>
    <w:uiPriority w:val="39"/>
    <w:unhideWhenUsed/>
    <w:qFormat/>
    <w:rsid w:val="00741C5E"/>
    <w:pPr>
      <w:keepLines/>
      <w:suppressAutoHyphens w:val="0"/>
      <w:spacing w:before="480" w:line="276" w:lineRule="auto"/>
      <w:textDirection w:val="lrTb"/>
      <w:textAlignment w:val="auto"/>
      <w:outlineLvl w:val="9"/>
    </w:pPr>
    <w:rPr>
      <w:rFonts w:asciiTheme="majorHAnsi" w:eastAsiaTheme="majorEastAsia" w:hAnsiTheme="majorHAnsi" w:cstheme="majorBidi"/>
      <w:bCs/>
      <w:color w:val="365F91" w:themeColor="accent1" w:themeShade="BF"/>
      <w:position w:val="0"/>
      <w:sz w:val="28"/>
      <w:szCs w:val="28"/>
      <w:lang w:eastAsia="en-US"/>
    </w:rPr>
  </w:style>
  <w:style w:type="paragraph" w:styleId="Prrafodelista">
    <w:name w:val="List Paragraph"/>
    <w:basedOn w:val="Normal"/>
    <w:uiPriority w:val="34"/>
    <w:qFormat/>
    <w:rsid w:val="00CC3362"/>
    <w:pPr>
      <w:ind w:left="720"/>
      <w:contextualSpacing/>
    </w:pPr>
  </w:style>
</w:styles>
</file>

<file path=word/webSettings.xml><?xml version="1.0" encoding="utf-8"?>
<w:webSettings xmlns:r="http://schemas.openxmlformats.org/officeDocument/2006/relationships" xmlns:w="http://schemas.openxmlformats.org/wordprocessingml/2006/main">
  <w:divs>
    <w:div w:id="17588385">
      <w:bodyDiv w:val="1"/>
      <w:marLeft w:val="0"/>
      <w:marRight w:val="0"/>
      <w:marTop w:val="0"/>
      <w:marBottom w:val="0"/>
      <w:divBdr>
        <w:top w:val="none" w:sz="0" w:space="0" w:color="auto"/>
        <w:left w:val="none" w:sz="0" w:space="0" w:color="auto"/>
        <w:bottom w:val="none" w:sz="0" w:space="0" w:color="auto"/>
        <w:right w:val="none" w:sz="0" w:space="0" w:color="auto"/>
      </w:divBdr>
    </w:div>
    <w:div w:id="25522597">
      <w:bodyDiv w:val="1"/>
      <w:marLeft w:val="0"/>
      <w:marRight w:val="0"/>
      <w:marTop w:val="0"/>
      <w:marBottom w:val="0"/>
      <w:divBdr>
        <w:top w:val="none" w:sz="0" w:space="0" w:color="auto"/>
        <w:left w:val="none" w:sz="0" w:space="0" w:color="auto"/>
        <w:bottom w:val="none" w:sz="0" w:space="0" w:color="auto"/>
        <w:right w:val="none" w:sz="0" w:space="0" w:color="auto"/>
      </w:divBdr>
    </w:div>
    <w:div w:id="178079654">
      <w:bodyDiv w:val="1"/>
      <w:marLeft w:val="0"/>
      <w:marRight w:val="0"/>
      <w:marTop w:val="0"/>
      <w:marBottom w:val="0"/>
      <w:divBdr>
        <w:top w:val="none" w:sz="0" w:space="0" w:color="auto"/>
        <w:left w:val="none" w:sz="0" w:space="0" w:color="auto"/>
        <w:bottom w:val="none" w:sz="0" w:space="0" w:color="auto"/>
        <w:right w:val="none" w:sz="0" w:space="0" w:color="auto"/>
      </w:divBdr>
    </w:div>
    <w:div w:id="203687236">
      <w:bodyDiv w:val="1"/>
      <w:marLeft w:val="0"/>
      <w:marRight w:val="0"/>
      <w:marTop w:val="0"/>
      <w:marBottom w:val="0"/>
      <w:divBdr>
        <w:top w:val="none" w:sz="0" w:space="0" w:color="auto"/>
        <w:left w:val="none" w:sz="0" w:space="0" w:color="auto"/>
        <w:bottom w:val="none" w:sz="0" w:space="0" w:color="auto"/>
        <w:right w:val="none" w:sz="0" w:space="0" w:color="auto"/>
      </w:divBdr>
    </w:div>
    <w:div w:id="301353045">
      <w:bodyDiv w:val="1"/>
      <w:marLeft w:val="0"/>
      <w:marRight w:val="0"/>
      <w:marTop w:val="0"/>
      <w:marBottom w:val="0"/>
      <w:divBdr>
        <w:top w:val="none" w:sz="0" w:space="0" w:color="auto"/>
        <w:left w:val="none" w:sz="0" w:space="0" w:color="auto"/>
        <w:bottom w:val="none" w:sz="0" w:space="0" w:color="auto"/>
        <w:right w:val="none" w:sz="0" w:space="0" w:color="auto"/>
      </w:divBdr>
    </w:div>
    <w:div w:id="315694019">
      <w:bodyDiv w:val="1"/>
      <w:marLeft w:val="0"/>
      <w:marRight w:val="0"/>
      <w:marTop w:val="0"/>
      <w:marBottom w:val="0"/>
      <w:divBdr>
        <w:top w:val="none" w:sz="0" w:space="0" w:color="auto"/>
        <w:left w:val="none" w:sz="0" w:space="0" w:color="auto"/>
        <w:bottom w:val="none" w:sz="0" w:space="0" w:color="auto"/>
        <w:right w:val="none" w:sz="0" w:space="0" w:color="auto"/>
      </w:divBdr>
    </w:div>
    <w:div w:id="316618932">
      <w:bodyDiv w:val="1"/>
      <w:marLeft w:val="0"/>
      <w:marRight w:val="0"/>
      <w:marTop w:val="0"/>
      <w:marBottom w:val="0"/>
      <w:divBdr>
        <w:top w:val="none" w:sz="0" w:space="0" w:color="auto"/>
        <w:left w:val="none" w:sz="0" w:space="0" w:color="auto"/>
        <w:bottom w:val="none" w:sz="0" w:space="0" w:color="auto"/>
        <w:right w:val="none" w:sz="0" w:space="0" w:color="auto"/>
      </w:divBdr>
    </w:div>
    <w:div w:id="361327191">
      <w:bodyDiv w:val="1"/>
      <w:marLeft w:val="0"/>
      <w:marRight w:val="0"/>
      <w:marTop w:val="0"/>
      <w:marBottom w:val="0"/>
      <w:divBdr>
        <w:top w:val="none" w:sz="0" w:space="0" w:color="auto"/>
        <w:left w:val="none" w:sz="0" w:space="0" w:color="auto"/>
        <w:bottom w:val="none" w:sz="0" w:space="0" w:color="auto"/>
        <w:right w:val="none" w:sz="0" w:space="0" w:color="auto"/>
      </w:divBdr>
    </w:div>
    <w:div w:id="380055450">
      <w:bodyDiv w:val="1"/>
      <w:marLeft w:val="0"/>
      <w:marRight w:val="0"/>
      <w:marTop w:val="0"/>
      <w:marBottom w:val="0"/>
      <w:divBdr>
        <w:top w:val="none" w:sz="0" w:space="0" w:color="auto"/>
        <w:left w:val="none" w:sz="0" w:space="0" w:color="auto"/>
        <w:bottom w:val="none" w:sz="0" w:space="0" w:color="auto"/>
        <w:right w:val="none" w:sz="0" w:space="0" w:color="auto"/>
      </w:divBdr>
    </w:div>
    <w:div w:id="408159663">
      <w:bodyDiv w:val="1"/>
      <w:marLeft w:val="0"/>
      <w:marRight w:val="0"/>
      <w:marTop w:val="0"/>
      <w:marBottom w:val="0"/>
      <w:divBdr>
        <w:top w:val="none" w:sz="0" w:space="0" w:color="auto"/>
        <w:left w:val="none" w:sz="0" w:space="0" w:color="auto"/>
        <w:bottom w:val="none" w:sz="0" w:space="0" w:color="auto"/>
        <w:right w:val="none" w:sz="0" w:space="0" w:color="auto"/>
      </w:divBdr>
    </w:div>
    <w:div w:id="476075617">
      <w:bodyDiv w:val="1"/>
      <w:marLeft w:val="0"/>
      <w:marRight w:val="0"/>
      <w:marTop w:val="0"/>
      <w:marBottom w:val="0"/>
      <w:divBdr>
        <w:top w:val="none" w:sz="0" w:space="0" w:color="auto"/>
        <w:left w:val="none" w:sz="0" w:space="0" w:color="auto"/>
        <w:bottom w:val="none" w:sz="0" w:space="0" w:color="auto"/>
        <w:right w:val="none" w:sz="0" w:space="0" w:color="auto"/>
      </w:divBdr>
    </w:div>
    <w:div w:id="503789281">
      <w:bodyDiv w:val="1"/>
      <w:marLeft w:val="0"/>
      <w:marRight w:val="0"/>
      <w:marTop w:val="0"/>
      <w:marBottom w:val="0"/>
      <w:divBdr>
        <w:top w:val="none" w:sz="0" w:space="0" w:color="auto"/>
        <w:left w:val="none" w:sz="0" w:space="0" w:color="auto"/>
        <w:bottom w:val="none" w:sz="0" w:space="0" w:color="auto"/>
        <w:right w:val="none" w:sz="0" w:space="0" w:color="auto"/>
      </w:divBdr>
    </w:div>
    <w:div w:id="524293205">
      <w:bodyDiv w:val="1"/>
      <w:marLeft w:val="0"/>
      <w:marRight w:val="0"/>
      <w:marTop w:val="0"/>
      <w:marBottom w:val="0"/>
      <w:divBdr>
        <w:top w:val="none" w:sz="0" w:space="0" w:color="auto"/>
        <w:left w:val="none" w:sz="0" w:space="0" w:color="auto"/>
        <w:bottom w:val="none" w:sz="0" w:space="0" w:color="auto"/>
        <w:right w:val="none" w:sz="0" w:space="0" w:color="auto"/>
      </w:divBdr>
    </w:div>
    <w:div w:id="564997903">
      <w:bodyDiv w:val="1"/>
      <w:marLeft w:val="0"/>
      <w:marRight w:val="0"/>
      <w:marTop w:val="0"/>
      <w:marBottom w:val="0"/>
      <w:divBdr>
        <w:top w:val="none" w:sz="0" w:space="0" w:color="auto"/>
        <w:left w:val="none" w:sz="0" w:space="0" w:color="auto"/>
        <w:bottom w:val="none" w:sz="0" w:space="0" w:color="auto"/>
        <w:right w:val="none" w:sz="0" w:space="0" w:color="auto"/>
      </w:divBdr>
    </w:div>
    <w:div w:id="620959318">
      <w:bodyDiv w:val="1"/>
      <w:marLeft w:val="0"/>
      <w:marRight w:val="0"/>
      <w:marTop w:val="0"/>
      <w:marBottom w:val="0"/>
      <w:divBdr>
        <w:top w:val="none" w:sz="0" w:space="0" w:color="auto"/>
        <w:left w:val="none" w:sz="0" w:space="0" w:color="auto"/>
        <w:bottom w:val="none" w:sz="0" w:space="0" w:color="auto"/>
        <w:right w:val="none" w:sz="0" w:space="0" w:color="auto"/>
      </w:divBdr>
    </w:div>
    <w:div w:id="632254570">
      <w:bodyDiv w:val="1"/>
      <w:marLeft w:val="0"/>
      <w:marRight w:val="0"/>
      <w:marTop w:val="0"/>
      <w:marBottom w:val="0"/>
      <w:divBdr>
        <w:top w:val="none" w:sz="0" w:space="0" w:color="auto"/>
        <w:left w:val="none" w:sz="0" w:space="0" w:color="auto"/>
        <w:bottom w:val="none" w:sz="0" w:space="0" w:color="auto"/>
        <w:right w:val="none" w:sz="0" w:space="0" w:color="auto"/>
      </w:divBdr>
    </w:div>
    <w:div w:id="688063220">
      <w:bodyDiv w:val="1"/>
      <w:marLeft w:val="0"/>
      <w:marRight w:val="0"/>
      <w:marTop w:val="0"/>
      <w:marBottom w:val="0"/>
      <w:divBdr>
        <w:top w:val="none" w:sz="0" w:space="0" w:color="auto"/>
        <w:left w:val="none" w:sz="0" w:space="0" w:color="auto"/>
        <w:bottom w:val="none" w:sz="0" w:space="0" w:color="auto"/>
        <w:right w:val="none" w:sz="0" w:space="0" w:color="auto"/>
      </w:divBdr>
    </w:div>
    <w:div w:id="819880886">
      <w:bodyDiv w:val="1"/>
      <w:marLeft w:val="0"/>
      <w:marRight w:val="0"/>
      <w:marTop w:val="0"/>
      <w:marBottom w:val="0"/>
      <w:divBdr>
        <w:top w:val="none" w:sz="0" w:space="0" w:color="auto"/>
        <w:left w:val="none" w:sz="0" w:space="0" w:color="auto"/>
        <w:bottom w:val="none" w:sz="0" w:space="0" w:color="auto"/>
        <w:right w:val="none" w:sz="0" w:space="0" w:color="auto"/>
      </w:divBdr>
    </w:div>
    <w:div w:id="836306509">
      <w:bodyDiv w:val="1"/>
      <w:marLeft w:val="0"/>
      <w:marRight w:val="0"/>
      <w:marTop w:val="0"/>
      <w:marBottom w:val="0"/>
      <w:divBdr>
        <w:top w:val="none" w:sz="0" w:space="0" w:color="auto"/>
        <w:left w:val="none" w:sz="0" w:space="0" w:color="auto"/>
        <w:bottom w:val="none" w:sz="0" w:space="0" w:color="auto"/>
        <w:right w:val="none" w:sz="0" w:space="0" w:color="auto"/>
      </w:divBdr>
    </w:div>
    <w:div w:id="923493940">
      <w:bodyDiv w:val="1"/>
      <w:marLeft w:val="0"/>
      <w:marRight w:val="0"/>
      <w:marTop w:val="0"/>
      <w:marBottom w:val="0"/>
      <w:divBdr>
        <w:top w:val="none" w:sz="0" w:space="0" w:color="auto"/>
        <w:left w:val="none" w:sz="0" w:space="0" w:color="auto"/>
        <w:bottom w:val="none" w:sz="0" w:space="0" w:color="auto"/>
        <w:right w:val="none" w:sz="0" w:space="0" w:color="auto"/>
      </w:divBdr>
    </w:div>
    <w:div w:id="1010568715">
      <w:bodyDiv w:val="1"/>
      <w:marLeft w:val="0"/>
      <w:marRight w:val="0"/>
      <w:marTop w:val="0"/>
      <w:marBottom w:val="0"/>
      <w:divBdr>
        <w:top w:val="none" w:sz="0" w:space="0" w:color="auto"/>
        <w:left w:val="none" w:sz="0" w:space="0" w:color="auto"/>
        <w:bottom w:val="none" w:sz="0" w:space="0" w:color="auto"/>
        <w:right w:val="none" w:sz="0" w:space="0" w:color="auto"/>
      </w:divBdr>
    </w:div>
    <w:div w:id="1072313998">
      <w:bodyDiv w:val="1"/>
      <w:marLeft w:val="0"/>
      <w:marRight w:val="0"/>
      <w:marTop w:val="0"/>
      <w:marBottom w:val="0"/>
      <w:divBdr>
        <w:top w:val="none" w:sz="0" w:space="0" w:color="auto"/>
        <w:left w:val="none" w:sz="0" w:space="0" w:color="auto"/>
        <w:bottom w:val="none" w:sz="0" w:space="0" w:color="auto"/>
        <w:right w:val="none" w:sz="0" w:space="0" w:color="auto"/>
      </w:divBdr>
    </w:div>
    <w:div w:id="1107850327">
      <w:bodyDiv w:val="1"/>
      <w:marLeft w:val="0"/>
      <w:marRight w:val="0"/>
      <w:marTop w:val="0"/>
      <w:marBottom w:val="0"/>
      <w:divBdr>
        <w:top w:val="none" w:sz="0" w:space="0" w:color="auto"/>
        <w:left w:val="none" w:sz="0" w:space="0" w:color="auto"/>
        <w:bottom w:val="none" w:sz="0" w:space="0" w:color="auto"/>
        <w:right w:val="none" w:sz="0" w:space="0" w:color="auto"/>
      </w:divBdr>
    </w:div>
    <w:div w:id="1149205779">
      <w:bodyDiv w:val="1"/>
      <w:marLeft w:val="0"/>
      <w:marRight w:val="0"/>
      <w:marTop w:val="0"/>
      <w:marBottom w:val="0"/>
      <w:divBdr>
        <w:top w:val="none" w:sz="0" w:space="0" w:color="auto"/>
        <w:left w:val="none" w:sz="0" w:space="0" w:color="auto"/>
        <w:bottom w:val="none" w:sz="0" w:space="0" w:color="auto"/>
        <w:right w:val="none" w:sz="0" w:space="0" w:color="auto"/>
      </w:divBdr>
    </w:div>
    <w:div w:id="1254968660">
      <w:bodyDiv w:val="1"/>
      <w:marLeft w:val="0"/>
      <w:marRight w:val="0"/>
      <w:marTop w:val="0"/>
      <w:marBottom w:val="0"/>
      <w:divBdr>
        <w:top w:val="none" w:sz="0" w:space="0" w:color="auto"/>
        <w:left w:val="none" w:sz="0" w:space="0" w:color="auto"/>
        <w:bottom w:val="none" w:sz="0" w:space="0" w:color="auto"/>
        <w:right w:val="none" w:sz="0" w:space="0" w:color="auto"/>
      </w:divBdr>
    </w:div>
    <w:div w:id="1290403879">
      <w:bodyDiv w:val="1"/>
      <w:marLeft w:val="0"/>
      <w:marRight w:val="0"/>
      <w:marTop w:val="0"/>
      <w:marBottom w:val="0"/>
      <w:divBdr>
        <w:top w:val="none" w:sz="0" w:space="0" w:color="auto"/>
        <w:left w:val="none" w:sz="0" w:space="0" w:color="auto"/>
        <w:bottom w:val="none" w:sz="0" w:space="0" w:color="auto"/>
        <w:right w:val="none" w:sz="0" w:space="0" w:color="auto"/>
      </w:divBdr>
    </w:div>
    <w:div w:id="1291396365">
      <w:bodyDiv w:val="1"/>
      <w:marLeft w:val="0"/>
      <w:marRight w:val="0"/>
      <w:marTop w:val="0"/>
      <w:marBottom w:val="0"/>
      <w:divBdr>
        <w:top w:val="none" w:sz="0" w:space="0" w:color="auto"/>
        <w:left w:val="none" w:sz="0" w:space="0" w:color="auto"/>
        <w:bottom w:val="none" w:sz="0" w:space="0" w:color="auto"/>
        <w:right w:val="none" w:sz="0" w:space="0" w:color="auto"/>
      </w:divBdr>
    </w:div>
    <w:div w:id="1323699636">
      <w:bodyDiv w:val="1"/>
      <w:marLeft w:val="0"/>
      <w:marRight w:val="0"/>
      <w:marTop w:val="0"/>
      <w:marBottom w:val="0"/>
      <w:divBdr>
        <w:top w:val="none" w:sz="0" w:space="0" w:color="auto"/>
        <w:left w:val="none" w:sz="0" w:space="0" w:color="auto"/>
        <w:bottom w:val="none" w:sz="0" w:space="0" w:color="auto"/>
        <w:right w:val="none" w:sz="0" w:space="0" w:color="auto"/>
      </w:divBdr>
    </w:div>
    <w:div w:id="1370302794">
      <w:bodyDiv w:val="1"/>
      <w:marLeft w:val="0"/>
      <w:marRight w:val="0"/>
      <w:marTop w:val="0"/>
      <w:marBottom w:val="0"/>
      <w:divBdr>
        <w:top w:val="none" w:sz="0" w:space="0" w:color="auto"/>
        <w:left w:val="none" w:sz="0" w:space="0" w:color="auto"/>
        <w:bottom w:val="none" w:sz="0" w:space="0" w:color="auto"/>
        <w:right w:val="none" w:sz="0" w:space="0" w:color="auto"/>
      </w:divBdr>
    </w:div>
    <w:div w:id="1482884188">
      <w:bodyDiv w:val="1"/>
      <w:marLeft w:val="0"/>
      <w:marRight w:val="0"/>
      <w:marTop w:val="0"/>
      <w:marBottom w:val="0"/>
      <w:divBdr>
        <w:top w:val="none" w:sz="0" w:space="0" w:color="auto"/>
        <w:left w:val="none" w:sz="0" w:space="0" w:color="auto"/>
        <w:bottom w:val="none" w:sz="0" w:space="0" w:color="auto"/>
        <w:right w:val="none" w:sz="0" w:space="0" w:color="auto"/>
      </w:divBdr>
    </w:div>
    <w:div w:id="1538742360">
      <w:bodyDiv w:val="1"/>
      <w:marLeft w:val="0"/>
      <w:marRight w:val="0"/>
      <w:marTop w:val="0"/>
      <w:marBottom w:val="0"/>
      <w:divBdr>
        <w:top w:val="none" w:sz="0" w:space="0" w:color="auto"/>
        <w:left w:val="none" w:sz="0" w:space="0" w:color="auto"/>
        <w:bottom w:val="none" w:sz="0" w:space="0" w:color="auto"/>
        <w:right w:val="none" w:sz="0" w:space="0" w:color="auto"/>
      </w:divBdr>
    </w:div>
    <w:div w:id="1633829109">
      <w:bodyDiv w:val="1"/>
      <w:marLeft w:val="0"/>
      <w:marRight w:val="0"/>
      <w:marTop w:val="0"/>
      <w:marBottom w:val="0"/>
      <w:divBdr>
        <w:top w:val="none" w:sz="0" w:space="0" w:color="auto"/>
        <w:left w:val="none" w:sz="0" w:space="0" w:color="auto"/>
        <w:bottom w:val="none" w:sz="0" w:space="0" w:color="auto"/>
        <w:right w:val="none" w:sz="0" w:space="0" w:color="auto"/>
      </w:divBdr>
    </w:div>
    <w:div w:id="1733119115">
      <w:bodyDiv w:val="1"/>
      <w:marLeft w:val="0"/>
      <w:marRight w:val="0"/>
      <w:marTop w:val="0"/>
      <w:marBottom w:val="0"/>
      <w:divBdr>
        <w:top w:val="none" w:sz="0" w:space="0" w:color="auto"/>
        <w:left w:val="none" w:sz="0" w:space="0" w:color="auto"/>
        <w:bottom w:val="none" w:sz="0" w:space="0" w:color="auto"/>
        <w:right w:val="none" w:sz="0" w:space="0" w:color="auto"/>
      </w:divBdr>
    </w:div>
    <w:div w:id="1833833335">
      <w:bodyDiv w:val="1"/>
      <w:marLeft w:val="0"/>
      <w:marRight w:val="0"/>
      <w:marTop w:val="0"/>
      <w:marBottom w:val="0"/>
      <w:divBdr>
        <w:top w:val="none" w:sz="0" w:space="0" w:color="auto"/>
        <w:left w:val="none" w:sz="0" w:space="0" w:color="auto"/>
        <w:bottom w:val="none" w:sz="0" w:space="0" w:color="auto"/>
        <w:right w:val="none" w:sz="0" w:space="0" w:color="auto"/>
      </w:divBdr>
    </w:div>
    <w:div w:id="1836340391">
      <w:bodyDiv w:val="1"/>
      <w:marLeft w:val="0"/>
      <w:marRight w:val="0"/>
      <w:marTop w:val="0"/>
      <w:marBottom w:val="0"/>
      <w:divBdr>
        <w:top w:val="none" w:sz="0" w:space="0" w:color="auto"/>
        <w:left w:val="none" w:sz="0" w:space="0" w:color="auto"/>
        <w:bottom w:val="none" w:sz="0" w:space="0" w:color="auto"/>
        <w:right w:val="none" w:sz="0" w:space="0" w:color="auto"/>
      </w:divBdr>
    </w:div>
    <w:div w:id="1857763536">
      <w:bodyDiv w:val="1"/>
      <w:marLeft w:val="0"/>
      <w:marRight w:val="0"/>
      <w:marTop w:val="0"/>
      <w:marBottom w:val="0"/>
      <w:divBdr>
        <w:top w:val="none" w:sz="0" w:space="0" w:color="auto"/>
        <w:left w:val="none" w:sz="0" w:space="0" w:color="auto"/>
        <w:bottom w:val="none" w:sz="0" w:space="0" w:color="auto"/>
        <w:right w:val="none" w:sz="0" w:space="0" w:color="auto"/>
      </w:divBdr>
    </w:div>
    <w:div w:id="1907374673">
      <w:bodyDiv w:val="1"/>
      <w:marLeft w:val="0"/>
      <w:marRight w:val="0"/>
      <w:marTop w:val="0"/>
      <w:marBottom w:val="0"/>
      <w:divBdr>
        <w:top w:val="none" w:sz="0" w:space="0" w:color="auto"/>
        <w:left w:val="none" w:sz="0" w:space="0" w:color="auto"/>
        <w:bottom w:val="none" w:sz="0" w:space="0" w:color="auto"/>
        <w:right w:val="none" w:sz="0" w:space="0" w:color="auto"/>
      </w:divBdr>
    </w:div>
    <w:div w:id="1946379753">
      <w:bodyDiv w:val="1"/>
      <w:marLeft w:val="0"/>
      <w:marRight w:val="0"/>
      <w:marTop w:val="0"/>
      <w:marBottom w:val="0"/>
      <w:divBdr>
        <w:top w:val="none" w:sz="0" w:space="0" w:color="auto"/>
        <w:left w:val="none" w:sz="0" w:space="0" w:color="auto"/>
        <w:bottom w:val="none" w:sz="0" w:space="0" w:color="auto"/>
        <w:right w:val="none" w:sz="0" w:space="0" w:color="auto"/>
      </w:divBdr>
    </w:div>
    <w:div w:id="2005430609">
      <w:bodyDiv w:val="1"/>
      <w:marLeft w:val="0"/>
      <w:marRight w:val="0"/>
      <w:marTop w:val="0"/>
      <w:marBottom w:val="0"/>
      <w:divBdr>
        <w:top w:val="none" w:sz="0" w:space="0" w:color="auto"/>
        <w:left w:val="none" w:sz="0" w:space="0" w:color="auto"/>
        <w:bottom w:val="none" w:sz="0" w:space="0" w:color="auto"/>
        <w:right w:val="none" w:sz="0" w:space="0" w:color="auto"/>
      </w:divBdr>
    </w:div>
    <w:div w:id="2027322885">
      <w:bodyDiv w:val="1"/>
      <w:marLeft w:val="0"/>
      <w:marRight w:val="0"/>
      <w:marTop w:val="0"/>
      <w:marBottom w:val="0"/>
      <w:divBdr>
        <w:top w:val="none" w:sz="0" w:space="0" w:color="auto"/>
        <w:left w:val="none" w:sz="0" w:space="0" w:color="auto"/>
        <w:bottom w:val="none" w:sz="0" w:space="0" w:color="auto"/>
        <w:right w:val="none" w:sz="0" w:space="0" w:color="auto"/>
      </w:divBdr>
    </w:div>
    <w:div w:id="2140300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2CC89B-35DB-4ADA-A47B-807113EB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1543</TotalTime>
  <Pages>18</Pages>
  <Words>5564</Words>
  <Characters>30604</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Javier Mingueza Peláez</cp:lastModifiedBy>
  <cp:revision>12</cp:revision>
  <dcterms:created xsi:type="dcterms:W3CDTF">2025-12-14T09:35:00Z</dcterms:created>
  <dcterms:modified xsi:type="dcterms:W3CDTF">2026-03-25T10:21:00Z</dcterms:modified>
</cp:coreProperties>
</file>