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F2515" w14:textId="77777777" w:rsidR="004E3C39" w:rsidRDefault="00D0451A">
      <w:pPr>
        <w:jc w:val="center"/>
        <w:rPr>
          <w:rFonts w:ascii="Arial" w:eastAsia="Arial" w:hAnsi="Arial" w:cs="Arial"/>
        </w:rPr>
      </w:pPr>
      <w:r>
        <w:rPr>
          <w:noProof/>
          <w:lang w:val="es-ES"/>
        </w:rPr>
        <w:drawing>
          <wp:inline distT="0" distB="0" distL="114300" distR="114300" wp14:anchorId="09922FB1" wp14:editId="483C485B">
            <wp:extent cx="4389755" cy="127127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389755" cy="1271270"/>
                    </a:xfrm>
                    <a:prstGeom prst="rect">
                      <a:avLst/>
                    </a:prstGeom>
                    <a:ln/>
                  </pic:spPr>
                </pic:pic>
              </a:graphicData>
            </a:graphic>
          </wp:inline>
        </w:drawing>
      </w:r>
    </w:p>
    <w:p w14:paraId="4E6E3679" w14:textId="77777777" w:rsidR="004E3C39" w:rsidRDefault="004E3C39">
      <w:pPr>
        <w:jc w:val="center"/>
        <w:rPr>
          <w:rFonts w:ascii="Arial" w:eastAsia="Arial" w:hAnsi="Arial" w:cs="Arial"/>
        </w:rPr>
      </w:pPr>
    </w:p>
    <w:p w14:paraId="752CA15D" w14:textId="77777777" w:rsidR="004E3C39" w:rsidRDefault="004E3C39">
      <w:pPr>
        <w:jc w:val="center"/>
        <w:rPr>
          <w:rFonts w:ascii="Arial" w:eastAsia="Arial" w:hAnsi="Arial" w:cs="Arial"/>
        </w:rPr>
      </w:pPr>
    </w:p>
    <w:tbl>
      <w:tblPr>
        <w:tblStyle w:val="a"/>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7"/>
        <w:gridCol w:w="4748"/>
      </w:tblGrid>
      <w:tr w:rsidR="004E3C39" w14:paraId="56E9FD3D" w14:textId="77777777">
        <w:tc>
          <w:tcPr>
            <w:tcW w:w="4747" w:type="dxa"/>
          </w:tcPr>
          <w:p w14:paraId="4C3762B9" w14:textId="77777777" w:rsidR="004E3C39" w:rsidRDefault="00D0451A">
            <w:pPr>
              <w:jc w:val="center"/>
              <w:rPr>
                <w:rFonts w:ascii="Arial" w:eastAsia="Arial" w:hAnsi="Arial" w:cs="Arial"/>
              </w:rPr>
            </w:pPr>
            <w:r>
              <w:rPr>
                <w:rFonts w:ascii="Arial" w:eastAsia="Arial" w:hAnsi="Arial" w:cs="Arial"/>
                <w:b/>
                <w:bCs/>
              </w:rPr>
              <w:t>NIVEL</w:t>
            </w:r>
          </w:p>
        </w:tc>
        <w:tc>
          <w:tcPr>
            <w:tcW w:w="4748" w:type="dxa"/>
          </w:tcPr>
          <w:p w14:paraId="03D32974" w14:textId="77777777" w:rsidR="004E3C39" w:rsidRDefault="00D0451A">
            <w:pPr>
              <w:jc w:val="center"/>
              <w:rPr>
                <w:rFonts w:ascii="Arial" w:eastAsia="Arial" w:hAnsi="Arial" w:cs="Arial"/>
              </w:rPr>
            </w:pPr>
            <w:r>
              <w:rPr>
                <w:rFonts w:ascii="Arial" w:eastAsia="Arial" w:hAnsi="Arial" w:cs="Arial"/>
                <w:b/>
                <w:bCs/>
              </w:rPr>
              <w:t xml:space="preserve">GRADO SUPERIOR </w:t>
            </w:r>
          </w:p>
        </w:tc>
      </w:tr>
      <w:tr w:rsidR="004E3C39" w14:paraId="403387C9" w14:textId="77777777">
        <w:tc>
          <w:tcPr>
            <w:tcW w:w="4747" w:type="dxa"/>
          </w:tcPr>
          <w:p w14:paraId="69A4EC8B" w14:textId="77777777" w:rsidR="004E3C39" w:rsidRDefault="00D0451A">
            <w:pPr>
              <w:jc w:val="center"/>
              <w:rPr>
                <w:rFonts w:ascii="Arial" w:eastAsia="Arial" w:hAnsi="Arial" w:cs="Arial"/>
              </w:rPr>
            </w:pPr>
            <w:r>
              <w:rPr>
                <w:rFonts w:ascii="Arial" w:eastAsia="Arial" w:hAnsi="Arial" w:cs="Arial"/>
                <w:b/>
                <w:bCs/>
              </w:rPr>
              <w:t>CICLO</w:t>
            </w:r>
          </w:p>
        </w:tc>
        <w:tc>
          <w:tcPr>
            <w:tcW w:w="4748" w:type="dxa"/>
          </w:tcPr>
          <w:p w14:paraId="77137319" w14:textId="77777777" w:rsidR="004E3C39" w:rsidRDefault="00D0451A">
            <w:pPr>
              <w:jc w:val="center"/>
              <w:rPr>
                <w:rFonts w:ascii="Arial" w:eastAsia="Arial" w:hAnsi="Arial" w:cs="Arial"/>
              </w:rPr>
            </w:pPr>
            <w:r>
              <w:rPr>
                <w:rFonts w:ascii="Arial" w:eastAsia="Arial" w:hAnsi="Arial" w:cs="Arial"/>
                <w:b/>
                <w:bCs/>
              </w:rPr>
              <w:t>HIGIENE BUCODENTAL</w:t>
            </w:r>
          </w:p>
        </w:tc>
      </w:tr>
      <w:tr w:rsidR="004E3C39" w14:paraId="227F90F9" w14:textId="77777777">
        <w:tc>
          <w:tcPr>
            <w:tcW w:w="4747" w:type="dxa"/>
          </w:tcPr>
          <w:p w14:paraId="13ECEDAF" w14:textId="77777777" w:rsidR="004E3C39" w:rsidRDefault="00D0451A">
            <w:pPr>
              <w:jc w:val="center"/>
              <w:rPr>
                <w:rFonts w:ascii="Arial" w:eastAsia="Arial" w:hAnsi="Arial" w:cs="Arial"/>
              </w:rPr>
            </w:pPr>
            <w:r>
              <w:rPr>
                <w:rFonts w:ascii="Arial" w:eastAsia="Arial" w:hAnsi="Arial" w:cs="Arial"/>
                <w:b/>
                <w:bCs/>
              </w:rPr>
              <w:t>MODULO</w:t>
            </w:r>
          </w:p>
        </w:tc>
        <w:tc>
          <w:tcPr>
            <w:tcW w:w="4748" w:type="dxa"/>
          </w:tcPr>
          <w:p w14:paraId="036706E1" w14:textId="77777777" w:rsidR="004E3C39" w:rsidRDefault="00D0451A">
            <w:pPr>
              <w:jc w:val="center"/>
              <w:rPr>
                <w:rFonts w:ascii="Arial" w:eastAsia="Arial" w:hAnsi="Arial" w:cs="Arial"/>
              </w:rPr>
            </w:pPr>
            <w:r>
              <w:rPr>
                <w:rFonts w:ascii="Arial" w:eastAsia="Arial" w:hAnsi="Arial" w:cs="Arial"/>
                <w:b/>
                <w:bCs/>
              </w:rPr>
              <w:t>PRIMEROS AUXILIOS</w:t>
            </w:r>
          </w:p>
        </w:tc>
      </w:tr>
    </w:tbl>
    <w:p w14:paraId="12E972E2" w14:textId="77777777" w:rsidR="004E3C39" w:rsidRDefault="004E3C39">
      <w:pPr>
        <w:jc w:val="center"/>
        <w:rPr>
          <w:rFonts w:ascii="Arial" w:eastAsia="Arial" w:hAnsi="Arial" w:cs="Arial"/>
        </w:rPr>
      </w:pPr>
    </w:p>
    <w:p w14:paraId="20E8F416" w14:textId="77777777" w:rsidR="004E3C39" w:rsidRDefault="004E3C39"/>
    <w:tbl>
      <w:tblPr>
        <w:tblStyle w:val="a0"/>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D0451A" w:rsidRPr="00D0451A" w14:paraId="3268FB03" w14:textId="77777777">
        <w:tc>
          <w:tcPr>
            <w:tcW w:w="9495" w:type="dxa"/>
          </w:tcPr>
          <w:p w14:paraId="23E8BB5F" w14:textId="77777777" w:rsidR="004E3C39" w:rsidRPr="00D0451A" w:rsidRDefault="00D0451A">
            <w:pPr>
              <w:jc w:val="center"/>
              <w:rPr>
                <w:rFonts w:ascii="Arial" w:eastAsia="Arial" w:hAnsi="Arial" w:cs="Arial"/>
              </w:rPr>
            </w:pPr>
            <w:r w:rsidRPr="00D0451A">
              <w:rPr>
                <w:rFonts w:ascii="Arial" w:eastAsia="Arial" w:hAnsi="Arial" w:cs="Arial"/>
                <w:b/>
                <w:bCs/>
              </w:rPr>
              <w:t>INDICE</w:t>
            </w:r>
          </w:p>
        </w:tc>
      </w:tr>
      <w:tr w:rsidR="00D0451A" w:rsidRPr="00D0451A" w14:paraId="7D88E2DB" w14:textId="77777777">
        <w:tc>
          <w:tcPr>
            <w:tcW w:w="9495" w:type="dxa"/>
          </w:tcPr>
          <w:p w14:paraId="00727138" w14:textId="77777777" w:rsidR="004E3C39" w:rsidRPr="00D0451A" w:rsidRDefault="004E3C39"/>
          <w:bookmarkStart w:id="0" w:name="_m7tnykzdjdov" w:colFirst="0" w:colLast="0" w:displacedByCustomXml="next"/>
          <w:bookmarkEnd w:id="0" w:displacedByCustomXml="next"/>
          <w:sdt>
            <w:sdtPr>
              <w:id w:val="-1629661873"/>
              <w:docPartObj>
                <w:docPartGallery w:val="Table of Contents"/>
                <w:docPartUnique/>
              </w:docPartObj>
            </w:sdtPr>
            <w:sdtEndPr/>
            <w:sdtContent>
              <w:p w14:paraId="416E1DA0"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D0451A">
                  <w:fldChar w:fldCharType="begin"/>
                </w:r>
                <w:r w:rsidRPr="00D0451A">
                  <w:instrText xml:space="preserve"> TOC \h \u \z \t "Heading 1,1,Heading 2,2,Heading 3,3,"</w:instrText>
                </w:r>
                <w:r w:rsidRPr="00D0451A">
                  <w:fldChar w:fldCharType="separate"/>
                </w:r>
                <w:hyperlink w:anchor="_jssinmjgmh9z">
                  <w:r w:rsidRPr="00D0451A">
                    <w:rPr>
                      <w:rFonts w:ascii="Arial" w:eastAsia="Arial" w:hAnsi="Arial" w:cs="Arial"/>
                      <w:b/>
                      <w:bCs/>
                      <w:sz w:val="24"/>
                      <w:szCs w:val="24"/>
                      <w:u w:val="single"/>
                    </w:rPr>
                    <w:t>A)</w:t>
                  </w:r>
                </w:hyperlink>
                <w:hyperlink w:anchor="_jssinmjgmh9z">
                  <w:r w:rsidRPr="00D0451A">
                    <w:rPr>
                      <w:rFonts w:ascii="Calibri" w:eastAsia="Calibri" w:hAnsi="Calibri" w:cs="Calibri"/>
                      <w:sz w:val="22"/>
                      <w:szCs w:val="22"/>
                    </w:rPr>
                    <w:tab/>
                  </w:r>
                </w:hyperlink>
                <w:r w:rsidRPr="00D0451A">
                  <w:fldChar w:fldCharType="begin"/>
                </w:r>
                <w:r w:rsidRPr="00D0451A">
                  <w:instrText xml:space="preserve"> PAGEREF _jssinmjgmh9z \h </w:instrText>
                </w:r>
                <w:r w:rsidRPr="00D0451A">
                  <w:fldChar w:fldCharType="separate"/>
                </w:r>
                <w:r w:rsidRPr="00D0451A">
                  <w:rPr>
                    <w:rFonts w:ascii="Arial" w:eastAsia="Arial" w:hAnsi="Arial" w:cs="Arial"/>
                    <w:b/>
                    <w:bCs/>
                    <w:sz w:val="24"/>
                    <w:szCs w:val="24"/>
                    <w:u w:val="single"/>
                  </w:rPr>
                  <w:t>INTRODUCCIÓN</w:t>
                </w:r>
                <w:r w:rsidRPr="00D0451A">
                  <w:rPr>
                    <w:b/>
                    <w:bCs/>
                    <w:sz w:val="24"/>
                    <w:szCs w:val="24"/>
                  </w:rPr>
                  <w:tab/>
                  <w:t>2</w:t>
                </w:r>
                <w:r w:rsidRPr="00D0451A">
                  <w:fldChar w:fldCharType="end"/>
                </w:r>
              </w:p>
              <w:bookmarkStart w:id="1" w:name="_ff74b5uut226" w:colFirst="0" w:colLast="0"/>
              <w:bookmarkEnd w:id="1"/>
              <w:p w14:paraId="38736A61"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D0451A">
                  <w:fldChar w:fldCharType="begin"/>
                </w:r>
                <w:r w:rsidRPr="00D0451A">
                  <w:instrText>HYPERLINK \l "_prspvaxhu0x" \h</w:instrText>
                </w:r>
                <w:r w:rsidRPr="00D0451A">
                  <w:fldChar w:fldCharType="separate"/>
                </w:r>
                <w:r w:rsidRPr="00D0451A">
                  <w:rPr>
                    <w:rFonts w:ascii="Arial" w:eastAsia="Arial" w:hAnsi="Arial" w:cs="Arial"/>
                    <w:b/>
                    <w:bCs/>
                    <w:sz w:val="24"/>
                    <w:szCs w:val="24"/>
                    <w:u w:val="single"/>
                  </w:rPr>
                  <w:t>B)</w:t>
                </w:r>
                <w:r w:rsidRPr="00D0451A">
                  <w:fldChar w:fldCharType="end"/>
                </w:r>
                <w:hyperlink w:anchor="_prspvaxhu0x">
                  <w:r w:rsidRPr="00D0451A">
                    <w:rPr>
                      <w:rFonts w:ascii="Calibri" w:eastAsia="Calibri" w:hAnsi="Calibri" w:cs="Calibri"/>
                      <w:sz w:val="22"/>
                      <w:szCs w:val="22"/>
                    </w:rPr>
                    <w:tab/>
                  </w:r>
                </w:hyperlink>
                <w:r w:rsidRPr="00D0451A">
                  <w:fldChar w:fldCharType="begin"/>
                </w:r>
                <w:r w:rsidRPr="00D0451A">
                  <w:instrText xml:space="preserve"> PAGEREF _prspvaxhu0x \h </w:instrText>
                </w:r>
                <w:r w:rsidRPr="00D0451A">
                  <w:fldChar w:fldCharType="separate"/>
                </w:r>
                <w:r w:rsidRPr="00D0451A">
                  <w:rPr>
                    <w:rFonts w:ascii="Arial" w:eastAsia="Arial" w:hAnsi="Arial" w:cs="Arial"/>
                    <w:b/>
                    <w:bCs/>
                    <w:sz w:val="24"/>
                    <w:szCs w:val="24"/>
                    <w:u w:val="single"/>
                  </w:rPr>
                  <w:t>RESULTADOS DE APRENDIZAJE Y CRITERIOS DE EVALUACIÓN.</w:t>
                </w:r>
                <w:r w:rsidRPr="00D0451A">
                  <w:rPr>
                    <w:b/>
                    <w:bCs/>
                    <w:sz w:val="24"/>
                    <w:szCs w:val="24"/>
                  </w:rPr>
                  <w:tab/>
                  <w:t>3</w:t>
                </w:r>
                <w:r w:rsidRPr="00D0451A">
                  <w:fldChar w:fldCharType="end"/>
                </w:r>
              </w:p>
              <w:bookmarkStart w:id="2" w:name="_ttgy55b0lnv7" w:colFirst="0" w:colLast="0"/>
              <w:bookmarkEnd w:id="2"/>
              <w:p w14:paraId="3EC4D5B8"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D0451A">
                  <w:fldChar w:fldCharType="begin"/>
                </w:r>
                <w:r w:rsidRPr="00D0451A">
                  <w:instrText>HYPERLINK \l "_arclajqj8lui" \h</w:instrText>
                </w:r>
                <w:r w:rsidRPr="00D0451A">
                  <w:fldChar w:fldCharType="separate"/>
                </w:r>
                <w:r w:rsidRPr="00D0451A">
                  <w:rPr>
                    <w:rFonts w:ascii="Arial" w:eastAsia="Arial" w:hAnsi="Arial" w:cs="Arial"/>
                    <w:b/>
                    <w:bCs/>
                    <w:sz w:val="24"/>
                    <w:szCs w:val="24"/>
                    <w:u w:val="single"/>
                  </w:rPr>
                  <w:t>C)</w:t>
                </w:r>
                <w:r w:rsidRPr="00D0451A">
                  <w:fldChar w:fldCharType="end"/>
                </w:r>
                <w:hyperlink w:anchor="_arclajqj8lui">
                  <w:r w:rsidRPr="00D0451A">
                    <w:rPr>
                      <w:rFonts w:ascii="Calibri" w:eastAsia="Calibri" w:hAnsi="Calibri" w:cs="Calibri"/>
                      <w:sz w:val="22"/>
                      <w:szCs w:val="22"/>
                    </w:rPr>
                    <w:tab/>
                  </w:r>
                </w:hyperlink>
                <w:r w:rsidRPr="00D0451A">
                  <w:fldChar w:fldCharType="begin"/>
                </w:r>
                <w:r w:rsidRPr="00D0451A">
                  <w:instrText xml:space="preserve"> PAGEREF _arclajqj8lui \h </w:instrText>
                </w:r>
                <w:r w:rsidRPr="00D0451A">
                  <w:fldChar w:fldCharType="separate"/>
                </w:r>
                <w:r w:rsidRPr="00D0451A">
                  <w:rPr>
                    <w:rFonts w:ascii="Arial" w:eastAsia="Arial" w:hAnsi="Arial" w:cs="Arial"/>
                    <w:b/>
                    <w:bCs/>
                    <w:sz w:val="24"/>
                    <w:szCs w:val="24"/>
                    <w:u w:val="single"/>
                  </w:rPr>
                  <w:t>ORGANIZACIÓN DE LOS ELEMENTOS CURRICULARES</w:t>
                </w:r>
                <w:r w:rsidRPr="00D0451A">
                  <w:rPr>
                    <w:b/>
                    <w:bCs/>
                    <w:sz w:val="24"/>
                    <w:szCs w:val="24"/>
                  </w:rPr>
                  <w:tab/>
                  <w:t>4</w:t>
                </w:r>
                <w:r w:rsidRPr="00D0451A">
                  <w:fldChar w:fldCharType="end"/>
                </w:r>
              </w:p>
              <w:bookmarkStart w:id="3" w:name="_wfiiggbcywd2" w:colFirst="0" w:colLast="0"/>
              <w:bookmarkEnd w:id="3"/>
              <w:p w14:paraId="2047BC74"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D0451A">
                  <w:fldChar w:fldCharType="begin"/>
                </w:r>
                <w:r w:rsidRPr="00D0451A">
                  <w:instrText>HYPERLINK \l "_a2rg54memsfu" \h</w:instrText>
                </w:r>
                <w:r w:rsidRPr="00D0451A">
                  <w:fldChar w:fldCharType="separate"/>
                </w:r>
                <w:r w:rsidRPr="00D0451A">
                  <w:rPr>
                    <w:rFonts w:ascii="Arial" w:eastAsia="Arial" w:hAnsi="Arial" w:cs="Arial"/>
                    <w:b/>
                    <w:bCs/>
                    <w:sz w:val="24"/>
                    <w:szCs w:val="24"/>
                    <w:u w:val="single"/>
                  </w:rPr>
                  <w:t>D)</w:t>
                </w:r>
                <w:r w:rsidRPr="00D0451A">
                  <w:fldChar w:fldCharType="end"/>
                </w:r>
                <w:hyperlink w:anchor="_a2rg54memsfu">
                  <w:r w:rsidRPr="00D0451A">
                    <w:rPr>
                      <w:rFonts w:ascii="Calibri" w:eastAsia="Calibri" w:hAnsi="Calibri" w:cs="Calibri"/>
                      <w:sz w:val="22"/>
                      <w:szCs w:val="22"/>
                    </w:rPr>
                    <w:tab/>
                  </w:r>
                </w:hyperlink>
                <w:r w:rsidRPr="00D0451A">
                  <w:fldChar w:fldCharType="begin"/>
                </w:r>
                <w:r w:rsidRPr="00D0451A">
                  <w:instrText xml:space="preserve"> PAGEREF _a2rg54memsfu \h </w:instrText>
                </w:r>
                <w:r w:rsidRPr="00D0451A">
                  <w:fldChar w:fldCharType="separate"/>
                </w:r>
                <w:r w:rsidRPr="00D0451A">
                  <w:rPr>
                    <w:rFonts w:ascii="Arial" w:eastAsia="Arial" w:hAnsi="Arial" w:cs="Arial"/>
                    <w:b/>
                    <w:bCs/>
                    <w:sz w:val="24"/>
                    <w:szCs w:val="24"/>
                    <w:u w:val="single"/>
                  </w:rPr>
                  <w:t>PRINCIPIOS METODOLÓGICOS</w:t>
                </w:r>
                <w:r w:rsidRPr="00D0451A">
                  <w:rPr>
                    <w:b/>
                    <w:bCs/>
                    <w:sz w:val="24"/>
                    <w:szCs w:val="24"/>
                  </w:rPr>
                  <w:tab/>
                  <w:t>8</w:t>
                </w:r>
                <w:r w:rsidRPr="00D0451A">
                  <w:fldChar w:fldCharType="end"/>
                </w:r>
              </w:p>
              <w:bookmarkStart w:id="4" w:name="_aiqigaqwvh7l" w:colFirst="0" w:colLast="0"/>
              <w:bookmarkEnd w:id="4"/>
              <w:p w14:paraId="7B1561FD"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D0451A">
                  <w:fldChar w:fldCharType="begin"/>
                </w:r>
                <w:r w:rsidRPr="00D0451A">
                  <w:instrText>HYPERLINK \l "_k1ggziiz9fxz" \h</w:instrText>
                </w:r>
                <w:r w:rsidRPr="00D0451A">
                  <w:fldChar w:fldCharType="separate"/>
                </w:r>
                <w:r w:rsidRPr="00D0451A">
                  <w:rPr>
                    <w:rFonts w:ascii="Arial" w:eastAsia="Arial" w:hAnsi="Arial" w:cs="Arial"/>
                    <w:b/>
                    <w:bCs/>
                    <w:sz w:val="24"/>
                    <w:szCs w:val="24"/>
                    <w:u w:val="single"/>
                  </w:rPr>
                  <w:t>E)</w:t>
                </w:r>
                <w:r w:rsidRPr="00D0451A">
                  <w:fldChar w:fldCharType="end"/>
                </w:r>
                <w:hyperlink w:anchor="_k1ggziiz9fxz">
                  <w:r w:rsidRPr="00D0451A">
                    <w:rPr>
                      <w:rFonts w:ascii="Calibri" w:eastAsia="Calibri" w:hAnsi="Calibri" w:cs="Calibri"/>
                      <w:sz w:val="22"/>
                      <w:szCs w:val="22"/>
                    </w:rPr>
                    <w:tab/>
                  </w:r>
                </w:hyperlink>
                <w:r w:rsidRPr="00D0451A">
                  <w:fldChar w:fldCharType="begin"/>
                </w:r>
                <w:r w:rsidRPr="00D0451A">
                  <w:instrText xml:space="preserve"> PAGEREF _k1ggziiz9fxz \h </w:instrText>
                </w:r>
                <w:r w:rsidRPr="00D0451A">
                  <w:fldChar w:fldCharType="separate"/>
                </w:r>
                <w:r w:rsidRPr="00D0451A">
                  <w:rPr>
                    <w:rFonts w:ascii="Arial" w:eastAsia="Arial" w:hAnsi="Arial" w:cs="Arial"/>
                    <w:b/>
                    <w:bCs/>
                    <w:sz w:val="24"/>
                    <w:szCs w:val="24"/>
                    <w:u w:val="single"/>
                  </w:rPr>
                  <w:t>EVALUACIÓN INICIAL</w:t>
                </w:r>
                <w:r w:rsidRPr="00D0451A">
                  <w:rPr>
                    <w:b/>
                    <w:bCs/>
                    <w:sz w:val="24"/>
                    <w:szCs w:val="24"/>
                  </w:rPr>
                  <w:tab/>
                  <w:t>9</w:t>
                </w:r>
                <w:r w:rsidRPr="00D0451A">
                  <w:fldChar w:fldCharType="end"/>
                </w:r>
              </w:p>
              <w:bookmarkStart w:id="5" w:name="_hddgwqsuv7th" w:colFirst="0" w:colLast="0"/>
              <w:bookmarkEnd w:id="5"/>
              <w:p w14:paraId="7E5D1B6C"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D0451A">
                  <w:fldChar w:fldCharType="begin"/>
                </w:r>
                <w:r w:rsidRPr="00D0451A">
                  <w:instrText>HYPERLINK \l "_vy83pnq2p6p4" \h</w:instrText>
                </w:r>
                <w:r w:rsidRPr="00D0451A">
                  <w:fldChar w:fldCharType="separate"/>
                </w:r>
                <w:r w:rsidRPr="00D0451A">
                  <w:rPr>
                    <w:rFonts w:ascii="Arial" w:eastAsia="Arial" w:hAnsi="Arial" w:cs="Arial"/>
                    <w:b/>
                    <w:bCs/>
                    <w:sz w:val="24"/>
                    <w:szCs w:val="24"/>
                    <w:u w:val="single"/>
                  </w:rPr>
                  <w:t>F)</w:t>
                </w:r>
                <w:r w:rsidRPr="00D0451A">
                  <w:fldChar w:fldCharType="end"/>
                </w:r>
                <w:hyperlink w:anchor="_vy83pnq2p6p4">
                  <w:r w:rsidRPr="00D0451A">
                    <w:rPr>
                      <w:rFonts w:ascii="Calibri" w:eastAsia="Calibri" w:hAnsi="Calibri" w:cs="Calibri"/>
                      <w:sz w:val="22"/>
                      <w:szCs w:val="22"/>
                    </w:rPr>
                    <w:tab/>
                  </w:r>
                </w:hyperlink>
                <w:r w:rsidRPr="00D0451A">
                  <w:fldChar w:fldCharType="begin"/>
                </w:r>
                <w:r w:rsidRPr="00D0451A">
                  <w:instrText xml:space="preserve"> PAGEREF _vy83pnq2p6p4 \h </w:instrText>
                </w:r>
                <w:r w:rsidRPr="00D0451A">
                  <w:fldChar w:fldCharType="separate"/>
                </w:r>
                <w:r w:rsidRPr="00D0451A">
                  <w:rPr>
                    <w:rFonts w:ascii="Arial" w:eastAsia="Arial" w:hAnsi="Arial" w:cs="Arial"/>
                    <w:b/>
                    <w:bCs/>
                    <w:sz w:val="24"/>
                    <w:szCs w:val="24"/>
                    <w:u w:val="single"/>
                  </w:rPr>
                  <w:t>PROCEDIMIENTOS E INSTRUMENTOS DE EVALUACIÓN Y CRITERIOS DE CALIFICACIÓN</w:t>
                </w:r>
                <w:r w:rsidRPr="00D0451A">
                  <w:rPr>
                    <w:b/>
                    <w:bCs/>
                    <w:sz w:val="24"/>
                    <w:szCs w:val="24"/>
                  </w:rPr>
                  <w:tab/>
                  <w:t>10</w:t>
                </w:r>
                <w:r w:rsidRPr="00D0451A">
                  <w:fldChar w:fldCharType="end"/>
                </w:r>
              </w:p>
              <w:bookmarkStart w:id="6" w:name="_pp31kx77mp9b" w:colFirst="0" w:colLast="0"/>
              <w:bookmarkEnd w:id="6"/>
              <w:p w14:paraId="54F1E975"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D0451A">
                  <w:fldChar w:fldCharType="begin"/>
                </w:r>
                <w:r w:rsidRPr="00D0451A">
                  <w:instrText>HYPERLINK \l "_sgo7zw8hqthn" \h</w:instrText>
                </w:r>
                <w:r w:rsidRPr="00D0451A">
                  <w:fldChar w:fldCharType="separate"/>
                </w:r>
                <w:r w:rsidRPr="00D0451A">
                  <w:rPr>
                    <w:rFonts w:ascii="Arial" w:eastAsia="Arial" w:hAnsi="Arial" w:cs="Arial"/>
                    <w:b/>
                    <w:bCs/>
                    <w:sz w:val="24"/>
                    <w:szCs w:val="24"/>
                    <w:u w:val="single"/>
                  </w:rPr>
                  <w:t>G)</w:t>
                </w:r>
                <w:r w:rsidRPr="00D0451A">
                  <w:fldChar w:fldCharType="end"/>
                </w:r>
                <w:hyperlink w:anchor="_sgo7zw8hqthn">
                  <w:r w:rsidRPr="00D0451A">
                    <w:rPr>
                      <w:rFonts w:ascii="Calibri" w:eastAsia="Calibri" w:hAnsi="Calibri" w:cs="Calibri"/>
                      <w:sz w:val="22"/>
                      <w:szCs w:val="22"/>
                    </w:rPr>
                    <w:tab/>
                  </w:r>
                </w:hyperlink>
                <w:r w:rsidRPr="00D0451A">
                  <w:fldChar w:fldCharType="begin"/>
                </w:r>
                <w:r w:rsidRPr="00D0451A">
                  <w:instrText xml:space="preserve"> PAGEREF _sgo7zw8hqthn \h </w:instrText>
                </w:r>
                <w:r w:rsidRPr="00D0451A">
                  <w:fldChar w:fldCharType="separate"/>
                </w:r>
                <w:r w:rsidRPr="00D0451A">
                  <w:rPr>
                    <w:rFonts w:ascii="Arial" w:eastAsia="Arial" w:hAnsi="Arial" w:cs="Arial"/>
                    <w:b/>
                    <w:bCs/>
                    <w:sz w:val="24"/>
                    <w:szCs w:val="24"/>
                    <w:u w:val="single"/>
                  </w:rPr>
                  <w:t>ACTIVIDADES DE RECUPERACIÓN Y REFUERZO.</w:t>
                </w:r>
                <w:r w:rsidRPr="00D0451A">
                  <w:rPr>
                    <w:b/>
                    <w:bCs/>
                    <w:sz w:val="24"/>
                    <w:szCs w:val="24"/>
                  </w:rPr>
                  <w:tab/>
                  <w:t>14</w:t>
                </w:r>
                <w:r w:rsidRPr="00D0451A">
                  <w:fldChar w:fldCharType="end"/>
                </w:r>
              </w:p>
              <w:bookmarkStart w:id="7" w:name="_xleyzi5r41m9" w:colFirst="0" w:colLast="0"/>
              <w:bookmarkEnd w:id="7"/>
              <w:p w14:paraId="5F9604A5" w14:textId="77777777" w:rsidR="004E3C39" w:rsidRPr="00D0451A" w:rsidRDefault="00D0451A">
                <w:pPr>
                  <w:pBdr>
                    <w:top w:val="nil"/>
                    <w:left w:val="nil"/>
                    <w:bottom w:val="nil"/>
                    <w:right w:val="nil"/>
                    <w:between w:val="nil"/>
                  </w:pBdr>
                  <w:tabs>
                    <w:tab w:val="right" w:pos="9345"/>
                  </w:tabs>
                  <w:ind w:left="200"/>
                  <w:rPr>
                    <w:rFonts w:ascii="Calibri" w:eastAsia="Calibri" w:hAnsi="Calibri" w:cs="Calibri"/>
                    <w:sz w:val="22"/>
                    <w:szCs w:val="22"/>
                  </w:rPr>
                </w:pPr>
                <w:r w:rsidRPr="00D0451A">
                  <w:fldChar w:fldCharType="begin"/>
                </w:r>
                <w:r w:rsidRPr="00D0451A">
                  <w:instrText>HYPERLINK \l "_socszx6c4ojo" \h</w:instrText>
                </w:r>
                <w:r w:rsidRPr="00D0451A">
                  <w:fldChar w:fldCharType="separate"/>
                </w:r>
                <w:r w:rsidRPr="00D0451A">
                  <w:rPr>
                    <w:u w:val="single"/>
                  </w:rPr>
                  <w:t>G.1-  SEGUNDA CONVOCATORIA.</w:t>
                </w:r>
                <w:r w:rsidRPr="00D0451A">
                  <w:fldChar w:fldCharType="end"/>
                </w:r>
                <w:hyperlink w:anchor="_socszx6c4ojo">
                  <w:r w:rsidRPr="00D0451A">
                    <w:tab/>
                    <w:t>14</w:t>
                  </w:r>
                </w:hyperlink>
              </w:p>
              <w:p w14:paraId="193D114D" w14:textId="77777777" w:rsidR="004E3C39" w:rsidRPr="00D0451A" w:rsidRDefault="00D0451A">
                <w:pPr>
                  <w:pBdr>
                    <w:top w:val="nil"/>
                    <w:left w:val="nil"/>
                    <w:bottom w:val="nil"/>
                    <w:right w:val="nil"/>
                    <w:between w:val="nil"/>
                  </w:pBdr>
                  <w:tabs>
                    <w:tab w:val="right" w:pos="9345"/>
                  </w:tabs>
                  <w:ind w:left="200"/>
                  <w:rPr>
                    <w:rFonts w:ascii="Calibri" w:eastAsia="Calibri" w:hAnsi="Calibri" w:cs="Calibri"/>
                    <w:sz w:val="22"/>
                    <w:szCs w:val="22"/>
                  </w:rPr>
                </w:pPr>
                <w:hyperlink w:anchor="_j9ujtdo8h567">
                  <w:r w:rsidRPr="00D0451A">
                    <w:rPr>
                      <w:u w:val="single"/>
                    </w:rPr>
                    <w:t>G.2- PLAN DE RECUPERACIÓN PARA EL ALUMNADO DE SEGUNDO CON EL MÓDULO PENDIENTE</w:t>
                  </w:r>
                </w:hyperlink>
                <w:hyperlink w:anchor="_j9ujtdo8h567">
                  <w:r w:rsidRPr="00D0451A">
                    <w:tab/>
                    <w:t>15</w:t>
                  </w:r>
                </w:hyperlink>
              </w:p>
              <w:p w14:paraId="56CD64E7" w14:textId="77777777" w:rsidR="004E3C39" w:rsidRPr="00D0451A" w:rsidRDefault="00D0451A">
                <w:pPr>
                  <w:pBdr>
                    <w:top w:val="nil"/>
                    <w:left w:val="nil"/>
                    <w:bottom w:val="nil"/>
                    <w:right w:val="nil"/>
                    <w:between w:val="nil"/>
                  </w:pBdr>
                  <w:tabs>
                    <w:tab w:val="right" w:pos="9345"/>
                  </w:tabs>
                  <w:ind w:left="200"/>
                  <w:rPr>
                    <w:rFonts w:ascii="Calibri" w:eastAsia="Calibri" w:hAnsi="Calibri" w:cs="Calibri"/>
                    <w:sz w:val="22"/>
                    <w:szCs w:val="22"/>
                  </w:rPr>
                </w:pPr>
                <w:hyperlink w:anchor="_6t26he27un2y">
                  <w:r w:rsidRPr="00D0451A">
                    <w:rPr>
                      <w:u w:val="single"/>
                    </w:rPr>
                    <w:t>G.3- ATENCIÓN A LAS DIFERENCIAS INDIVIDUALES</w:t>
                  </w:r>
                </w:hyperlink>
                <w:hyperlink w:anchor="_6t26he27un2y">
                  <w:r w:rsidRPr="00D0451A">
                    <w:tab/>
                    <w:t>15</w:t>
                  </w:r>
                </w:hyperlink>
              </w:p>
              <w:p w14:paraId="20A4D906" w14:textId="77777777" w:rsidR="004E3C39" w:rsidRPr="00D0451A" w:rsidRDefault="00D0451A">
                <w:pPr>
                  <w:pBdr>
                    <w:top w:val="nil"/>
                    <w:left w:val="nil"/>
                    <w:bottom w:val="nil"/>
                    <w:right w:val="nil"/>
                    <w:between w:val="nil"/>
                  </w:pBdr>
                  <w:tabs>
                    <w:tab w:val="right" w:pos="9345"/>
                  </w:tabs>
                  <w:ind w:left="200"/>
                  <w:rPr>
                    <w:rFonts w:ascii="Calibri" w:eastAsia="Calibri" w:hAnsi="Calibri" w:cs="Calibri"/>
                    <w:sz w:val="22"/>
                    <w:szCs w:val="22"/>
                  </w:rPr>
                </w:pPr>
                <w:hyperlink w:anchor="_39wlsiiidll5">
                  <w:r w:rsidRPr="00D0451A">
                    <w:rPr>
                      <w:u w:val="single"/>
                    </w:rPr>
                    <w:t>G.4- ACTIVIDADES DE AMPLIACIÓN</w:t>
                  </w:r>
                </w:hyperlink>
                <w:hyperlink w:anchor="_39wlsiiidll5">
                  <w:r w:rsidRPr="00D0451A">
                    <w:tab/>
                    <w:t>15</w:t>
                  </w:r>
                </w:hyperlink>
              </w:p>
              <w:p w14:paraId="6F266C41"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hyperlink w:anchor="_xwp42u61iuhn">
                  <w:r w:rsidRPr="00D0451A">
                    <w:rPr>
                      <w:rFonts w:ascii="Arial" w:eastAsia="Arial" w:hAnsi="Arial" w:cs="Arial"/>
                      <w:b/>
                      <w:bCs/>
                      <w:sz w:val="24"/>
                      <w:szCs w:val="24"/>
                      <w:u w:val="single"/>
                    </w:rPr>
                    <w:t>H)</w:t>
                  </w:r>
                </w:hyperlink>
                <w:hyperlink w:anchor="_xwp42u61iuhn">
                  <w:r w:rsidRPr="00D0451A">
                    <w:rPr>
                      <w:rFonts w:ascii="Calibri" w:eastAsia="Calibri" w:hAnsi="Calibri" w:cs="Calibri"/>
                      <w:sz w:val="22"/>
                      <w:szCs w:val="22"/>
                    </w:rPr>
                    <w:tab/>
                  </w:r>
                </w:hyperlink>
                <w:r w:rsidRPr="00D0451A">
                  <w:fldChar w:fldCharType="begin"/>
                </w:r>
                <w:r w:rsidRPr="00D0451A">
                  <w:instrText xml:space="preserve"> PAGEREF _xwp42u61iuhn \h </w:instrText>
                </w:r>
                <w:r w:rsidRPr="00D0451A">
                  <w:fldChar w:fldCharType="separate"/>
                </w:r>
                <w:r w:rsidRPr="00D0451A">
                  <w:rPr>
                    <w:rFonts w:ascii="Arial" w:eastAsia="Arial" w:hAnsi="Arial" w:cs="Arial"/>
                    <w:b/>
                    <w:bCs/>
                    <w:sz w:val="24"/>
                    <w:szCs w:val="24"/>
                    <w:u w:val="single"/>
                  </w:rPr>
                  <w:t>PLAN DE APLICACIÓN DE LOS DESDOBLES, EN SU CASO.</w:t>
                </w:r>
                <w:r w:rsidRPr="00D0451A">
                  <w:rPr>
                    <w:b/>
                    <w:bCs/>
                    <w:sz w:val="24"/>
                    <w:szCs w:val="24"/>
                  </w:rPr>
                  <w:tab/>
                  <w:t>15</w:t>
                </w:r>
                <w:r w:rsidRPr="00D0451A">
                  <w:fldChar w:fldCharType="end"/>
                </w:r>
              </w:p>
              <w:bookmarkStart w:id="8" w:name="_f0qzspkt9pe0" w:colFirst="0" w:colLast="0"/>
              <w:bookmarkEnd w:id="8"/>
              <w:p w14:paraId="3013F8D8"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D0451A">
                  <w:fldChar w:fldCharType="begin"/>
                </w:r>
                <w:r w:rsidRPr="00D0451A">
                  <w:instrText>HYPERLINK \l "_g72ybk52m42c" \h</w:instrText>
                </w:r>
                <w:r w:rsidRPr="00D0451A">
                  <w:fldChar w:fldCharType="separate"/>
                </w:r>
                <w:r w:rsidRPr="00D0451A">
                  <w:rPr>
                    <w:rFonts w:ascii="Arial" w:eastAsia="Arial" w:hAnsi="Arial" w:cs="Arial"/>
                    <w:b/>
                    <w:bCs/>
                    <w:sz w:val="24"/>
                    <w:szCs w:val="24"/>
                    <w:u w:val="single"/>
                  </w:rPr>
                  <w:t>I)</w:t>
                </w:r>
                <w:r w:rsidRPr="00D0451A">
                  <w:fldChar w:fldCharType="end"/>
                </w:r>
                <w:hyperlink w:anchor="_g72ybk52m42c">
                  <w:r w:rsidRPr="00D0451A">
                    <w:rPr>
                      <w:rFonts w:ascii="Calibri" w:eastAsia="Calibri" w:hAnsi="Calibri" w:cs="Calibri"/>
                      <w:sz w:val="22"/>
                      <w:szCs w:val="22"/>
                    </w:rPr>
                    <w:tab/>
                  </w:r>
                </w:hyperlink>
                <w:r w:rsidRPr="00D0451A">
                  <w:fldChar w:fldCharType="begin"/>
                </w:r>
                <w:r w:rsidRPr="00D0451A">
                  <w:instrText xml:space="preserve"> PAGEREF _g72ybk52m42c \h </w:instrText>
                </w:r>
                <w:r w:rsidRPr="00D0451A">
                  <w:fldChar w:fldCharType="separate"/>
                </w:r>
                <w:r w:rsidRPr="00D0451A">
                  <w:rPr>
                    <w:rFonts w:ascii="Arial" w:eastAsia="Arial" w:hAnsi="Arial" w:cs="Arial"/>
                    <w:b/>
                    <w:bCs/>
                    <w:sz w:val="24"/>
                    <w:szCs w:val="24"/>
                    <w:u w:val="single"/>
                  </w:rPr>
                  <w:t>MATERIALES Y RECURSOS DIDÁCTICOS QUE SE VAYAN A UTILIZAR.</w:t>
                </w:r>
                <w:r w:rsidRPr="00D0451A">
                  <w:rPr>
                    <w:b/>
                    <w:bCs/>
                    <w:sz w:val="24"/>
                    <w:szCs w:val="24"/>
                  </w:rPr>
                  <w:tab/>
                  <w:t>16</w:t>
                </w:r>
                <w:r w:rsidRPr="00D0451A">
                  <w:fldChar w:fldCharType="end"/>
                </w:r>
              </w:p>
              <w:bookmarkStart w:id="9" w:name="_qco3mpefwnvw" w:colFirst="0" w:colLast="0"/>
              <w:bookmarkEnd w:id="9"/>
              <w:p w14:paraId="093E3A6F"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D0451A">
                  <w:fldChar w:fldCharType="begin"/>
                </w:r>
                <w:r w:rsidRPr="00D0451A">
                  <w:instrText>HYPERLINK \l "_s4h9q5frameg" \h</w:instrText>
                </w:r>
                <w:r w:rsidRPr="00D0451A">
                  <w:fldChar w:fldCharType="separate"/>
                </w:r>
                <w:r w:rsidRPr="00D0451A">
                  <w:rPr>
                    <w:rFonts w:ascii="Arial" w:eastAsia="Arial" w:hAnsi="Arial" w:cs="Arial"/>
                    <w:b/>
                    <w:bCs/>
                    <w:sz w:val="24"/>
                    <w:szCs w:val="24"/>
                    <w:u w:val="single"/>
                  </w:rPr>
                  <w:t>J)</w:t>
                </w:r>
                <w:r w:rsidRPr="00D0451A">
                  <w:fldChar w:fldCharType="end"/>
                </w:r>
                <w:hyperlink w:anchor="_s4h9q5frameg">
                  <w:r w:rsidRPr="00D0451A">
                    <w:rPr>
                      <w:rFonts w:ascii="Calibri" w:eastAsia="Calibri" w:hAnsi="Calibri" w:cs="Calibri"/>
                      <w:sz w:val="22"/>
                      <w:szCs w:val="22"/>
                    </w:rPr>
                    <w:tab/>
                  </w:r>
                </w:hyperlink>
                <w:r w:rsidRPr="00D0451A">
                  <w:fldChar w:fldCharType="begin"/>
                </w:r>
                <w:r w:rsidRPr="00D0451A">
                  <w:instrText xml:space="preserve"> PAGEREF _s4h9q5frameg \h </w:instrText>
                </w:r>
                <w:r w:rsidRPr="00D0451A">
                  <w:fldChar w:fldCharType="separate"/>
                </w:r>
                <w:r w:rsidRPr="00D0451A">
                  <w:rPr>
                    <w:rFonts w:ascii="Arial" w:eastAsia="Arial" w:hAnsi="Arial" w:cs="Arial"/>
                    <w:b/>
                    <w:bCs/>
                    <w:sz w:val="24"/>
                    <w:szCs w:val="24"/>
                    <w:u w:val="single"/>
                  </w:rPr>
                  <w:t>ACTIVIDADES COMPLEMENTARIAS Y EXTRAESCOLARES</w:t>
                </w:r>
                <w:r w:rsidRPr="00D0451A">
                  <w:rPr>
                    <w:b/>
                    <w:bCs/>
                    <w:sz w:val="24"/>
                    <w:szCs w:val="24"/>
                  </w:rPr>
                  <w:tab/>
                  <w:t>16</w:t>
                </w:r>
                <w:r w:rsidRPr="00D0451A">
                  <w:fldChar w:fldCharType="end"/>
                </w:r>
              </w:p>
              <w:p w14:paraId="33545E23"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hyperlink w:anchor="_jznstfilk30c">
                  <w:r w:rsidRPr="00D0451A">
                    <w:rPr>
                      <w:rFonts w:ascii="Arial" w:eastAsia="Arial" w:hAnsi="Arial" w:cs="Arial"/>
                      <w:b/>
                      <w:bCs/>
                      <w:sz w:val="24"/>
                      <w:szCs w:val="24"/>
                      <w:u w:val="single"/>
                    </w:rPr>
                    <w:t>K)</w:t>
                  </w:r>
                </w:hyperlink>
                <w:hyperlink w:anchor="_jznstfilk30c">
                  <w:r w:rsidRPr="00D0451A">
                    <w:rPr>
                      <w:rFonts w:ascii="Calibri" w:eastAsia="Calibri" w:hAnsi="Calibri" w:cs="Calibri"/>
                      <w:sz w:val="22"/>
                      <w:szCs w:val="22"/>
                    </w:rPr>
                    <w:tab/>
                  </w:r>
                </w:hyperlink>
                <w:r w:rsidRPr="00D0451A">
                  <w:fldChar w:fldCharType="begin"/>
                </w:r>
                <w:r w:rsidRPr="00D0451A">
                  <w:instrText xml:space="preserve"> PAGEREF _jznstfilk30c \h </w:instrText>
                </w:r>
                <w:r w:rsidRPr="00D0451A">
                  <w:fldChar w:fldCharType="separate"/>
                </w:r>
                <w:r w:rsidRPr="00D0451A">
                  <w:rPr>
                    <w:rFonts w:ascii="Arial" w:eastAsia="Arial" w:hAnsi="Arial" w:cs="Arial"/>
                    <w:b/>
                    <w:bCs/>
                    <w:sz w:val="24"/>
                    <w:szCs w:val="24"/>
                    <w:u w:val="single"/>
                  </w:rPr>
                  <w:t>MEDIDAS COMPLEMENTARIAS PARA MÓDULOS BILINGÜES</w:t>
                </w:r>
                <w:r w:rsidRPr="00D0451A">
                  <w:rPr>
                    <w:b/>
                    <w:bCs/>
                    <w:sz w:val="24"/>
                    <w:szCs w:val="24"/>
                  </w:rPr>
                  <w:tab/>
                  <w:t>16</w:t>
                </w:r>
                <w:r w:rsidRPr="00D0451A">
                  <w:fldChar w:fldCharType="end"/>
                </w:r>
              </w:p>
              <w:p w14:paraId="46AC25D4"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hyperlink w:anchor="_rv1uxvbr1t4l">
                  <w:r w:rsidRPr="00D0451A">
                    <w:rPr>
                      <w:rFonts w:ascii="Arial" w:eastAsia="Arial" w:hAnsi="Arial" w:cs="Arial"/>
                      <w:b/>
                      <w:bCs/>
                      <w:sz w:val="24"/>
                      <w:szCs w:val="24"/>
                      <w:u w:val="single"/>
                    </w:rPr>
                    <w:t>L)</w:t>
                  </w:r>
                </w:hyperlink>
                <w:hyperlink w:anchor="_rv1uxvbr1t4l">
                  <w:r w:rsidRPr="00D0451A">
                    <w:rPr>
                      <w:rFonts w:ascii="Calibri" w:eastAsia="Calibri" w:hAnsi="Calibri" w:cs="Calibri"/>
                      <w:sz w:val="22"/>
                      <w:szCs w:val="22"/>
                    </w:rPr>
                    <w:tab/>
                  </w:r>
                </w:hyperlink>
                <w:r w:rsidRPr="00D0451A">
                  <w:fldChar w:fldCharType="begin"/>
                </w:r>
                <w:r w:rsidRPr="00D0451A">
                  <w:instrText xml:space="preserve"> PAGEREF _rv1uxvbr1t4l \h </w:instrText>
                </w:r>
                <w:r w:rsidRPr="00D0451A">
                  <w:fldChar w:fldCharType="separate"/>
                </w:r>
                <w:r w:rsidRPr="00D0451A">
                  <w:rPr>
                    <w:rFonts w:ascii="Arial" w:eastAsia="Arial" w:hAnsi="Arial" w:cs="Arial"/>
                    <w:b/>
                    <w:bCs/>
                    <w:sz w:val="24"/>
                    <w:szCs w:val="24"/>
                    <w:u w:val="single"/>
                  </w:rPr>
                  <w:t>MECANISMOS DE SEGUIMIENTO Y VALORACIÓN DEL MÓDULO</w:t>
                </w:r>
                <w:r w:rsidRPr="00D0451A">
                  <w:rPr>
                    <w:b/>
                    <w:bCs/>
                    <w:sz w:val="24"/>
                    <w:szCs w:val="24"/>
                  </w:rPr>
                  <w:tab/>
                  <w:t>16</w:t>
                </w:r>
                <w:r w:rsidRPr="00D0451A">
                  <w:fldChar w:fldCharType="end"/>
                </w:r>
              </w:p>
              <w:p w14:paraId="553409EF"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hyperlink w:anchor="_x338xneo4ieu">
                  <w:r w:rsidRPr="00D0451A">
                    <w:rPr>
                      <w:rFonts w:ascii="Arial" w:eastAsia="Arial" w:hAnsi="Arial" w:cs="Arial"/>
                      <w:b/>
                      <w:bCs/>
                      <w:sz w:val="24"/>
                      <w:szCs w:val="24"/>
                      <w:u w:val="single"/>
                    </w:rPr>
                    <w:t>M)</w:t>
                  </w:r>
                </w:hyperlink>
                <w:hyperlink w:anchor="_x338xneo4ieu">
                  <w:r w:rsidRPr="00D0451A">
                    <w:rPr>
                      <w:rFonts w:ascii="Calibri" w:eastAsia="Calibri" w:hAnsi="Calibri" w:cs="Calibri"/>
                      <w:sz w:val="22"/>
                      <w:szCs w:val="22"/>
                    </w:rPr>
                    <w:tab/>
                  </w:r>
                </w:hyperlink>
                <w:r w:rsidRPr="00D0451A">
                  <w:fldChar w:fldCharType="begin"/>
                </w:r>
                <w:r w:rsidRPr="00D0451A">
                  <w:instrText xml:space="preserve"> PAGEREF _x338xneo4ieu \h </w:instrText>
                </w:r>
                <w:r w:rsidRPr="00D0451A">
                  <w:fldChar w:fldCharType="separate"/>
                </w:r>
                <w:r w:rsidRPr="00D0451A">
                  <w:rPr>
                    <w:rFonts w:ascii="Arial" w:eastAsia="Arial" w:hAnsi="Arial" w:cs="Arial"/>
                    <w:b/>
                    <w:bCs/>
                    <w:sz w:val="24"/>
                    <w:szCs w:val="24"/>
                    <w:u w:val="single"/>
                  </w:rPr>
                  <w:t>PLAN DE CONTINGENCIA</w:t>
                </w:r>
                <w:r w:rsidRPr="00D0451A">
                  <w:rPr>
                    <w:b/>
                    <w:bCs/>
                    <w:sz w:val="24"/>
                    <w:szCs w:val="24"/>
                  </w:rPr>
                  <w:tab/>
                  <w:t>16</w:t>
                </w:r>
                <w:r w:rsidRPr="00D0451A">
                  <w:fldChar w:fldCharType="end"/>
                </w:r>
              </w:p>
              <w:bookmarkStart w:id="10" w:name="_17ihmr1skva4" w:colFirst="0" w:colLast="0"/>
              <w:bookmarkEnd w:id="10"/>
              <w:p w14:paraId="486E0072" w14:textId="77777777" w:rsidR="004E3C39" w:rsidRPr="00D0451A" w:rsidRDefault="00D0451A">
                <w:pPr>
                  <w:pBdr>
                    <w:top w:val="nil"/>
                    <w:left w:val="nil"/>
                    <w:bottom w:val="nil"/>
                    <w:right w:val="nil"/>
                    <w:between w:val="nil"/>
                  </w:pBdr>
                  <w:tabs>
                    <w:tab w:val="left" w:pos="600"/>
                    <w:tab w:val="right" w:pos="9345"/>
                  </w:tabs>
                  <w:spacing w:after="240"/>
                  <w:ind w:left="284" w:hanging="284"/>
                  <w:rPr>
                    <w:rFonts w:ascii="Calibri" w:eastAsia="Calibri" w:hAnsi="Calibri" w:cs="Calibri"/>
                    <w:sz w:val="22"/>
                    <w:szCs w:val="22"/>
                  </w:rPr>
                </w:pPr>
                <w:r w:rsidRPr="00D0451A">
                  <w:fldChar w:fldCharType="begin"/>
                </w:r>
                <w:r w:rsidRPr="00D0451A">
                  <w:instrText>HYPERLINK \l "_rj515s7zzmxp" \h</w:instrText>
                </w:r>
                <w:r w:rsidRPr="00D0451A">
                  <w:fldChar w:fldCharType="separate"/>
                </w:r>
                <w:r w:rsidRPr="00D0451A">
                  <w:rPr>
                    <w:rFonts w:ascii="Arial" w:eastAsia="Arial" w:hAnsi="Arial" w:cs="Arial"/>
                    <w:b/>
                    <w:bCs/>
                    <w:sz w:val="24"/>
                    <w:szCs w:val="24"/>
                    <w:u w:val="single"/>
                  </w:rPr>
                  <w:t>N)</w:t>
                </w:r>
                <w:r w:rsidRPr="00D0451A">
                  <w:fldChar w:fldCharType="end"/>
                </w:r>
                <w:hyperlink w:anchor="_rj515s7zzmxp">
                  <w:r w:rsidRPr="00D0451A">
                    <w:rPr>
                      <w:rFonts w:ascii="Calibri" w:eastAsia="Calibri" w:hAnsi="Calibri" w:cs="Calibri"/>
                      <w:sz w:val="22"/>
                      <w:szCs w:val="22"/>
                    </w:rPr>
                    <w:tab/>
                  </w:r>
                </w:hyperlink>
                <w:r w:rsidRPr="00D0451A">
                  <w:fldChar w:fldCharType="begin"/>
                </w:r>
                <w:r w:rsidRPr="00D0451A">
                  <w:instrText xml:space="preserve"> PAGEREF _rj515s7zzmxp \h </w:instrText>
                </w:r>
                <w:r w:rsidRPr="00D0451A">
                  <w:fldChar w:fldCharType="separate"/>
                </w:r>
                <w:r w:rsidRPr="00D0451A">
                  <w:rPr>
                    <w:rFonts w:ascii="Arial" w:eastAsia="Arial" w:hAnsi="Arial" w:cs="Arial"/>
                    <w:b/>
                    <w:bCs/>
                    <w:sz w:val="24"/>
                    <w:szCs w:val="24"/>
                    <w:u w:val="single"/>
                  </w:rPr>
                  <w:t>MODIFICACIONES CON RESPECTO A LA EDICIÓN ANTERIOR.</w:t>
                </w:r>
                <w:r w:rsidRPr="00D0451A">
                  <w:rPr>
                    <w:b/>
                    <w:bCs/>
                    <w:sz w:val="24"/>
                    <w:szCs w:val="24"/>
                  </w:rPr>
                  <w:tab/>
                  <w:t>18</w:t>
                </w:r>
                <w:r w:rsidRPr="00D0451A">
                  <w:fldChar w:fldCharType="end"/>
                </w:r>
                <w:r w:rsidRPr="00D0451A">
                  <w:fldChar w:fldCharType="end"/>
                </w:r>
              </w:p>
            </w:sdtContent>
          </w:sdt>
          <w:p w14:paraId="3F140176" w14:textId="77777777" w:rsidR="004E3C39" w:rsidRPr="00D0451A" w:rsidRDefault="004E3C39"/>
        </w:tc>
      </w:tr>
    </w:tbl>
    <w:p w14:paraId="0773E758" w14:textId="77777777" w:rsidR="004E3C39" w:rsidRDefault="00D0451A">
      <w:bookmarkStart w:id="11" w:name="_jssinmjgmh9z" w:colFirst="0" w:colLast="0"/>
      <w:bookmarkEnd w:id="11"/>
      <w:r>
        <w:br w:type="page"/>
      </w:r>
    </w:p>
    <w:p w14:paraId="047ED125"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lastRenderedPageBreak/>
        <w:t>INTRODUCCIÓN</w:t>
      </w:r>
    </w:p>
    <w:p w14:paraId="102A386F" w14:textId="77777777" w:rsidR="004E3C39" w:rsidRDefault="004E3C39">
      <w:pPr>
        <w:rPr>
          <w:rFonts w:ascii="Arial" w:eastAsia="Arial" w:hAnsi="Arial" w:cs="Arial"/>
          <w:color w:val="0070C0"/>
          <w:sz w:val="23"/>
          <w:szCs w:val="23"/>
        </w:rPr>
      </w:pPr>
    </w:p>
    <w:p w14:paraId="3EC3B272" w14:textId="77777777" w:rsidR="004E3C39" w:rsidRDefault="00D0451A">
      <w:pPr>
        <w:jc w:val="both"/>
        <w:rPr>
          <w:rFonts w:ascii="Arial" w:eastAsia="Arial" w:hAnsi="Arial" w:cs="Arial"/>
        </w:rPr>
      </w:pPr>
      <w:r>
        <w:rPr>
          <w:rFonts w:ascii="Arial" w:eastAsia="Arial" w:hAnsi="Arial" w:cs="Arial"/>
        </w:rPr>
        <w:t>La presente programación didáctica del módulo profesional de Fisiopatología General del Ciclo Formativo de Grado Superior de Higiene Bucodental se enmarca en el sistema educativo español y, específicamente, en el nuevo modelo de Formación Profesional (grado D), conforme a la normativa vigente de ámbito estatal y autonómico, que regula la ordenación, organización y desarrollo curricular de estas enseñanzas.</w:t>
      </w:r>
    </w:p>
    <w:p w14:paraId="74A19B20" w14:textId="77777777" w:rsidR="004E3C39" w:rsidRDefault="004E3C39">
      <w:pPr>
        <w:jc w:val="both"/>
        <w:rPr>
          <w:rFonts w:ascii="Arial" w:eastAsia="Arial" w:hAnsi="Arial" w:cs="Arial"/>
        </w:rPr>
      </w:pPr>
    </w:p>
    <w:p w14:paraId="76C9010D" w14:textId="77777777" w:rsidR="004E3C39" w:rsidRDefault="00D0451A">
      <w:pPr>
        <w:jc w:val="both"/>
        <w:rPr>
          <w:rFonts w:ascii="Arial" w:eastAsia="Arial" w:hAnsi="Arial" w:cs="Arial"/>
          <w:u w:val="single"/>
        </w:rPr>
      </w:pPr>
      <w:r>
        <w:rPr>
          <w:rFonts w:ascii="Arial" w:eastAsia="Arial" w:hAnsi="Arial" w:cs="Arial"/>
          <w:u w:val="single"/>
        </w:rPr>
        <w:t>Normativa nacional</w:t>
      </w:r>
    </w:p>
    <w:p w14:paraId="183A3541" w14:textId="77777777" w:rsidR="004E3C39" w:rsidRDefault="00D0451A">
      <w:pPr>
        <w:jc w:val="both"/>
        <w:rPr>
          <w:rFonts w:ascii="Arial" w:eastAsia="Arial" w:hAnsi="Arial" w:cs="Arial"/>
        </w:rPr>
      </w:pPr>
      <w:r>
        <w:rPr>
          <w:rFonts w:ascii="Arial" w:eastAsia="Arial" w:hAnsi="Arial" w:cs="Arial"/>
        </w:rPr>
        <w:t xml:space="preserve">Como margo general, se tiene en cuenta la </w:t>
      </w:r>
      <w:r>
        <w:rPr>
          <w:rFonts w:ascii="Arial" w:eastAsia="Arial" w:hAnsi="Arial" w:cs="Arial"/>
          <w:b/>
          <w:bCs/>
        </w:rPr>
        <w:t>Ley Orgánica 2/2006, de 3 de mayo</w:t>
      </w:r>
      <w:r>
        <w:rPr>
          <w:rFonts w:ascii="Arial" w:eastAsia="Arial" w:hAnsi="Arial" w:cs="Arial"/>
        </w:rPr>
        <w:t xml:space="preserve">, </w:t>
      </w:r>
      <w:r>
        <w:rPr>
          <w:rFonts w:ascii="Arial" w:eastAsia="Arial" w:hAnsi="Arial" w:cs="Arial"/>
          <w:b/>
          <w:bCs/>
        </w:rPr>
        <w:t>de Educación (LOE),</w:t>
      </w:r>
      <w:r>
        <w:rPr>
          <w:rFonts w:ascii="Arial" w:eastAsia="Arial" w:hAnsi="Arial" w:cs="Arial"/>
        </w:rPr>
        <w:t xml:space="preserve"> modificada por la </w:t>
      </w:r>
      <w:r>
        <w:rPr>
          <w:rFonts w:ascii="Arial" w:eastAsia="Arial" w:hAnsi="Arial" w:cs="Arial"/>
          <w:b/>
          <w:bCs/>
        </w:rPr>
        <w:t>Ley Orgánica 3/2020, de 29 de diciembre (LOMLOE)</w:t>
      </w:r>
      <w:r>
        <w:rPr>
          <w:rFonts w:ascii="Arial" w:eastAsia="Arial" w:hAnsi="Arial" w:cs="Arial"/>
        </w:rPr>
        <w:t xml:space="preserve">, que establece los principios fundamentales del sistema educativo español y organiza las distintas enseñanzas. </w:t>
      </w:r>
    </w:p>
    <w:p w14:paraId="0C19B6E3" w14:textId="77777777" w:rsidR="004E3C39" w:rsidRDefault="00D0451A">
      <w:pPr>
        <w:jc w:val="both"/>
        <w:rPr>
          <w:rFonts w:ascii="Arial" w:eastAsia="Arial" w:hAnsi="Arial" w:cs="Arial"/>
        </w:rPr>
      </w:pPr>
      <w:r>
        <w:rPr>
          <w:rFonts w:ascii="Arial" w:eastAsia="Arial" w:hAnsi="Arial" w:cs="Arial"/>
        </w:rPr>
        <w:t xml:space="preserve">Estas leyes proporcionan los ejes vertebradores de una educación inclusiva, equitativa, orientada a la empleabilidad y al desarrollo personal y social del alumnado. </w:t>
      </w:r>
    </w:p>
    <w:p w14:paraId="5189E5C0" w14:textId="77777777" w:rsidR="004E3C39" w:rsidRDefault="00D0451A">
      <w:pPr>
        <w:jc w:val="both"/>
        <w:rPr>
          <w:rFonts w:ascii="Arial" w:eastAsia="Arial" w:hAnsi="Arial" w:cs="Arial"/>
        </w:rPr>
      </w:pPr>
      <w:r>
        <w:rPr>
          <w:rFonts w:ascii="Arial" w:eastAsia="Arial" w:hAnsi="Arial" w:cs="Arial"/>
        </w:rPr>
        <w:t xml:space="preserve">En lo relativo específicamente a </w:t>
      </w:r>
      <w:r>
        <w:rPr>
          <w:rFonts w:ascii="Arial" w:eastAsia="Arial" w:hAnsi="Arial" w:cs="Arial"/>
          <w:u w:val="single"/>
        </w:rPr>
        <w:t>la Formación Profesional</w:t>
      </w:r>
      <w:r>
        <w:rPr>
          <w:rFonts w:ascii="Arial" w:eastAsia="Arial" w:hAnsi="Arial" w:cs="Arial"/>
        </w:rPr>
        <w:t xml:space="preserve">, el marco legal de referencia viene definido por la </w:t>
      </w:r>
      <w:r>
        <w:rPr>
          <w:rFonts w:ascii="Arial" w:eastAsia="Arial" w:hAnsi="Arial" w:cs="Arial"/>
          <w:b/>
          <w:bCs/>
        </w:rPr>
        <w:t>Ley Orgánica 2/2022, de 31 de marzo, de ordenación e integración de la Formación Profesional,</w:t>
      </w:r>
      <w:r>
        <w:rPr>
          <w:rFonts w:ascii="Arial" w:eastAsia="Arial" w:hAnsi="Arial" w:cs="Arial"/>
        </w:rPr>
        <w:t xml:space="preserve"> que establece un nuevo modelo de FP basado en la flexibilidad, </w:t>
      </w:r>
      <w:proofErr w:type="gramStart"/>
      <w:r>
        <w:rPr>
          <w:rFonts w:ascii="Arial" w:eastAsia="Arial" w:hAnsi="Arial" w:cs="Arial"/>
        </w:rPr>
        <w:t>la modularidad</w:t>
      </w:r>
      <w:proofErr w:type="gramEnd"/>
      <w:r>
        <w:rPr>
          <w:rFonts w:ascii="Arial" w:eastAsia="Arial" w:hAnsi="Arial" w:cs="Arial"/>
        </w:rPr>
        <w:t xml:space="preserve">, y la formación a lo largo de la vida. Esta ley unifica la formación profesional del sistema educativo y la del ámbito laboral en un único sistema integrado, con una clara orientación hacia la empleabilidad, la digitalización y la colaboración con el entorno productivo. A nivel de desarrollo reglamentario, se toma como referencia el </w:t>
      </w:r>
      <w:r>
        <w:rPr>
          <w:rFonts w:ascii="Arial" w:eastAsia="Arial" w:hAnsi="Arial" w:cs="Arial"/>
          <w:b/>
          <w:bCs/>
        </w:rPr>
        <w:t>Real Decreto 659/2023, de 18 de julio</w:t>
      </w:r>
      <w:r>
        <w:rPr>
          <w:rFonts w:ascii="Arial" w:eastAsia="Arial" w:hAnsi="Arial" w:cs="Arial"/>
        </w:rPr>
        <w:t xml:space="preserve">, que concreta la ordenación del sistema de Formación Profesional, estableciendo los principios organizativos, la estructura modular por grados de cualificación (A y E) y los elementos curriculares comunes como el módulo de Itinerario Personal para la Empleabilidad. </w:t>
      </w:r>
    </w:p>
    <w:p w14:paraId="323FD4F0" w14:textId="77777777" w:rsidR="004E3C39" w:rsidRDefault="00D0451A">
      <w:pPr>
        <w:jc w:val="both"/>
        <w:rPr>
          <w:rFonts w:ascii="Arial" w:eastAsia="Arial" w:hAnsi="Arial" w:cs="Arial"/>
        </w:rPr>
      </w:pPr>
      <w:r>
        <w:rPr>
          <w:rFonts w:ascii="Arial" w:eastAsia="Arial" w:hAnsi="Arial" w:cs="Arial"/>
        </w:rPr>
        <w:t xml:space="preserve">En cuanto al título específico que nos ocupa, el </w:t>
      </w:r>
      <w:r>
        <w:rPr>
          <w:rFonts w:ascii="Arial" w:eastAsia="Arial" w:hAnsi="Arial" w:cs="Arial"/>
          <w:b/>
          <w:bCs/>
        </w:rPr>
        <w:t>Real Decreto 769/2014, de 12 de septiembre,</w:t>
      </w:r>
      <w:r>
        <w:rPr>
          <w:rFonts w:ascii="Arial" w:eastAsia="Arial" w:hAnsi="Arial" w:cs="Arial"/>
        </w:rPr>
        <w:t xml:space="preserve"> establece el título de </w:t>
      </w:r>
      <w:r>
        <w:rPr>
          <w:rFonts w:ascii="Arial" w:eastAsia="Arial" w:hAnsi="Arial" w:cs="Arial"/>
          <w:b/>
          <w:bCs/>
        </w:rPr>
        <w:t>Técnico Superior en Higiene Bucodental</w:t>
      </w:r>
      <w:r>
        <w:rPr>
          <w:rFonts w:ascii="Arial" w:eastAsia="Arial" w:hAnsi="Arial" w:cs="Arial"/>
        </w:rPr>
        <w:t xml:space="preserve"> y fija sus enseñanzas mínimas a nivel estatal. Este real decreto define el perfil profesional, los módulos del ciclo, los resultados de aprendizaje, criterios de evaluación asociados a cada competencia. </w:t>
      </w:r>
    </w:p>
    <w:p w14:paraId="55D8BB07" w14:textId="77777777" w:rsidR="004E3C39" w:rsidRDefault="004E3C39">
      <w:pPr>
        <w:jc w:val="both"/>
        <w:rPr>
          <w:rFonts w:ascii="Arial" w:eastAsia="Arial" w:hAnsi="Arial" w:cs="Arial"/>
        </w:rPr>
      </w:pPr>
    </w:p>
    <w:p w14:paraId="768BCC16" w14:textId="77777777" w:rsidR="004E3C39" w:rsidRDefault="00D0451A">
      <w:pPr>
        <w:jc w:val="both"/>
        <w:rPr>
          <w:rFonts w:ascii="Arial" w:eastAsia="Arial" w:hAnsi="Arial" w:cs="Arial"/>
          <w:u w:val="single"/>
        </w:rPr>
      </w:pPr>
      <w:bookmarkStart w:id="12" w:name="_9j114ctnyc4t" w:colFirst="0" w:colLast="0"/>
      <w:bookmarkEnd w:id="12"/>
      <w:r>
        <w:rPr>
          <w:rFonts w:ascii="Arial" w:eastAsia="Arial" w:hAnsi="Arial" w:cs="Arial"/>
          <w:u w:val="single"/>
        </w:rPr>
        <w:t>Normativa autonómica</w:t>
      </w:r>
    </w:p>
    <w:p w14:paraId="6C21724F" w14:textId="77777777" w:rsidR="004E3C39" w:rsidRDefault="00D0451A">
      <w:pPr>
        <w:jc w:val="both"/>
        <w:rPr>
          <w:rFonts w:ascii="Arial" w:eastAsia="Arial" w:hAnsi="Arial" w:cs="Arial"/>
        </w:rPr>
      </w:pPr>
      <w:r>
        <w:rPr>
          <w:rFonts w:ascii="Arial" w:eastAsia="Arial" w:hAnsi="Arial" w:cs="Arial"/>
        </w:rPr>
        <w:t xml:space="preserve">La Comunidad Autónoma de Aragón ha adaptado este nuevo modelo de formación profesional mediante el </w:t>
      </w:r>
      <w:r>
        <w:rPr>
          <w:rFonts w:ascii="Arial" w:eastAsia="Arial" w:hAnsi="Arial" w:cs="Arial"/>
          <w:b/>
          <w:bCs/>
        </w:rPr>
        <w:t>Decreto 91/2024, de 5 de junio, del Gobierno de Aragón,</w:t>
      </w:r>
      <w:r>
        <w:rPr>
          <w:rFonts w:ascii="Arial" w:eastAsia="Arial" w:hAnsi="Arial" w:cs="Arial"/>
        </w:rPr>
        <w:t xml:space="preserve"> que regula la ordenación de los grados D y E de la Formación Profesional, estableciendo criterios organizativos y pedagógicos acordes con el nuevo modelo nacional. Este Decreto ha sido modificado por el </w:t>
      </w:r>
      <w:r>
        <w:rPr>
          <w:rFonts w:ascii="Arial" w:eastAsia="Arial" w:hAnsi="Arial" w:cs="Arial"/>
          <w:b/>
          <w:bCs/>
        </w:rPr>
        <w:t>DECRETO 107/2025, de 10 de septiembre</w:t>
      </w:r>
      <w:r>
        <w:rPr>
          <w:rFonts w:ascii="Arial" w:eastAsia="Arial" w:hAnsi="Arial" w:cs="Arial"/>
        </w:rPr>
        <w:t xml:space="preserve">. </w:t>
      </w:r>
    </w:p>
    <w:p w14:paraId="5A2B2687" w14:textId="77777777" w:rsidR="004E3C39" w:rsidRDefault="00D0451A">
      <w:pPr>
        <w:jc w:val="both"/>
        <w:rPr>
          <w:rFonts w:ascii="Arial" w:eastAsia="Arial" w:hAnsi="Arial" w:cs="Arial"/>
        </w:rPr>
      </w:pPr>
      <w:r>
        <w:rPr>
          <w:rFonts w:ascii="Arial" w:eastAsia="Arial" w:hAnsi="Arial" w:cs="Arial"/>
        </w:rPr>
        <w:t xml:space="preserve">Como desarrollo curricular específico, la </w:t>
      </w:r>
      <w:r>
        <w:rPr>
          <w:rFonts w:ascii="Arial" w:eastAsia="Arial" w:hAnsi="Arial" w:cs="Arial"/>
          <w:b/>
          <w:bCs/>
        </w:rPr>
        <w:t>Orden ECD/843/2024, de 25 de julio</w:t>
      </w:r>
      <w:r>
        <w:rPr>
          <w:rFonts w:ascii="Arial" w:eastAsia="Arial" w:hAnsi="Arial" w:cs="Arial"/>
        </w:rPr>
        <w:t xml:space="preserve">, regula aspectos organizativos del currículo y establece los currículos de determinados ciclos formativos de grado superior, entre ellos el de Técnico Superior en Higiene Bucodental. Esta orden también ha sido modificada por el </w:t>
      </w:r>
      <w:r>
        <w:rPr>
          <w:rFonts w:ascii="Arial" w:eastAsia="Arial" w:hAnsi="Arial" w:cs="Arial"/>
          <w:b/>
          <w:bCs/>
        </w:rPr>
        <w:t>DECRETO 107/2025, de 10 de septiembre</w:t>
      </w:r>
    </w:p>
    <w:p w14:paraId="4471DD30" w14:textId="77777777" w:rsidR="004E3C39" w:rsidRDefault="00D0451A">
      <w:pPr>
        <w:jc w:val="both"/>
        <w:rPr>
          <w:rFonts w:ascii="Arial" w:eastAsia="Arial" w:hAnsi="Arial" w:cs="Arial"/>
          <w:u w:val="single"/>
        </w:rPr>
      </w:pPr>
      <w:r>
        <w:rPr>
          <w:rFonts w:ascii="Arial" w:eastAsia="Arial" w:hAnsi="Arial" w:cs="Arial"/>
          <w:b/>
          <w:bCs/>
        </w:rPr>
        <w:t>RESOLUCIÓN de 24 de noviembre de 2025</w:t>
      </w:r>
      <w:r>
        <w:rPr>
          <w:rFonts w:ascii="Arial" w:eastAsia="Arial" w:hAnsi="Arial" w:cs="Arial"/>
        </w:rPr>
        <w:t>, del director general de Planificación, Centros y Formación Profesional, por la que se determinan los periodos y la duración de la formación en empresa u organismo equiparado en los Ciclos Formativos de Grado Medio y de Grado Superior con una duración curricular superior a 2.000 horas</w:t>
      </w:r>
    </w:p>
    <w:p w14:paraId="5F3F539A" w14:textId="77777777" w:rsidR="004E3C39" w:rsidRDefault="004E3C39">
      <w:pPr>
        <w:rPr>
          <w:rFonts w:ascii="Arial" w:eastAsia="Arial" w:hAnsi="Arial" w:cs="Arial"/>
          <w:u w:val="single"/>
        </w:rPr>
      </w:pPr>
    </w:p>
    <w:p w14:paraId="1B771AA2" w14:textId="77777777" w:rsidR="004E3C39" w:rsidRDefault="00D0451A">
      <w:pPr>
        <w:jc w:val="both"/>
        <w:rPr>
          <w:rFonts w:ascii="Arial" w:eastAsia="Arial" w:hAnsi="Arial" w:cs="Arial"/>
        </w:rPr>
      </w:pPr>
      <w:r>
        <w:rPr>
          <w:rFonts w:ascii="Arial" w:eastAsia="Arial" w:hAnsi="Arial" w:cs="Arial"/>
        </w:rPr>
        <w:t xml:space="preserve">La </w:t>
      </w:r>
      <w:r>
        <w:rPr>
          <w:rFonts w:ascii="Arial" w:eastAsia="Arial" w:hAnsi="Arial" w:cs="Arial"/>
          <w:b/>
          <w:bCs/>
        </w:rPr>
        <w:t xml:space="preserve">contextualización del centro del alumnado </w:t>
      </w:r>
      <w:r>
        <w:rPr>
          <w:rFonts w:ascii="Arial" w:eastAsia="Arial" w:hAnsi="Arial" w:cs="Arial"/>
        </w:rPr>
        <w:t>y del entorno productivo, queda recogida en el Proyecto Curricular del ciclo formativo, sirviendo como referencia para la elaboración de esta programación</w:t>
      </w:r>
    </w:p>
    <w:p w14:paraId="43456A9B" w14:textId="77777777" w:rsidR="004E3C39" w:rsidRDefault="004E3C39"/>
    <w:p w14:paraId="59178729" w14:textId="77777777" w:rsidR="004E3C39" w:rsidRDefault="004E3C39"/>
    <w:p w14:paraId="76A91B57" w14:textId="77777777" w:rsidR="004E3C39" w:rsidRDefault="004E3C39"/>
    <w:p w14:paraId="508AC494" w14:textId="77777777" w:rsidR="004E3C39" w:rsidRDefault="004E3C39"/>
    <w:p w14:paraId="76A431DC" w14:textId="77777777" w:rsidR="004E3C39" w:rsidRDefault="004E3C39"/>
    <w:p w14:paraId="1419CBCC" w14:textId="77777777" w:rsidR="004E3C39" w:rsidRDefault="004E3C39"/>
    <w:p w14:paraId="3CAC02CA" w14:textId="77777777" w:rsidR="004E3C39" w:rsidRDefault="004E3C39"/>
    <w:p w14:paraId="5512C5A6" w14:textId="77777777" w:rsidR="00571FD9" w:rsidRDefault="00571FD9"/>
    <w:p w14:paraId="36791A9E" w14:textId="77777777" w:rsidR="00571FD9" w:rsidRDefault="00571FD9"/>
    <w:p w14:paraId="77A0BFD6" w14:textId="77777777" w:rsidR="00571FD9" w:rsidRDefault="00571FD9"/>
    <w:p w14:paraId="2DF3C345" w14:textId="77777777" w:rsidR="004E3C39" w:rsidRDefault="004E3C39">
      <w:bookmarkStart w:id="13" w:name="_prspvaxhu0x" w:colFirst="0" w:colLast="0"/>
      <w:bookmarkEnd w:id="13"/>
    </w:p>
    <w:p w14:paraId="7B96F745"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lastRenderedPageBreak/>
        <w:t>RESULTADOS DE APRENDIZAJE Y CRITERIOS DE EVALUACIÓN.</w:t>
      </w:r>
    </w:p>
    <w:p w14:paraId="6998FDA9" w14:textId="77777777" w:rsidR="004E3C39" w:rsidRDefault="004E3C39"/>
    <w:p w14:paraId="2D48364E" w14:textId="77777777" w:rsidR="004E3C39" w:rsidRDefault="00D0451A">
      <w:pPr>
        <w:numPr>
          <w:ilvl w:val="0"/>
          <w:numId w:val="4"/>
        </w:numPr>
        <w:pBdr>
          <w:top w:val="none" w:sz="0" w:space="0" w:color="000000"/>
          <w:left w:val="none" w:sz="0" w:space="11" w:color="000000"/>
          <w:bottom w:val="none" w:sz="0" w:space="0" w:color="000000"/>
          <w:right w:val="none" w:sz="0" w:space="0" w:color="000000"/>
        </w:pBdr>
        <w:spacing w:line="276" w:lineRule="auto"/>
        <w:jc w:val="both"/>
        <w:rPr>
          <w:rFonts w:ascii="Arial" w:eastAsia="Arial" w:hAnsi="Arial" w:cs="Arial"/>
        </w:rPr>
      </w:pPr>
      <w:r>
        <w:rPr>
          <w:rFonts w:ascii="Arial" w:eastAsia="Arial" w:hAnsi="Arial" w:cs="Arial"/>
          <w:b/>
          <w:bCs/>
          <w:color w:val="000000"/>
        </w:rPr>
        <w:t xml:space="preserve">Realiza la valoración inicial de la asistencia en una urgencia describiendo riesgos, recursos </w:t>
      </w:r>
    </w:p>
    <w:p w14:paraId="4658161E"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b/>
          <w:bCs/>
          <w:color w:val="000000"/>
        </w:rPr>
        <w:t>disponibles y tipo de ayuda necesaria.</w:t>
      </w:r>
    </w:p>
    <w:p w14:paraId="3C555730"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color w:val="000000"/>
        </w:rPr>
        <w:t xml:space="preserve">Criterios de evaluación </w:t>
      </w:r>
    </w:p>
    <w:p w14:paraId="30FEA18F"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color w:val="000000"/>
        </w:rPr>
        <w:t xml:space="preserve">a) Se ha asegurado la zona según el procedimiento oportuno. </w:t>
      </w:r>
    </w:p>
    <w:p w14:paraId="3388AB9D"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color w:val="000000"/>
        </w:rPr>
        <w:t xml:space="preserve">b) Se han identificado las técnicas de autoprotección en la manipulación de personas accidentadas. </w:t>
      </w:r>
    </w:p>
    <w:p w14:paraId="1D2C7683"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color w:val="000000"/>
        </w:rPr>
        <w:t xml:space="preserve">c) Se ha descrito el contenido mínimo de un botiquín de urgencias y las indicaciones de los productos </w:t>
      </w:r>
    </w:p>
    <w:p w14:paraId="4DCB3636"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color w:val="000000"/>
        </w:rPr>
        <w:t xml:space="preserve">y medicamentos. </w:t>
      </w:r>
    </w:p>
    <w:p w14:paraId="07EB9F6B"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color w:val="000000"/>
        </w:rPr>
        <w:t xml:space="preserve">d) Se han establecido las prioridades de actuación en múltiples víctimas. </w:t>
      </w:r>
    </w:p>
    <w:p w14:paraId="754F91A0"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color w:val="000000"/>
        </w:rPr>
        <w:t xml:space="preserve">e) Se han descrito los procedimientos para verificar la permeabilidad de las vías aéreas. </w:t>
      </w:r>
    </w:p>
    <w:p w14:paraId="0892AB74"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color w:val="000000"/>
        </w:rPr>
        <w:t>f) Se han identificado las condiciones de funcionamiento adecuadas de la ventilación-</w:t>
      </w:r>
      <w:proofErr w:type="spellStart"/>
      <w:r>
        <w:rPr>
          <w:rFonts w:ascii="Arial" w:eastAsia="Arial" w:hAnsi="Arial" w:cs="Arial"/>
          <w:color w:val="000000"/>
        </w:rPr>
        <w:t>oxigenac</w:t>
      </w:r>
      <w:proofErr w:type="spellEnd"/>
      <w:r>
        <w:rPr>
          <w:rFonts w:ascii="Arial" w:eastAsia="Arial" w:hAnsi="Arial" w:cs="Arial"/>
          <w:b/>
          <w:bCs/>
          <w:color w:val="000000"/>
        </w:rPr>
        <w:t xml:space="preserve"> </w:t>
      </w:r>
      <w:r>
        <w:rPr>
          <w:rFonts w:ascii="Arial" w:eastAsia="Arial" w:hAnsi="Arial" w:cs="Arial"/>
        </w:rPr>
        <w:t>“No se consideran RA a dualizar en este módulo”.</w:t>
      </w:r>
    </w:p>
    <w:p w14:paraId="7DC82C39"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g) Se han descrito y ejecutado los procedimientos de actuación en caso de hemorragias. </w:t>
      </w:r>
    </w:p>
    <w:p w14:paraId="0355718F"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h) Se han descrito procedimientos para comprobar el nivel de consciencia. </w:t>
      </w:r>
    </w:p>
    <w:p w14:paraId="7FF22F52"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i) Se han tomado las constantes vitales. </w:t>
      </w:r>
    </w:p>
    <w:p w14:paraId="090E5BB9"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j) Se ha identificado la secuencia de actuación según protocolo establecido por el ILCOR (Comité de Coordinación Internacional sobre la Resucitación).</w:t>
      </w:r>
    </w:p>
    <w:p w14:paraId="06E1873A"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b/>
          <w:bCs/>
        </w:rPr>
        <w:t xml:space="preserve">2. Aplica técnicas de soporte vital básico describiéndolas y relacionándolas con el objetivo a </w:t>
      </w:r>
    </w:p>
    <w:p w14:paraId="150D6655"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b/>
          <w:bCs/>
        </w:rPr>
        <w:t xml:space="preserve">conseguir. </w:t>
      </w:r>
    </w:p>
    <w:p w14:paraId="3E1B8F70"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Criterios de evaluación </w:t>
      </w:r>
    </w:p>
    <w:p w14:paraId="425A9D3F"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a) Se han descrito los fundamentos de la resucitación cardio-pulmonar. </w:t>
      </w:r>
    </w:p>
    <w:p w14:paraId="294F4065"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b) Se han aplicado técnicas de apertura de la vía aérea. </w:t>
      </w:r>
    </w:p>
    <w:p w14:paraId="6066399B"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c) Se han aplicado técnicas de soporte ventilatorio y circulatorio. </w:t>
      </w:r>
    </w:p>
    <w:p w14:paraId="4CBCE41F"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d) Se ha realizado desfibrilación externa semiautomática (DEA). </w:t>
      </w:r>
    </w:p>
    <w:p w14:paraId="058859EC"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e) Se han aplicado medidas post-reanimación. </w:t>
      </w:r>
    </w:p>
    <w:p w14:paraId="5AEE7259"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f) Se han indicado las lesiones, patologías o traumatismos más frecuentes. </w:t>
      </w:r>
    </w:p>
    <w:p w14:paraId="08A5A258"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g) Se ha descrito la valoración primaria y secundaria del accidentado. </w:t>
      </w:r>
    </w:p>
    <w:p w14:paraId="5551AD8F"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h) Se han aplicado primeros auxilios ante lesiones por agentes físicos, químicos y biológicos. </w:t>
      </w:r>
    </w:p>
    <w:p w14:paraId="397C2B81"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i) Se han aplicado primeros auxilios ante patologías orgánicas de urgencia. </w:t>
      </w:r>
    </w:p>
    <w:p w14:paraId="6B9DC48F"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j) Se han especificado casos o circunstancias en los que no se debe intervenir. </w:t>
      </w:r>
    </w:p>
    <w:p w14:paraId="1E8A93D8"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b/>
          <w:bCs/>
        </w:rPr>
        <w:t xml:space="preserve">3. Aplica procedimientos de inmovilización y movilización de víctimas seleccionando los medios </w:t>
      </w:r>
    </w:p>
    <w:p w14:paraId="45567C8B"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b/>
          <w:bCs/>
        </w:rPr>
        <w:t>materiales y las técnicas</w:t>
      </w:r>
      <w:r>
        <w:rPr>
          <w:rFonts w:ascii="Arial" w:eastAsia="Arial" w:hAnsi="Arial" w:cs="Arial"/>
        </w:rPr>
        <w:t xml:space="preserve">. </w:t>
      </w:r>
    </w:p>
    <w:p w14:paraId="21F4A761"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Criterios de evaluación </w:t>
      </w:r>
    </w:p>
    <w:p w14:paraId="41C607A2"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a) Se han efectuado las maniobras necesarias para acceder a la víctima </w:t>
      </w:r>
    </w:p>
    <w:p w14:paraId="651FB20F"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b) Se han identificado los medios materiales de inmovilización y movilización. </w:t>
      </w:r>
    </w:p>
    <w:p w14:paraId="0BFECBFC"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c) Se han caracterizado las medidas posturales ante un lesionado. </w:t>
      </w:r>
    </w:p>
    <w:p w14:paraId="48E4308D"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d) Se han descrito las repercusiones de una movilización y traslado inadecuados. </w:t>
      </w:r>
    </w:p>
    <w:p w14:paraId="75277F4A"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e) Se han confeccionado sistemas para la inmovilización y movilización de enfermos/accidentados </w:t>
      </w:r>
    </w:p>
    <w:p w14:paraId="074B3392"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con materiales convencionales e inespecíficos o medios de fortuna. </w:t>
      </w:r>
    </w:p>
    <w:p w14:paraId="6B061AEA"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f) Se han aplicado normas y protocolos de seguridad y de autoprotección personal.</w:t>
      </w:r>
    </w:p>
    <w:p w14:paraId="644369A8"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b/>
          <w:bCs/>
        </w:rPr>
        <w:t xml:space="preserve">4. Aplica técnicas de apoyo psicológico y de autocontrol al accidentado y acompañantes, </w:t>
      </w:r>
    </w:p>
    <w:p w14:paraId="09394C8B"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b/>
          <w:bCs/>
        </w:rPr>
        <w:t xml:space="preserve">describiendo y aplicando las estrategias de comunicación adecuadas. </w:t>
      </w:r>
    </w:p>
    <w:p w14:paraId="763A234B"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Criterios de evaluación: </w:t>
      </w:r>
    </w:p>
    <w:p w14:paraId="2F68FA4B"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a) Se han descrito las estrategias básicas de comunicación con el accidentado y sus acompañantes. </w:t>
      </w:r>
    </w:p>
    <w:p w14:paraId="6956E76F"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b) Se han detectado las necesidades psicológicas del accidentado. </w:t>
      </w:r>
    </w:p>
    <w:p w14:paraId="45F98582"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c) Se han aplicado técnicas básicas de soporte psicológico para mejorar el estado emocional del </w:t>
      </w:r>
    </w:p>
    <w:p w14:paraId="1083B38E"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accidentado. </w:t>
      </w:r>
    </w:p>
    <w:p w14:paraId="278C1492"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lastRenderedPageBreak/>
        <w:t xml:space="preserve">d) Se ha valorado la importancia de infundir confianza y optimismo al accidentado durante toda la </w:t>
      </w:r>
    </w:p>
    <w:p w14:paraId="43FDF18A"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actuación. </w:t>
      </w:r>
    </w:p>
    <w:p w14:paraId="0028266F"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e) Se han identificado los factores que predisponen a la ansiedad en las situaciones de accidente, </w:t>
      </w:r>
    </w:p>
    <w:p w14:paraId="1F572800"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emergencia y duelo. </w:t>
      </w:r>
    </w:p>
    <w:p w14:paraId="6DA639E7"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f) Se han especificado las técnicas a emplear para controlar una situación de duelo, ansiedad y </w:t>
      </w:r>
    </w:p>
    <w:p w14:paraId="1D083A19"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angustia o agresividad. </w:t>
      </w:r>
    </w:p>
    <w:p w14:paraId="5FA98934"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g) Se han especificado las técnicas a emplear para superar psicológicamente el fracaso en la </w:t>
      </w:r>
    </w:p>
    <w:p w14:paraId="06016B9B"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prestación del auxilio. </w:t>
      </w:r>
    </w:p>
    <w:p w14:paraId="7F89D95E" w14:textId="77777777" w:rsidR="004E3C39" w:rsidRDefault="00D0451A">
      <w:pPr>
        <w:pBdr>
          <w:top w:val="none" w:sz="0" w:space="0" w:color="000000"/>
          <w:left w:val="none" w:sz="0" w:space="11"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h) Se ha valorado la importancia de auto controlarse ante situaciones de estrés. </w:t>
      </w:r>
    </w:p>
    <w:p w14:paraId="6664F6F6" w14:textId="77777777" w:rsidR="004E3C39" w:rsidRDefault="004E3C39">
      <w:pPr>
        <w:pBdr>
          <w:top w:val="nil"/>
          <w:left w:val="nil"/>
          <w:bottom w:val="nil"/>
          <w:right w:val="nil"/>
          <w:between w:val="nil"/>
        </w:pBdr>
        <w:jc w:val="both"/>
        <w:rPr>
          <w:rFonts w:ascii="Arial" w:eastAsia="Arial" w:hAnsi="Arial" w:cs="Arial"/>
        </w:rPr>
      </w:pPr>
    </w:p>
    <w:p w14:paraId="4A633979" w14:textId="77777777" w:rsidR="004E3C39" w:rsidRDefault="00D0451A">
      <w:pPr>
        <w:pBdr>
          <w:top w:val="nil"/>
          <w:left w:val="nil"/>
          <w:bottom w:val="nil"/>
          <w:right w:val="nil"/>
          <w:between w:val="nil"/>
        </w:pBdr>
        <w:ind w:hanging="2"/>
        <w:jc w:val="both"/>
        <w:rPr>
          <w:rFonts w:ascii="Arial" w:eastAsia="Arial" w:hAnsi="Arial" w:cs="Arial"/>
          <w:color w:val="000000"/>
          <w:u w:val="single"/>
        </w:rPr>
      </w:pPr>
      <w:r>
        <w:rPr>
          <w:rFonts w:ascii="Arial" w:eastAsia="Arial" w:hAnsi="Arial" w:cs="Arial"/>
          <w:i/>
          <w:iCs/>
          <w:color w:val="000000"/>
          <w:u w:val="single"/>
        </w:rPr>
        <w:t>No hay ningún RA a dualizar en este módulo</w:t>
      </w:r>
    </w:p>
    <w:p w14:paraId="5BA0A555" w14:textId="77777777" w:rsidR="004E3C39" w:rsidRDefault="004E3C39">
      <w:pPr>
        <w:pBdr>
          <w:top w:val="nil"/>
          <w:left w:val="nil"/>
          <w:bottom w:val="nil"/>
          <w:right w:val="nil"/>
          <w:between w:val="nil"/>
        </w:pBdr>
        <w:ind w:hanging="2"/>
        <w:jc w:val="both"/>
        <w:rPr>
          <w:rFonts w:ascii="Arial" w:eastAsia="Arial" w:hAnsi="Arial" w:cs="Arial"/>
          <w:color w:val="000000"/>
          <w:u w:val="single"/>
        </w:rPr>
      </w:pPr>
    </w:p>
    <w:p w14:paraId="3CF38792" w14:textId="77777777" w:rsidR="004E3C39" w:rsidRDefault="004E3C39">
      <w:pPr>
        <w:pBdr>
          <w:top w:val="nil"/>
          <w:left w:val="nil"/>
          <w:bottom w:val="nil"/>
          <w:right w:val="nil"/>
          <w:between w:val="nil"/>
        </w:pBdr>
        <w:ind w:hanging="2"/>
        <w:jc w:val="both"/>
        <w:rPr>
          <w:rFonts w:ascii="Arial" w:eastAsia="Arial" w:hAnsi="Arial" w:cs="Arial"/>
        </w:rPr>
      </w:pPr>
      <w:bookmarkStart w:id="14" w:name="_arclajqj8lui" w:colFirst="0" w:colLast="0"/>
      <w:bookmarkEnd w:id="14"/>
    </w:p>
    <w:p w14:paraId="65A4AFC6"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ORGANIZACIÓN DE LOS ELEMENTOS CURRICULARES</w:t>
      </w:r>
    </w:p>
    <w:p w14:paraId="79F8208F" w14:textId="77777777" w:rsidR="004E3C39" w:rsidRDefault="004E3C39"/>
    <w:p w14:paraId="3F0601CA" w14:textId="77777777" w:rsidR="004E3C39" w:rsidRDefault="00D0451A">
      <w:pPr>
        <w:spacing w:line="276" w:lineRule="auto"/>
        <w:jc w:val="both"/>
        <w:rPr>
          <w:rFonts w:ascii="Arial" w:eastAsia="Arial" w:hAnsi="Arial" w:cs="Arial"/>
          <w:color w:val="000000"/>
        </w:rPr>
      </w:pPr>
      <w:r>
        <w:rPr>
          <w:rFonts w:ascii="Arial" w:eastAsia="Arial" w:hAnsi="Arial" w:cs="Arial"/>
          <w:color w:val="000000"/>
        </w:rPr>
        <w:t xml:space="preserve">De la </w:t>
      </w:r>
      <w:r>
        <w:rPr>
          <w:rFonts w:ascii="Arial" w:eastAsia="Arial" w:hAnsi="Arial" w:cs="Arial"/>
          <w:b/>
          <w:bCs/>
          <w:color w:val="000000"/>
        </w:rPr>
        <w:t>competencia general</w:t>
      </w:r>
      <w:r>
        <w:rPr>
          <w:rFonts w:ascii="Arial" w:eastAsia="Arial" w:hAnsi="Arial" w:cs="Arial"/>
          <w:color w:val="000000"/>
        </w:rPr>
        <w:t xml:space="preserve"> “Promover la salud bucodental de las personas y de la comunidad, mediante el desarrollo de actividades preventivas y técnico-asistenciales que incluyen, la exploración, la evaluación, la promoción y la realización de técnicas odontológicas en colaboración con el odontólogo o médico estomatólogo. Como miembro de un equipo de salud bucodental realizará su actividad profesional con criterios de calidad, seguridad y optimización de recursos".</w:t>
      </w:r>
    </w:p>
    <w:p w14:paraId="647F7554" w14:textId="77777777" w:rsidR="004E3C39" w:rsidRDefault="004E3C39">
      <w:pPr>
        <w:spacing w:line="276" w:lineRule="auto"/>
        <w:ind w:left="718"/>
        <w:jc w:val="both"/>
        <w:rPr>
          <w:rFonts w:ascii="Arial" w:eastAsia="Arial" w:hAnsi="Arial" w:cs="Arial"/>
          <w:color w:val="000000"/>
        </w:rPr>
      </w:pPr>
    </w:p>
    <w:p w14:paraId="08C4F448" w14:textId="77777777" w:rsidR="004E3C39" w:rsidRDefault="00D0451A">
      <w:pPr>
        <w:spacing w:after="200" w:line="276" w:lineRule="auto"/>
        <w:jc w:val="both"/>
        <w:rPr>
          <w:rFonts w:ascii="Arial" w:eastAsia="Arial" w:hAnsi="Arial" w:cs="Arial"/>
          <w:color w:val="000000"/>
        </w:rPr>
      </w:pPr>
      <w:r>
        <w:rPr>
          <w:rFonts w:ascii="Arial" w:eastAsia="Arial" w:hAnsi="Arial" w:cs="Arial"/>
          <w:color w:val="000000"/>
        </w:rPr>
        <w:t xml:space="preserve">Los </w:t>
      </w:r>
      <w:r>
        <w:rPr>
          <w:rFonts w:ascii="Arial" w:eastAsia="Arial" w:hAnsi="Arial" w:cs="Arial"/>
          <w:b/>
          <w:bCs/>
          <w:color w:val="000000"/>
        </w:rPr>
        <w:t>objetivos generales</w:t>
      </w:r>
      <w:r>
        <w:rPr>
          <w:rFonts w:ascii="Arial" w:eastAsia="Arial" w:hAnsi="Arial" w:cs="Arial"/>
          <w:color w:val="000000"/>
        </w:rPr>
        <w:t xml:space="preserve"> del módulo profesional representan las metas que el alumnado debe alcanzar al concluir el proceso formativo.</w:t>
      </w:r>
      <w:r>
        <w:rPr>
          <w:rFonts w:ascii="Arial" w:eastAsia="Arial" w:hAnsi="Arial" w:cs="Arial"/>
          <w:color w:val="000000"/>
          <w:highlight w:val="white"/>
        </w:rPr>
        <w:t xml:space="preserve"> El </w:t>
      </w:r>
      <w:r>
        <w:rPr>
          <w:rFonts w:ascii="Arial" w:eastAsia="Arial" w:hAnsi="Arial" w:cs="Arial"/>
          <w:b/>
          <w:bCs/>
          <w:color w:val="000000"/>
          <w:highlight w:val="white"/>
        </w:rPr>
        <w:t>Real Decreto 769/2014, de 12 de septiembre</w:t>
      </w:r>
      <w:r>
        <w:rPr>
          <w:rFonts w:ascii="Arial" w:eastAsia="Arial" w:hAnsi="Arial" w:cs="Arial"/>
          <w:color w:val="000000"/>
          <w:highlight w:val="white"/>
        </w:rPr>
        <w:t xml:space="preserve">, </w:t>
      </w:r>
      <w:r>
        <w:rPr>
          <w:rFonts w:ascii="Arial" w:eastAsia="Arial" w:hAnsi="Arial" w:cs="Arial"/>
          <w:color w:val="000000"/>
        </w:rPr>
        <w:t>define los Objetivos Generales del Título de Formación Profesional de Técnico en Higiene Bucodental</w:t>
      </w:r>
    </w:p>
    <w:p w14:paraId="06DC1CB1" w14:textId="77777777" w:rsidR="004E3C39" w:rsidRDefault="00D0451A">
      <w:pPr>
        <w:numPr>
          <w:ilvl w:val="0"/>
          <w:numId w:val="5"/>
        </w:numPr>
        <w:shd w:val="clear" w:color="auto" w:fill="FFFFFF"/>
        <w:spacing w:before="280" w:after="200" w:line="276" w:lineRule="auto"/>
        <w:ind w:right="-40"/>
        <w:jc w:val="both"/>
        <w:rPr>
          <w:rFonts w:ascii="Arial" w:eastAsia="Arial" w:hAnsi="Arial" w:cs="Arial"/>
          <w:color w:val="000000"/>
        </w:rPr>
      </w:pPr>
      <w:r>
        <w:rPr>
          <w:rFonts w:ascii="Arial" w:eastAsia="Arial" w:hAnsi="Arial" w:cs="Arial"/>
          <w:color w:val="000000"/>
        </w:rPr>
        <w:t>Analizar sistemas de gestión y manejar programas informáticos para gestionar ficheros de pacientes.</w:t>
      </w:r>
    </w:p>
    <w:p w14:paraId="45455E0F" w14:textId="77777777" w:rsidR="004E3C39" w:rsidRDefault="00D0451A">
      <w:pPr>
        <w:numPr>
          <w:ilvl w:val="0"/>
          <w:numId w:val="5"/>
        </w:numPr>
        <w:shd w:val="clear" w:color="auto" w:fill="FFFFFF"/>
        <w:spacing w:before="280" w:after="200" w:line="276" w:lineRule="auto"/>
        <w:ind w:right="-40"/>
        <w:jc w:val="both"/>
        <w:rPr>
          <w:rFonts w:ascii="Arial" w:eastAsia="Arial" w:hAnsi="Arial" w:cs="Arial"/>
          <w:color w:val="000000"/>
        </w:rPr>
      </w:pPr>
      <w:r>
        <w:rPr>
          <w:rFonts w:ascii="Arial" w:eastAsia="Arial" w:hAnsi="Arial" w:cs="Arial"/>
          <w:color w:val="000000"/>
        </w:rPr>
        <w:t>Seleccionar procedimientos preventivos y asistenciales de atención bucodental mediante la interpretación de documentos y normativa para prevenir riesgos y optimizar recursos.</w:t>
      </w:r>
    </w:p>
    <w:p w14:paraId="1136424A" w14:textId="77777777" w:rsidR="004E3C39" w:rsidRDefault="00D0451A">
      <w:pPr>
        <w:numPr>
          <w:ilvl w:val="0"/>
          <w:numId w:val="5"/>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Aplicar técnicas de compra y de gestión de almacén de equipos y materiales para gestionar la adquisición y almacenamiento de los mismos.</w:t>
      </w:r>
    </w:p>
    <w:p w14:paraId="6999C661" w14:textId="77777777" w:rsidR="004E3C39" w:rsidRDefault="00D0451A">
      <w:pPr>
        <w:numPr>
          <w:ilvl w:val="0"/>
          <w:numId w:val="5"/>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Interpretar el plan de mantenimiento según protocolos de calidad establecidos para asegurar la operatividad de instalaciones y equipos.</w:t>
      </w:r>
    </w:p>
    <w:p w14:paraId="4B5C6B9A" w14:textId="77777777" w:rsidR="004E3C39" w:rsidRDefault="00D0451A">
      <w:pPr>
        <w:numPr>
          <w:ilvl w:val="0"/>
          <w:numId w:val="5"/>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 Aplicar procedimientos de exploración y evaluación, interpretando los protocolos para reconocer signos de patología bucodental.</w:t>
      </w:r>
    </w:p>
    <w:p w14:paraId="3398D028" w14:textId="77777777" w:rsidR="004E3C39" w:rsidRDefault="00D0451A">
      <w:pPr>
        <w:numPr>
          <w:ilvl w:val="0"/>
          <w:numId w:val="5"/>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 xml:space="preserve">Reconocer las características </w:t>
      </w:r>
      <w:proofErr w:type="spellStart"/>
      <w:r>
        <w:rPr>
          <w:rFonts w:ascii="Arial" w:eastAsia="Arial" w:hAnsi="Arial" w:cs="Arial"/>
          <w:color w:val="000000"/>
        </w:rPr>
        <w:t>anatomofisiológicas</w:t>
      </w:r>
      <w:proofErr w:type="spellEnd"/>
      <w:r>
        <w:rPr>
          <w:rFonts w:ascii="Arial" w:eastAsia="Arial" w:hAnsi="Arial" w:cs="Arial"/>
          <w:color w:val="000000"/>
        </w:rPr>
        <w:t xml:space="preserve"> y patológicas del usuario, analizando resultados de exploraciones y pruebas para programar y adaptar procedimientos.</w:t>
      </w:r>
    </w:p>
    <w:p w14:paraId="087666E0" w14:textId="77777777" w:rsidR="004E3C39" w:rsidRDefault="00D0451A">
      <w:pPr>
        <w:numPr>
          <w:ilvl w:val="0"/>
          <w:numId w:val="5"/>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Seleccionar procedimientos de trabajo y protocolos según las necesidades del paciente, para aplicar técnicas preventivas.</w:t>
      </w:r>
    </w:p>
    <w:p w14:paraId="415558C5" w14:textId="77777777" w:rsidR="004E3C39" w:rsidRDefault="00D0451A">
      <w:pPr>
        <w:numPr>
          <w:ilvl w:val="0"/>
          <w:numId w:val="5"/>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Aplicar técnicas de diagnóstico por la imagen para obtener radiografías dentales.</w:t>
      </w:r>
    </w:p>
    <w:p w14:paraId="023B5CA8" w14:textId="77777777" w:rsidR="004E3C39" w:rsidRDefault="00D0451A">
      <w:pPr>
        <w:numPr>
          <w:ilvl w:val="0"/>
          <w:numId w:val="5"/>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 Definir actividades, medios y secuencia de ejecución relativos a un programa y grupo de población determinado para planificar y desarrollar las actuaciones necesarias.</w:t>
      </w:r>
    </w:p>
    <w:p w14:paraId="3A5E3967" w14:textId="77777777" w:rsidR="004E3C39" w:rsidRDefault="00D0451A">
      <w:pPr>
        <w:numPr>
          <w:ilvl w:val="0"/>
          <w:numId w:val="5"/>
        </w:numPr>
        <w:shd w:val="clear" w:color="auto" w:fill="FFFFFF"/>
        <w:spacing w:after="200" w:line="276" w:lineRule="auto"/>
        <w:ind w:right="-40"/>
        <w:jc w:val="both"/>
        <w:rPr>
          <w:rFonts w:ascii="Arial" w:eastAsia="Arial" w:hAnsi="Arial" w:cs="Arial"/>
          <w:color w:val="000000"/>
        </w:rPr>
      </w:pPr>
      <w:r>
        <w:rPr>
          <w:rFonts w:ascii="Arial" w:eastAsia="Arial" w:hAnsi="Arial" w:cs="Arial"/>
          <w:b/>
          <w:bCs/>
          <w:color w:val="000000"/>
        </w:rPr>
        <w:lastRenderedPageBreak/>
        <w:t>Identificar las características del paciente y aplicar técnicas de apoyo a los tratamientos bucodental para realizar apoyo psicológico al usuario.</w:t>
      </w:r>
    </w:p>
    <w:p w14:paraId="4BCCE9E1" w14:textId="77777777" w:rsidR="004E3C39" w:rsidRDefault="00D0451A">
      <w:pPr>
        <w:numPr>
          <w:ilvl w:val="0"/>
          <w:numId w:val="5"/>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 </w:t>
      </w:r>
      <w:r>
        <w:rPr>
          <w:rFonts w:ascii="Arial" w:eastAsia="Arial" w:hAnsi="Arial" w:cs="Arial"/>
          <w:b/>
          <w:bCs/>
          <w:color w:val="000000"/>
        </w:rPr>
        <w:t>Prever actuaciones y seleccionar procedimientos alternativos al desarrollo de una actividad profesional para resolver imprevistos.</w:t>
      </w:r>
    </w:p>
    <w:p w14:paraId="0F3535D5" w14:textId="77777777" w:rsidR="004E3C39" w:rsidRDefault="00D0451A">
      <w:pPr>
        <w:numPr>
          <w:ilvl w:val="0"/>
          <w:numId w:val="5"/>
        </w:numPr>
        <w:shd w:val="clear" w:color="auto" w:fill="FFFFFF"/>
        <w:spacing w:after="200" w:line="276" w:lineRule="auto"/>
        <w:ind w:right="-40"/>
        <w:jc w:val="both"/>
        <w:rPr>
          <w:rFonts w:ascii="Arial" w:eastAsia="Arial" w:hAnsi="Arial" w:cs="Arial"/>
          <w:color w:val="000000"/>
        </w:rPr>
      </w:pPr>
      <w:r>
        <w:rPr>
          <w:rFonts w:ascii="Arial" w:eastAsia="Arial" w:hAnsi="Arial" w:cs="Arial"/>
          <w:b/>
          <w:bCs/>
          <w:color w:val="000000"/>
        </w:rPr>
        <w:t>Identificar técnicas de primeros auxilios según los protocolos de actuación establecidos para prestar atención básica inicial en situaciones de emergencia.</w:t>
      </w:r>
    </w:p>
    <w:p w14:paraId="075EDEBC" w14:textId="77777777" w:rsidR="004E3C39" w:rsidRDefault="00D0451A">
      <w:pPr>
        <w:numPr>
          <w:ilvl w:val="0"/>
          <w:numId w:val="5"/>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Analizar y utilizar los recursos y oportunidades de aprendizaje relacionados con la evolución científica, tecnológica y organizativa del sector y las tecnologías de la información y la comunicación, para mantener el espíritu de actualización y adaptarse a nuevas situaciones laborales y personales.</w:t>
      </w:r>
    </w:p>
    <w:p w14:paraId="5D93882B" w14:textId="77777777" w:rsidR="004E3C39" w:rsidRDefault="00D0451A">
      <w:pPr>
        <w:numPr>
          <w:ilvl w:val="0"/>
          <w:numId w:val="5"/>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Aplicar estrategias y técnicas de comunicación, adaptándose a los contenidos que se van a transmitir, a la finalidad y a las características de los receptores, para asegurar la eficacia en los procesos de comunicación) Desarrollar la creatividad y el espíritu de innovación para responder a los retos que se presentan en los procesos y en la organización del trabajo y de la vida personal.</w:t>
      </w:r>
    </w:p>
    <w:p w14:paraId="7FDBCA76" w14:textId="77777777" w:rsidR="004E3C39" w:rsidRDefault="00D0451A">
      <w:pPr>
        <w:numPr>
          <w:ilvl w:val="0"/>
          <w:numId w:val="5"/>
        </w:numPr>
        <w:shd w:val="clear" w:color="auto" w:fill="FFFFFF"/>
        <w:spacing w:before="280" w:after="200" w:line="276" w:lineRule="auto"/>
        <w:ind w:right="-40"/>
        <w:jc w:val="both"/>
        <w:rPr>
          <w:rFonts w:ascii="Arial" w:eastAsia="Arial" w:hAnsi="Arial" w:cs="Arial"/>
          <w:color w:val="000000"/>
        </w:rPr>
      </w:pPr>
      <w:r>
        <w:rPr>
          <w:rFonts w:ascii="Arial" w:eastAsia="Arial" w:hAnsi="Arial" w:cs="Arial"/>
          <w:b/>
          <w:bCs/>
          <w:color w:val="000000"/>
        </w:rPr>
        <w:t>Tomar decisiones de forma fundamentada, analizando las variables implicadas, integrando saberes de distinto ámbito y aceptando los riesgos y la posibilidad de equivocación en las mismas, para afrontar y resolver distintas situaciones, problemas o contingencias.</w:t>
      </w:r>
    </w:p>
    <w:p w14:paraId="2DF2FFD6" w14:textId="77777777" w:rsidR="004E3C39" w:rsidRDefault="00D0451A">
      <w:pPr>
        <w:numPr>
          <w:ilvl w:val="0"/>
          <w:numId w:val="5"/>
        </w:numPr>
        <w:shd w:val="clear" w:color="auto" w:fill="FFFFFF"/>
        <w:spacing w:before="280" w:after="200" w:line="276" w:lineRule="auto"/>
        <w:ind w:right="-40"/>
        <w:jc w:val="both"/>
        <w:rPr>
          <w:rFonts w:ascii="Arial" w:eastAsia="Arial" w:hAnsi="Arial" w:cs="Arial"/>
          <w:color w:val="000000"/>
        </w:rPr>
      </w:pPr>
      <w:r>
        <w:rPr>
          <w:rFonts w:ascii="Arial" w:eastAsia="Arial" w:hAnsi="Arial" w:cs="Arial"/>
          <w:b/>
          <w:bCs/>
          <w:color w:val="000000"/>
        </w:rPr>
        <w:t>Desarrollar técnicas de liderazgo, motivación, supervisión y comunicación en contextos de trabajo en grupo, para facilitar la organización y coordinación de equipos de trabajo.</w:t>
      </w:r>
    </w:p>
    <w:p w14:paraId="5E4D8F07" w14:textId="77777777" w:rsidR="004E3C39" w:rsidRDefault="00D0451A">
      <w:pPr>
        <w:numPr>
          <w:ilvl w:val="0"/>
          <w:numId w:val="5"/>
        </w:numPr>
        <w:shd w:val="clear" w:color="auto" w:fill="FFFFFF"/>
        <w:spacing w:before="280" w:after="200" w:line="276" w:lineRule="auto"/>
        <w:ind w:right="-40"/>
        <w:jc w:val="both"/>
        <w:rPr>
          <w:rFonts w:ascii="Arial" w:eastAsia="Arial" w:hAnsi="Arial" w:cs="Arial"/>
          <w:color w:val="000000"/>
        </w:rPr>
      </w:pPr>
      <w:r>
        <w:rPr>
          <w:rFonts w:ascii="Arial" w:eastAsia="Arial" w:hAnsi="Arial" w:cs="Arial"/>
          <w:color w:val="000000"/>
        </w:rPr>
        <w:t> Evaluar situaciones de prevención de riesgos laborales y de protección ambiental, proponiendo y aplicando medidas de prevención personales y colectivas, de acuerdo con la normativa aplicable en los procesos de trabajo, para garantizar entornos seguros.</w:t>
      </w:r>
    </w:p>
    <w:p w14:paraId="6074FB06" w14:textId="77777777" w:rsidR="004E3C39" w:rsidRDefault="00D0451A">
      <w:pPr>
        <w:numPr>
          <w:ilvl w:val="0"/>
          <w:numId w:val="5"/>
        </w:numPr>
        <w:shd w:val="clear" w:color="auto" w:fill="FFFFFF"/>
        <w:spacing w:before="280" w:after="200" w:line="276" w:lineRule="auto"/>
        <w:ind w:right="-40"/>
        <w:jc w:val="both"/>
        <w:rPr>
          <w:rFonts w:ascii="Arial" w:eastAsia="Arial" w:hAnsi="Arial" w:cs="Arial"/>
          <w:color w:val="000000"/>
        </w:rPr>
      </w:pPr>
      <w:r>
        <w:rPr>
          <w:rFonts w:ascii="Arial" w:eastAsia="Arial" w:hAnsi="Arial" w:cs="Arial"/>
          <w:color w:val="000000"/>
        </w:rPr>
        <w:t>Identificar y proponer las acciones profesionales necesarias, para dar respuesta a la accesibilidad universal y al «diseño para todas las personas».</w:t>
      </w:r>
    </w:p>
    <w:p w14:paraId="02CEFC36" w14:textId="77777777" w:rsidR="004E3C39" w:rsidRDefault="00D0451A">
      <w:pPr>
        <w:numPr>
          <w:ilvl w:val="0"/>
          <w:numId w:val="5"/>
        </w:numPr>
        <w:shd w:val="clear" w:color="auto" w:fill="FFFFFF"/>
        <w:spacing w:before="280" w:after="200" w:line="276" w:lineRule="auto"/>
        <w:ind w:right="-40"/>
        <w:jc w:val="both"/>
        <w:rPr>
          <w:rFonts w:ascii="Arial" w:eastAsia="Arial" w:hAnsi="Arial" w:cs="Arial"/>
          <w:color w:val="000000"/>
        </w:rPr>
      </w:pPr>
      <w:r>
        <w:rPr>
          <w:rFonts w:ascii="Arial" w:eastAsia="Arial" w:hAnsi="Arial" w:cs="Arial"/>
          <w:b/>
          <w:bCs/>
          <w:color w:val="000000"/>
        </w:rPr>
        <w:t>Identificar y aplicar parámetros de calidad en los trabajos y actividades realizados en el proceso de aprendizaje, para valorar la cultura de la evaluación y de la calidad y ser capaces de supervisar y mejorar procedimientos de gestión de calidad.</w:t>
      </w:r>
    </w:p>
    <w:p w14:paraId="59AE4DBA" w14:textId="77777777" w:rsidR="004E3C39" w:rsidRDefault="00D0451A">
      <w:pPr>
        <w:numPr>
          <w:ilvl w:val="0"/>
          <w:numId w:val="5"/>
        </w:numPr>
        <w:shd w:val="clear" w:color="auto" w:fill="FFFFFF"/>
        <w:spacing w:before="280" w:after="200" w:line="276" w:lineRule="auto"/>
        <w:ind w:right="-40"/>
        <w:jc w:val="both"/>
        <w:rPr>
          <w:rFonts w:ascii="Arial" w:eastAsia="Arial" w:hAnsi="Arial" w:cs="Arial"/>
          <w:color w:val="000000"/>
        </w:rPr>
      </w:pPr>
      <w:r>
        <w:rPr>
          <w:rFonts w:ascii="Arial" w:eastAsia="Arial" w:hAnsi="Arial" w:cs="Arial"/>
          <w:color w:val="000000"/>
        </w:rPr>
        <w:t>Utilizar procedimientos relacionados con la cultura emprendedora, empresarial y de iniciativa profesional, para realizar la gestión básica de una pequeña empresa o emprender un trabajo.</w:t>
      </w:r>
    </w:p>
    <w:p w14:paraId="0EE8B590" w14:textId="77777777" w:rsidR="004E3C39" w:rsidRDefault="00D0451A">
      <w:pPr>
        <w:numPr>
          <w:ilvl w:val="0"/>
          <w:numId w:val="5"/>
        </w:numPr>
        <w:shd w:val="clear" w:color="auto" w:fill="FFFFFF"/>
        <w:spacing w:before="280" w:after="200" w:line="276" w:lineRule="auto"/>
        <w:ind w:right="-40"/>
        <w:jc w:val="both"/>
        <w:rPr>
          <w:rFonts w:ascii="Arial" w:eastAsia="Arial" w:hAnsi="Arial" w:cs="Arial"/>
          <w:color w:val="000000"/>
        </w:rPr>
      </w:pPr>
      <w:r>
        <w:rPr>
          <w:rFonts w:ascii="Arial" w:eastAsia="Arial" w:hAnsi="Arial" w:cs="Arial"/>
          <w:color w:val="000000"/>
        </w:rPr>
        <w:t>Reconocer sus derechos y deberes como agente activo en la sociedad, teniendo en cuenta el marco legal que regula las condiciones sociales y laborales, para participar como ciudadano democrático.</w:t>
      </w:r>
    </w:p>
    <w:p w14:paraId="108A0964" w14:textId="77777777" w:rsidR="004E3C39" w:rsidRDefault="00D0451A">
      <w:pPr>
        <w:spacing w:after="200" w:line="276" w:lineRule="auto"/>
        <w:jc w:val="both"/>
        <w:rPr>
          <w:rFonts w:ascii="Arial" w:eastAsia="Arial" w:hAnsi="Arial" w:cs="Arial"/>
          <w:color w:val="000000"/>
        </w:rPr>
      </w:pPr>
      <w:r>
        <w:rPr>
          <w:rFonts w:ascii="Arial" w:eastAsia="Arial" w:hAnsi="Arial" w:cs="Arial"/>
          <w:b/>
          <w:bCs/>
          <w:color w:val="000000"/>
        </w:rPr>
        <w:t>Las competencias profesionales y para la empleabilidad</w:t>
      </w:r>
      <w:r>
        <w:rPr>
          <w:rFonts w:ascii="Arial" w:eastAsia="Arial" w:hAnsi="Arial" w:cs="Arial"/>
          <w:color w:val="000000"/>
        </w:rPr>
        <w:t xml:space="preserve"> del módulo representan un conjunto de habilidades y conocimientos esenciales que los titulados de Formación Profesional deben alcanzar para </w:t>
      </w:r>
      <w:r>
        <w:rPr>
          <w:rFonts w:ascii="Arial" w:eastAsia="Arial" w:hAnsi="Arial" w:cs="Arial"/>
          <w:color w:val="000000"/>
        </w:rPr>
        <w:lastRenderedPageBreak/>
        <w:t>cubrir las expectativas del sector empresarial, promover el desarrollo profesional y la cohesión social que se exponen a continuación registrados en el</w:t>
      </w:r>
      <w:r>
        <w:rPr>
          <w:rFonts w:ascii="Arial" w:eastAsia="Arial" w:hAnsi="Arial" w:cs="Arial"/>
          <w:color w:val="000000"/>
          <w:highlight w:val="white"/>
        </w:rPr>
        <w:t xml:space="preserve"> Real Decreto 769/2014, de 12 de septiembre. Se relacionan a continuación</w:t>
      </w:r>
    </w:p>
    <w:p w14:paraId="1A96FE06" w14:textId="77777777" w:rsidR="004E3C39" w:rsidRDefault="00D0451A">
      <w:pPr>
        <w:numPr>
          <w:ilvl w:val="0"/>
          <w:numId w:val="6"/>
        </w:numPr>
        <w:shd w:val="clear" w:color="auto" w:fill="FFFFFF"/>
        <w:spacing w:before="280" w:after="200" w:line="276" w:lineRule="auto"/>
        <w:ind w:right="-40"/>
        <w:jc w:val="both"/>
        <w:rPr>
          <w:rFonts w:ascii="Arial" w:eastAsia="Arial" w:hAnsi="Arial" w:cs="Arial"/>
          <w:color w:val="000000"/>
        </w:rPr>
      </w:pPr>
      <w:r>
        <w:rPr>
          <w:rFonts w:ascii="Arial" w:eastAsia="Arial" w:hAnsi="Arial" w:cs="Arial"/>
          <w:color w:val="000000"/>
        </w:rPr>
        <w:t>Gestionar los ficheros de pacientes de un gabinete dental para dar respuesta a las necesidades de atención requeridas por los mismos.</w:t>
      </w:r>
    </w:p>
    <w:p w14:paraId="2D9BE49A" w14:textId="77777777" w:rsidR="004E3C39" w:rsidRDefault="00D0451A">
      <w:pPr>
        <w:numPr>
          <w:ilvl w:val="0"/>
          <w:numId w:val="6"/>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Prevenir riesgos y optimizar recursos, colaborando en la programación de actividades de la unidad de salud bucodental.</w:t>
      </w:r>
    </w:p>
    <w:p w14:paraId="509DB92B" w14:textId="77777777" w:rsidR="004E3C39" w:rsidRDefault="00D0451A">
      <w:pPr>
        <w:numPr>
          <w:ilvl w:val="0"/>
          <w:numId w:val="6"/>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 Gestionar la adquisición, reposición y almacenamiento de materiales fungibles, recambios, equipos e instrumental.</w:t>
      </w:r>
    </w:p>
    <w:p w14:paraId="4DD57C90" w14:textId="77777777" w:rsidR="004E3C39" w:rsidRDefault="00D0451A">
      <w:pPr>
        <w:numPr>
          <w:ilvl w:val="0"/>
          <w:numId w:val="6"/>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Asegurar la operatividad de las instalaciones y equipos del gabinete, aplicando procedimientos y protocolos de calidad establecidos.</w:t>
      </w:r>
    </w:p>
    <w:p w14:paraId="12188744" w14:textId="77777777" w:rsidR="004E3C39" w:rsidRDefault="00D0451A">
      <w:pPr>
        <w:numPr>
          <w:ilvl w:val="0"/>
          <w:numId w:val="6"/>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Obtener datos de salud y enfermedad de la cavidad bucodental mediante inspección y exploración, registrándolos.</w:t>
      </w:r>
    </w:p>
    <w:p w14:paraId="520A0535" w14:textId="77777777" w:rsidR="004E3C39" w:rsidRDefault="00D0451A">
      <w:pPr>
        <w:numPr>
          <w:ilvl w:val="0"/>
          <w:numId w:val="6"/>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Aplicar técnicas preventivas y asistenciales según protocolos establecidos.</w:t>
      </w:r>
    </w:p>
    <w:p w14:paraId="6576A35C" w14:textId="77777777" w:rsidR="004E3C39" w:rsidRDefault="00D0451A">
      <w:pPr>
        <w:numPr>
          <w:ilvl w:val="0"/>
          <w:numId w:val="6"/>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 xml:space="preserve">Colaborar en la obtención de radiografías dentales y técnicas radiológicas cumpliendo las normas y criterios de </w:t>
      </w:r>
      <w:proofErr w:type="spellStart"/>
      <w:r>
        <w:rPr>
          <w:rFonts w:ascii="Arial" w:eastAsia="Arial" w:hAnsi="Arial" w:cs="Arial"/>
          <w:color w:val="000000"/>
        </w:rPr>
        <w:t>radioprotección</w:t>
      </w:r>
      <w:proofErr w:type="spellEnd"/>
      <w:r>
        <w:rPr>
          <w:rFonts w:ascii="Arial" w:eastAsia="Arial" w:hAnsi="Arial" w:cs="Arial"/>
          <w:color w:val="000000"/>
        </w:rPr>
        <w:t>.</w:t>
      </w:r>
    </w:p>
    <w:p w14:paraId="1365E9D9" w14:textId="77777777" w:rsidR="004E3C39" w:rsidRDefault="00D0451A">
      <w:pPr>
        <w:numPr>
          <w:ilvl w:val="0"/>
          <w:numId w:val="6"/>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 Planificar y desarrollar las actuaciones necesarias para aplicar un programa de seguimiento epidemiológico a grupos de población.</w:t>
      </w:r>
    </w:p>
    <w:p w14:paraId="47C8F31D" w14:textId="77777777" w:rsidR="004E3C39" w:rsidRDefault="00D0451A">
      <w:pPr>
        <w:numPr>
          <w:ilvl w:val="0"/>
          <w:numId w:val="6"/>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 Diseñar e implementar actividades de educación sanitaria para fomentar la salud bucodental de las personas y de la comunidad.</w:t>
      </w:r>
    </w:p>
    <w:p w14:paraId="03236BBE" w14:textId="77777777" w:rsidR="004E3C39" w:rsidRDefault="00D0451A">
      <w:pPr>
        <w:numPr>
          <w:ilvl w:val="0"/>
          <w:numId w:val="6"/>
        </w:numPr>
        <w:shd w:val="clear" w:color="auto" w:fill="FFFFFF"/>
        <w:spacing w:after="200" w:line="276" w:lineRule="auto"/>
        <w:ind w:right="-40"/>
        <w:jc w:val="both"/>
        <w:rPr>
          <w:rFonts w:ascii="Arial" w:eastAsia="Arial" w:hAnsi="Arial" w:cs="Arial"/>
          <w:color w:val="000000"/>
        </w:rPr>
      </w:pPr>
      <w:r>
        <w:rPr>
          <w:rFonts w:ascii="Arial" w:eastAsia="Arial" w:hAnsi="Arial" w:cs="Arial"/>
          <w:b/>
          <w:bCs/>
          <w:color w:val="000000"/>
        </w:rPr>
        <w:t>Apoyar psicológicamente a los pacientes/usuarios, para facilitar la realización de los tratamientos bucodentales.</w:t>
      </w:r>
    </w:p>
    <w:p w14:paraId="00E90117" w14:textId="77777777" w:rsidR="004E3C39" w:rsidRDefault="00D0451A">
      <w:pPr>
        <w:numPr>
          <w:ilvl w:val="0"/>
          <w:numId w:val="6"/>
        </w:numPr>
        <w:shd w:val="clear" w:color="auto" w:fill="FFFFFF"/>
        <w:spacing w:after="200" w:line="276" w:lineRule="auto"/>
        <w:ind w:right="-40"/>
        <w:jc w:val="both"/>
        <w:rPr>
          <w:rFonts w:ascii="Arial" w:eastAsia="Arial" w:hAnsi="Arial" w:cs="Arial"/>
          <w:color w:val="000000"/>
        </w:rPr>
      </w:pPr>
      <w:r>
        <w:rPr>
          <w:rFonts w:ascii="Arial" w:eastAsia="Arial" w:hAnsi="Arial" w:cs="Arial"/>
          <w:b/>
          <w:bCs/>
          <w:color w:val="000000"/>
        </w:rPr>
        <w:t>Aplicar técnicas de apoyo o soporte en tratamientos odontológicos dentro del equipo de salud bucodental para facilitar la prestación de servicios.</w:t>
      </w:r>
    </w:p>
    <w:p w14:paraId="05DB7128" w14:textId="77777777" w:rsidR="004E3C39" w:rsidRDefault="00D0451A">
      <w:pPr>
        <w:numPr>
          <w:ilvl w:val="0"/>
          <w:numId w:val="6"/>
        </w:numPr>
        <w:shd w:val="clear" w:color="auto" w:fill="FFFFFF"/>
        <w:spacing w:after="200" w:line="276" w:lineRule="auto"/>
        <w:ind w:right="-40"/>
        <w:jc w:val="both"/>
        <w:rPr>
          <w:rFonts w:ascii="Arial" w:eastAsia="Arial" w:hAnsi="Arial" w:cs="Arial"/>
          <w:color w:val="000000"/>
        </w:rPr>
      </w:pPr>
      <w:r>
        <w:rPr>
          <w:rFonts w:ascii="Arial" w:eastAsia="Arial" w:hAnsi="Arial" w:cs="Arial"/>
          <w:b/>
          <w:bCs/>
          <w:color w:val="000000"/>
        </w:rPr>
        <w:t>Prestar soporte vital básico en situaciones de emergencias, según el protocolo establecido.</w:t>
      </w:r>
    </w:p>
    <w:p w14:paraId="4E90AC91" w14:textId="77777777" w:rsidR="004E3C39" w:rsidRDefault="00D0451A">
      <w:pPr>
        <w:numPr>
          <w:ilvl w:val="0"/>
          <w:numId w:val="6"/>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Adaptarse a las nuevas situaciones laborales, manteniendo actualizados los conocimientos científicos, técnicos y tecnológicos relativos a su entorno profesional, gestionando su formación y los recursos existentes en el aprendizaje a lo largo de la vida y utilizando las tecnologías de la información y la comunicación.</w:t>
      </w:r>
    </w:p>
    <w:p w14:paraId="1F3927BA" w14:textId="77777777" w:rsidR="004E3C39" w:rsidRDefault="00D0451A">
      <w:pPr>
        <w:numPr>
          <w:ilvl w:val="0"/>
          <w:numId w:val="6"/>
        </w:numPr>
        <w:shd w:val="clear" w:color="auto" w:fill="FFFFFF"/>
        <w:spacing w:after="200" w:line="276" w:lineRule="auto"/>
        <w:ind w:right="-40"/>
        <w:jc w:val="both"/>
        <w:rPr>
          <w:rFonts w:ascii="Arial" w:eastAsia="Arial" w:hAnsi="Arial" w:cs="Arial"/>
          <w:color w:val="000000"/>
        </w:rPr>
      </w:pPr>
      <w:r>
        <w:rPr>
          <w:rFonts w:ascii="Arial" w:eastAsia="Arial" w:hAnsi="Arial" w:cs="Arial"/>
          <w:color w:val="000000"/>
        </w:rPr>
        <w:t>Organizar y coordinar en el ámbito de sus competencias equipos de trabajo, supervisando su desarrollo, manteniendo relaciones fluidas y asumiendo el liderazgo del mencionado equipo.</w:t>
      </w:r>
    </w:p>
    <w:p w14:paraId="6EB5C995" w14:textId="77777777" w:rsidR="004E3C39" w:rsidRDefault="00D0451A">
      <w:pPr>
        <w:shd w:val="clear" w:color="auto" w:fill="FFFFFF"/>
        <w:spacing w:after="200" w:line="276" w:lineRule="auto"/>
        <w:ind w:left="927" w:right="-40"/>
        <w:jc w:val="both"/>
        <w:rPr>
          <w:rFonts w:ascii="Arial" w:eastAsia="Arial" w:hAnsi="Arial" w:cs="Arial"/>
          <w:color w:val="000000"/>
        </w:rPr>
      </w:pPr>
      <w:r>
        <w:rPr>
          <w:rFonts w:ascii="Arial" w:eastAsia="Arial" w:hAnsi="Arial" w:cs="Arial"/>
          <w:color w:val="000000"/>
        </w:rPr>
        <w:t xml:space="preserve">ñ) </w:t>
      </w:r>
      <w:r>
        <w:rPr>
          <w:rFonts w:ascii="Arial" w:eastAsia="Arial" w:hAnsi="Arial" w:cs="Arial"/>
          <w:b/>
          <w:bCs/>
          <w:color w:val="000000"/>
        </w:rPr>
        <w:t>Comunicarse con sus iguales, superiores, clientes y personas bajo su responsabilidad, utilizando vías eficaces de comunicación, transmitiendo la información o conocimientos adecuados y respetando la autonomía y competencia de las personas que intervienen en el ámbito de su trabajo.</w:t>
      </w:r>
    </w:p>
    <w:p w14:paraId="4F03501D" w14:textId="77777777" w:rsidR="004E3C39" w:rsidRDefault="00D0451A">
      <w:pPr>
        <w:numPr>
          <w:ilvl w:val="0"/>
          <w:numId w:val="6"/>
        </w:numPr>
        <w:shd w:val="clear" w:color="auto" w:fill="FFFFFF"/>
        <w:spacing w:before="280" w:line="276" w:lineRule="auto"/>
        <w:ind w:right="-40" w:hanging="283"/>
        <w:jc w:val="both"/>
        <w:rPr>
          <w:rFonts w:ascii="Arial" w:eastAsia="Arial" w:hAnsi="Arial" w:cs="Arial"/>
          <w:color w:val="000000"/>
        </w:rPr>
      </w:pPr>
      <w:r>
        <w:rPr>
          <w:rFonts w:ascii="Arial" w:eastAsia="Arial" w:hAnsi="Arial" w:cs="Arial"/>
          <w:b/>
          <w:bCs/>
          <w:color w:val="000000"/>
        </w:rPr>
        <w:lastRenderedPageBreak/>
        <w:t>Resolver situaciones, problemas o contingencias con iniciativa y autonomía en el ámbito de su competencia, con creatividad, innovación y espíritu de mejora en el trabajo personal y en el de los miembros del equipo, comunicando dichas incidencias, cuando sea necesario, al odontólogo y demás miembros del equipo.</w:t>
      </w:r>
    </w:p>
    <w:p w14:paraId="4D255375" w14:textId="77777777" w:rsidR="004E3C39" w:rsidRDefault="00D0451A">
      <w:pPr>
        <w:numPr>
          <w:ilvl w:val="0"/>
          <w:numId w:val="6"/>
        </w:numPr>
        <w:shd w:val="clear" w:color="auto" w:fill="FFFFFF"/>
        <w:spacing w:after="200" w:line="276" w:lineRule="auto"/>
        <w:ind w:right="-40" w:hanging="283"/>
        <w:jc w:val="both"/>
        <w:rPr>
          <w:rFonts w:ascii="Arial" w:eastAsia="Arial" w:hAnsi="Arial" w:cs="Arial"/>
          <w:color w:val="000000"/>
        </w:rPr>
      </w:pPr>
      <w:r>
        <w:rPr>
          <w:rFonts w:ascii="Arial" w:eastAsia="Arial" w:hAnsi="Arial" w:cs="Arial"/>
          <w:color w:val="000000"/>
        </w:rPr>
        <w:t>Supervisar y aplicar procedimientos de gestión de calidad, de accesibilidad universal y de «diseño para todas las personas», en las actividades profesionales incluidas en los procesos de producción o prestación de servicios.</w:t>
      </w:r>
    </w:p>
    <w:p w14:paraId="2BFF9110" w14:textId="77777777" w:rsidR="004E3C39" w:rsidRDefault="00D0451A">
      <w:pPr>
        <w:numPr>
          <w:ilvl w:val="0"/>
          <w:numId w:val="6"/>
        </w:numPr>
        <w:shd w:val="clear" w:color="auto" w:fill="FFFFFF"/>
        <w:spacing w:after="200" w:line="276" w:lineRule="auto"/>
        <w:ind w:right="-40" w:hanging="283"/>
        <w:jc w:val="both"/>
        <w:rPr>
          <w:rFonts w:ascii="Arial" w:eastAsia="Arial" w:hAnsi="Arial" w:cs="Arial"/>
          <w:color w:val="000000"/>
        </w:rPr>
      </w:pPr>
      <w:r>
        <w:rPr>
          <w:rFonts w:ascii="Arial" w:eastAsia="Arial" w:hAnsi="Arial" w:cs="Arial"/>
          <w:b/>
          <w:bCs/>
          <w:color w:val="000000"/>
        </w:rPr>
        <w:t>Generar entornos seguros en el desarrollo de su trabajo y el de su equipo, supervisando y aplicando los procedimientos de prevención de riesgos laborales y ambientales, de acuerdo con lo establecido por la normativa y los objetivos de la empresa.</w:t>
      </w:r>
    </w:p>
    <w:p w14:paraId="066CD953" w14:textId="77777777" w:rsidR="004E3C39" w:rsidRDefault="00D0451A">
      <w:pPr>
        <w:numPr>
          <w:ilvl w:val="0"/>
          <w:numId w:val="6"/>
        </w:numPr>
        <w:shd w:val="clear" w:color="auto" w:fill="FFFFFF"/>
        <w:spacing w:after="200" w:line="276" w:lineRule="auto"/>
        <w:ind w:right="-40" w:hanging="283"/>
        <w:jc w:val="both"/>
        <w:rPr>
          <w:rFonts w:ascii="Arial" w:eastAsia="Arial" w:hAnsi="Arial" w:cs="Arial"/>
          <w:color w:val="000000"/>
        </w:rPr>
      </w:pPr>
      <w:r>
        <w:rPr>
          <w:rFonts w:ascii="Arial" w:eastAsia="Arial" w:hAnsi="Arial" w:cs="Arial"/>
          <w:color w:val="000000"/>
        </w:rPr>
        <w:t>Realizar la gestión básica para la creación y funcionamiento de una pequeña empresa y tener iniciativa en su actividad profesional con sentido de la responsabilidad social.</w:t>
      </w:r>
    </w:p>
    <w:p w14:paraId="18D9F5B5" w14:textId="77777777" w:rsidR="004E3C39" w:rsidRDefault="00D0451A">
      <w:pPr>
        <w:numPr>
          <w:ilvl w:val="0"/>
          <w:numId w:val="6"/>
        </w:numPr>
        <w:shd w:val="clear" w:color="auto" w:fill="FFFFFF"/>
        <w:spacing w:after="200" w:line="276" w:lineRule="auto"/>
        <w:ind w:right="-40" w:hanging="283"/>
        <w:jc w:val="both"/>
        <w:rPr>
          <w:rFonts w:ascii="Arial" w:eastAsia="Arial" w:hAnsi="Arial" w:cs="Arial"/>
          <w:color w:val="000000"/>
        </w:rPr>
      </w:pPr>
      <w:r>
        <w:rPr>
          <w:rFonts w:ascii="Arial" w:eastAsia="Arial" w:hAnsi="Arial" w:cs="Arial"/>
          <w:color w:val="000000"/>
        </w:rPr>
        <w:t>Ejercer sus derechos y cumplir con las obligaciones derivadas de su actividad profesional, de acuerdo con lo establecido en la legislación vigente, participando activamente en la vida económica, social y cultural.</w:t>
      </w:r>
    </w:p>
    <w:p w14:paraId="7CB3EF33" w14:textId="77777777" w:rsidR="004E3C39" w:rsidRPr="00571FD9" w:rsidRDefault="00D0451A">
      <w:pPr>
        <w:numPr>
          <w:ilvl w:val="0"/>
          <w:numId w:val="6"/>
        </w:numPr>
        <w:shd w:val="clear" w:color="auto" w:fill="FFFFFF"/>
        <w:spacing w:after="200" w:line="276" w:lineRule="auto"/>
        <w:ind w:right="-40" w:hanging="283"/>
        <w:jc w:val="both"/>
        <w:rPr>
          <w:rFonts w:ascii="Arial" w:eastAsia="Arial" w:hAnsi="Arial" w:cs="Arial"/>
          <w:color w:val="000000"/>
        </w:rPr>
      </w:pPr>
      <w:bookmarkStart w:id="15" w:name="_ekiacsg1vanl" w:colFirst="0" w:colLast="0"/>
      <w:bookmarkEnd w:id="15"/>
      <w:r>
        <w:rPr>
          <w:rFonts w:ascii="Arial" w:eastAsia="Arial" w:hAnsi="Arial" w:cs="Arial"/>
          <w:b/>
          <w:bCs/>
          <w:color w:val="000000"/>
        </w:rPr>
        <w:t>Comprender e incorporar a su actividad profesional los principios éticos y legales aplicables a la atención a la salud y al uso eficiente de los recursos disponibles.</w:t>
      </w:r>
    </w:p>
    <w:p w14:paraId="457D632D" w14:textId="77777777" w:rsidR="00571FD9" w:rsidRDefault="00571FD9" w:rsidP="00571FD9">
      <w:pPr>
        <w:shd w:val="clear" w:color="auto" w:fill="FFFFFF"/>
        <w:spacing w:after="200" w:line="276" w:lineRule="auto"/>
        <w:ind w:left="927" w:right="-40"/>
        <w:jc w:val="both"/>
        <w:rPr>
          <w:rFonts w:ascii="Arial" w:eastAsia="Arial" w:hAnsi="Arial" w:cs="Arial"/>
          <w:color w:val="000000"/>
        </w:rPr>
      </w:pPr>
    </w:p>
    <w:tbl>
      <w:tblPr>
        <w:tblStyle w:val="a1"/>
        <w:tblW w:w="9199" w:type="dxa"/>
        <w:jc w:val="center"/>
        <w:tblInd w:w="0" w:type="dxa"/>
        <w:tblBorders>
          <w:top w:val="single" w:sz="12" w:space="0" w:color="5B9BD5"/>
          <w:left w:val="single" w:sz="12" w:space="0" w:color="5B9BD5"/>
          <w:bottom w:val="single" w:sz="12" w:space="0" w:color="5B9BD5"/>
          <w:right w:val="single" w:sz="12" w:space="0" w:color="5B9BD5"/>
          <w:insideH w:val="single" w:sz="12" w:space="0" w:color="5B9BD5"/>
          <w:insideV w:val="single" w:sz="12" w:space="0" w:color="5B9BD5"/>
        </w:tblBorders>
        <w:tblLayout w:type="fixed"/>
        <w:tblLook w:val="0000" w:firstRow="0" w:lastRow="0" w:firstColumn="0" w:lastColumn="0" w:noHBand="0" w:noVBand="0"/>
      </w:tblPr>
      <w:tblGrid>
        <w:gridCol w:w="583"/>
        <w:gridCol w:w="670"/>
        <w:gridCol w:w="5126"/>
        <w:gridCol w:w="552"/>
        <w:gridCol w:w="992"/>
        <w:gridCol w:w="1276"/>
      </w:tblGrid>
      <w:tr w:rsidR="004E3C39" w14:paraId="3C878CEE" w14:textId="77777777" w:rsidTr="00571FD9">
        <w:trPr>
          <w:jc w:val="center"/>
        </w:trPr>
        <w:tc>
          <w:tcPr>
            <w:tcW w:w="583" w:type="dxa"/>
            <w:tcBorders>
              <w:top w:val="single" w:sz="18" w:space="0" w:color="4089AE"/>
              <w:left w:val="single" w:sz="12" w:space="0" w:color="4089AE"/>
              <w:bottom w:val="single" w:sz="18" w:space="0" w:color="4089AE"/>
              <w:right w:val="single" w:sz="12" w:space="0" w:color="4089AE"/>
            </w:tcBorders>
            <w:shd w:val="clear" w:color="auto" w:fill="F2F2F2"/>
            <w:vAlign w:val="center"/>
          </w:tcPr>
          <w:p w14:paraId="1DEC7E8D"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RA</w:t>
            </w:r>
          </w:p>
        </w:tc>
        <w:tc>
          <w:tcPr>
            <w:tcW w:w="670" w:type="dxa"/>
            <w:tcBorders>
              <w:top w:val="single" w:sz="18" w:space="0" w:color="4089AE"/>
              <w:left w:val="single" w:sz="12" w:space="0" w:color="4089AE"/>
              <w:bottom w:val="single" w:sz="18" w:space="0" w:color="4089AE"/>
              <w:right w:val="single" w:sz="12" w:space="0" w:color="4089AE"/>
            </w:tcBorders>
            <w:shd w:val="clear" w:color="auto" w:fill="EDEDED"/>
          </w:tcPr>
          <w:p w14:paraId="14BFA6FD"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Horas</w:t>
            </w:r>
          </w:p>
        </w:tc>
        <w:tc>
          <w:tcPr>
            <w:tcW w:w="5126" w:type="dxa"/>
            <w:tcBorders>
              <w:top w:val="single" w:sz="18" w:space="0" w:color="4089AE"/>
              <w:left w:val="single" w:sz="12" w:space="0" w:color="4089AE"/>
              <w:bottom w:val="single" w:sz="18" w:space="0" w:color="4089AE"/>
              <w:right w:val="single" w:sz="12" w:space="0" w:color="4089AE"/>
            </w:tcBorders>
            <w:shd w:val="clear" w:color="auto" w:fill="EDEDED"/>
            <w:vAlign w:val="center"/>
          </w:tcPr>
          <w:p w14:paraId="1776017E"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Unidades de Trabajo (UT)</w:t>
            </w:r>
          </w:p>
          <w:p w14:paraId="2524007D"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contenidos</w:t>
            </w:r>
          </w:p>
        </w:tc>
        <w:tc>
          <w:tcPr>
            <w:tcW w:w="552" w:type="dxa"/>
            <w:tcBorders>
              <w:top w:val="single" w:sz="18" w:space="0" w:color="4089AE"/>
              <w:left w:val="single" w:sz="12" w:space="0" w:color="4089AE"/>
              <w:bottom w:val="single" w:sz="18" w:space="0" w:color="4089AE"/>
              <w:right w:val="single" w:sz="12" w:space="0" w:color="4089AE"/>
            </w:tcBorders>
            <w:shd w:val="clear" w:color="auto" w:fill="EDEDED"/>
            <w:vAlign w:val="center"/>
          </w:tcPr>
          <w:p w14:paraId="71337A59"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 xml:space="preserve">CE </w:t>
            </w:r>
          </w:p>
        </w:tc>
        <w:tc>
          <w:tcPr>
            <w:tcW w:w="992" w:type="dxa"/>
            <w:tcBorders>
              <w:top w:val="single" w:sz="18" w:space="0" w:color="4089AE"/>
              <w:left w:val="single" w:sz="12" w:space="0" w:color="4089AE"/>
              <w:bottom w:val="single" w:sz="18" w:space="0" w:color="4089AE"/>
              <w:right w:val="single" w:sz="12" w:space="0" w:color="4089AE"/>
            </w:tcBorders>
            <w:shd w:val="clear" w:color="auto" w:fill="EDEDED"/>
          </w:tcPr>
          <w:p w14:paraId="5EE99859"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objetivos</w:t>
            </w:r>
          </w:p>
        </w:tc>
        <w:tc>
          <w:tcPr>
            <w:tcW w:w="1276" w:type="dxa"/>
            <w:tcBorders>
              <w:top w:val="single" w:sz="18" w:space="0" w:color="4089AE"/>
              <w:left w:val="single" w:sz="12" w:space="0" w:color="4089AE"/>
              <w:bottom w:val="single" w:sz="18" w:space="0" w:color="4089AE"/>
              <w:right w:val="single" w:sz="12" w:space="0" w:color="4089AE"/>
            </w:tcBorders>
            <w:shd w:val="clear" w:color="auto" w:fill="EDEDED"/>
          </w:tcPr>
          <w:p w14:paraId="42867D73"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Competencias para la empleabilidad</w:t>
            </w:r>
          </w:p>
        </w:tc>
      </w:tr>
      <w:tr w:rsidR="004E3C39" w14:paraId="2416C21D" w14:textId="77777777" w:rsidTr="00571FD9">
        <w:trPr>
          <w:cantSplit/>
          <w:jc w:val="center"/>
        </w:trPr>
        <w:tc>
          <w:tcPr>
            <w:tcW w:w="583" w:type="dxa"/>
            <w:vMerge w:val="restart"/>
            <w:tcBorders>
              <w:top w:val="single" w:sz="18" w:space="0" w:color="4089AE"/>
              <w:left w:val="single" w:sz="12" w:space="0" w:color="4089AE"/>
              <w:right w:val="single" w:sz="12" w:space="0" w:color="4089AE"/>
            </w:tcBorders>
            <w:shd w:val="clear" w:color="auto" w:fill="F2F2F2"/>
            <w:vAlign w:val="center"/>
          </w:tcPr>
          <w:p w14:paraId="37364C5F" w14:textId="77777777" w:rsidR="004E3C39" w:rsidRDefault="00D0451A">
            <w:pPr>
              <w:spacing w:before="120" w:after="120"/>
              <w:rPr>
                <w:rFonts w:ascii="Arial" w:eastAsia="Arial" w:hAnsi="Arial" w:cs="Arial"/>
                <w:sz w:val="16"/>
                <w:szCs w:val="16"/>
              </w:rPr>
            </w:pPr>
            <w:r>
              <w:rPr>
                <w:rFonts w:ascii="Arial" w:eastAsia="Arial" w:hAnsi="Arial" w:cs="Arial"/>
                <w:b/>
                <w:bCs/>
                <w:sz w:val="16"/>
                <w:szCs w:val="16"/>
              </w:rPr>
              <w:t>RA 1</w:t>
            </w:r>
          </w:p>
        </w:tc>
        <w:tc>
          <w:tcPr>
            <w:tcW w:w="670" w:type="dxa"/>
            <w:tcBorders>
              <w:top w:val="single" w:sz="18" w:space="0" w:color="4089AE"/>
              <w:left w:val="single" w:sz="12" w:space="0" w:color="4089AE"/>
              <w:right w:val="single" w:sz="12" w:space="0" w:color="4089AE"/>
            </w:tcBorders>
          </w:tcPr>
          <w:p w14:paraId="391C9E0C" w14:textId="77777777" w:rsidR="004E3C39" w:rsidRDefault="00D0451A">
            <w:pPr>
              <w:spacing w:before="120" w:after="120"/>
              <w:ind w:left="324" w:hanging="283"/>
              <w:jc w:val="center"/>
              <w:rPr>
                <w:rFonts w:ascii="Arial" w:eastAsia="Arial" w:hAnsi="Arial" w:cs="Arial"/>
                <w:sz w:val="16"/>
                <w:szCs w:val="16"/>
              </w:rPr>
            </w:pPr>
            <w:r>
              <w:rPr>
                <w:rFonts w:ascii="Arial" w:eastAsia="Arial" w:hAnsi="Arial" w:cs="Arial"/>
                <w:b/>
                <w:bCs/>
                <w:sz w:val="16"/>
                <w:szCs w:val="16"/>
              </w:rPr>
              <w:t>4</w:t>
            </w:r>
          </w:p>
        </w:tc>
        <w:tc>
          <w:tcPr>
            <w:tcW w:w="5126" w:type="dxa"/>
            <w:tcBorders>
              <w:top w:val="single" w:sz="18" w:space="0" w:color="4089AE"/>
              <w:left w:val="single" w:sz="12" w:space="0" w:color="4089AE"/>
              <w:bottom w:val="single" w:sz="12" w:space="0" w:color="4089AE"/>
              <w:right w:val="single" w:sz="12" w:space="0" w:color="4089AE"/>
            </w:tcBorders>
          </w:tcPr>
          <w:p w14:paraId="19E7FB6B" w14:textId="77777777" w:rsidR="004E3C39" w:rsidRDefault="00D0451A">
            <w:pPr>
              <w:spacing w:before="120" w:after="120"/>
              <w:ind w:left="324" w:hanging="283"/>
              <w:rPr>
                <w:rFonts w:ascii="Arial" w:eastAsia="Arial" w:hAnsi="Arial" w:cs="Arial"/>
                <w:sz w:val="16"/>
                <w:szCs w:val="16"/>
                <w:u w:val="single"/>
              </w:rPr>
            </w:pPr>
            <w:r>
              <w:rPr>
                <w:rFonts w:ascii="Arial" w:eastAsia="Arial" w:hAnsi="Arial" w:cs="Arial"/>
                <w:b/>
                <w:bCs/>
                <w:sz w:val="16"/>
                <w:szCs w:val="16"/>
              </w:rPr>
              <w:t>UT 1.</w:t>
            </w:r>
            <w:r>
              <w:rPr>
                <w:rFonts w:ascii="Arial" w:eastAsia="Arial" w:hAnsi="Arial" w:cs="Arial"/>
                <w:sz w:val="16"/>
                <w:szCs w:val="16"/>
              </w:rPr>
              <w:t xml:space="preserve"> </w:t>
            </w:r>
            <w:r>
              <w:rPr>
                <w:rFonts w:ascii="Arial" w:eastAsia="Arial" w:hAnsi="Arial" w:cs="Arial"/>
                <w:sz w:val="16"/>
                <w:szCs w:val="16"/>
                <w:u w:val="single"/>
              </w:rPr>
              <w:t>El sistema sanitario y los primeros auxilios</w:t>
            </w:r>
          </w:p>
          <w:p w14:paraId="73A4EF2A"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b/>
                <w:bCs/>
                <w:color w:val="000000"/>
                <w:sz w:val="16"/>
                <w:szCs w:val="16"/>
              </w:rPr>
              <w:t xml:space="preserve">Valoración inicial de la asistencia en urgencia: </w:t>
            </w:r>
          </w:p>
          <w:p w14:paraId="19782069"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Sistemas de emergencias. </w:t>
            </w:r>
          </w:p>
          <w:p w14:paraId="30802341"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Objetivos y límites de los primeros auxilios</w:t>
            </w:r>
          </w:p>
          <w:p w14:paraId="3ED5368D"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Marco legal, responsabilidad y ética profesional. </w:t>
            </w:r>
          </w:p>
          <w:p w14:paraId="149A9312"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Tipos de accidentes y sus consecuencias. </w:t>
            </w:r>
          </w:p>
          <w:p w14:paraId="0908D6D6"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Signos de compromiso vital en adulto, niño o niña y lactante </w:t>
            </w:r>
          </w:p>
          <w:p w14:paraId="3326732F"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Métodos y materiales de protección de la zona. </w:t>
            </w:r>
          </w:p>
          <w:p w14:paraId="651DA8B0"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Medidas de autoprotección personal. </w:t>
            </w:r>
          </w:p>
          <w:p w14:paraId="3DDD673E"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Botiquín de primeros auxilios. </w:t>
            </w:r>
          </w:p>
        </w:tc>
        <w:tc>
          <w:tcPr>
            <w:tcW w:w="552" w:type="dxa"/>
            <w:tcBorders>
              <w:top w:val="single" w:sz="18" w:space="0" w:color="4089AE"/>
              <w:left w:val="single" w:sz="12" w:space="0" w:color="4089AE"/>
              <w:bottom w:val="single" w:sz="12" w:space="0" w:color="4089AE"/>
              <w:right w:val="single" w:sz="12" w:space="0" w:color="4089AE"/>
            </w:tcBorders>
            <w:vAlign w:val="center"/>
          </w:tcPr>
          <w:p w14:paraId="71CE804D"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a, b, c</w:t>
            </w:r>
          </w:p>
        </w:tc>
        <w:tc>
          <w:tcPr>
            <w:tcW w:w="992" w:type="dxa"/>
            <w:tcBorders>
              <w:top w:val="single" w:sz="18" w:space="0" w:color="4089AE"/>
              <w:left w:val="single" w:sz="12" w:space="0" w:color="4089AE"/>
              <w:bottom w:val="single" w:sz="12" w:space="0" w:color="4089AE"/>
              <w:right w:val="single" w:sz="12" w:space="0" w:color="4089AE"/>
            </w:tcBorders>
          </w:tcPr>
          <w:p w14:paraId="1A1CEE74" w14:textId="77777777" w:rsidR="004E3C39" w:rsidRDefault="00D0451A">
            <w:pPr>
              <w:rPr>
                <w:rFonts w:ascii="Arial" w:eastAsia="Arial" w:hAnsi="Arial" w:cs="Arial"/>
                <w:sz w:val="16"/>
                <w:szCs w:val="16"/>
              </w:rPr>
            </w:pPr>
            <w:r>
              <w:rPr>
                <w:rFonts w:ascii="Arial" w:eastAsia="Arial" w:hAnsi="Arial" w:cs="Arial"/>
                <w:sz w:val="16"/>
                <w:szCs w:val="16"/>
              </w:rPr>
              <w:t xml:space="preserve">j). k), l), o), p) y s) </w:t>
            </w:r>
          </w:p>
          <w:p w14:paraId="62F4A1F1" w14:textId="77777777" w:rsidR="004E3C39" w:rsidRDefault="004E3C39">
            <w:pPr>
              <w:spacing w:before="120" w:after="120"/>
              <w:jc w:val="center"/>
              <w:rPr>
                <w:rFonts w:ascii="Arial" w:eastAsia="Arial" w:hAnsi="Arial" w:cs="Arial"/>
                <w:sz w:val="16"/>
                <w:szCs w:val="16"/>
              </w:rPr>
            </w:pPr>
          </w:p>
        </w:tc>
        <w:tc>
          <w:tcPr>
            <w:tcW w:w="1276" w:type="dxa"/>
            <w:tcBorders>
              <w:top w:val="single" w:sz="18" w:space="0" w:color="4089AE"/>
              <w:left w:val="single" w:sz="12" w:space="0" w:color="4089AE"/>
              <w:bottom w:val="single" w:sz="12" w:space="0" w:color="4089AE"/>
              <w:right w:val="single" w:sz="12" w:space="0" w:color="4089AE"/>
            </w:tcBorders>
          </w:tcPr>
          <w:p w14:paraId="5DF59788" w14:textId="77777777" w:rsidR="004E3C39" w:rsidRDefault="00D0451A">
            <w:pPr>
              <w:rPr>
                <w:rFonts w:ascii="Arial" w:eastAsia="Arial" w:hAnsi="Arial" w:cs="Arial"/>
                <w:sz w:val="16"/>
                <w:szCs w:val="16"/>
              </w:rPr>
            </w:pPr>
            <w:r>
              <w:rPr>
                <w:rFonts w:ascii="Arial" w:eastAsia="Arial" w:hAnsi="Arial" w:cs="Arial"/>
                <w:sz w:val="16"/>
                <w:szCs w:val="16"/>
              </w:rPr>
              <w:t xml:space="preserve">ñ), o), q) y t) </w:t>
            </w:r>
          </w:p>
          <w:p w14:paraId="31C31559" w14:textId="77777777" w:rsidR="004E3C39" w:rsidRDefault="004E3C39">
            <w:pPr>
              <w:spacing w:before="120" w:after="120"/>
              <w:jc w:val="center"/>
              <w:rPr>
                <w:rFonts w:ascii="Arial" w:eastAsia="Arial" w:hAnsi="Arial" w:cs="Arial"/>
                <w:sz w:val="16"/>
                <w:szCs w:val="16"/>
              </w:rPr>
            </w:pPr>
          </w:p>
        </w:tc>
      </w:tr>
      <w:tr w:rsidR="004E3C39" w14:paraId="2FEB6019" w14:textId="77777777" w:rsidTr="00571FD9">
        <w:trPr>
          <w:cantSplit/>
          <w:jc w:val="center"/>
        </w:trPr>
        <w:tc>
          <w:tcPr>
            <w:tcW w:w="583" w:type="dxa"/>
            <w:vMerge/>
            <w:tcBorders>
              <w:top w:val="single" w:sz="18" w:space="0" w:color="4089AE"/>
              <w:left w:val="single" w:sz="12" w:space="0" w:color="4089AE"/>
              <w:right w:val="single" w:sz="12" w:space="0" w:color="4089AE"/>
            </w:tcBorders>
            <w:shd w:val="clear" w:color="auto" w:fill="F2F2F2"/>
            <w:vAlign w:val="center"/>
          </w:tcPr>
          <w:p w14:paraId="182190A7" w14:textId="77777777" w:rsidR="004E3C39" w:rsidRDefault="004E3C39">
            <w:pPr>
              <w:widowControl w:val="0"/>
              <w:pBdr>
                <w:top w:val="nil"/>
                <w:left w:val="nil"/>
                <w:bottom w:val="nil"/>
                <w:right w:val="nil"/>
                <w:between w:val="nil"/>
              </w:pBdr>
              <w:spacing w:line="276" w:lineRule="auto"/>
              <w:rPr>
                <w:rFonts w:ascii="Arial" w:eastAsia="Arial" w:hAnsi="Arial" w:cs="Arial"/>
                <w:sz w:val="16"/>
                <w:szCs w:val="16"/>
              </w:rPr>
            </w:pPr>
          </w:p>
        </w:tc>
        <w:tc>
          <w:tcPr>
            <w:tcW w:w="670" w:type="dxa"/>
            <w:tcBorders>
              <w:left w:val="single" w:sz="12" w:space="0" w:color="4089AE"/>
              <w:bottom w:val="single" w:sz="12" w:space="0" w:color="4089AE"/>
              <w:right w:val="single" w:sz="12" w:space="0" w:color="4089AE"/>
            </w:tcBorders>
          </w:tcPr>
          <w:p w14:paraId="5AB72065" w14:textId="77777777" w:rsidR="004E3C39" w:rsidRDefault="00D0451A">
            <w:pPr>
              <w:jc w:val="center"/>
              <w:rPr>
                <w:rFonts w:ascii="Arial" w:eastAsia="Arial" w:hAnsi="Arial" w:cs="Arial"/>
                <w:sz w:val="16"/>
                <w:szCs w:val="16"/>
              </w:rPr>
            </w:pPr>
            <w:r>
              <w:rPr>
                <w:rFonts w:ascii="Arial" w:eastAsia="Arial" w:hAnsi="Arial" w:cs="Arial"/>
                <w:b/>
                <w:bCs/>
                <w:sz w:val="16"/>
                <w:szCs w:val="16"/>
              </w:rPr>
              <w:t>4</w:t>
            </w:r>
          </w:p>
        </w:tc>
        <w:tc>
          <w:tcPr>
            <w:tcW w:w="5126" w:type="dxa"/>
            <w:tcBorders>
              <w:top w:val="single" w:sz="18" w:space="0" w:color="4089AE"/>
              <w:left w:val="single" w:sz="12" w:space="0" w:color="4089AE"/>
              <w:bottom w:val="single" w:sz="12" w:space="0" w:color="4089AE"/>
              <w:right w:val="single" w:sz="12" w:space="0" w:color="4089AE"/>
            </w:tcBorders>
          </w:tcPr>
          <w:p w14:paraId="3E62B8B4" w14:textId="77777777" w:rsidR="004E3C39" w:rsidRDefault="00D0451A">
            <w:pPr>
              <w:spacing w:before="120" w:after="120"/>
              <w:ind w:left="324" w:hanging="283"/>
              <w:rPr>
                <w:rFonts w:ascii="Arial" w:eastAsia="Arial" w:hAnsi="Arial" w:cs="Arial"/>
                <w:sz w:val="16"/>
                <w:szCs w:val="16"/>
                <w:u w:val="single"/>
              </w:rPr>
            </w:pPr>
            <w:r>
              <w:rPr>
                <w:rFonts w:ascii="Arial" w:eastAsia="Arial" w:hAnsi="Arial" w:cs="Arial"/>
                <w:b/>
                <w:bCs/>
                <w:sz w:val="16"/>
                <w:szCs w:val="16"/>
              </w:rPr>
              <w:t>UT 2.</w:t>
            </w:r>
            <w:r>
              <w:rPr>
                <w:rFonts w:ascii="Arial" w:eastAsia="Arial" w:hAnsi="Arial" w:cs="Arial"/>
                <w:sz w:val="16"/>
                <w:szCs w:val="16"/>
              </w:rPr>
              <w:t xml:space="preserve"> </w:t>
            </w:r>
            <w:r>
              <w:rPr>
                <w:rFonts w:ascii="Arial" w:eastAsia="Arial" w:hAnsi="Arial" w:cs="Arial"/>
                <w:sz w:val="16"/>
                <w:szCs w:val="16"/>
                <w:u w:val="single"/>
              </w:rPr>
              <w:t>La evaluación del estado de la víctima</w:t>
            </w:r>
          </w:p>
          <w:p w14:paraId="6C54AE73"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Prioridades de actuación en múltiples víctimas. Métodos de </w:t>
            </w:r>
            <w:proofErr w:type="spellStart"/>
            <w:r>
              <w:rPr>
                <w:rFonts w:ascii="Arial" w:eastAsia="Arial" w:hAnsi="Arial" w:cs="Arial"/>
                <w:color w:val="000000"/>
                <w:sz w:val="16"/>
                <w:szCs w:val="16"/>
              </w:rPr>
              <w:t>triaje</w:t>
            </w:r>
            <w:proofErr w:type="spellEnd"/>
            <w:r>
              <w:rPr>
                <w:rFonts w:ascii="Arial" w:eastAsia="Arial" w:hAnsi="Arial" w:cs="Arial"/>
                <w:color w:val="000000"/>
                <w:sz w:val="16"/>
                <w:szCs w:val="16"/>
              </w:rPr>
              <w:t xml:space="preserve"> simple. </w:t>
            </w:r>
          </w:p>
          <w:p w14:paraId="07B5628C"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Signos y síntomas de urgencia. </w:t>
            </w:r>
          </w:p>
          <w:p w14:paraId="54925692"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Valoración del nivel de consciencia. </w:t>
            </w:r>
          </w:p>
          <w:p w14:paraId="0D100458"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Toma de constantes vitales. </w:t>
            </w:r>
          </w:p>
          <w:p w14:paraId="3A836DA0"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Protocolos de exploración </w:t>
            </w:r>
          </w:p>
          <w:p w14:paraId="5F115BCE"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Terminología médico-sanitaria en primeros </w:t>
            </w:r>
            <w:proofErr w:type="spellStart"/>
            <w:r>
              <w:rPr>
                <w:rFonts w:ascii="Arial" w:eastAsia="Arial" w:hAnsi="Arial" w:cs="Arial"/>
                <w:color w:val="000000"/>
                <w:sz w:val="16"/>
                <w:szCs w:val="16"/>
              </w:rPr>
              <w:t>auxili</w:t>
            </w:r>
            <w:proofErr w:type="spellEnd"/>
            <w:r>
              <w:rPr>
                <w:rFonts w:ascii="Arial" w:eastAsia="Arial" w:hAnsi="Arial" w:cs="Arial"/>
                <w:color w:val="000000"/>
                <w:sz w:val="16"/>
                <w:szCs w:val="16"/>
              </w:rPr>
              <w:t xml:space="preserve">. </w:t>
            </w:r>
          </w:p>
          <w:p w14:paraId="37FBCF05"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Protocolo de transmisión de la información. </w:t>
            </w:r>
          </w:p>
        </w:tc>
        <w:tc>
          <w:tcPr>
            <w:tcW w:w="552" w:type="dxa"/>
            <w:tcBorders>
              <w:top w:val="single" w:sz="18" w:space="0" w:color="4089AE"/>
              <w:left w:val="single" w:sz="12" w:space="0" w:color="4089AE"/>
              <w:bottom w:val="single" w:sz="12" w:space="0" w:color="4089AE"/>
              <w:right w:val="single" w:sz="12" w:space="0" w:color="4089AE"/>
            </w:tcBorders>
            <w:vAlign w:val="center"/>
          </w:tcPr>
          <w:p w14:paraId="5241BCD8"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d, e, f, g, h, i, j</w:t>
            </w:r>
          </w:p>
        </w:tc>
        <w:tc>
          <w:tcPr>
            <w:tcW w:w="992" w:type="dxa"/>
            <w:tcBorders>
              <w:top w:val="single" w:sz="18" w:space="0" w:color="4089AE"/>
              <w:left w:val="single" w:sz="12" w:space="0" w:color="4089AE"/>
              <w:bottom w:val="single" w:sz="12" w:space="0" w:color="4089AE"/>
              <w:right w:val="single" w:sz="12" w:space="0" w:color="4089AE"/>
            </w:tcBorders>
          </w:tcPr>
          <w:p w14:paraId="3EF695FE"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k), l)</w:t>
            </w:r>
          </w:p>
        </w:tc>
        <w:tc>
          <w:tcPr>
            <w:tcW w:w="1276" w:type="dxa"/>
            <w:tcBorders>
              <w:top w:val="single" w:sz="18" w:space="0" w:color="4089AE"/>
              <w:left w:val="single" w:sz="12" w:space="0" w:color="4089AE"/>
              <w:bottom w:val="single" w:sz="12" w:space="0" w:color="4089AE"/>
              <w:right w:val="single" w:sz="12" w:space="0" w:color="4089AE"/>
            </w:tcBorders>
          </w:tcPr>
          <w:p w14:paraId="14E4FDDA" w14:textId="77777777" w:rsidR="004E3C39" w:rsidRDefault="00D0451A">
            <w:pPr>
              <w:rPr>
                <w:sz w:val="24"/>
                <w:szCs w:val="24"/>
              </w:rPr>
            </w:pPr>
            <w:r>
              <w:rPr>
                <w:rFonts w:ascii="Arial" w:eastAsia="Arial" w:hAnsi="Arial" w:cs="Arial"/>
                <w:sz w:val="16"/>
                <w:szCs w:val="16"/>
              </w:rPr>
              <w:t>k), ñ),</w:t>
            </w:r>
          </w:p>
        </w:tc>
      </w:tr>
      <w:tr w:rsidR="004E3C39" w14:paraId="59B480A6" w14:textId="77777777" w:rsidTr="00571FD9">
        <w:trPr>
          <w:cantSplit/>
          <w:jc w:val="center"/>
        </w:trPr>
        <w:tc>
          <w:tcPr>
            <w:tcW w:w="583" w:type="dxa"/>
            <w:vMerge w:val="restart"/>
            <w:tcBorders>
              <w:top w:val="single" w:sz="18" w:space="0" w:color="4089AE"/>
              <w:left w:val="single" w:sz="12" w:space="0" w:color="4089AE"/>
              <w:right w:val="single" w:sz="12" w:space="0" w:color="4089AE"/>
            </w:tcBorders>
            <w:shd w:val="clear" w:color="auto" w:fill="F2F2F2"/>
            <w:vAlign w:val="center"/>
          </w:tcPr>
          <w:p w14:paraId="73D278FE" w14:textId="77777777" w:rsidR="004E3C39" w:rsidRDefault="00D0451A">
            <w:pPr>
              <w:spacing w:before="120" w:after="120"/>
              <w:rPr>
                <w:rFonts w:ascii="Arial" w:eastAsia="Arial" w:hAnsi="Arial" w:cs="Arial"/>
                <w:sz w:val="16"/>
                <w:szCs w:val="16"/>
              </w:rPr>
            </w:pPr>
            <w:r>
              <w:rPr>
                <w:rFonts w:ascii="Arial" w:eastAsia="Arial" w:hAnsi="Arial" w:cs="Arial"/>
                <w:b/>
                <w:bCs/>
                <w:sz w:val="16"/>
                <w:szCs w:val="16"/>
              </w:rPr>
              <w:lastRenderedPageBreak/>
              <w:t>RA 2</w:t>
            </w:r>
          </w:p>
        </w:tc>
        <w:tc>
          <w:tcPr>
            <w:tcW w:w="670" w:type="dxa"/>
            <w:tcBorders>
              <w:top w:val="single" w:sz="18" w:space="0" w:color="4089AE"/>
              <w:left w:val="single" w:sz="12" w:space="0" w:color="4089AE"/>
              <w:right w:val="single" w:sz="12" w:space="0" w:color="4089AE"/>
            </w:tcBorders>
          </w:tcPr>
          <w:p w14:paraId="6C78A746" w14:textId="77777777" w:rsidR="004E3C39" w:rsidRDefault="00D0451A">
            <w:pPr>
              <w:jc w:val="center"/>
              <w:rPr>
                <w:rFonts w:ascii="Arial" w:eastAsia="Arial" w:hAnsi="Arial" w:cs="Arial"/>
                <w:sz w:val="16"/>
                <w:szCs w:val="16"/>
              </w:rPr>
            </w:pPr>
            <w:r>
              <w:rPr>
                <w:rFonts w:ascii="Arial" w:eastAsia="Arial" w:hAnsi="Arial" w:cs="Arial"/>
                <w:b/>
                <w:bCs/>
                <w:sz w:val="16"/>
                <w:szCs w:val="16"/>
              </w:rPr>
              <w:t>4</w:t>
            </w:r>
          </w:p>
        </w:tc>
        <w:tc>
          <w:tcPr>
            <w:tcW w:w="5126" w:type="dxa"/>
            <w:tcBorders>
              <w:top w:val="single" w:sz="18" w:space="0" w:color="4089AE"/>
              <w:left w:val="single" w:sz="12" w:space="0" w:color="4089AE"/>
              <w:bottom w:val="single" w:sz="12" w:space="0" w:color="4089AE"/>
              <w:right w:val="single" w:sz="12" w:space="0" w:color="4089AE"/>
            </w:tcBorders>
          </w:tcPr>
          <w:p w14:paraId="6BB62422" w14:textId="77777777" w:rsidR="004E3C39" w:rsidRDefault="00D0451A">
            <w:pPr>
              <w:spacing w:before="120" w:after="120"/>
              <w:ind w:left="324" w:hanging="283"/>
              <w:rPr>
                <w:rFonts w:ascii="Arial" w:eastAsia="Arial" w:hAnsi="Arial" w:cs="Arial"/>
                <w:sz w:val="16"/>
                <w:szCs w:val="16"/>
                <w:u w:val="single"/>
              </w:rPr>
            </w:pPr>
            <w:r>
              <w:rPr>
                <w:rFonts w:ascii="Arial" w:eastAsia="Arial" w:hAnsi="Arial" w:cs="Arial"/>
                <w:b/>
                <w:bCs/>
                <w:sz w:val="16"/>
                <w:szCs w:val="16"/>
              </w:rPr>
              <w:t>UT 4.</w:t>
            </w:r>
            <w:r>
              <w:rPr>
                <w:rFonts w:ascii="Arial" w:eastAsia="Arial" w:hAnsi="Arial" w:cs="Arial"/>
                <w:sz w:val="16"/>
                <w:szCs w:val="16"/>
              </w:rPr>
              <w:t xml:space="preserve"> </w:t>
            </w:r>
            <w:r>
              <w:rPr>
                <w:rFonts w:ascii="Arial" w:eastAsia="Arial" w:hAnsi="Arial" w:cs="Arial"/>
                <w:sz w:val="16"/>
                <w:szCs w:val="16"/>
                <w:u w:val="single"/>
              </w:rPr>
              <w:t>Aplicación de técnicas de soporte vital básico y uso de desfibriladores</w:t>
            </w:r>
          </w:p>
          <w:p w14:paraId="4595285C"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b/>
                <w:bCs/>
                <w:color w:val="000000"/>
                <w:sz w:val="16"/>
                <w:szCs w:val="16"/>
              </w:rPr>
              <w:t xml:space="preserve">Aplicación de técnicas de soporte vital: </w:t>
            </w:r>
          </w:p>
          <w:p w14:paraId="063A1C94"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Control de la permeabilidad de las vías aéreas. </w:t>
            </w:r>
          </w:p>
          <w:p w14:paraId="7E67145B"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Resucitación cardiopulmonar básica. </w:t>
            </w:r>
          </w:p>
          <w:p w14:paraId="5384E8E9"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Desfibrilación externa semiautomática (DEA) </w:t>
            </w:r>
          </w:p>
          <w:p w14:paraId="2CE8043E"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Valoración del accidentado. </w:t>
            </w:r>
          </w:p>
          <w:p w14:paraId="5BF790F1"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Atención inicial en patología orgánica de urgencia. </w:t>
            </w:r>
          </w:p>
          <w:p w14:paraId="43806643"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Actuación limitada al marco de sus competencias. </w:t>
            </w:r>
          </w:p>
        </w:tc>
        <w:tc>
          <w:tcPr>
            <w:tcW w:w="552" w:type="dxa"/>
            <w:tcBorders>
              <w:top w:val="single" w:sz="18" w:space="0" w:color="4089AE"/>
              <w:left w:val="single" w:sz="12" w:space="0" w:color="4089AE"/>
              <w:bottom w:val="single" w:sz="12" w:space="0" w:color="4089AE"/>
              <w:right w:val="single" w:sz="12" w:space="0" w:color="4089AE"/>
            </w:tcBorders>
            <w:vAlign w:val="center"/>
          </w:tcPr>
          <w:p w14:paraId="2FDFE3B8"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a, b, c, d, e</w:t>
            </w:r>
          </w:p>
        </w:tc>
        <w:tc>
          <w:tcPr>
            <w:tcW w:w="992" w:type="dxa"/>
            <w:tcBorders>
              <w:top w:val="single" w:sz="18" w:space="0" w:color="4089AE"/>
              <w:left w:val="single" w:sz="12" w:space="0" w:color="4089AE"/>
              <w:bottom w:val="single" w:sz="12" w:space="0" w:color="4089AE"/>
              <w:right w:val="single" w:sz="12" w:space="0" w:color="4089AE"/>
            </w:tcBorders>
          </w:tcPr>
          <w:p w14:paraId="3B2FD958" w14:textId="77777777" w:rsidR="004E3C39" w:rsidRDefault="00D0451A">
            <w:pPr>
              <w:rPr>
                <w:rFonts w:ascii="Arial" w:eastAsia="Arial" w:hAnsi="Arial" w:cs="Arial"/>
                <w:sz w:val="16"/>
                <w:szCs w:val="16"/>
              </w:rPr>
            </w:pPr>
            <w:r>
              <w:rPr>
                <w:rFonts w:ascii="Arial" w:eastAsia="Arial" w:hAnsi="Arial" w:cs="Arial"/>
                <w:sz w:val="16"/>
                <w:szCs w:val="16"/>
              </w:rPr>
              <w:t xml:space="preserve">j). k), l), o), p) y s) </w:t>
            </w:r>
          </w:p>
          <w:p w14:paraId="35B1D418" w14:textId="77777777" w:rsidR="004E3C39" w:rsidRDefault="004E3C39">
            <w:pPr>
              <w:spacing w:before="120" w:after="120"/>
              <w:jc w:val="center"/>
              <w:rPr>
                <w:rFonts w:ascii="Arial" w:eastAsia="Arial" w:hAnsi="Arial" w:cs="Arial"/>
                <w:sz w:val="16"/>
                <w:szCs w:val="16"/>
              </w:rPr>
            </w:pPr>
          </w:p>
        </w:tc>
        <w:tc>
          <w:tcPr>
            <w:tcW w:w="1276" w:type="dxa"/>
            <w:tcBorders>
              <w:top w:val="single" w:sz="18" w:space="0" w:color="4089AE"/>
              <w:left w:val="single" w:sz="12" w:space="0" w:color="4089AE"/>
              <w:bottom w:val="single" w:sz="12" w:space="0" w:color="4089AE"/>
              <w:right w:val="single" w:sz="12" w:space="0" w:color="4089AE"/>
            </w:tcBorders>
          </w:tcPr>
          <w:p w14:paraId="02226F5E" w14:textId="340C9B8F" w:rsidR="004E3C39" w:rsidRDefault="00D0451A">
            <w:pPr>
              <w:rPr>
                <w:rFonts w:ascii="Arial" w:eastAsia="Arial" w:hAnsi="Arial" w:cs="Arial"/>
                <w:sz w:val="16"/>
                <w:szCs w:val="16"/>
              </w:rPr>
            </w:pPr>
            <w:r>
              <w:rPr>
                <w:rFonts w:ascii="Arial" w:eastAsia="Arial" w:hAnsi="Arial" w:cs="Arial"/>
                <w:sz w:val="16"/>
                <w:szCs w:val="16"/>
              </w:rPr>
              <w:t xml:space="preserve">k), l), ñ), o), q) y t) </w:t>
            </w:r>
          </w:p>
          <w:p w14:paraId="7E172A08" w14:textId="77777777" w:rsidR="004E3C39" w:rsidRDefault="004E3C39">
            <w:pPr>
              <w:rPr>
                <w:sz w:val="24"/>
                <w:szCs w:val="24"/>
              </w:rPr>
            </w:pPr>
          </w:p>
        </w:tc>
      </w:tr>
      <w:tr w:rsidR="004E3C39" w14:paraId="7B7B74E9" w14:textId="77777777" w:rsidTr="00571FD9">
        <w:trPr>
          <w:cantSplit/>
          <w:jc w:val="center"/>
        </w:trPr>
        <w:tc>
          <w:tcPr>
            <w:tcW w:w="583" w:type="dxa"/>
            <w:vMerge/>
            <w:tcBorders>
              <w:top w:val="single" w:sz="18" w:space="0" w:color="4089AE"/>
              <w:left w:val="single" w:sz="12" w:space="0" w:color="4089AE"/>
              <w:right w:val="single" w:sz="12" w:space="0" w:color="4089AE"/>
            </w:tcBorders>
            <w:shd w:val="clear" w:color="auto" w:fill="F2F2F2"/>
            <w:vAlign w:val="center"/>
          </w:tcPr>
          <w:p w14:paraId="7CB847ED" w14:textId="77777777" w:rsidR="004E3C39" w:rsidRDefault="004E3C39">
            <w:pPr>
              <w:widowControl w:val="0"/>
              <w:pBdr>
                <w:top w:val="nil"/>
                <w:left w:val="nil"/>
                <w:bottom w:val="nil"/>
                <w:right w:val="nil"/>
                <w:between w:val="nil"/>
              </w:pBdr>
              <w:spacing w:line="276" w:lineRule="auto"/>
              <w:rPr>
                <w:sz w:val="24"/>
                <w:szCs w:val="24"/>
              </w:rPr>
            </w:pPr>
          </w:p>
        </w:tc>
        <w:tc>
          <w:tcPr>
            <w:tcW w:w="670" w:type="dxa"/>
            <w:tcBorders>
              <w:left w:val="single" w:sz="12" w:space="0" w:color="4089AE"/>
              <w:right w:val="single" w:sz="12" w:space="0" w:color="4089AE"/>
            </w:tcBorders>
          </w:tcPr>
          <w:p w14:paraId="44AC5751" w14:textId="77777777" w:rsidR="004E3C39" w:rsidRDefault="00D0451A">
            <w:pPr>
              <w:jc w:val="center"/>
              <w:rPr>
                <w:rFonts w:ascii="Arial" w:eastAsia="Arial" w:hAnsi="Arial" w:cs="Arial"/>
                <w:sz w:val="16"/>
                <w:szCs w:val="16"/>
              </w:rPr>
            </w:pPr>
            <w:r>
              <w:rPr>
                <w:rFonts w:ascii="Arial" w:eastAsia="Arial" w:hAnsi="Arial" w:cs="Arial"/>
                <w:b/>
                <w:bCs/>
                <w:sz w:val="16"/>
                <w:szCs w:val="16"/>
              </w:rPr>
              <w:t>4</w:t>
            </w:r>
          </w:p>
        </w:tc>
        <w:tc>
          <w:tcPr>
            <w:tcW w:w="5126" w:type="dxa"/>
            <w:tcBorders>
              <w:top w:val="single" w:sz="18" w:space="0" w:color="4089AE"/>
              <w:left w:val="single" w:sz="12" w:space="0" w:color="4089AE"/>
              <w:bottom w:val="single" w:sz="12" w:space="0" w:color="4089AE"/>
              <w:right w:val="single" w:sz="12" w:space="0" w:color="4089AE"/>
            </w:tcBorders>
          </w:tcPr>
          <w:p w14:paraId="229EA0F5" w14:textId="77777777" w:rsidR="004E3C39" w:rsidRDefault="00D0451A">
            <w:pPr>
              <w:spacing w:before="120" w:after="120"/>
              <w:ind w:left="324" w:hanging="283"/>
              <w:rPr>
                <w:rFonts w:ascii="Arial" w:eastAsia="Arial" w:hAnsi="Arial" w:cs="Arial"/>
                <w:sz w:val="16"/>
                <w:szCs w:val="16"/>
              </w:rPr>
            </w:pPr>
            <w:r>
              <w:rPr>
                <w:rFonts w:ascii="Arial" w:eastAsia="Arial" w:hAnsi="Arial" w:cs="Arial"/>
                <w:b/>
                <w:bCs/>
                <w:sz w:val="16"/>
                <w:szCs w:val="16"/>
              </w:rPr>
              <w:t>UT 5.</w:t>
            </w:r>
            <w:r>
              <w:rPr>
                <w:rFonts w:ascii="Arial" w:eastAsia="Arial" w:hAnsi="Arial" w:cs="Arial"/>
                <w:sz w:val="16"/>
                <w:szCs w:val="16"/>
              </w:rPr>
              <w:t xml:space="preserve"> </w:t>
            </w:r>
            <w:r>
              <w:rPr>
                <w:rFonts w:ascii="Arial" w:eastAsia="Arial" w:hAnsi="Arial" w:cs="Arial"/>
                <w:sz w:val="16"/>
                <w:szCs w:val="16"/>
                <w:u w:val="single"/>
              </w:rPr>
              <w:t>Primeros auxilios en lesiones causadas por traumatismos físicos</w:t>
            </w:r>
          </w:p>
          <w:p w14:paraId="3A91AB60"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Atención inicial en lesiones por agentes físicos (traumatismos, calor o frío, electricidad y radiaciones). </w:t>
            </w:r>
          </w:p>
        </w:tc>
        <w:tc>
          <w:tcPr>
            <w:tcW w:w="552" w:type="dxa"/>
            <w:tcBorders>
              <w:top w:val="single" w:sz="18" w:space="0" w:color="4089AE"/>
              <w:left w:val="single" w:sz="12" w:space="0" w:color="4089AE"/>
              <w:bottom w:val="single" w:sz="12" w:space="0" w:color="4089AE"/>
              <w:right w:val="single" w:sz="12" w:space="0" w:color="4089AE"/>
            </w:tcBorders>
            <w:vAlign w:val="center"/>
          </w:tcPr>
          <w:p w14:paraId="01684996"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f, g, h, j</w:t>
            </w:r>
          </w:p>
        </w:tc>
        <w:tc>
          <w:tcPr>
            <w:tcW w:w="992" w:type="dxa"/>
            <w:tcBorders>
              <w:top w:val="single" w:sz="18" w:space="0" w:color="4089AE"/>
              <w:left w:val="single" w:sz="12" w:space="0" w:color="4089AE"/>
              <w:bottom w:val="single" w:sz="12" w:space="0" w:color="4089AE"/>
              <w:right w:val="single" w:sz="12" w:space="0" w:color="4089AE"/>
            </w:tcBorders>
          </w:tcPr>
          <w:p w14:paraId="18DBAC74"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o), p) y s)</w:t>
            </w:r>
          </w:p>
        </w:tc>
        <w:tc>
          <w:tcPr>
            <w:tcW w:w="1276" w:type="dxa"/>
            <w:tcBorders>
              <w:top w:val="single" w:sz="18" w:space="0" w:color="4089AE"/>
              <w:left w:val="single" w:sz="12" w:space="0" w:color="4089AE"/>
              <w:bottom w:val="single" w:sz="12" w:space="0" w:color="4089AE"/>
              <w:right w:val="single" w:sz="12" w:space="0" w:color="4089AE"/>
            </w:tcBorders>
          </w:tcPr>
          <w:p w14:paraId="3E739105" w14:textId="77777777" w:rsidR="004E3C39" w:rsidRDefault="00D0451A">
            <w:pPr>
              <w:rPr>
                <w:rFonts w:ascii="Arial" w:eastAsia="Arial" w:hAnsi="Arial" w:cs="Arial"/>
                <w:sz w:val="16"/>
                <w:szCs w:val="16"/>
              </w:rPr>
            </w:pPr>
            <w:r>
              <w:rPr>
                <w:rFonts w:ascii="Arial" w:eastAsia="Arial" w:hAnsi="Arial" w:cs="Arial"/>
                <w:sz w:val="16"/>
                <w:szCs w:val="16"/>
              </w:rPr>
              <w:t xml:space="preserve">k), ñ), o), q) y t) </w:t>
            </w:r>
          </w:p>
          <w:p w14:paraId="728F389B" w14:textId="77777777" w:rsidR="004E3C39" w:rsidRDefault="004E3C39">
            <w:pPr>
              <w:rPr>
                <w:sz w:val="24"/>
                <w:szCs w:val="24"/>
              </w:rPr>
            </w:pPr>
          </w:p>
        </w:tc>
      </w:tr>
      <w:tr w:rsidR="004E3C39" w14:paraId="283ED3C7" w14:textId="77777777" w:rsidTr="00571FD9">
        <w:trPr>
          <w:cantSplit/>
          <w:jc w:val="center"/>
        </w:trPr>
        <w:tc>
          <w:tcPr>
            <w:tcW w:w="583" w:type="dxa"/>
            <w:vMerge/>
            <w:tcBorders>
              <w:top w:val="single" w:sz="18" w:space="0" w:color="4089AE"/>
              <w:left w:val="single" w:sz="12" w:space="0" w:color="4089AE"/>
              <w:right w:val="single" w:sz="12" w:space="0" w:color="4089AE"/>
            </w:tcBorders>
            <w:shd w:val="clear" w:color="auto" w:fill="F2F2F2"/>
            <w:vAlign w:val="center"/>
          </w:tcPr>
          <w:p w14:paraId="4A411058" w14:textId="77777777" w:rsidR="004E3C39" w:rsidRDefault="004E3C39">
            <w:pPr>
              <w:widowControl w:val="0"/>
              <w:pBdr>
                <w:top w:val="nil"/>
                <w:left w:val="nil"/>
                <w:bottom w:val="nil"/>
                <w:right w:val="nil"/>
                <w:between w:val="nil"/>
              </w:pBdr>
              <w:spacing w:line="276" w:lineRule="auto"/>
              <w:rPr>
                <w:sz w:val="24"/>
                <w:szCs w:val="24"/>
              </w:rPr>
            </w:pPr>
          </w:p>
        </w:tc>
        <w:tc>
          <w:tcPr>
            <w:tcW w:w="670" w:type="dxa"/>
            <w:tcBorders>
              <w:left w:val="single" w:sz="12" w:space="0" w:color="4089AE"/>
              <w:right w:val="single" w:sz="12" w:space="0" w:color="4089AE"/>
            </w:tcBorders>
          </w:tcPr>
          <w:p w14:paraId="3D1CE9FE" w14:textId="77777777" w:rsidR="004E3C39" w:rsidRDefault="00D0451A">
            <w:pPr>
              <w:jc w:val="center"/>
              <w:rPr>
                <w:rFonts w:ascii="Arial" w:eastAsia="Arial" w:hAnsi="Arial" w:cs="Arial"/>
                <w:sz w:val="16"/>
                <w:szCs w:val="16"/>
              </w:rPr>
            </w:pPr>
            <w:r>
              <w:rPr>
                <w:rFonts w:ascii="Arial" w:eastAsia="Arial" w:hAnsi="Arial" w:cs="Arial"/>
                <w:b/>
                <w:bCs/>
                <w:sz w:val="16"/>
                <w:szCs w:val="16"/>
              </w:rPr>
              <w:t>4</w:t>
            </w:r>
          </w:p>
        </w:tc>
        <w:tc>
          <w:tcPr>
            <w:tcW w:w="5126" w:type="dxa"/>
            <w:tcBorders>
              <w:top w:val="single" w:sz="18" w:space="0" w:color="4089AE"/>
              <w:left w:val="single" w:sz="12" w:space="0" w:color="4089AE"/>
              <w:bottom w:val="single" w:sz="12" w:space="0" w:color="4089AE"/>
              <w:right w:val="single" w:sz="12" w:space="0" w:color="4089AE"/>
            </w:tcBorders>
          </w:tcPr>
          <w:p w14:paraId="19498FF0" w14:textId="77777777" w:rsidR="004E3C39" w:rsidRDefault="00D0451A">
            <w:pPr>
              <w:spacing w:before="120" w:after="120"/>
              <w:ind w:left="324" w:hanging="283"/>
              <w:rPr>
                <w:rFonts w:ascii="Arial" w:eastAsia="Arial" w:hAnsi="Arial" w:cs="Arial"/>
                <w:sz w:val="16"/>
                <w:szCs w:val="16"/>
              </w:rPr>
            </w:pPr>
            <w:r>
              <w:rPr>
                <w:rFonts w:ascii="Arial" w:eastAsia="Arial" w:hAnsi="Arial" w:cs="Arial"/>
                <w:b/>
                <w:bCs/>
                <w:sz w:val="16"/>
                <w:szCs w:val="16"/>
              </w:rPr>
              <w:t>UT 6.</w:t>
            </w:r>
            <w:r>
              <w:rPr>
                <w:rFonts w:ascii="Arial" w:eastAsia="Arial" w:hAnsi="Arial" w:cs="Arial"/>
                <w:sz w:val="16"/>
                <w:szCs w:val="16"/>
              </w:rPr>
              <w:t xml:space="preserve"> </w:t>
            </w:r>
            <w:r>
              <w:rPr>
                <w:rFonts w:ascii="Arial" w:eastAsia="Arial" w:hAnsi="Arial" w:cs="Arial"/>
                <w:sz w:val="16"/>
                <w:szCs w:val="16"/>
                <w:u w:val="single"/>
              </w:rPr>
              <w:t>Primeros auxilios en lesiones causadas por agentes químicos y biológicos</w:t>
            </w:r>
          </w:p>
          <w:p w14:paraId="3623BBC9"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Atención inicial en lesiones por agentes químicos y biológicos. </w:t>
            </w:r>
          </w:p>
        </w:tc>
        <w:tc>
          <w:tcPr>
            <w:tcW w:w="552" w:type="dxa"/>
            <w:tcBorders>
              <w:top w:val="single" w:sz="18" w:space="0" w:color="4089AE"/>
              <w:left w:val="single" w:sz="12" w:space="0" w:color="4089AE"/>
              <w:bottom w:val="single" w:sz="12" w:space="0" w:color="4089AE"/>
              <w:right w:val="single" w:sz="12" w:space="0" w:color="4089AE"/>
            </w:tcBorders>
            <w:vAlign w:val="center"/>
          </w:tcPr>
          <w:p w14:paraId="13E7E072"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f, g, h, j</w:t>
            </w:r>
          </w:p>
        </w:tc>
        <w:tc>
          <w:tcPr>
            <w:tcW w:w="992" w:type="dxa"/>
            <w:tcBorders>
              <w:top w:val="single" w:sz="18" w:space="0" w:color="4089AE"/>
              <w:left w:val="single" w:sz="12" w:space="0" w:color="4089AE"/>
              <w:bottom w:val="single" w:sz="12" w:space="0" w:color="4089AE"/>
              <w:right w:val="single" w:sz="12" w:space="0" w:color="4089AE"/>
            </w:tcBorders>
          </w:tcPr>
          <w:p w14:paraId="419A2166"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o), p) y s)</w:t>
            </w:r>
          </w:p>
        </w:tc>
        <w:tc>
          <w:tcPr>
            <w:tcW w:w="1276" w:type="dxa"/>
            <w:tcBorders>
              <w:top w:val="single" w:sz="18" w:space="0" w:color="4089AE"/>
              <w:left w:val="single" w:sz="12" w:space="0" w:color="4089AE"/>
              <w:bottom w:val="single" w:sz="12" w:space="0" w:color="4089AE"/>
              <w:right w:val="single" w:sz="12" w:space="0" w:color="4089AE"/>
            </w:tcBorders>
          </w:tcPr>
          <w:p w14:paraId="5100116F" w14:textId="08AEC6C8" w:rsidR="004E3C39" w:rsidRDefault="00D0451A">
            <w:pPr>
              <w:rPr>
                <w:rFonts w:ascii="Arial" w:eastAsia="Arial" w:hAnsi="Arial" w:cs="Arial"/>
                <w:sz w:val="16"/>
                <w:szCs w:val="16"/>
              </w:rPr>
            </w:pPr>
            <w:r>
              <w:rPr>
                <w:rFonts w:ascii="Arial" w:eastAsia="Arial" w:hAnsi="Arial" w:cs="Arial"/>
                <w:sz w:val="16"/>
                <w:szCs w:val="16"/>
              </w:rPr>
              <w:t xml:space="preserve">k), ñ), o), q) y t) </w:t>
            </w:r>
          </w:p>
          <w:p w14:paraId="0AA99ED4" w14:textId="77777777" w:rsidR="004E3C39" w:rsidRDefault="004E3C39">
            <w:pPr>
              <w:rPr>
                <w:sz w:val="24"/>
                <w:szCs w:val="24"/>
              </w:rPr>
            </w:pPr>
          </w:p>
        </w:tc>
      </w:tr>
      <w:tr w:rsidR="004E3C39" w14:paraId="377F0E9E" w14:textId="77777777" w:rsidTr="00571FD9">
        <w:trPr>
          <w:cantSplit/>
          <w:jc w:val="center"/>
        </w:trPr>
        <w:tc>
          <w:tcPr>
            <w:tcW w:w="583" w:type="dxa"/>
            <w:vMerge/>
            <w:tcBorders>
              <w:top w:val="single" w:sz="18" w:space="0" w:color="4089AE"/>
              <w:left w:val="single" w:sz="12" w:space="0" w:color="4089AE"/>
              <w:right w:val="single" w:sz="12" w:space="0" w:color="4089AE"/>
            </w:tcBorders>
            <w:shd w:val="clear" w:color="auto" w:fill="F2F2F2"/>
            <w:vAlign w:val="center"/>
          </w:tcPr>
          <w:p w14:paraId="0D4F4BF1" w14:textId="77777777" w:rsidR="004E3C39" w:rsidRDefault="004E3C39">
            <w:pPr>
              <w:widowControl w:val="0"/>
              <w:pBdr>
                <w:top w:val="nil"/>
                <w:left w:val="nil"/>
                <w:bottom w:val="nil"/>
                <w:right w:val="nil"/>
                <w:between w:val="nil"/>
              </w:pBdr>
              <w:spacing w:line="276" w:lineRule="auto"/>
              <w:rPr>
                <w:sz w:val="24"/>
                <w:szCs w:val="24"/>
              </w:rPr>
            </w:pPr>
          </w:p>
        </w:tc>
        <w:tc>
          <w:tcPr>
            <w:tcW w:w="670" w:type="dxa"/>
            <w:tcBorders>
              <w:left w:val="single" w:sz="12" w:space="0" w:color="4089AE"/>
              <w:bottom w:val="single" w:sz="12" w:space="0" w:color="4089AE"/>
              <w:right w:val="single" w:sz="12" w:space="0" w:color="4089AE"/>
            </w:tcBorders>
          </w:tcPr>
          <w:p w14:paraId="36211D71" w14:textId="77777777" w:rsidR="004E3C39" w:rsidRDefault="00D0451A">
            <w:pPr>
              <w:jc w:val="center"/>
              <w:rPr>
                <w:rFonts w:ascii="Arial" w:eastAsia="Arial" w:hAnsi="Arial" w:cs="Arial"/>
                <w:sz w:val="16"/>
                <w:szCs w:val="16"/>
              </w:rPr>
            </w:pPr>
            <w:r>
              <w:rPr>
                <w:rFonts w:ascii="Arial" w:eastAsia="Arial" w:hAnsi="Arial" w:cs="Arial"/>
                <w:b/>
                <w:bCs/>
                <w:sz w:val="16"/>
                <w:szCs w:val="16"/>
              </w:rPr>
              <w:t>4</w:t>
            </w:r>
          </w:p>
        </w:tc>
        <w:tc>
          <w:tcPr>
            <w:tcW w:w="5126" w:type="dxa"/>
            <w:tcBorders>
              <w:top w:val="single" w:sz="18" w:space="0" w:color="4089AE"/>
              <w:left w:val="single" w:sz="12" w:space="0" w:color="4089AE"/>
              <w:bottom w:val="single" w:sz="12" w:space="0" w:color="4089AE"/>
              <w:right w:val="single" w:sz="12" w:space="0" w:color="4089AE"/>
            </w:tcBorders>
          </w:tcPr>
          <w:p w14:paraId="2F733711" w14:textId="77777777" w:rsidR="004E3C39" w:rsidRDefault="00D0451A">
            <w:pPr>
              <w:spacing w:before="120" w:after="120"/>
              <w:ind w:left="324" w:hanging="283"/>
              <w:rPr>
                <w:rFonts w:ascii="Arial" w:eastAsia="Arial" w:hAnsi="Arial" w:cs="Arial"/>
                <w:sz w:val="16"/>
                <w:szCs w:val="16"/>
              </w:rPr>
            </w:pPr>
            <w:r>
              <w:rPr>
                <w:rFonts w:ascii="Arial" w:eastAsia="Arial" w:hAnsi="Arial" w:cs="Arial"/>
                <w:b/>
                <w:bCs/>
                <w:sz w:val="16"/>
                <w:szCs w:val="16"/>
              </w:rPr>
              <w:t>UT 7.</w:t>
            </w:r>
            <w:r>
              <w:rPr>
                <w:rFonts w:ascii="Arial" w:eastAsia="Arial" w:hAnsi="Arial" w:cs="Arial"/>
                <w:sz w:val="16"/>
                <w:szCs w:val="16"/>
              </w:rPr>
              <w:t xml:space="preserve"> </w:t>
            </w:r>
            <w:r>
              <w:rPr>
                <w:rFonts w:ascii="Arial" w:eastAsia="Arial" w:hAnsi="Arial" w:cs="Arial"/>
                <w:sz w:val="16"/>
                <w:szCs w:val="16"/>
                <w:u w:val="single"/>
              </w:rPr>
              <w:t>Primeros auxilios en patología orgánica de urgencia y en parto inminente</w:t>
            </w:r>
          </w:p>
        </w:tc>
        <w:tc>
          <w:tcPr>
            <w:tcW w:w="552" w:type="dxa"/>
            <w:tcBorders>
              <w:top w:val="single" w:sz="18" w:space="0" w:color="4089AE"/>
              <w:left w:val="single" w:sz="12" w:space="0" w:color="4089AE"/>
              <w:bottom w:val="single" w:sz="12" w:space="0" w:color="4089AE"/>
              <w:right w:val="single" w:sz="12" w:space="0" w:color="4089AE"/>
            </w:tcBorders>
            <w:vAlign w:val="center"/>
          </w:tcPr>
          <w:p w14:paraId="721457CC"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f, g, h, i</w:t>
            </w:r>
          </w:p>
        </w:tc>
        <w:tc>
          <w:tcPr>
            <w:tcW w:w="992" w:type="dxa"/>
            <w:tcBorders>
              <w:top w:val="single" w:sz="18" w:space="0" w:color="4089AE"/>
              <w:left w:val="single" w:sz="12" w:space="0" w:color="4089AE"/>
              <w:bottom w:val="single" w:sz="12" w:space="0" w:color="4089AE"/>
              <w:right w:val="single" w:sz="12" w:space="0" w:color="4089AE"/>
            </w:tcBorders>
          </w:tcPr>
          <w:p w14:paraId="11791809"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o), p) y s)</w:t>
            </w:r>
          </w:p>
        </w:tc>
        <w:tc>
          <w:tcPr>
            <w:tcW w:w="1276" w:type="dxa"/>
            <w:tcBorders>
              <w:top w:val="single" w:sz="18" w:space="0" w:color="4089AE"/>
              <w:left w:val="single" w:sz="12" w:space="0" w:color="4089AE"/>
              <w:bottom w:val="single" w:sz="12" w:space="0" w:color="4089AE"/>
              <w:right w:val="single" w:sz="12" w:space="0" w:color="4089AE"/>
            </w:tcBorders>
          </w:tcPr>
          <w:p w14:paraId="6D9BCC89" w14:textId="596B692D" w:rsidR="004E3C39" w:rsidRDefault="00D0451A">
            <w:pPr>
              <w:rPr>
                <w:rFonts w:ascii="Arial" w:eastAsia="Arial" w:hAnsi="Arial" w:cs="Arial"/>
                <w:sz w:val="16"/>
                <w:szCs w:val="16"/>
              </w:rPr>
            </w:pPr>
            <w:r>
              <w:rPr>
                <w:rFonts w:ascii="Arial" w:eastAsia="Arial" w:hAnsi="Arial" w:cs="Arial"/>
                <w:sz w:val="16"/>
                <w:szCs w:val="16"/>
              </w:rPr>
              <w:t xml:space="preserve">k), ñ), o), q) y t) </w:t>
            </w:r>
          </w:p>
          <w:p w14:paraId="0D02979D" w14:textId="77777777" w:rsidR="004E3C39" w:rsidRDefault="004E3C39">
            <w:pPr>
              <w:spacing w:before="120" w:after="120"/>
              <w:rPr>
                <w:rFonts w:ascii="Arial" w:eastAsia="Arial" w:hAnsi="Arial" w:cs="Arial"/>
                <w:sz w:val="16"/>
                <w:szCs w:val="16"/>
              </w:rPr>
            </w:pPr>
          </w:p>
        </w:tc>
      </w:tr>
      <w:tr w:rsidR="004E3C39" w14:paraId="1A2E9809" w14:textId="77777777" w:rsidTr="00571FD9">
        <w:trPr>
          <w:jc w:val="center"/>
        </w:trPr>
        <w:tc>
          <w:tcPr>
            <w:tcW w:w="583" w:type="dxa"/>
            <w:tcBorders>
              <w:top w:val="single" w:sz="18" w:space="0" w:color="4089AE"/>
              <w:left w:val="single" w:sz="12" w:space="0" w:color="4089AE"/>
              <w:right w:val="single" w:sz="12" w:space="0" w:color="4089AE"/>
            </w:tcBorders>
            <w:shd w:val="clear" w:color="auto" w:fill="F2F2F2"/>
            <w:vAlign w:val="center"/>
          </w:tcPr>
          <w:p w14:paraId="2060A029" w14:textId="77777777" w:rsidR="004E3C39" w:rsidRDefault="00D0451A">
            <w:pPr>
              <w:spacing w:before="120" w:after="120"/>
              <w:rPr>
                <w:rFonts w:ascii="Arial" w:eastAsia="Arial" w:hAnsi="Arial" w:cs="Arial"/>
                <w:sz w:val="16"/>
                <w:szCs w:val="16"/>
              </w:rPr>
            </w:pPr>
            <w:r>
              <w:rPr>
                <w:rFonts w:ascii="Arial" w:eastAsia="Arial" w:hAnsi="Arial" w:cs="Arial"/>
                <w:b/>
                <w:bCs/>
                <w:sz w:val="16"/>
                <w:szCs w:val="16"/>
              </w:rPr>
              <w:t>RA 3</w:t>
            </w:r>
          </w:p>
        </w:tc>
        <w:tc>
          <w:tcPr>
            <w:tcW w:w="670" w:type="dxa"/>
            <w:tcBorders>
              <w:top w:val="single" w:sz="18" w:space="0" w:color="4089AE"/>
              <w:left w:val="single" w:sz="12" w:space="0" w:color="4089AE"/>
              <w:right w:val="single" w:sz="12" w:space="0" w:color="4089AE"/>
            </w:tcBorders>
          </w:tcPr>
          <w:p w14:paraId="35ED19CA" w14:textId="77777777" w:rsidR="004E3C39" w:rsidRDefault="00D0451A">
            <w:pPr>
              <w:jc w:val="center"/>
              <w:rPr>
                <w:rFonts w:ascii="Arial" w:eastAsia="Arial" w:hAnsi="Arial" w:cs="Arial"/>
                <w:sz w:val="16"/>
                <w:szCs w:val="16"/>
              </w:rPr>
            </w:pPr>
            <w:r>
              <w:rPr>
                <w:rFonts w:ascii="Arial" w:eastAsia="Arial" w:hAnsi="Arial" w:cs="Arial"/>
                <w:b/>
                <w:bCs/>
                <w:sz w:val="16"/>
                <w:szCs w:val="16"/>
              </w:rPr>
              <w:t>4</w:t>
            </w:r>
          </w:p>
        </w:tc>
        <w:tc>
          <w:tcPr>
            <w:tcW w:w="5126" w:type="dxa"/>
            <w:tcBorders>
              <w:top w:val="single" w:sz="18" w:space="0" w:color="4089AE"/>
              <w:left w:val="single" w:sz="12" w:space="0" w:color="4089AE"/>
              <w:bottom w:val="single" w:sz="12" w:space="0" w:color="4089AE"/>
              <w:right w:val="single" w:sz="12" w:space="0" w:color="4089AE"/>
            </w:tcBorders>
            <w:vAlign w:val="center"/>
          </w:tcPr>
          <w:p w14:paraId="64032C81" w14:textId="77777777" w:rsidR="004E3C39" w:rsidRDefault="00D0451A">
            <w:pPr>
              <w:spacing w:before="120" w:after="120"/>
              <w:ind w:left="324" w:hanging="283"/>
              <w:rPr>
                <w:rFonts w:ascii="Arial" w:eastAsia="Arial" w:hAnsi="Arial" w:cs="Arial"/>
                <w:sz w:val="16"/>
                <w:szCs w:val="16"/>
              </w:rPr>
            </w:pPr>
            <w:r>
              <w:rPr>
                <w:rFonts w:ascii="Arial" w:eastAsia="Arial" w:hAnsi="Arial" w:cs="Arial"/>
                <w:b/>
                <w:bCs/>
                <w:sz w:val="16"/>
                <w:szCs w:val="16"/>
              </w:rPr>
              <w:t>UT 3.</w:t>
            </w:r>
            <w:r>
              <w:rPr>
                <w:rFonts w:ascii="Arial" w:eastAsia="Arial" w:hAnsi="Arial" w:cs="Arial"/>
                <w:sz w:val="16"/>
                <w:szCs w:val="16"/>
              </w:rPr>
              <w:t xml:space="preserve"> </w:t>
            </w:r>
            <w:r>
              <w:rPr>
                <w:rFonts w:ascii="Arial" w:eastAsia="Arial" w:hAnsi="Arial" w:cs="Arial"/>
                <w:sz w:val="16"/>
                <w:szCs w:val="16"/>
                <w:u w:val="single"/>
              </w:rPr>
              <w:t>Aplicación de procedimientos de inmovilización y movilización</w:t>
            </w:r>
          </w:p>
          <w:p w14:paraId="68CF2DB3"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b/>
                <w:bCs/>
                <w:color w:val="000000"/>
                <w:sz w:val="16"/>
                <w:szCs w:val="16"/>
              </w:rPr>
              <w:t xml:space="preserve">Aplicación de procedimientos de inmovilización y movilización. </w:t>
            </w:r>
          </w:p>
          <w:p w14:paraId="6F1907E3"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Evaluación de la necesidad de traslado. </w:t>
            </w:r>
          </w:p>
          <w:p w14:paraId="2E5083D4"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Posiciones de seguridad y espera. </w:t>
            </w:r>
          </w:p>
          <w:p w14:paraId="61DE394D"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Técnicas de inmovilización. </w:t>
            </w:r>
          </w:p>
          <w:p w14:paraId="25491E49"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Técnicas de movilización. </w:t>
            </w:r>
          </w:p>
          <w:p w14:paraId="011B8BCC"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Confección de camillas y materiales de inmovilización. </w:t>
            </w:r>
          </w:p>
        </w:tc>
        <w:tc>
          <w:tcPr>
            <w:tcW w:w="552" w:type="dxa"/>
            <w:tcBorders>
              <w:top w:val="single" w:sz="18" w:space="0" w:color="4089AE"/>
              <w:left w:val="single" w:sz="12" w:space="0" w:color="4089AE"/>
              <w:bottom w:val="single" w:sz="12" w:space="0" w:color="4089AE"/>
              <w:right w:val="single" w:sz="12" w:space="0" w:color="4089AE"/>
            </w:tcBorders>
          </w:tcPr>
          <w:p w14:paraId="18CECA35"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a, b, c, d, e, f</w:t>
            </w:r>
          </w:p>
        </w:tc>
        <w:tc>
          <w:tcPr>
            <w:tcW w:w="992" w:type="dxa"/>
            <w:tcBorders>
              <w:top w:val="single" w:sz="18" w:space="0" w:color="4089AE"/>
              <w:left w:val="single" w:sz="12" w:space="0" w:color="4089AE"/>
              <w:bottom w:val="single" w:sz="12" w:space="0" w:color="4089AE"/>
              <w:right w:val="single" w:sz="12" w:space="0" w:color="4089AE"/>
            </w:tcBorders>
          </w:tcPr>
          <w:p w14:paraId="50301677" w14:textId="77777777" w:rsidR="004E3C39" w:rsidRDefault="00D0451A">
            <w:pPr>
              <w:rPr>
                <w:rFonts w:ascii="Arial" w:eastAsia="Arial" w:hAnsi="Arial" w:cs="Arial"/>
                <w:sz w:val="16"/>
                <w:szCs w:val="16"/>
              </w:rPr>
            </w:pPr>
            <w:r>
              <w:rPr>
                <w:rFonts w:ascii="Arial" w:eastAsia="Arial" w:hAnsi="Arial" w:cs="Arial"/>
                <w:sz w:val="16"/>
                <w:szCs w:val="16"/>
              </w:rPr>
              <w:t xml:space="preserve">j). k), l), o), p) y s) </w:t>
            </w:r>
          </w:p>
          <w:p w14:paraId="5FDAB5F2" w14:textId="77777777" w:rsidR="004E3C39" w:rsidRDefault="004E3C39">
            <w:pPr>
              <w:spacing w:before="120" w:after="120"/>
              <w:jc w:val="center"/>
              <w:rPr>
                <w:rFonts w:ascii="Arial" w:eastAsia="Arial" w:hAnsi="Arial" w:cs="Arial"/>
                <w:sz w:val="16"/>
                <w:szCs w:val="16"/>
              </w:rPr>
            </w:pPr>
          </w:p>
        </w:tc>
        <w:tc>
          <w:tcPr>
            <w:tcW w:w="1276" w:type="dxa"/>
            <w:tcBorders>
              <w:top w:val="single" w:sz="18" w:space="0" w:color="4089AE"/>
              <w:left w:val="single" w:sz="12" w:space="0" w:color="4089AE"/>
              <w:bottom w:val="single" w:sz="12" w:space="0" w:color="4089AE"/>
              <w:right w:val="single" w:sz="12" w:space="0" w:color="4089AE"/>
            </w:tcBorders>
          </w:tcPr>
          <w:p w14:paraId="6482FDD9" w14:textId="765296AD" w:rsidR="004E3C39" w:rsidRDefault="00D0451A">
            <w:pPr>
              <w:rPr>
                <w:rFonts w:ascii="Arial" w:eastAsia="Arial" w:hAnsi="Arial" w:cs="Arial"/>
                <w:sz w:val="16"/>
                <w:szCs w:val="16"/>
              </w:rPr>
            </w:pPr>
            <w:r>
              <w:rPr>
                <w:rFonts w:ascii="Arial" w:eastAsia="Arial" w:hAnsi="Arial" w:cs="Arial"/>
                <w:sz w:val="16"/>
                <w:szCs w:val="16"/>
              </w:rPr>
              <w:t xml:space="preserve">k), ñ), o), q) y t) </w:t>
            </w:r>
          </w:p>
          <w:p w14:paraId="10514E1E" w14:textId="77777777" w:rsidR="004E3C39" w:rsidRDefault="004E3C39">
            <w:pPr>
              <w:spacing w:before="120" w:after="120"/>
              <w:rPr>
                <w:rFonts w:ascii="Arial" w:eastAsia="Arial" w:hAnsi="Arial" w:cs="Arial"/>
                <w:sz w:val="16"/>
                <w:szCs w:val="16"/>
              </w:rPr>
            </w:pPr>
          </w:p>
        </w:tc>
      </w:tr>
      <w:tr w:rsidR="004E3C39" w14:paraId="022D19C9" w14:textId="77777777" w:rsidTr="00571FD9">
        <w:trPr>
          <w:jc w:val="center"/>
        </w:trPr>
        <w:tc>
          <w:tcPr>
            <w:tcW w:w="583" w:type="dxa"/>
            <w:tcBorders>
              <w:top w:val="single" w:sz="18" w:space="0" w:color="4089AE"/>
              <w:left w:val="single" w:sz="12" w:space="0" w:color="4089AE"/>
              <w:bottom w:val="single" w:sz="18" w:space="0" w:color="4089AE"/>
              <w:right w:val="single" w:sz="12" w:space="0" w:color="4089AE"/>
            </w:tcBorders>
            <w:shd w:val="clear" w:color="auto" w:fill="F2F2F2"/>
            <w:vAlign w:val="center"/>
          </w:tcPr>
          <w:p w14:paraId="088B6185" w14:textId="77777777" w:rsidR="004E3C39" w:rsidRDefault="00D0451A">
            <w:pPr>
              <w:spacing w:before="120" w:after="120"/>
              <w:rPr>
                <w:rFonts w:ascii="Arial" w:eastAsia="Arial" w:hAnsi="Arial" w:cs="Arial"/>
                <w:sz w:val="16"/>
                <w:szCs w:val="16"/>
              </w:rPr>
            </w:pPr>
            <w:r>
              <w:rPr>
                <w:rFonts w:ascii="Arial" w:eastAsia="Arial" w:hAnsi="Arial" w:cs="Arial"/>
                <w:b/>
                <w:bCs/>
                <w:sz w:val="16"/>
                <w:szCs w:val="16"/>
              </w:rPr>
              <w:t>RA 4</w:t>
            </w:r>
          </w:p>
        </w:tc>
        <w:tc>
          <w:tcPr>
            <w:tcW w:w="670" w:type="dxa"/>
            <w:tcBorders>
              <w:top w:val="single" w:sz="18" w:space="0" w:color="4089AE"/>
              <w:left w:val="single" w:sz="12" w:space="0" w:color="4089AE"/>
              <w:bottom w:val="single" w:sz="18" w:space="0" w:color="4089AE"/>
              <w:right w:val="single" w:sz="12" w:space="0" w:color="4089AE"/>
            </w:tcBorders>
          </w:tcPr>
          <w:p w14:paraId="6628F365" w14:textId="77777777" w:rsidR="004E3C39" w:rsidRDefault="00D0451A">
            <w:pPr>
              <w:jc w:val="center"/>
              <w:rPr>
                <w:rFonts w:ascii="Arial" w:eastAsia="Arial" w:hAnsi="Arial" w:cs="Arial"/>
                <w:sz w:val="16"/>
                <w:szCs w:val="16"/>
              </w:rPr>
            </w:pPr>
            <w:r>
              <w:rPr>
                <w:rFonts w:ascii="Arial" w:eastAsia="Arial" w:hAnsi="Arial" w:cs="Arial"/>
                <w:b/>
                <w:bCs/>
                <w:sz w:val="16"/>
                <w:szCs w:val="16"/>
              </w:rPr>
              <w:t>4</w:t>
            </w:r>
          </w:p>
        </w:tc>
        <w:tc>
          <w:tcPr>
            <w:tcW w:w="5126" w:type="dxa"/>
            <w:tcBorders>
              <w:top w:val="single" w:sz="18" w:space="0" w:color="4089AE"/>
              <w:left w:val="single" w:sz="12" w:space="0" w:color="4089AE"/>
              <w:bottom w:val="single" w:sz="18" w:space="0" w:color="4089AE"/>
              <w:right w:val="single" w:sz="12" w:space="0" w:color="4089AE"/>
            </w:tcBorders>
            <w:vAlign w:val="center"/>
          </w:tcPr>
          <w:p w14:paraId="4C0E5FDA" w14:textId="77777777" w:rsidR="004E3C39" w:rsidRDefault="00D0451A">
            <w:pPr>
              <w:spacing w:before="120" w:after="120"/>
              <w:ind w:left="324" w:hanging="283"/>
              <w:rPr>
                <w:rFonts w:ascii="Arial" w:eastAsia="Arial" w:hAnsi="Arial" w:cs="Arial"/>
                <w:sz w:val="16"/>
                <w:szCs w:val="16"/>
              </w:rPr>
            </w:pPr>
            <w:r>
              <w:rPr>
                <w:rFonts w:ascii="Arial" w:eastAsia="Arial" w:hAnsi="Arial" w:cs="Arial"/>
                <w:b/>
                <w:bCs/>
                <w:sz w:val="16"/>
                <w:szCs w:val="16"/>
              </w:rPr>
              <w:t>UT 8.</w:t>
            </w:r>
            <w:r>
              <w:rPr>
                <w:rFonts w:ascii="Arial" w:eastAsia="Arial" w:hAnsi="Arial" w:cs="Arial"/>
                <w:sz w:val="16"/>
                <w:szCs w:val="16"/>
              </w:rPr>
              <w:t xml:space="preserve"> </w:t>
            </w:r>
            <w:r>
              <w:rPr>
                <w:rFonts w:ascii="Arial" w:eastAsia="Arial" w:hAnsi="Arial" w:cs="Arial"/>
                <w:sz w:val="16"/>
                <w:szCs w:val="16"/>
                <w:u w:val="single"/>
              </w:rPr>
              <w:t>Apoyo psicológico en primeros auxilios</w:t>
            </w:r>
          </w:p>
          <w:p w14:paraId="5E801931"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b/>
                <w:bCs/>
                <w:color w:val="000000"/>
                <w:sz w:val="16"/>
                <w:szCs w:val="16"/>
              </w:rPr>
              <w:t xml:space="preserve">Aplicación de técnicas de apoyo psicológico y de autocontrol. </w:t>
            </w:r>
          </w:p>
          <w:p w14:paraId="73535553"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Estrategias básicas de comunicación. </w:t>
            </w:r>
          </w:p>
          <w:p w14:paraId="5EFD39E7"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Valoración del papel del primer interviniente. </w:t>
            </w:r>
          </w:p>
          <w:p w14:paraId="33A32A5C"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sz w:val="16"/>
                <w:szCs w:val="16"/>
              </w:rPr>
            </w:pPr>
            <w:r>
              <w:rPr>
                <w:rFonts w:ascii="Arial" w:eastAsia="Arial" w:hAnsi="Arial" w:cs="Arial"/>
                <w:color w:val="000000"/>
                <w:sz w:val="16"/>
                <w:szCs w:val="16"/>
              </w:rPr>
              <w:t xml:space="preserve">- Técnicas facilitadoras de la comunicación interpersonal. </w:t>
            </w:r>
          </w:p>
          <w:p w14:paraId="159CE44A"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rPr>
                <w:rFonts w:ascii="Arial" w:eastAsia="Arial" w:hAnsi="Arial" w:cs="Arial"/>
                <w:color w:val="000000"/>
                <w:sz w:val="16"/>
                <w:szCs w:val="16"/>
              </w:rPr>
            </w:pPr>
            <w:r>
              <w:rPr>
                <w:rFonts w:ascii="Arial" w:eastAsia="Arial" w:hAnsi="Arial" w:cs="Arial"/>
                <w:color w:val="000000"/>
                <w:sz w:val="16"/>
                <w:szCs w:val="16"/>
              </w:rPr>
              <w:t>- Factores que predisponen a la ansiedad en situaciones de accidente o emergencia</w:t>
            </w:r>
          </w:p>
        </w:tc>
        <w:tc>
          <w:tcPr>
            <w:tcW w:w="552" w:type="dxa"/>
            <w:tcBorders>
              <w:top w:val="single" w:sz="18" w:space="0" w:color="4089AE"/>
              <w:left w:val="single" w:sz="12" w:space="0" w:color="4089AE"/>
              <w:bottom w:val="single" w:sz="18" w:space="0" w:color="4089AE"/>
              <w:right w:val="single" w:sz="12" w:space="0" w:color="4089AE"/>
            </w:tcBorders>
            <w:vAlign w:val="center"/>
          </w:tcPr>
          <w:p w14:paraId="3EEEAEB1" w14:textId="77777777" w:rsidR="004E3C39" w:rsidRDefault="00D0451A">
            <w:pPr>
              <w:spacing w:before="120" w:after="120"/>
              <w:jc w:val="center"/>
              <w:rPr>
                <w:rFonts w:ascii="Arial" w:eastAsia="Arial" w:hAnsi="Arial" w:cs="Arial"/>
                <w:sz w:val="16"/>
                <w:szCs w:val="16"/>
              </w:rPr>
            </w:pPr>
            <w:r>
              <w:rPr>
                <w:rFonts w:ascii="Arial" w:eastAsia="Arial" w:hAnsi="Arial" w:cs="Arial"/>
                <w:sz w:val="16"/>
                <w:szCs w:val="16"/>
              </w:rPr>
              <w:t>a, b, c, d, e, f, g, h</w:t>
            </w:r>
          </w:p>
        </w:tc>
        <w:tc>
          <w:tcPr>
            <w:tcW w:w="992" w:type="dxa"/>
            <w:tcBorders>
              <w:top w:val="single" w:sz="18" w:space="0" w:color="4089AE"/>
              <w:left w:val="single" w:sz="12" w:space="0" w:color="4089AE"/>
              <w:bottom w:val="single" w:sz="18" w:space="0" w:color="4089AE"/>
              <w:right w:val="single" w:sz="12" w:space="0" w:color="4089AE"/>
            </w:tcBorders>
          </w:tcPr>
          <w:p w14:paraId="65B0A4E6" w14:textId="77777777" w:rsidR="004E3C39" w:rsidRDefault="00D0451A">
            <w:pPr>
              <w:rPr>
                <w:rFonts w:ascii="Arial" w:eastAsia="Arial" w:hAnsi="Arial" w:cs="Arial"/>
                <w:sz w:val="16"/>
                <w:szCs w:val="16"/>
              </w:rPr>
            </w:pPr>
            <w:r>
              <w:rPr>
                <w:rFonts w:ascii="Arial" w:eastAsia="Arial" w:hAnsi="Arial" w:cs="Arial"/>
                <w:sz w:val="16"/>
                <w:szCs w:val="16"/>
              </w:rPr>
              <w:t xml:space="preserve">j). k), l), o), p) y s) </w:t>
            </w:r>
          </w:p>
          <w:p w14:paraId="44B2FB46" w14:textId="77777777" w:rsidR="004E3C39" w:rsidRDefault="004E3C39">
            <w:pPr>
              <w:spacing w:before="120" w:after="120"/>
              <w:jc w:val="center"/>
              <w:rPr>
                <w:rFonts w:ascii="Arial" w:eastAsia="Arial" w:hAnsi="Arial" w:cs="Arial"/>
                <w:sz w:val="16"/>
                <w:szCs w:val="16"/>
              </w:rPr>
            </w:pPr>
          </w:p>
        </w:tc>
        <w:tc>
          <w:tcPr>
            <w:tcW w:w="1276" w:type="dxa"/>
            <w:tcBorders>
              <w:top w:val="single" w:sz="18" w:space="0" w:color="4089AE"/>
              <w:left w:val="single" w:sz="12" w:space="0" w:color="4089AE"/>
              <w:bottom w:val="single" w:sz="18" w:space="0" w:color="4089AE"/>
              <w:right w:val="single" w:sz="12" w:space="0" w:color="4089AE"/>
            </w:tcBorders>
          </w:tcPr>
          <w:p w14:paraId="215E7F9A" w14:textId="77777777" w:rsidR="004E3C39" w:rsidRDefault="00D0451A">
            <w:pPr>
              <w:rPr>
                <w:rFonts w:ascii="Arial" w:eastAsia="Arial" w:hAnsi="Arial" w:cs="Arial"/>
                <w:sz w:val="16"/>
                <w:szCs w:val="16"/>
              </w:rPr>
            </w:pPr>
            <w:r>
              <w:rPr>
                <w:rFonts w:ascii="Arial" w:eastAsia="Arial" w:hAnsi="Arial" w:cs="Arial"/>
                <w:sz w:val="16"/>
                <w:szCs w:val="16"/>
              </w:rPr>
              <w:t xml:space="preserve">j), k) o), q) y t) </w:t>
            </w:r>
          </w:p>
          <w:p w14:paraId="41520240" w14:textId="77777777" w:rsidR="004E3C39" w:rsidRDefault="004E3C39">
            <w:pPr>
              <w:spacing w:before="120" w:after="120"/>
              <w:rPr>
                <w:rFonts w:ascii="Arial" w:eastAsia="Arial" w:hAnsi="Arial" w:cs="Arial"/>
                <w:sz w:val="16"/>
                <w:szCs w:val="16"/>
              </w:rPr>
            </w:pPr>
          </w:p>
        </w:tc>
      </w:tr>
    </w:tbl>
    <w:p w14:paraId="1545A7B8" w14:textId="77777777" w:rsidR="004E3C39" w:rsidRDefault="004E3C39">
      <w:pPr>
        <w:jc w:val="both"/>
        <w:rPr>
          <w:rFonts w:ascii="Arial" w:eastAsia="Arial" w:hAnsi="Arial" w:cs="Arial"/>
          <w:u w:val="single"/>
        </w:rPr>
      </w:pPr>
    </w:p>
    <w:p w14:paraId="2C4000FB" w14:textId="77777777" w:rsidR="004E3C39" w:rsidRDefault="004E3C39">
      <w:pPr>
        <w:jc w:val="both"/>
        <w:rPr>
          <w:rFonts w:ascii="Arial" w:eastAsia="Arial" w:hAnsi="Arial" w:cs="Arial"/>
          <w:u w:val="single"/>
        </w:rPr>
      </w:pPr>
    </w:p>
    <w:p w14:paraId="2E726D6F" w14:textId="77777777" w:rsidR="004E3C39" w:rsidRDefault="004E3C39">
      <w:pPr>
        <w:jc w:val="both"/>
        <w:rPr>
          <w:rFonts w:ascii="Arial" w:eastAsia="Arial" w:hAnsi="Arial" w:cs="Arial"/>
          <w:u w:val="single"/>
        </w:rPr>
      </w:pPr>
    </w:p>
    <w:p w14:paraId="76DD0367" w14:textId="77777777" w:rsidR="004E3C39" w:rsidRDefault="004E3C39">
      <w:pPr>
        <w:jc w:val="both"/>
        <w:rPr>
          <w:rFonts w:ascii="Arial" w:eastAsia="Arial" w:hAnsi="Arial" w:cs="Arial"/>
          <w:u w:val="single"/>
        </w:rPr>
      </w:pPr>
    </w:p>
    <w:p w14:paraId="29D90657" w14:textId="77777777" w:rsidR="008B557D" w:rsidRDefault="008B557D">
      <w:pPr>
        <w:jc w:val="both"/>
        <w:rPr>
          <w:rFonts w:ascii="Arial" w:eastAsia="Arial" w:hAnsi="Arial" w:cs="Arial"/>
          <w:b/>
          <w:bCs/>
          <w:u w:val="single"/>
        </w:rPr>
      </w:pPr>
    </w:p>
    <w:p w14:paraId="5A615034" w14:textId="77777777" w:rsidR="008B557D" w:rsidRDefault="008B557D">
      <w:pPr>
        <w:jc w:val="both"/>
        <w:rPr>
          <w:rFonts w:ascii="Arial" w:eastAsia="Arial" w:hAnsi="Arial" w:cs="Arial"/>
          <w:b/>
          <w:bCs/>
          <w:u w:val="single"/>
        </w:rPr>
      </w:pPr>
    </w:p>
    <w:p w14:paraId="04DF08EA" w14:textId="77777777" w:rsidR="008B557D" w:rsidRDefault="008B557D">
      <w:pPr>
        <w:jc w:val="both"/>
        <w:rPr>
          <w:rFonts w:ascii="Arial" w:eastAsia="Arial" w:hAnsi="Arial" w:cs="Arial"/>
          <w:b/>
          <w:bCs/>
          <w:u w:val="single"/>
        </w:rPr>
      </w:pPr>
    </w:p>
    <w:p w14:paraId="05E4AABE" w14:textId="77777777" w:rsidR="008B557D" w:rsidRDefault="008B557D">
      <w:pPr>
        <w:jc w:val="both"/>
        <w:rPr>
          <w:rFonts w:ascii="Arial" w:eastAsia="Arial" w:hAnsi="Arial" w:cs="Arial"/>
          <w:b/>
          <w:bCs/>
          <w:u w:val="single"/>
        </w:rPr>
      </w:pPr>
    </w:p>
    <w:p w14:paraId="5BA30D73" w14:textId="77777777" w:rsidR="008B557D" w:rsidRDefault="008B557D">
      <w:pPr>
        <w:jc w:val="both"/>
        <w:rPr>
          <w:rFonts w:ascii="Arial" w:eastAsia="Arial" w:hAnsi="Arial" w:cs="Arial"/>
          <w:b/>
          <w:bCs/>
          <w:u w:val="single"/>
        </w:rPr>
      </w:pPr>
    </w:p>
    <w:p w14:paraId="74AB7F99" w14:textId="77777777" w:rsidR="008B557D" w:rsidRDefault="008B557D">
      <w:pPr>
        <w:jc w:val="both"/>
        <w:rPr>
          <w:rFonts w:ascii="Arial" w:eastAsia="Arial" w:hAnsi="Arial" w:cs="Arial"/>
          <w:b/>
          <w:bCs/>
          <w:u w:val="single"/>
        </w:rPr>
      </w:pPr>
    </w:p>
    <w:p w14:paraId="45B5B66C" w14:textId="77777777" w:rsidR="008B557D" w:rsidRDefault="008B557D">
      <w:pPr>
        <w:jc w:val="both"/>
        <w:rPr>
          <w:rFonts w:ascii="Arial" w:eastAsia="Arial" w:hAnsi="Arial" w:cs="Arial"/>
          <w:b/>
          <w:bCs/>
          <w:u w:val="single"/>
        </w:rPr>
      </w:pPr>
    </w:p>
    <w:p w14:paraId="6E8EF182" w14:textId="77777777" w:rsidR="008B557D" w:rsidRDefault="008B557D">
      <w:pPr>
        <w:jc w:val="both"/>
        <w:rPr>
          <w:rFonts w:ascii="Arial" w:eastAsia="Arial" w:hAnsi="Arial" w:cs="Arial"/>
          <w:b/>
          <w:bCs/>
          <w:u w:val="single"/>
        </w:rPr>
      </w:pPr>
    </w:p>
    <w:p w14:paraId="68AE2B3F" w14:textId="77777777" w:rsidR="008B557D" w:rsidRDefault="008B557D">
      <w:pPr>
        <w:jc w:val="both"/>
        <w:rPr>
          <w:rFonts w:ascii="Arial" w:eastAsia="Arial" w:hAnsi="Arial" w:cs="Arial"/>
          <w:b/>
          <w:bCs/>
          <w:u w:val="single"/>
        </w:rPr>
      </w:pPr>
    </w:p>
    <w:p w14:paraId="2070EB91" w14:textId="77777777" w:rsidR="008B557D" w:rsidRDefault="008B557D">
      <w:pPr>
        <w:jc w:val="both"/>
        <w:rPr>
          <w:rFonts w:ascii="Arial" w:eastAsia="Arial" w:hAnsi="Arial" w:cs="Arial"/>
          <w:b/>
          <w:bCs/>
          <w:u w:val="single"/>
        </w:rPr>
      </w:pPr>
    </w:p>
    <w:p w14:paraId="41297F25" w14:textId="77777777" w:rsidR="008B557D" w:rsidRDefault="008B557D">
      <w:pPr>
        <w:jc w:val="both"/>
        <w:rPr>
          <w:rFonts w:ascii="Arial" w:eastAsia="Arial" w:hAnsi="Arial" w:cs="Arial"/>
          <w:b/>
          <w:bCs/>
          <w:u w:val="single"/>
        </w:rPr>
      </w:pPr>
    </w:p>
    <w:p w14:paraId="3B102D53" w14:textId="77777777" w:rsidR="008B557D" w:rsidRDefault="008B557D">
      <w:pPr>
        <w:jc w:val="both"/>
        <w:rPr>
          <w:rFonts w:ascii="Arial" w:eastAsia="Arial" w:hAnsi="Arial" w:cs="Arial"/>
          <w:b/>
          <w:bCs/>
          <w:u w:val="single"/>
        </w:rPr>
      </w:pPr>
    </w:p>
    <w:p w14:paraId="19D9A84A" w14:textId="77777777" w:rsidR="008B557D" w:rsidRDefault="008B557D">
      <w:pPr>
        <w:jc w:val="both"/>
        <w:rPr>
          <w:rFonts w:ascii="Arial" w:eastAsia="Arial" w:hAnsi="Arial" w:cs="Arial"/>
          <w:b/>
          <w:bCs/>
          <w:u w:val="single"/>
        </w:rPr>
      </w:pPr>
    </w:p>
    <w:p w14:paraId="5379391F" w14:textId="77777777" w:rsidR="008B557D" w:rsidRDefault="008B557D">
      <w:pPr>
        <w:jc w:val="both"/>
        <w:rPr>
          <w:rFonts w:ascii="Arial" w:eastAsia="Arial" w:hAnsi="Arial" w:cs="Arial"/>
          <w:b/>
          <w:bCs/>
          <w:u w:val="single"/>
        </w:rPr>
      </w:pPr>
    </w:p>
    <w:p w14:paraId="1C34BC57" w14:textId="77777777" w:rsidR="008B557D" w:rsidRDefault="008B557D">
      <w:pPr>
        <w:jc w:val="both"/>
        <w:rPr>
          <w:rFonts w:ascii="Arial" w:eastAsia="Arial" w:hAnsi="Arial" w:cs="Arial"/>
          <w:b/>
          <w:bCs/>
          <w:u w:val="single"/>
        </w:rPr>
      </w:pPr>
    </w:p>
    <w:p w14:paraId="2018205E" w14:textId="77777777" w:rsidR="008B557D" w:rsidRDefault="008B557D">
      <w:pPr>
        <w:jc w:val="both"/>
        <w:rPr>
          <w:rFonts w:ascii="Arial" w:eastAsia="Arial" w:hAnsi="Arial" w:cs="Arial"/>
          <w:b/>
          <w:bCs/>
          <w:u w:val="single"/>
        </w:rPr>
      </w:pPr>
    </w:p>
    <w:p w14:paraId="17D87C95" w14:textId="2E2A1944" w:rsidR="004E3C39" w:rsidRDefault="00D0451A">
      <w:pPr>
        <w:jc w:val="both"/>
        <w:rPr>
          <w:u w:val="single"/>
        </w:rPr>
      </w:pPr>
      <w:r>
        <w:rPr>
          <w:rFonts w:ascii="Arial" w:eastAsia="Arial" w:hAnsi="Arial" w:cs="Arial"/>
          <w:b/>
          <w:bCs/>
          <w:u w:val="single"/>
        </w:rPr>
        <w:t>Secuenciación y organización temporal de las unidades didácticas por evaluaciones</w:t>
      </w:r>
    </w:p>
    <w:p w14:paraId="673024D6" w14:textId="77777777" w:rsidR="004E3C39" w:rsidRDefault="004E3C39">
      <w:pPr>
        <w:pBdr>
          <w:top w:val="nil"/>
          <w:left w:val="nil"/>
          <w:bottom w:val="nil"/>
          <w:right w:val="nil"/>
          <w:between w:val="nil"/>
        </w:pBdr>
        <w:ind w:right="-568" w:hanging="2"/>
        <w:rPr>
          <w:rFonts w:ascii="Arial" w:eastAsia="Arial" w:hAnsi="Arial" w:cs="Arial"/>
          <w:color w:val="7030A0"/>
        </w:rPr>
      </w:pPr>
    </w:p>
    <w:p w14:paraId="6B388689" w14:textId="77777777" w:rsidR="008B557D" w:rsidRDefault="008B557D">
      <w:pPr>
        <w:pBdr>
          <w:top w:val="nil"/>
          <w:left w:val="nil"/>
          <w:bottom w:val="nil"/>
          <w:right w:val="nil"/>
          <w:between w:val="nil"/>
        </w:pBdr>
        <w:ind w:right="-568" w:hanging="2"/>
        <w:rPr>
          <w:rFonts w:ascii="Arial" w:eastAsia="Arial" w:hAnsi="Arial" w:cs="Arial"/>
          <w:color w:val="7030A0"/>
        </w:rPr>
      </w:pPr>
    </w:p>
    <w:tbl>
      <w:tblPr>
        <w:tblStyle w:val="a2"/>
        <w:tblpPr w:leftFromText="141" w:rightFromText="141" w:vertAnchor="text" w:horzAnchor="margin" w:tblpY="129"/>
        <w:tblW w:w="94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2772"/>
        <w:gridCol w:w="2526"/>
        <w:gridCol w:w="2568"/>
      </w:tblGrid>
      <w:tr w:rsidR="008B557D" w14:paraId="05D9C2CF" w14:textId="77777777" w:rsidTr="008B557D">
        <w:trPr>
          <w:trHeight w:val="274"/>
        </w:trPr>
        <w:tc>
          <w:tcPr>
            <w:tcW w:w="9417" w:type="dxa"/>
            <w:gridSpan w:val="4"/>
            <w:shd w:val="clear" w:color="auto" w:fill="E7E6E6"/>
          </w:tcPr>
          <w:p w14:paraId="66026B42" w14:textId="77777777" w:rsidR="008B557D" w:rsidRDefault="008B557D" w:rsidP="008B557D">
            <w:pPr>
              <w:jc w:val="center"/>
              <w:rPr>
                <w:rFonts w:ascii="Arial" w:eastAsia="Arial" w:hAnsi="Arial" w:cs="Arial"/>
              </w:rPr>
            </w:pPr>
            <w:r>
              <w:rPr>
                <w:rFonts w:ascii="Arial" w:eastAsia="Arial" w:hAnsi="Arial" w:cs="Arial"/>
                <w:b/>
                <w:bCs/>
              </w:rPr>
              <w:t>TEMPORALIZACIÓN</w:t>
            </w:r>
          </w:p>
        </w:tc>
      </w:tr>
      <w:tr w:rsidR="008B557D" w14:paraId="20902010" w14:textId="77777777" w:rsidTr="008B557D">
        <w:trPr>
          <w:trHeight w:val="269"/>
        </w:trPr>
        <w:tc>
          <w:tcPr>
            <w:tcW w:w="1551" w:type="dxa"/>
            <w:shd w:val="clear" w:color="auto" w:fill="E7E6E6"/>
          </w:tcPr>
          <w:p w14:paraId="0E132E08" w14:textId="77777777" w:rsidR="008B557D" w:rsidRDefault="008B557D" w:rsidP="008B557D">
            <w:pPr>
              <w:jc w:val="center"/>
              <w:rPr>
                <w:rFonts w:ascii="Arial" w:eastAsia="Arial" w:hAnsi="Arial" w:cs="Arial"/>
              </w:rPr>
            </w:pPr>
            <w:r>
              <w:rPr>
                <w:rFonts w:ascii="Arial" w:eastAsia="Arial" w:hAnsi="Arial" w:cs="Arial"/>
                <w:b/>
                <w:bCs/>
              </w:rPr>
              <w:t>RA</w:t>
            </w:r>
          </w:p>
        </w:tc>
        <w:tc>
          <w:tcPr>
            <w:tcW w:w="2772" w:type="dxa"/>
            <w:shd w:val="clear" w:color="auto" w:fill="E7E6E6"/>
          </w:tcPr>
          <w:p w14:paraId="10D9B08A" w14:textId="77777777" w:rsidR="008B557D" w:rsidRDefault="008B557D" w:rsidP="008B557D">
            <w:pPr>
              <w:jc w:val="center"/>
              <w:rPr>
                <w:rFonts w:ascii="Arial" w:eastAsia="Arial" w:hAnsi="Arial" w:cs="Arial"/>
              </w:rPr>
            </w:pPr>
            <w:r>
              <w:rPr>
                <w:rFonts w:ascii="Arial" w:eastAsia="Arial" w:hAnsi="Arial" w:cs="Arial"/>
                <w:b/>
                <w:bCs/>
              </w:rPr>
              <w:t>EVALUACIONES</w:t>
            </w:r>
          </w:p>
        </w:tc>
        <w:tc>
          <w:tcPr>
            <w:tcW w:w="2526" w:type="dxa"/>
            <w:shd w:val="clear" w:color="auto" w:fill="E7E6E6"/>
          </w:tcPr>
          <w:p w14:paraId="0A566A7D" w14:textId="77777777" w:rsidR="008B557D" w:rsidRDefault="008B557D" w:rsidP="008B557D">
            <w:pPr>
              <w:jc w:val="center"/>
              <w:rPr>
                <w:rFonts w:ascii="Arial" w:eastAsia="Arial" w:hAnsi="Arial" w:cs="Arial"/>
              </w:rPr>
            </w:pPr>
            <w:r>
              <w:rPr>
                <w:rFonts w:ascii="Arial" w:eastAsia="Arial" w:hAnsi="Arial" w:cs="Arial"/>
                <w:b/>
                <w:bCs/>
              </w:rPr>
              <w:t>UNID. DIDAC</w:t>
            </w:r>
          </w:p>
        </w:tc>
        <w:tc>
          <w:tcPr>
            <w:tcW w:w="2568" w:type="dxa"/>
            <w:shd w:val="clear" w:color="auto" w:fill="E7E6E6"/>
          </w:tcPr>
          <w:p w14:paraId="303FF469" w14:textId="77777777" w:rsidR="008B557D" w:rsidRDefault="008B557D" w:rsidP="008B557D">
            <w:pPr>
              <w:jc w:val="center"/>
              <w:rPr>
                <w:rFonts w:ascii="Arial" w:eastAsia="Arial" w:hAnsi="Arial" w:cs="Arial"/>
              </w:rPr>
            </w:pPr>
            <w:r>
              <w:rPr>
                <w:rFonts w:ascii="Arial" w:eastAsia="Arial" w:hAnsi="Arial" w:cs="Arial"/>
                <w:b/>
                <w:bCs/>
              </w:rPr>
              <w:t>MESES</w:t>
            </w:r>
          </w:p>
        </w:tc>
      </w:tr>
      <w:tr w:rsidR="008B557D" w14:paraId="788845AB" w14:textId="77777777" w:rsidTr="008B557D">
        <w:trPr>
          <w:trHeight w:val="388"/>
        </w:trPr>
        <w:tc>
          <w:tcPr>
            <w:tcW w:w="1551" w:type="dxa"/>
            <w:shd w:val="clear" w:color="auto" w:fill="FFFF00"/>
          </w:tcPr>
          <w:p w14:paraId="542AB6F7" w14:textId="77777777" w:rsidR="008B557D" w:rsidRDefault="008B557D" w:rsidP="008B557D">
            <w:pPr>
              <w:jc w:val="center"/>
              <w:rPr>
                <w:rFonts w:ascii="Arial" w:eastAsia="Arial" w:hAnsi="Arial" w:cs="Arial"/>
              </w:rPr>
            </w:pPr>
            <w:r>
              <w:rPr>
                <w:rFonts w:ascii="Arial" w:eastAsia="Arial" w:hAnsi="Arial" w:cs="Arial"/>
              </w:rPr>
              <w:t>RA 1</w:t>
            </w:r>
          </w:p>
        </w:tc>
        <w:tc>
          <w:tcPr>
            <w:tcW w:w="2772" w:type="dxa"/>
            <w:shd w:val="clear" w:color="auto" w:fill="FFFF00"/>
          </w:tcPr>
          <w:p w14:paraId="05BA0191" w14:textId="77777777" w:rsidR="008B557D" w:rsidRDefault="008B557D" w:rsidP="008B557D">
            <w:pPr>
              <w:jc w:val="center"/>
              <w:rPr>
                <w:rFonts w:ascii="Arial" w:eastAsia="Arial" w:hAnsi="Arial" w:cs="Arial"/>
              </w:rPr>
            </w:pPr>
            <w:r>
              <w:rPr>
                <w:rFonts w:ascii="Arial" w:eastAsia="Arial" w:hAnsi="Arial" w:cs="Arial"/>
              </w:rPr>
              <w:t>1ª</w:t>
            </w:r>
          </w:p>
        </w:tc>
        <w:tc>
          <w:tcPr>
            <w:tcW w:w="2526" w:type="dxa"/>
            <w:shd w:val="clear" w:color="auto" w:fill="FFFF00"/>
          </w:tcPr>
          <w:p w14:paraId="4BDAD75D" w14:textId="77777777" w:rsidR="008B557D" w:rsidRDefault="008B557D" w:rsidP="008B557D">
            <w:pPr>
              <w:jc w:val="center"/>
              <w:rPr>
                <w:rFonts w:ascii="Arial" w:eastAsia="Arial" w:hAnsi="Arial" w:cs="Arial"/>
              </w:rPr>
            </w:pPr>
            <w:r>
              <w:rPr>
                <w:rFonts w:ascii="Arial" w:eastAsia="Arial" w:hAnsi="Arial" w:cs="Arial"/>
              </w:rPr>
              <w:t>UT 1</w:t>
            </w:r>
          </w:p>
        </w:tc>
        <w:tc>
          <w:tcPr>
            <w:tcW w:w="2568" w:type="dxa"/>
            <w:shd w:val="clear" w:color="auto" w:fill="FFFF00"/>
          </w:tcPr>
          <w:p w14:paraId="2584F3C3" w14:textId="77777777" w:rsidR="008B557D" w:rsidRDefault="008B557D" w:rsidP="008B557D">
            <w:pPr>
              <w:jc w:val="center"/>
              <w:rPr>
                <w:rFonts w:ascii="Arial" w:eastAsia="Arial" w:hAnsi="Arial" w:cs="Arial"/>
              </w:rPr>
            </w:pPr>
            <w:r>
              <w:rPr>
                <w:rFonts w:ascii="Arial" w:eastAsia="Arial" w:hAnsi="Arial" w:cs="Arial"/>
              </w:rPr>
              <w:t>Septiembre</w:t>
            </w:r>
          </w:p>
        </w:tc>
      </w:tr>
      <w:tr w:rsidR="008B557D" w14:paraId="38610B04" w14:textId="77777777" w:rsidTr="008B557D">
        <w:trPr>
          <w:trHeight w:val="388"/>
        </w:trPr>
        <w:tc>
          <w:tcPr>
            <w:tcW w:w="1551" w:type="dxa"/>
            <w:shd w:val="clear" w:color="auto" w:fill="FFFF00"/>
          </w:tcPr>
          <w:p w14:paraId="1EE5BC6A" w14:textId="77777777" w:rsidR="008B557D" w:rsidRDefault="008B557D" w:rsidP="008B557D">
            <w:pPr>
              <w:jc w:val="center"/>
              <w:rPr>
                <w:rFonts w:ascii="Arial" w:eastAsia="Arial" w:hAnsi="Arial" w:cs="Arial"/>
              </w:rPr>
            </w:pPr>
            <w:r>
              <w:rPr>
                <w:rFonts w:ascii="Arial" w:eastAsia="Arial" w:hAnsi="Arial" w:cs="Arial"/>
              </w:rPr>
              <w:t>RA 1</w:t>
            </w:r>
          </w:p>
        </w:tc>
        <w:tc>
          <w:tcPr>
            <w:tcW w:w="2772" w:type="dxa"/>
            <w:shd w:val="clear" w:color="auto" w:fill="FFFF00"/>
          </w:tcPr>
          <w:p w14:paraId="6E79FBC2" w14:textId="77777777" w:rsidR="008B557D" w:rsidRDefault="008B557D" w:rsidP="008B557D">
            <w:pPr>
              <w:jc w:val="center"/>
              <w:rPr>
                <w:rFonts w:ascii="Arial" w:eastAsia="Arial" w:hAnsi="Arial" w:cs="Arial"/>
              </w:rPr>
            </w:pPr>
            <w:r>
              <w:rPr>
                <w:rFonts w:ascii="Arial" w:eastAsia="Arial" w:hAnsi="Arial" w:cs="Arial"/>
              </w:rPr>
              <w:t>1ª</w:t>
            </w:r>
          </w:p>
        </w:tc>
        <w:tc>
          <w:tcPr>
            <w:tcW w:w="2526" w:type="dxa"/>
            <w:shd w:val="clear" w:color="auto" w:fill="FFFF00"/>
          </w:tcPr>
          <w:p w14:paraId="58BC25BB" w14:textId="77777777" w:rsidR="008B557D" w:rsidRDefault="008B557D" w:rsidP="008B557D">
            <w:pPr>
              <w:jc w:val="center"/>
              <w:rPr>
                <w:rFonts w:ascii="Arial" w:eastAsia="Arial" w:hAnsi="Arial" w:cs="Arial"/>
              </w:rPr>
            </w:pPr>
            <w:r>
              <w:rPr>
                <w:rFonts w:ascii="Arial" w:eastAsia="Arial" w:hAnsi="Arial" w:cs="Arial"/>
              </w:rPr>
              <w:t>UT 2</w:t>
            </w:r>
          </w:p>
        </w:tc>
        <w:tc>
          <w:tcPr>
            <w:tcW w:w="2568" w:type="dxa"/>
            <w:shd w:val="clear" w:color="auto" w:fill="FFFF00"/>
          </w:tcPr>
          <w:p w14:paraId="45005245" w14:textId="77777777" w:rsidR="008B557D" w:rsidRDefault="008B557D" w:rsidP="008B557D">
            <w:pPr>
              <w:jc w:val="center"/>
              <w:rPr>
                <w:rFonts w:ascii="Arial" w:eastAsia="Arial" w:hAnsi="Arial" w:cs="Arial"/>
              </w:rPr>
            </w:pPr>
            <w:r>
              <w:rPr>
                <w:rFonts w:ascii="Arial" w:eastAsia="Arial" w:hAnsi="Arial" w:cs="Arial"/>
              </w:rPr>
              <w:t>octubre</w:t>
            </w:r>
          </w:p>
        </w:tc>
      </w:tr>
      <w:tr w:rsidR="008B557D" w14:paraId="06F8CEAD" w14:textId="77777777" w:rsidTr="008B557D">
        <w:trPr>
          <w:trHeight w:val="388"/>
        </w:trPr>
        <w:tc>
          <w:tcPr>
            <w:tcW w:w="1551" w:type="dxa"/>
            <w:shd w:val="clear" w:color="auto" w:fill="92D050"/>
          </w:tcPr>
          <w:p w14:paraId="7DF06C25" w14:textId="77777777" w:rsidR="008B557D" w:rsidRDefault="008B557D" w:rsidP="008B557D">
            <w:pPr>
              <w:jc w:val="center"/>
              <w:rPr>
                <w:rFonts w:ascii="Arial" w:eastAsia="Arial" w:hAnsi="Arial" w:cs="Arial"/>
              </w:rPr>
            </w:pPr>
            <w:r>
              <w:rPr>
                <w:rFonts w:ascii="Arial" w:eastAsia="Arial" w:hAnsi="Arial" w:cs="Arial"/>
              </w:rPr>
              <w:t>RA 3</w:t>
            </w:r>
          </w:p>
        </w:tc>
        <w:tc>
          <w:tcPr>
            <w:tcW w:w="2772" w:type="dxa"/>
            <w:shd w:val="clear" w:color="auto" w:fill="A8D08D"/>
          </w:tcPr>
          <w:p w14:paraId="0B71C387" w14:textId="77777777" w:rsidR="008B557D" w:rsidRDefault="008B557D" w:rsidP="008B557D">
            <w:pPr>
              <w:jc w:val="center"/>
              <w:rPr>
                <w:rFonts w:ascii="Arial" w:eastAsia="Arial" w:hAnsi="Arial" w:cs="Arial"/>
              </w:rPr>
            </w:pPr>
            <w:r>
              <w:rPr>
                <w:rFonts w:ascii="Arial" w:eastAsia="Arial" w:hAnsi="Arial" w:cs="Arial"/>
              </w:rPr>
              <w:t>2ª</w:t>
            </w:r>
          </w:p>
        </w:tc>
        <w:tc>
          <w:tcPr>
            <w:tcW w:w="2526" w:type="dxa"/>
            <w:shd w:val="clear" w:color="auto" w:fill="92D050"/>
          </w:tcPr>
          <w:p w14:paraId="2666BDBA" w14:textId="77777777" w:rsidR="008B557D" w:rsidRDefault="008B557D" w:rsidP="008B557D">
            <w:pPr>
              <w:jc w:val="center"/>
              <w:rPr>
                <w:rFonts w:ascii="Arial" w:eastAsia="Arial" w:hAnsi="Arial" w:cs="Arial"/>
              </w:rPr>
            </w:pPr>
            <w:r>
              <w:rPr>
                <w:rFonts w:ascii="Arial" w:eastAsia="Arial" w:hAnsi="Arial" w:cs="Arial"/>
              </w:rPr>
              <w:t>UT 3</w:t>
            </w:r>
          </w:p>
        </w:tc>
        <w:tc>
          <w:tcPr>
            <w:tcW w:w="2568" w:type="dxa"/>
            <w:shd w:val="clear" w:color="auto" w:fill="A8D08D"/>
          </w:tcPr>
          <w:p w14:paraId="4E895E70" w14:textId="77777777" w:rsidR="008B557D" w:rsidRDefault="008B557D" w:rsidP="008B557D">
            <w:pPr>
              <w:jc w:val="center"/>
              <w:rPr>
                <w:rFonts w:ascii="Arial" w:eastAsia="Arial" w:hAnsi="Arial" w:cs="Arial"/>
              </w:rPr>
            </w:pPr>
            <w:r>
              <w:rPr>
                <w:rFonts w:ascii="Arial" w:eastAsia="Arial" w:hAnsi="Arial" w:cs="Arial"/>
              </w:rPr>
              <w:t>noviembre</w:t>
            </w:r>
          </w:p>
        </w:tc>
      </w:tr>
      <w:tr w:rsidR="008B557D" w14:paraId="48742C63" w14:textId="77777777" w:rsidTr="008B557D">
        <w:trPr>
          <w:trHeight w:val="388"/>
        </w:trPr>
        <w:tc>
          <w:tcPr>
            <w:tcW w:w="1551" w:type="dxa"/>
            <w:shd w:val="clear" w:color="auto" w:fill="F7CAAC"/>
          </w:tcPr>
          <w:p w14:paraId="121D6A1D" w14:textId="77777777" w:rsidR="008B557D" w:rsidRDefault="008B557D" w:rsidP="008B557D">
            <w:pPr>
              <w:jc w:val="center"/>
              <w:rPr>
                <w:rFonts w:ascii="Arial" w:eastAsia="Arial" w:hAnsi="Arial" w:cs="Arial"/>
              </w:rPr>
            </w:pPr>
            <w:r>
              <w:rPr>
                <w:rFonts w:ascii="Arial" w:eastAsia="Arial" w:hAnsi="Arial" w:cs="Arial"/>
              </w:rPr>
              <w:t>RA 2</w:t>
            </w:r>
          </w:p>
        </w:tc>
        <w:tc>
          <w:tcPr>
            <w:tcW w:w="2772" w:type="dxa"/>
            <w:shd w:val="clear" w:color="auto" w:fill="F7CAAC"/>
          </w:tcPr>
          <w:p w14:paraId="0D7C94E8" w14:textId="77777777" w:rsidR="008B557D" w:rsidRDefault="008B557D" w:rsidP="008B557D">
            <w:pPr>
              <w:jc w:val="center"/>
              <w:rPr>
                <w:rFonts w:ascii="Arial" w:eastAsia="Arial" w:hAnsi="Arial" w:cs="Arial"/>
              </w:rPr>
            </w:pPr>
            <w:r>
              <w:rPr>
                <w:rFonts w:ascii="Arial" w:eastAsia="Arial" w:hAnsi="Arial" w:cs="Arial"/>
              </w:rPr>
              <w:t>2ª</w:t>
            </w:r>
          </w:p>
        </w:tc>
        <w:tc>
          <w:tcPr>
            <w:tcW w:w="2526" w:type="dxa"/>
            <w:shd w:val="clear" w:color="auto" w:fill="F7CAAC"/>
          </w:tcPr>
          <w:p w14:paraId="7F694EDC" w14:textId="77777777" w:rsidR="008B557D" w:rsidRDefault="008B557D" w:rsidP="008B557D">
            <w:pPr>
              <w:jc w:val="center"/>
              <w:rPr>
                <w:rFonts w:ascii="Arial" w:eastAsia="Arial" w:hAnsi="Arial" w:cs="Arial"/>
              </w:rPr>
            </w:pPr>
            <w:r>
              <w:rPr>
                <w:rFonts w:ascii="Arial" w:eastAsia="Arial" w:hAnsi="Arial" w:cs="Arial"/>
              </w:rPr>
              <w:t>UT 4</w:t>
            </w:r>
          </w:p>
        </w:tc>
        <w:tc>
          <w:tcPr>
            <w:tcW w:w="2568" w:type="dxa"/>
            <w:shd w:val="clear" w:color="auto" w:fill="F7CAAC"/>
          </w:tcPr>
          <w:p w14:paraId="0603522D" w14:textId="77777777" w:rsidR="008B557D" w:rsidRDefault="008B557D" w:rsidP="008B557D">
            <w:pPr>
              <w:jc w:val="center"/>
              <w:rPr>
                <w:rFonts w:ascii="Arial" w:eastAsia="Arial" w:hAnsi="Arial" w:cs="Arial"/>
              </w:rPr>
            </w:pPr>
            <w:r>
              <w:rPr>
                <w:rFonts w:ascii="Arial" w:eastAsia="Arial" w:hAnsi="Arial" w:cs="Arial"/>
              </w:rPr>
              <w:t>diciembre</w:t>
            </w:r>
          </w:p>
        </w:tc>
      </w:tr>
      <w:tr w:rsidR="008B557D" w14:paraId="4706749E" w14:textId="77777777" w:rsidTr="008B557D">
        <w:trPr>
          <w:trHeight w:val="388"/>
        </w:trPr>
        <w:tc>
          <w:tcPr>
            <w:tcW w:w="1551" w:type="dxa"/>
            <w:shd w:val="clear" w:color="auto" w:fill="F7CAAC"/>
          </w:tcPr>
          <w:p w14:paraId="2BD7B9F8" w14:textId="77777777" w:rsidR="008B557D" w:rsidRDefault="008B557D" w:rsidP="008B557D">
            <w:pPr>
              <w:jc w:val="center"/>
              <w:rPr>
                <w:rFonts w:ascii="Arial" w:eastAsia="Arial" w:hAnsi="Arial" w:cs="Arial"/>
              </w:rPr>
            </w:pPr>
            <w:r>
              <w:rPr>
                <w:rFonts w:ascii="Arial" w:eastAsia="Arial" w:hAnsi="Arial" w:cs="Arial"/>
              </w:rPr>
              <w:t>RA 2</w:t>
            </w:r>
          </w:p>
        </w:tc>
        <w:tc>
          <w:tcPr>
            <w:tcW w:w="2772" w:type="dxa"/>
            <w:shd w:val="clear" w:color="auto" w:fill="F7CAAC"/>
          </w:tcPr>
          <w:p w14:paraId="0E061712" w14:textId="77777777" w:rsidR="008B557D" w:rsidRDefault="008B557D" w:rsidP="008B557D">
            <w:pPr>
              <w:jc w:val="center"/>
              <w:rPr>
                <w:rFonts w:ascii="Arial" w:eastAsia="Arial" w:hAnsi="Arial" w:cs="Arial"/>
              </w:rPr>
            </w:pPr>
            <w:r>
              <w:rPr>
                <w:rFonts w:ascii="Arial" w:eastAsia="Arial" w:hAnsi="Arial" w:cs="Arial"/>
              </w:rPr>
              <w:t>2ª</w:t>
            </w:r>
          </w:p>
        </w:tc>
        <w:tc>
          <w:tcPr>
            <w:tcW w:w="2526" w:type="dxa"/>
            <w:shd w:val="clear" w:color="auto" w:fill="F7CAAC"/>
          </w:tcPr>
          <w:p w14:paraId="1AAFB4F4" w14:textId="77777777" w:rsidR="008B557D" w:rsidRDefault="008B557D" w:rsidP="008B557D">
            <w:pPr>
              <w:jc w:val="center"/>
              <w:rPr>
                <w:rFonts w:ascii="Arial" w:eastAsia="Arial" w:hAnsi="Arial" w:cs="Arial"/>
              </w:rPr>
            </w:pPr>
            <w:r>
              <w:rPr>
                <w:rFonts w:ascii="Arial" w:eastAsia="Arial" w:hAnsi="Arial" w:cs="Arial"/>
              </w:rPr>
              <w:t>UT 5</w:t>
            </w:r>
          </w:p>
        </w:tc>
        <w:tc>
          <w:tcPr>
            <w:tcW w:w="2568" w:type="dxa"/>
            <w:shd w:val="clear" w:color="auto" w:fill="F7CAAC"/>
          </w:tcPr>
          <w:p w14:paraId="61BDBCF2" w14:textId="77777777" w:rsidR="008B557D" w:rsidRDefault="008B557D" w:rsidP="008B557D">
            <w:pPr>
              <w:jc w:val="center"/>
              <w:rPr>
                <w:rFonts w:ascii="Arial" w:eastAsia="Arial" w:hAnsi="Arial" w:cs="Arial"/>
              </w:rPr>
            </w:pPr>
            <w:r>
              <w:rPr>
                <w:rFonts w:ascii="Arial" w:eastAsia="Arial" w:hAnsi="Arial" w:cs="Arial"/>
              </w:rPr>
              <w:t xml:space="preserve">Enero </w:t>
            </w:r>
          </w:p>
        </w:tc>
      </w:tr>
      <w:tr w:rsidR="008B557D" w14:paraId="38125DFC" w14:textId="77777777" w:rsidTr="008B557D">
        <w:trPr>
          <w:trHeight w:val="411"/>
        </w:trPr>
        <w:tc>
          <w:tcPr>
            <w:tcW w:w="1551" w:type="dxa"/>
            <w:shd w:val="clear" w:color="auto" w:fill="F7CAAC"/>
          </w:tcPr>
          <w:p w14:paraId="5DB4B008" w14:textId="77777777" w:rsidR="008B557D" w:rsidRDefault="008B557D" w:rsidP="008B557D">
            <w:pPr>
              <w:jc w:val="center"/>
              <w:rPr>
                <w:rFonts w:ascii="Arial" w:eastAsia="Arial" w:hAnsi="Arial" w:cs="Arial"/>
              </w:rPr>
            </w:pPr>
            <w:r>
              <w:rPr>
                <w:rFonts w:ascii="Arial" w:eastAsia="Arial" w:hAnsi="Arial" w:cs="Arial"/>
              </w:rPr>
              <w:t>RA 2</w:t>
            </w:r>
          </w:p>
        </w:tc>
        <w:tc>
          <w:tcPr>
            <w:tcW w:w="2772" w:type="dxa"/>
            <w:shd w:val="clear" w:color="auto" w:fill="F7CAAC"/>
          </w:tcPr>
          <w:p w14:paraId="77D20C8D" w14:textId="77777777" w:rsidR="008B557D" w:rsidRDefault="008B557D" w:rsidP="008B557D">
            <w:pPr>
              <w:jc w:val="center"/>
              <w:rPr>
                <w:rFonts w:ascii="Arial" w:eastAsia="Arial" w:hAnsi="Arial" w:cs="Arial"/>
              </w:rPr>
            </w:pPr>
            <w:r>
              <w:rPr>
                <w:rFonts w:ascii="Arial" w:eastAsia="Arial" w:hAnsi="Arial" w:cs="Arial"/>
              </w:rPr>
              <w:t>3ª</w:t>
            </w:r>
          </w:p>
        </w:tc>
        <w:tc>
          <w:tcPr>
            <w:tcW w:w="2526" w:type="dxa"/>
            <w:shd w:val="clear" w:color="auto" w:fill="F7CAAC"/>
          </w:tcPr>
          <w:p w14:paraId="503881C5" w14:textId="77777777" w:rsidR="008B557D" w:rsidRDefault="008B557D" w:rsidP="008B557D">
            <w:pPr>
              <w:jc w:val="center"/>
              <w:rPr>
                <w:rFonts w:ascii="Arial" w:eastAsia="Arial" w:hAnsi="Arial" w:cs="Arial"/>
              </w:rPr>
            </w:pPr>
            <w:r>
              <w:rPr>
                <w:rFonts w:ascii="Arial" w:eastAsia="Arial" w:hAnsi="Arial" w:cs="Arial"/>
              </w:rPr>
              <w:t>UT 6</w:t>
            </w:r>
          </w:p>
        </w:tc>
        <w:tc>
          <w:tcPr>
            <w:tcW w:w="2568" w:type="dxa"/>
            <w:shd w:val="clear" w:color="auto" w:fill="F7CAAC"/>
          </w:tcPr>
          <w:p w14:paraId="22D748D8" w14:textId="77777777" w:rsidR="008B557D" w:rsidRDefault="008B557D" w:rsidP="008B557D">
            <w:pPr>
              <w:jc w:val="center"/>
              <w:rPr>
                <w:rFonts w:ascii="Arial" w:eastAsia="Arial" w:hAnsi="Arial" w:cs="Arial"/>
              </w:rPr>
            </w:pPr>
            <w:r>
              <w:rPr>
                <w:rFonts w:ascii="Arial" w:eastAsia="Arial" w:hAnsi="Arial" w:cs="Arial"/>
              </w:rPr>
              <w:t>Febrero/marzo</w:t>
            </w:r>
          </w:p>
        </w:tc>
      </w:tr>
      <w:tr w:rsidR="008B557D" w14:paraId="056BE7FE" w14:textId="77777777" w:rsidTr="008B557D">
        <w:trPr>
          <w:trHeight w:val="388"/>
        </w:trPr>
        <w:tc>
          <w:tcPr>
            <w:tcW w:w="1551" w:type="dxa"/>
            <w:shd w:val="clear" w:color="auto" w:fill="F7CAAC"/>
          </w:tcPr>
          <w:p w14:paraId="33AC6C62" w14:textId="77777777" w:rsidR="008B557D" w:rsidRDefault="008B557D" w:rsidP="008B557D">
            <w:pPr>
              <w:jc w:val="center"/>
              <w:rPr>
                <w:rFonts w:ascii="Arial" w:eastAsia="Arial" w:hAnsi="Arial" w:cs="Arial"/>
              </w:rPr>
            </w:pPr>
            <w:r>
              <w:rPr>
                <w:rFonts w:ascii="Arial" w:eastAsia="Arial" w:hAnsi="Arial" w:cs="Arial"/>
              </w:rPr>
              <w:t>RA 2</w:t>
            </w:r>
          </w:p>
        </w:tc>
        <w:tc>
          <w:tcPr>
            <w:tcW w:w="2772" w:type="dxa"/>
            <w:shd w:val="clear" w:color="auto" w:fill="F7CAAC"/>
          </w:tcPr>
          <w:p w14:paraId="78C6AB4A" w14:textId="77777777" w:rsidR="008B557D" w:rsidRDefault="008B557D" w:rsidP="008B557D">
            <w:pPr>
              <w:jc w:val="center"/>
              <w:rPr>
                <w:rFonts w:ascii="Arial" w:eastAsia="Arial" w:hAnsi="Arial" w:cs="Arial"/>
              </w:rPr>
            </w:pPr>
            <w:r>
              <w:rPr>
                <w:rFonts w:ascii="Arial" w:eastAsia="Arial" w:hAnsi="Arial" w:cs="Arial"/>
              </w:rPr>
              <w:t>3ª</w:t>
            </w:r>
          </w:p>
        </w:tc>
        <w:tc>
          <w:tcPr>
            <w:tcW w:w="2526" w:type="dxa"/>
            <w:shd w:val="clear" w:color="auto" w:fill="F7CAAC"/>
          </w:tcPr>
          <w:p w14:paraId="78A61EDB" w14:textId="77777777" w:rsidR="008B557D" w:rsidRDefault="008B557D" w:rsidP="008B557D">
            <w:pPr>
              <w:jc w:val="center"/>
              <w:rPr>
                <w:rFonts w:ascii="Arial" w:eastAsia="Arial" w:hAnsi="Arial" w:cs="Arial"/>
              </w:rPr>
            </w:pPr>
            <w:r>
              <w:rPr>
                <w:rFonts w:ascii="Arial" w:eastAsia="Arial" w:hAnsi="Arial" w:cs="Arial"/>
              </w:rPr>
              <w:t>UT 7</w:t>
            </w:r>
          </w:p>
        </w:tc>
        <w:tc>
          <w:tcPr>
            <w:tcW w:w="2568" w:type="dxa"/>
            <w:shd w:val="clear" w:color="auto" w:fill="F7CAAC"/>
          </w:tcPr>
          <w:p w14:paraId="17FAA3D5" w14:textId="77777777" w:rsidR="008B557D" w:rsidRDefault="008B557D" w:rsidP="008B557D">
            <w:pPr>
              <w:jc w:val="center"/>
              <w:rPr>
                <w:rFonts w:ascii="Arial" w:eastAsia="Arial" w:hAnsi="Arial" w:cs="Arial"/>
              </w:rPr>
            </w:pPr>
            <w:r>
              <w:rPr>
                <w:rFonts w:ascii="Arial" w:eastAsia="Arial" w:hAnsi="Arial" w:cs="Arial"/>
              </w:rPr>
              <w:t>abril</w:t>
            </w:r>
          </w:p>
        </w:tc>
      </w:tr>
      <w:tr w:rsidR="008B557D" w14:paraId="79C3041B" w14:textId="77777777" w:rsidTr="008B557D">
        <w:trPr>
          <w:trHeight w:val="388"/>
        </w:trPr>
        <w:tc>
          <w:tcPr>
            <w:tcW w:w="1551" w:type="dxa"/>
            <w:shd w:val="clear" w:color="auto" w:fill="8EAADB"/>
          </w:tcPr>
          <w:p w14:paraId="17AFA4F0" w14:textId="77777777" w:rsidR="008B557D" w:rsidRDefault="008B557D" w:rsidP="008B557D">
            <w:pPr>
              <w:jc w:val="center"/>
              <w:rPr>
                <w:rFonts w:ascii="Arial" w:eastAsia="Arial" w:hAnsi="Arial" w:cs="Arial"/>
              </w:rPr>
            </w:pPr>
            <w:r>
              <w:rPr>
                <w:rFonts w:ascii="Arial" w:eastAsia="Arial" w:hAnsi="Arial" w:cs="Arial"/>
              </w:rPr>
              <w:t>RA 4</w:t>
            </w:r>
          </w:p>
        </w:tc>
        <w:tc>
          <w:tcPr>
            <w:tcW w:w="2772" w:type="dxa"/>
            <w:shd w:val="clear" w:color="auto" w:fill="8EAADB"/>
          </w:tcPr>
          <w:p w14:paraId="48573E5D" w14:textId="77777777" w:rsidR="008B557D" w:rsidRDefault="008B557D" w:rsidP="008B557D">
            <w:pPr>
              <w:jc w:val="center"/>
              <w:rPr>
                <w:rFonts w:ascii="Arial" w:eastAsia="Arial" w:hAnsi="Arial" w:cs="Arial"/>
              </w:rPr>
            </w:pPr>
            <w:r>
              <w:rPr>
                <w:rFonts w:ascii="Arial" w:eastAsia="Arial" w:hAnsi="Arial" w:cs="Arial"/>
              </w:rPr>
              <w:t>3ª</w:t>
            </w:r>
          </w:p>
        </w:tc>
        <w:tc>
          <w:tcPr>
            <w:tcW w:w="2526" w:type="dxa"/>
            <w:shd w:val="clear" w:color="auto" w:fill="8EAADB"/>
          </w:tcPr>
          <w:p w14:paraId="560051F2" w14:textId="77777777" w:rsidR="008B557D" w:rsidRDefault="008B557D" w:rsidP="008B557D">
            <w:pPr>
              <w:jc w:val="center"/>
              <w:rPr>
                <w:rFonts w:ascii="Arial" w:eastAsia="Arial" w:hAnsi="Arial" w:cs="Arial"/>
              </w:rPr>
            </w:pPr>
            <w:r>
              <w:rPr>
                <w:rFonts w:ascii="Arial" w:eastAsia="Arial" w:hAnsi="Arial" w:cs="Arial"/>
              </w:rPr>
              <w:t>UT 8</w:t>
            </w:r>
          </w:p>
        </w:tc>
        <w:tc>
          <w:tcPr>
            <w:tcW w:w="2568" w:type="dxa"/>
            <w:shd w:val="clear" w:color="auto" w:fill="8EAADB"/>
          </w:tcPr>
          <w:p w14:paraId="65549AC9" w14:textId="77777777" w:rsidR="008B557D" w:rsidRDefault="008B557D" w:rsidP="008B557D">
            <w:pPr>
              <w:jc w:val="center"/>
              <w:rPr>
                <w:rFonts w:ascii="Arial" w:eastAsia="Arial" w:hAnsi="Arial" w:cs="Arial"/>
              </w:rPr>
            </w:pPr>
            <w:r>
              <w:rPr>
                <w:rFonts w:ascii="Arial" w:eastAsia="Arial" w:hAnsi="Arial" w:cs="Arial"/>
              </w:rPr>
              <w:t>mayo</w:t>
            </w:r>
          </w:p>
        </w:tc>
      </w:tr>
    </w:tbl>
    <w:p w14:paraId="50232812" w14:textId="77777777" w:rsidR="008B557D" w:rsidRDefault="008B557D">
      <w:pPr>
        <w:pBdr>
          <w:top w:val="nil"/>
          <w:left w:val="nil"/>
          <w:bottom w:val="nil"/>
          <w:right w:val="nil"/>
          <w:between w:val="nil"/>
        </w:pBdr>
        <w:ind w:right="-568" w:hanging="2"/>
        <w:rPr>
          <w:rFonts w:ascii="Arial" w:eastAsia="Arial" w:hAnsi="Arial" w:cs="Arial"/>
          <w:color w:val="7030A0"/>
        </w:rPr>
      </w:pPr>
    </w:p>
    <w:p w14:paraId="30F5D310" w14:textId="77777777" w:rsidR="00337FDF" w:rsidRDefault="00337FDF">
      <w:pPr>
        <w:pBdr>
          <w:top w:val="nil"/>
          <w:left w:val="nil"/>
          <w:bottom w:val="nil"/>
          <w:right w:val="nil"/>
          <w:between w:val="nil"/>
        </w:pBdr>
        <w:ind w:hanging="2"/>
        <w:jc w:val="both"/>
        <w:rPr>
          <w:rFonts w:ascii="Arial" w:eastAsia="Arial" w:hAnsi="Arial" w:cs="Arial"/>
          <w:color w:val="0070C0"/>
        </w:rPr>
      </w:pPr>
      <w:bookmarkStart w:id="16" w:name="_a2rg54memsfu" w:colFirst="0" w:colLast="0"/>
      <w:bookmarkEnd w:id="16"/>
    </w:p>
    <w:p w14:paraId="0D354D75" w14:textId="77777777" w:rsidR="00337FDF" w:rsidRDefault="00337FDF">
      <w:pPr>
        <w:pBdr>
          <w:top w:val="nil"/>
          <w:left w:val="nil"/>
          <w:bottom w:val="nil"/>
          <w:right w:val="nil"/>
          <w:between w:val="nil"/>
        </w:pBdr>
        <w:ind w:hanging="2"/>
        <w:jc w:val="both"/>
        <w:rPr>
          <w:rFonts w:ascii="Arial" w:eastAsia="Arial" w:hAnsi="Arial" w:cs="Arial"/>
          <w:color w:val="0070C0"/>
        </w:rPr>
      </w:pPr>
    </w:p>
    <w:p w14:paraId="71B60664"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PRINCIPIOS METODOLÓGICOS</w:t>
      </w:r>
    </w:p>
    <w:p w14:paraId="4006B569" w14:textId="77777777" w:rsidR="004E3C39" w:rsidRDefault="00D0451A">
      <w:pPr>
        <w:pBdr>
          <w:top w:val="nil"/>
          <w:left w:val="nil"/>
          <w:bottom w:val="nil"/>
          <w:right w:val="nil"/>
          <w:between w:val="nil"/>
        </w:pBdr>
        <w:spacing w:before="280" w:after="280" w:line="276" w:lineRule="auto"/>
        <w:jc w:val="both"/>
        <w:rPr>
          <w:rFonts w:ascii="Arial" w:eastAsia="Arial" w:hAnsi="Arial" w:cs="Arial"/>
          <w:color w:val="000000"/>
        </w:rPr>
      </w:pPr>
      <w:bookmarkStart w:id="17" w:name="_knp2yx95o3md" w:colFirst="0" w:colLast="0"/>
      <w:bookmarkEnd w:id="17"/>
      <w:r>
        <w:rPr>
          <w:rFonts w:ascii="Arial" w:eastAsia="Arial" w:hAnsi="Arial" w:cs="Arial"/>
          <w:color w:val="000000"/>
        </w:rPr>
        <w:t xml:space="preserve">La metodología didáctica del módulo profesional de </w:t>
      </w:r>
      <w:r>
        <w:rPr>
          <w:rFonts w:ascii="Arial" w:eastAsia="Arial" w:hAnsi="Arial" w:cs="Arial"/>
          <w:b/>
          <w:bCs/>
          <w:color w:val="000000"/>
        </w:rPr>
        <w:t>Primeros Auxilios</w:t>
      </w:r>
      <w:r>
        <w:rPr>
          <w:rFonts w:ascii="Arial" w:eastAsia="Arial" w:hAnsi="Arial" w:cs="Arial"/>
          <w:color w:val="000000"/>
        </w:rPr>
        <w:t xml:space="preserve">, del ciclo formativo de </w:t>
      </w:r>
      <w:r>
        <w:rPr>
          <w:rFonts w:ascii="Arial" w:eastAsia="Arial" w:hAnsi="Arial" w:cs="Arial"/>
          <w:b/>
          <w:bCs/>
          <w:color w:val="000000"/>
        </w:rPr>
        <w:t>Grado Superior en Higiene Bucodental</w:t>
      </w:r>
      <w:r>
        <w:rPr>
          <w:rFonts w:ascii="Arial" w:eastAsia="Arial" w:hAnsi="Arial" w:cs="Arial"/>
          <w:color w:val="000000"/>
        </w:rPr>
        <w:t xml:space="preserve">, se orienta a un aprendizaje </w:t>
      </w:r>
      <w:r>
        <w:rPr>
          <w:rFonts w:ascii="Arial" w:eastAsia="Arial" w:hAnsi="Arial" w:cs="Arial"/>
          <w:b/>
          <w:bCs/>
          <w:color w:val="000000"/>
        </w:rPr>
        <w:t>activo, flexible y contextualizado</w:t>
      </w:r>
      <w:r>
        <w:rPr>
          <w:rFonts w:ascii="Arial" w:eastAsia="Arial" w:hAnsi="Arial" w:cs="Arial"/>
          <w:color w:val="000000"/>
        </w:rPr>
        <w:t>, adaptado a las características del alumnado y del entorno, y vinculado a la realidad del sector sanitario y socio-productivo.</w:t>
      </w:r>
    </w:p>
    <w:p w14:paraId="5C6A65D1" w14:textId="77777777" w:rsidR="004E3C39" w:rsidRDefault="00D0451A">
      <w:pPr>
        <w:spacing w:line="276" w:lineRule="auto"/>
        <w:ind w:hanging="2"/>
        <w:jc w:val="both"/>
        <w:rPr>
          <w:rFonts w:ascii="Arial" w:eastAsia="Arial" w:hAnsi="Arial" w:cs="Arial"/>
          <w:u w:val="single"/>
        </w:rPr>
      </w:pPr>
      <w:r>
        <w:rPr>
          <w:rFonts w:ascii="Arial" w:eastAsia="Arial" w:hAnsi="Arial" w:cs="Arial"/>
          <w:u w:val="single"/>
        </w:rPr>
        <w:t>Aprendizaje significativo y contextualizado</w:t>
      </w:r>
    </w:p>
    <w:p w14:paraId="78D0F99C" w14:textId="77777777" w:rsidR="004E3C39" w:rsidRDefault="00D0451A">
      <w:pPr>
        <w:spacing w:line="276" w:lineRule="auto"/>
        <w:jc w:val="both"/>
        <w:rPr>
          <w:rFonts w:ascii="Arial" w:eastAsia="Arial" w:hAnsi="Arial" w:cs="Arial"/>
        </w:rPr>
      </w:pPr>
      <w:bookmarkStart w:id="18" w:name="_cpfbfuipldjc" w:colFirst="0" w:colLast="0"/>
      <w:bookmarkEnd w:id="18"/>
      <w:r>
        <w:rPr>
          <w:rFonts w:ascii="Arial" w:eastAsia="Arial" w:hAnsi="Arial" w:cs="Arial"/>
        </w:rPr>
        <w:t>Se partirá de los conocimientos previos del alumnado y se relacionarán los contenidos con situaciones reales del entorno sanitario, favoreciendo un aprendizaje funcional y aplicable a la práctica profesional.</w:t>
      </w:r>
    </w:p>
    <w:p w14:paraId="0404CB17" w14:textId="77777777" w:rsidR="004E3C39" w:rsidRDefault="00D0451A">
      <w:pPr>
        <w:spacing w:line="276" w:lineRule="auto"/>
        <w:ind w:hanging="2"/>
        <w:jc w:val="both"/>
        <w:rPr>
          <w:rFonts w:ascii="Arial" w:eastAsia="Arial" w:hAnsi="Arial" w:cs="Arial"/>
          <w:u w:val="single"/>
        </w:rPr>
      </w:pPr>
      <w:r>
        <w:rPr>
          <w:rFonts w:ascii="Arial" w:eastAsia="Arial" w:hAnsi="Arial" w:cs="Arial"/>
          <w:u w:val="single"/>
        </w:rPr>
        <w:t>Metodología activa, flexible y abierta</w:t>
      </w:r>
    </w:p>
    <w:p w14:paraId="46EFD6BF" w14:textId="77777777" w:rsidR="004E3C39" w:rsidRDefault="00D0451A">
      <w:pPr>
        <w:spacing w:line="276" w:lineRule="auto"/>
        <w:jc w:val="both"/>
        <w:rPr>
          <w:rFonts w:ascii="Arial" w:eastAsia="Arial" w:hAnsi="Arial" w:cs="Arial"/>
        </w:rPr>
      </w:pPr>
      <w:bookmarkStart w:id="19" w:name="_7hkaykv4zvkg" w:colFirst="0" w:colLast="0"/>
      <w:bookmarkEnd w:id="19"/>
      <w:r>
        <w:rPr>
          <w:rFonts w:ascii="Arial" w:eastAsia="Arial" w:hAnsi="Arial" w:cs="Arial"/>
        </w:rPr>
        <w:t>Las enseñanzas se impartirán mediante una metodología flexible y abierta, basada en el autoaprendizaje, que tenga en cuenta los diferentes ritmos, capacidades y necesidades personales del alumnado, facilitando la conciliación del aprendizaje con otras actividades y responsabilidades.</w:t>
      </w:r>
    </w:p>
    <w:p w14:paraId="7A0E295C" w14:textId="77777777" w:rsidR="004E3C39" w:rsidRDefault="00D0451A">
      <w:pPr>
        <w:spacing w:line="276" w:lineRule="auto"/>
        <w:ind w:hanging="2"/>
        <w:jc w:val="both"/>
        <w:rPr>
          <w:rFonts w:ascii="Arial" w:eastAsia="Arial" w:hAnsi="Arial" w:cs="Arial"/>
          <w:u w:val="single"/>
        </w:rPr>
      </w:pPr>
      <w:r>
        <w:rPr>
          <w:rFonts w:ascii="Arial" w:eastAsia="Arial" w:hAnsi="Arial" w:cs="Arial"/>
          <w:u w:val="single"/>
        </w:rPr>
        <w:t>Enfoque práctico y orientación profesional</w:t>
      </w:r>
    </w:p>
    <w:p w14:paraId="0C55B5AC" w14:textId="77777777" w:rsidR="004E3C39" w:rsidRDefault="00D0451A">
      <w:pPr>
        <w:spacing w:line="276" w:lineRule="auto"/>
        <w:jc w:val="both"/>
        <w:rPr>
          <w:rFonts w:ascii="Arial" w:eastAsia="Arial" w:hAnsi="Arial" w:cs="Arial"/>
        </w:rPr>
      </w:pPr>
      <w:bookmarkStart w:id="20" w:name="_fz16pd6rhpln" w:colFirst="0" w:colLast="0"/>
      <w:bookmarkEnd w:id="20"/>
      <w:r>
        <w:rPr>
          <w:rFonts w:ascii="Arial" w:eastAsia="Arial" w:hAnsi="Arial" w:cs="Arial"/>
        </w:rPr>
        <w:t>La metodología se orientará al desarrollo de las competencias profesionales, personales y sociales propias del perfil del higienista bucodental, priorizando la aplicación práctica de los contenidos y la correcta actuación ante situaciones de urgencia y emergencia sanitaria.</w:t>
      </w:r>
    </w:p>
    <w:p w14:paraId="4F2735B7" w14:textId="77777777" w:rsidR="004E3C39" w:rsidRDefault="00D0451A">
      <w:pPr>
        <w:spacing w:line="276" w:lineRule="auto"/>
        <w:ind w:hanging="2"/>
        <w:jc w:val="both"/>
        <w:rPr>
          <w:rFonts w:ascii="Arial" w:eastAsia="Arial" w:hAnsi="Arial" w:cs="Arial"/>
          <w:u w:val="single"/>
        </w:rPr>
      </w:pPr>
      <w:r>
        <w:rPr>
          <w:rFonts w:ascii="Arial" w:eastAsia="Arial" w:hAnsi="Arial" w:cs="Arial"/>
          <w:u w:val="single"/>
        </w:rPr>
        <w:t>Aprendizaje colaborativo basado en proyectos y retos</w:t>
      </w:r>
    </w:p>
    <w:p w14:paraId="2E448A18" w14:textId="77777777" w:rsidR="004E3C39" w:rsidRDefault="00D0451A">
      <w:pPr>
        <w:spacing w:line="276" w:lineRule="auto"/>
        <w:jc w:val="both"/>
        <w:rPr>
          <w:rFonts w:ascii="Arial" w:eastAsia="Arial" w:hAnsi="Arial" w:cs="Arial"/>
        </w:rPr>
      </w:pPr>
      <w:bookmarkStart w:id="21" w:name="_7k5q0yir7cn3" w:colFirst="0" w:colLast="0"/>
      <w:bookmarkEnd w:id="21"/>
      <w:r>
        <w:rPr>
          <w:rFonts w:ascii="Arial" w:eastAsia="Arial" w:hAnsi="Arial" w:cs="Arial"/>
        </w:rPr>
        <w:t>Se fomentará el aprendizaje colaborativo mediante proyectos y/o retos vinculados a situaciones reales del ámbito sanitario, favoreciendo el trabajo en equipo y conectando los procesos de enseñanza-aprendizaje con la realidad del sector productivo y el mundo laboral.</w:t>
      </w:r>
    </w:p>
    <w:p w14:paraId="167281AE" w14:textId="77777777" w:rsidR="004E3C39" w:rsidRDefault="00D0451A">
      <w:pPr>
        <w:spacing w:line="276" w:lineRule="auto"/>
        <w:ind w:hanging="2"/>
        <w:jc w:val="both"/>
        <w:rPr>
          <w:rFonts w:ascii="Arial" w:eastAsia="Arial" w:hAnsi="Arial" w:cs="Arial"/>
          <w:u w:val="single"/>
        </w:rPr>
      </w:pPr>
      <w:r>
        <w:rPr>
          <w:rFonts w:ascii="Arial" w:eastAsia="Arial" w:hAnsi="Arial" w:cs="Arial"/>
          <w:u w:val="single"/>
        </w:rPr>
        <w:t>Innovación e investigación aplicada</w:t>
      </w:r>
    </w:p>
    <w:p w14:paraId="41E5A436" w14:textId="77777777" w:rsidR="004E3C39" w:rsidRDefault="00D0451A">
      <w:pPr>
        <w:spacing w:line="276" w:lineRule="auto"/>
        <w:jc w:val="both"/>
        <w:rPr>
          <w:rFonts w:ascii="Arial" w:eastAsia="Arial" w:hAnsi="Arial" w:cs="Arial"/>
        </w:rPr>
      </w:pPr>
      <w:bookmarkStart w:id="22" w:name="_7n5c1wihppzy" w:colFirst="0" w:colLast="0"/>
      <w:bookmarkEnd w:id="22"/>
      <w:r>
        <w:rPr>
          <w:rFonts w:ascii="Arial" w:eastAsia="Arial" w:hAnsi="Arial" w:cs="Arial"/>
        </w:rPr>
        <w:t>Se integrarán actividades que favorezcan el conocimiento de los avances tecnológicos, los procesos sanitarios actuales y su evolución, promoviendo una actitud abierta hacia la innovación y la mejora continua en el desempeño profesional.</w:t>
      </w:r>
    </w:p>
    <w:p w14:paraId="21D987B5" w14:textId="77777777" w:rsidR="004E3C39" w:rsidRDefault="00D0451A">
      <w:pPr>
        <w:spacing w:line="276" w:lineRule="auto"/>
        <w:ind w:hanging="2"/>
        <w:jc w:val="both"/>
        <w:rPr>
          <w:rFonts w:ascii="Arial" w:eastAsia="Arial" w:hAnsi="Arial" w:cs="Arial"/>
          <w:u w:val="single"/>
        </w:rPr>
      </w:pPr>
      <w:r>
        <w:rPr>
          <w:rFonts w:ascii="Arial" w:eastAsia="Arial" w:hAnsi="Arial" w:cs="Arial"/>
          <w:u w:val="single"/>
        </w:rPr>
        <w:t>Trabajo en equipo y cooperación profesional</w:t>
      </w:r>
    </w:p>
    <w:p w14:paraId="3137E74C" w14:textId="77777777" w:rsidR="004E3C39" w:rsidRDefault="00D0451A">
      <w:pPr>
        <w:spacing w:line="276" w:lineRule="auto"/>
        <w:jc w:val="both"/>
        <w:rPr>
          <w:rFonts w:ascii="Arial" w:eastAsia="Arial" w:hAnsi="Arial" w:cs="Arial"/>
        </w:rPr>
      </w:pPr>
      <w:bookmarkStart w:id="23" w:name="_j14vfuytpyo8" w:colFirst="0" w:colLast="0"/>
      <w:bookmarkEnd w:id="23"/>
      <w:r>
        <w:rPr>
          <w:rFonts w:ascii="Arial" w:eastAsia="Arial" w:hAnsi="Arial" w:cs="Arial"/>
        </w:rPr>
        <w:lastRenderedPageBreak/>
        <w:t>Se promoverá el trabajo cooperativo como elemento esencial en el ámbito sanitario, desarrollando habilidades de comunicación, coordinación y responsabilidad compartida dentro del equipo de trabajo.</w:t>
      </w:r>
    </w:p>
    <w:p w14:paraId="48B11F75" w14:textId="77777777" w:rsidR="004E3C39" w:rsidRDefault="00D0451A">
      <w:pPr>
        <w:spacing w:line="276" w:lineRule="auto"/>
        <w:ind w:hanging="2"/>
        <w:jc w:val="both"/>
        <w:rPr>
          <w:rFonts w:ascii="Arial" w:eastAsia="Arial" w:hAnsi="Arial" w:cs="Arial"/>
          <w:u w:val="single"/>
        </w:rPr>
      </w:pPr>
      <w:r>
        <w:rPr>
          <w:rFonts w:ascii="Arial" w:eastAsia="Arial" w:hAnsi="Arial" w:cs="Arial"/>
          <w:u w:val="single"/>
        </w:rPr>
        <w:t>Atención a la diversidad e inclusión educativa</w:t>
      </w:r>
    </w:p>
    <w:p w14:paraId="4E10A4F8" w14:textId="77777777" w:rsidR="004E3C39" w:rsidRDefault="00D0451A">
      <w:pPr>
        <w:spacing w:line="276" w:lineRule="auto"/>
        <w:jc w:val="both"/>
        <w:rPr>
          <w:rFonts w:ascii="Arial" w:eastAsia="Arial" w:hAnsi="Arial" w:cs="Arial"/>
        </w:rPr>
      </w:pPr>
      <w:bookmarkStart w:id="24" w:name="_v9g9otm1wp05" w:colFirst="0" w:colLast="0"/>
      <w:bookmarkEnd w:id="24"/>
      <w:r>
        <w:rPr>
          <w:rFonts w:ascii="Arial" w:eastAsia="Arial" w:hAnsi="Arial" w:cs="Arial"/>
        </w:rPr>
        <w:t>La metodología se adaptará a las características del alumnado, garantizando la igualdad de oportunidades mediante actividades variadas y flexibles que atiendan a la diversidad y favorezcan la inclusión educativa.</w:t>
      </w:r>
    </w:p>
    <w:p w14:paraId="6F959349" w14:textId="77777777" w:rsidR="004E3C39" w:rsidRDefault="00D0451A">
      <w:pPr>
        <w:spacing w:line="276" w:lineRule="auto"/>
        <w:ind w:hanging="2"/>
        <w:jc w:val="both"/>
        <w:rPr>
          <w:rFonts w:ascii="Arial" w:eastAsia="Arial" w:hAnsi="Arial" w:cs="Arial"/>
          <w:u w:val="single"/>
        </w:rPr>
      </w:pPr>
      <w:r>
        <w:rPr>
          <w:rFonts w:ascii="Arial" w:eastAsia="Arial" w:hAnsi="Arial" w:cs="Arial"/>
          <w:u w:val="single"/>
        </w:rPr>
        <w:t>Desarrollo de la autonomía y la responsabilidad</w:t>
      </w:r>
    </w:p>
    <w:p w14:paraId="58404583" w14:textId="77777777" w:rsidR="004E3C39" w:rsidRDefault="00D0451A">
      <w:pPr>
        <w:spacing w:line="276" w:lineRule="auto"/>
        <w:jc w:val="both"/>
        <w:rPr>
          <w:rFonts w:ascii="Arial" w:eastAsia="Arial" w:hAnsi="Arial" w:cs="Arial"/>
        </w:rPr>
      </w:pPr>
      <w:r>
        <w:rPr>
          <w:rFonts w:ascii="Arial" w:eastAsia="Arial" w:hAnsi="Arial" w:cs="Arial"/>
        </w:rPr>
        <w:t>Se fomentará la autonomía del alumnado, el autocontrol y la responsabilidad en la toma de decisiones, aspectos fundamentales para una actuación segura y eficaz ante situaciones de urgencia.</w:t>
      </w:r>
    </w:p>
    <w:p w14:paraId="34B7A54E" w14:textId="77777777" w:rsidR="004E3C39" w:rsidRDefault="00D0451A">
      <w:pPr>
        <w:spacing w:line="276" w:lineRule="auto"/>
        <w:jc w:val="both"/>
        <w:rPr>
          <w:rFonts w:ascii="Arial" w:eastAsia="Arial" w:hAnsi="Arial" w:cs="Arial"/>
          <w:u w:val="single"/>
        </w:rPr>
      </w:pPr>
      <w:r>
        <w:rPr>
          <w:rFonts w:ascii="Arial" w:eastAsia="Arial" w:hAnsi="Arial" w:cs="Arial"/>
          <w:u w:val="single"/>
        </w:rPr>
        <w:t>Ejes transversales</w:t>
      </w:r>
    </w:p>
    <w:p w14:paraId="044D7EB3" w14:textId="77777777" w:rsidR="004E3C39" w:rsidRDefault="00D0451A">
      <w:pPr>
        <w:spacing w:line="276" w:lineRule="auto"/>
        <w:jc w:val="both"/>
        <w:rPr>
          <w:rFonts w:ascii="Arial" w:eastAsia="Arial" w:hAnsi="Arial" w:cs="Arial"/>
        </w:rPr>
      </w:pPr>
      <w:bookmarkStart w:id="25" w:name="_cjr262ur76t3" w:colFirst="0" w:colLast="0"/>
      <w:bookmarkEnd w:id="25"/>
      <w:r>
        <w:rPr>
          <w:rFonts w:ascii="Arial" w:eastAsia="Arial" w:hAnsi="Arial" w:cs="Arial"/>
        </w:rPr>
        <w:t>Se tratará de fomentar en todas las unidades didácticas una educación amplia en ejes transversales: educación moral y cívica, educación para la igualdad de género, educación ambiental</w:t>
      </w:r>
    </w:p>
    <w:p w14:paraId="2C0258F1" w14:textId="77777777" w:rsidR="004E3C39" w:rsidRDefault="00D0451A">
      <w:pPr>
        <w:spacing w:line="276" w:lineRule="auto"/>
        <w:ind w:hanging="2"/>
        <w:jc w:val="both"/>
        <w:rPr>
          <w:rFonts w:ascii="Arial" w:eastAsia="Arial" w:hAnsi="Arial" w:cs="Arial"/>
          <w:u w:val="single"/>
        </w:rPr>
      </w:pPr>
      <w:r>
        <w:rPr>
          <w:rFonts w:ascii="Arial" w:eastAsia="Arial" w:hAnsi="Arial" w:cs="Arial"/>
          <w:u w:val="single"/>
        </w:rPr>
        <w:t>Evaluación continua y formativa</w:t>
      </w:r>
    </w:p>
    <w:p w14:paraId="239C4ED6" w14:textId="49818003" w:rsidR="003C7C1C" w:rsidRDefault="00D0451A" w:rsidP="008B557D">
      <w:pPr>
        <w:spacing w:line="276" w:lineRule="auto"/>
        <w:jc w:val="both"/>
        <w:rPr>
          <w:rFonts w:ascii="Arial" w:eastAsia="Arial" w:hAnsi="Arial" w:cs="Arial"/>
        </w:rPr>
      </w:pPr>
      <w:r>
        <w:rPr>
          <w:rFonts w:ascii="Arial" w:eastAsia="Arial" w:hAnsi="Arial" w:cs="Arial"/>
        </w:rPr>
        <w:t>La evaluación se concibe como un proceso continuo y formativo, integrado en el desarrollo de las actividades, que permitirá valorar el progreso del alumnado y mejorar tanto el aprendizaje como la práctica docente.</w:t>
      </w:r>
      <w:bookmarkStart w:id="26" w:name="_k1ggziiz9fxz" w:colFirst="0" w:colLast="0"/>
      <w:bookmarkEnd w:id="26"/>
    </w:p>
    <w:p w14:paraId="30B1994E" w14:textId="77777777" w:rsidR="003C7C1C" w:rsidRDefault="003C7C1C">
      <w:pPr>
        <w:widowControl w:val="0"/>
        <w:spacing w:before="120"/>
        <w:jc w:val="both"/>
        <w:rPr>
          <w:rFonts w:ascii="Arial" w:eastAsia="Arial" w:hAnsi="Arial" w:cs="Arial"/>
        </w:rPr>
      </w:pPr>
    </w:p>
    <w:p w14:paraId="4A708576"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EVALUACIÓN INICIAL</w:t>
      </w:r>
    </w:p>
    <w:p w14:paraId="59BCCC85" w14:textId="77777777" w:rsidR="004E3C39" w:rsidRDefault="004E3C39">
      <w:pPr>
        <w:pBdr>
          <w:top w:val="nil"/>
          <w:left w:val="nil"/>
          <w:bottom w:val="nil"/>
          <w:right w:val="nil"/>
          <w:between w:val="nil"/>
        </w:pBdr>
        <w:jc w:val="both"/>
        <w:rPr>
          <w:rFonts w:ascii="Arial" w:eastAsia="Arial" w:hAnsi="Arial" w:cs="Arial"/>
          <w:color w:val="0070C0"/>
        </w:rPr>
      </w:pPr>
    </w:p>
    <w:p w14:paraId="3AFEDD30" w14:textId="77777777" w:rsidR="004E3C39" w:rsidRDefault="00D0451A">
      <w:pPr>
        <w:pBdr>
          <w:top w:val="nil"/>
          <w:left w:val="nil"/>
          <w:bottom w:val="nil"/>
          <w:right w:val="nil"/>
          <w:between w:val="nil"/>
        </w:pBdr>
        <w:ind w:hanging="2"/>
        <w:jc w:val="both"/>
        <w:rPr>
          <w:rFonts w:ascii="Arial" w:eastAsia="Arial" w:hAnsi="Arial" w:cs="Arial"/>
        </w:rPr>
      </w:pPr>
      <w:r>
        <w:rPr>
          <w:rFonts w:ascii="Arial" w:eastAsia="Arial" w:hAnsi="Arial" w:cs="Arial"/>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14:paraId="5E78503B" w14:textId="77777777" w:rsidR="004E3C39" w:rsidRDefault="004E3C39">
      <w:pPr>
        <w:spacing w:line="276" w:lineRule="auto"/>
        <w:ind w:hanging="2"/>
        <w:jc w:val="both"/>
        <w:rPr>
          <w:rFonts w:ascii="Arial" w:eastAsia="Arial" w:hAnsi="Arial" w:cs="Arial"/>
          <w:sz w:val="24"/>
          <w:szCs w:val="24"/>
          <w:highlight w:val="white"/>
        </w:rPr>
      </w:pPr>
    </w:p>
    <w:p w14:paraId="48AAC073" w14:textId="77777777" w:rsidR="004E3C39" w:rsidRDefault="00D0451A">
      <w:pPr>
        <w:spacing w:line="276" w:lineRule="auto"/>
        <w:ind w:left="426" w:hanging="2"/>
        <w:jc w:val="both"/>
        <w:rPr>
          <w:rFonts w:ascii="Arial" w:eastAsia="Arial" w:hAnsi="Arial" w:cs="Arial"/>
          <w:highlight w:val="white"/>
        </w:rPr>
      </w:pPr>
      <w:r>
        <w:rPr>
          <w:rFonts w:ascii="Arial" w:eastAsia="Arial" w:hAnsi="Arial" w:cs="Arial"/>
          <w:b/>
          <w:bCs/>
          <w:highlight w:val="white"/>
        </w:rPr>
        <w:t>•</w:t>
      </w:r>
      <w:r>
        <w:rPr>
          <w:rFonts w:ascii="Arial" w:eastAsia="Arial" w:hAnsi="Arial" w:cs="Arial"/>
          <w:highlight w:val="white"/>
        </w:rPr>
        <w:tab/>
        <w:t xml:space="preserve">Acceso:  ESO, FP GB, Bachillerato, otros ciclos formativos. Puede consultarse en el </w:t>
      </w:r>
      <w:proofErr w:type="spellStart"/>
      <w:r>
        <w:rPr>
          <w:rFonts w:ascii="Arial" w:eastAsia="Arial" w:hAnsi="Arial" w:cs="Arial"/>
          <w:highlight w:val="white"/>
        </w:rPr>
        <w:t>Sigad</w:t>
      </w:r>
      <w:proofErr w:type="spellEnd"/>
    </w:p>
    <w:p w14:paraId="59A5CD86" w14:textId="77777777" w:rsidR="004E3C39" w:rsidRDefault="00D0451A">
      <w:pPr>
        <w:spacing w:line="276" w:lineRule="auto"/>
        <w:ind w:left="426" w:hanging="2"/>
        <w:jc w:val="both"/>
        <w:rPr>
          <w:rFonts w:ascii="Arial" w:eastAsia="Arial" w:hAnsi="Arial" w:cs="Arial"/>
          <w:highlight w:val="white"/>
        </w:rPr>
      </w:pPr>
      <w:r>
        <w:rPr>
          <w:rFonts w:ascii="Arial" w:eastAsia="Arial" w:hAnsi="Arial" w:cs="Arial"/>
          <w:b/>
          <w:bCs/>
          <w:highlight w:val="white"/>
        </w:rPr>
        <w:t>•</w:t>
      </w:r>
      <w:r>
        <w:rPr>
          <w:rFonts w:ascii="Arial" w:eastAsia="Arial" w:hAnsi="Arial" w:cs="Arial"/>
          <w:b/>
          <w:bCs/>
          <w:highlight w:val="white"/>
        </w:rPr>
        <w:tab/>
      </w:r>
      <w:r>
        <w:rPr>
          <w:rFonts w:ascii="Arial" w:eastAsia="Arial" w:hAnsi="Arial" w:cs="Arial"/>
          <w:highlight w:val="white"/>
        </w:rPr>
        <w:t>Análisis de los informes concretos y casuísticas específicas del alumnado (dpto. orientación)</w:t>
      </w:r>
    </w:p>
    <w:p w14:paraId="48CA6E0A" w14:textId="77777777" w:rsidR="004E3C39" w:rsidRDefault="00D0451A">
      <w:pPr>
        <w:spacing w:line="276" w:lineRule="auto"/>
        <w:ind w:left="426" w:hanging="2"/>
        <w:jc w:val="both"/>
        <w:rPr>
          <w:rFonts w:ascii="Arial" w:eastAsia="Arial" w:hAnsi="Arial" w:cs="Arial"/>
          <w:highlight w:val="white"/>
        </w:rPr>
      </w:pPr>
      <w:r>
        <w:rPr>
          <w:rFonts w:ascii="Arial" w:eastAsia="Arial" w:hAnsi="Arial" w:cs="Arial"/>
          <w:b/>
          <w:bCs/>
          <w:highlight w:val="white"/>
        </w:rPr>
        <w:t>•</w:t>
      </w:r>
      <w:r>
        <w:rPr>
          <w:rFonts w:ascii="Arial" w:eastAsia="Arial" w:hAnsi="Arial" w:cs="Arial"/>
          <w:b/>
          <w:bCs/>
          <w:highlight w:val="white"/>
        </w:rPr>
        <w:tab/>
      </w:r>
      <w:r>
        <w:rPr>
          <w:rFonts w:ascii="Arial" w:eastAsia="Arial" w:hAnsi="Arial" w:cs="Arial"/>
          <w:highlight w:val="white"/>
        </w:rPr>
        <w:t>Recopilación de datos objetivos y concretos que no recojan los informes anteriores</w:t>
      </w:r>
    </w:p>
    <w:p w14:paraId="18EC3FBD" w14:textId="77777777" w:rsidR="004E3C39" w:rsidRDefault="004E3C39">
      <w:pPr>
        <w:spacing w:line="276" w:lineRule="auto"/>
        <w:ind w:hanging="2"/>
        <w:jc w:val="both"/>
        <w:rPr>
          <w:rFonts w:ascii="Arial" w:eastAsia="Arial" w:hAnsi="Arial" w:cs="Arial"/>
          <w:highlight w:val="white"/>
        </w:rPr>
      </w:pPr>
    </w:p>
    <w:p w14:paraId="3A5601CA" w14:textId="77777777" w:rsidR="004E3C39" w:rsidRDefault="00D0451A">
      <w:pPr>
        <w:ind w:hanging="2"/>
        <w:jc w:val="both"/>
        <w:rPr>
          <w:rFonts w:ascii="Arial" w:eastAsia="Arial" w:hAnsi="Arial" w:cs="Arial"/>
        </w:rPr>
      </w:pPr>
      <w:r>
        <w:rPr>
          <w:rFonts w:ascii="Arial" w:eastAsia="Arial" w:hAnsi="Arial" w:cs="Arial"/>
        </w:rPr>
        <w:t xml:space="preserve">Para ello, será necesario que estas evaluaciones iniciales cuenten (en la medida de lo posible y al menos en algún tramo de la misma) con la participación del departamento de orientación y/o Jefatura de Estudios. </w:t>
      </w:r>
    </w:p>
    <w:p w14:paraId="108F6AD7" w14:textId="77777777" w:rsidR="004E3C39" w:rsidRDefault="004E3C39">
      <w:pPr>
        <w:ind w:hanging="2"/>
        <w:jc w:val="both"/>
        <w:rPr>
          <w:rFonts w:ascii="Arial" w:eastAsia="Arial" w:hAnsi="Arial" w:cs="Arial"/>
        </w:rPr>
      </w:pPr>
    </w:p>
    <w:p w14:paraId="69028661" w14:textId="77777777" w:rsidR="004E3C39" w:rsidRDefault="00D0451A">
      <w:pPr>
        <w:ind w:hanging="2"/>
        <w:jc w:val="both"/>
        <w:rPr>
          <w:rFonts w:ascii="Arial" w:eastAsia="Arial" w:hAnsi="Arial" w:cs="Arial"/>
          <w:highlight w:val="white"/>
        </w:rPr>
      </w:pPr>
      <w:r>
        <w:rPr>
          <w:rFonts w:ascii="Arial" w:eastAsia="Arial" w:hAnsi="Arial" w:cs="Arial"/>
        </w:rPr>
        <w:t xml:space="preserve">Se recogerá en la propia acta de evaluación </w:t>
      </w:r>
      <w:r>
        <w:rPr>
          <w:rFonts w:ascii="Arial" w:eastAsia="Arial" w:hAnsi="Arial" w:cs="Arial"/>
          <w:highlight w:val="white"/>
        </w:rPr>
        <w:t>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14:paraId="20EA33FF" w14:textId="77777777" w:rsidR="004E3C39" w:rsidRDefault="004E3C39">
      <w:pPr>
        <w:ind w:hanging="2"/>
        <w:jc w:val="both"/>
        <w:rPr>
          <w:rFonts w:ascii="Arial" w:eastAsia="Arial" w:hAnsi="Arial" w:cs="Arial"/>
          <w:highlight w:val="white"/>
        </w:rPr>
      </w:pPr>
    </w:p>
    <w:p w14:paraId="53D981AC" w14:textId="77777777" w:rsidR="004E3C39" w:rsidRDefault="00D0451A">
      <w:pPr>
        <w:ind w:hanging="2"/>
        <w:jc w:val="both"/>
        <w:rPr>
          <w:rFonts w:ascii="Arial" w:eastAsia="Arial" w:hAnsi="Arial" w:cs="Arial"/>
          <w:highlight w:val="white"/>
        </w:rPr>
      </w:pPr>
      <w:r>
        <w:rPr>
          <w:rFonts w:ascii="Arial" w:eastAsia="Arial" w:hAnsi="Arial" w:cs="Arial"/>
          <w:highlight w:val="white"/>
        </w:rPr>
        <w:t>Los acuerdos de esta sesión se revisarán en las sesiones de evaluación posteriores, para analizar el seguimiento de las medidas adoptadas.</w:t>
      </w:r>
    </w:p>
    <w:p w14:paraId="5A507AA0" w14:textId="77777777" w:rsidR="004E3C39" w:rsidRDefault="004E3C39">
      <w:pPr>
        <w:ind w:hanging="2"/>
        <w:jc w:val="both"/>
        <w:rPr>
          <w:rFonts w:ascii="Arial" w:eastAsia="Arial" w:hAnsi="Arial" w:cs="Arial"/>
          <w:highlight w:val="white"/>
        </w:rPr>
      </w:pPr>
    </w:p>
    <w:p w14:paraId="5C7D2F7A" w14:textId="77777777" w:rsidR="004E3C39" w:rsidRDefault="00D0451A">
      <w:pPr>
        <w:ind w:hanging="2"/>
        <w:jc w:val="both"/>
        <w:rPr>
          <w:rFonts w:ascii="Arial" w:eastAsia="Arial" w:hAnsi="Arial" w:cs="Arial"/>
          <w:highlight w:val="white"/>
        </w:rPr>
      </w:pPr>
      <w:r>
        <w:rPr>
          <w:rFonts w:ascii="Arial" w:eastAsia="Arial" w:hAnsi="Arial" w:cs="Arial"/>
          <w:highlight w:val="white"/>
        </w:rPr>
        <w:t>En función del número de alumnos/as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14:paraId="499355FA" w14:textId="77777777" w:rsidR="004E3C39" w:rsidRDefault="004E3C39">
      <w:pPr>
        <w:ind w:hanging="2"/>
        <w:jc w:val="both"/>
        <w:rPr>
          <w:rFonts w:ascii="Arial" w:eastAsia="Arial" w:hAnsi="Arial" w:cs="Arial"/>
          <w:color w:val="7030A0"/>
          <w:highlight w:val="white"/>
        </w:rPr>
      </w:pPr>
    </w:p>
    <w:p w14:paraId="34563EEC" w14:textId="77777777" w:rsidR="004E3C39" w:rsidRDefault="004E3C39">
      <w:pPr>
        <w:pBdr>
          <w:top w:val="nil"/>
          <w:left w:val="nil"/>
          <w:bottom w:val="nil"/>
          <w:right w:val="nil"/>
          <w:between w:val="nil"/>
        </w:pBdr>
        <w:spacing w:after="140" w:line="276" w:lineRule="auto"/>
        <w:ind w:hanging="2"/>
        <w:jc w:val="both"/>
        <w:rPr>
          <w:rFonts w:ascii="Arial" w:eastAsia="Arial" w:hAnsi="Arial" w:cs="Arial"/>
          <w:color w:val="0070C0"/>
        </w:rPr>
      </w:pPr>
    </w:p>
    <w:p w14:paraId="6BB8BB2C" w14:textId="77777777" w:rsidR="004E3C39" w:rsidRDefault="004E3C39">
      <w:pPr>
        <w:pBdr>
          <w:top w:val="nil"/>
          <w:left w:val="nil"/>
          <w:bottom w:val="nil"/>
          <w:right w:val="nil"/>
          <w:between w:val="nil"/>
        </w:pBdr>
        <w:spacing w:after="140" w:line="276" w:lineRule="auto"/>
        <w:ind w:hanging="2"/>
        <w:jc w:val="both"/>
        <w:rPr>
          <w:rFonts w:ascii="Arial" w:eastAsia="Arial" w:hAnsi="Arial" w:cs="Arial"/>
          <w:color w:val="0070C0"/>
        </w:rPr>
      </w:pPr>
      <w:bookmarkStart w:id="27" w:name="_vy83pnq2p6p4" w:colFirst="0" w:colLast="0"/>
      <w:bookmarkEnd w:id="27"/>
    </w:p>
    <w:p w14:paraId="1D09F9B6" w14:textId="77777777" w:rsidR="00337FDF" w:rsidRDefault="00337FDF">
      <w:pPr>
        <w:pBdr>
          <w:top w:val="nil"/>
          <w:left w:val="nil"/>
          <w:bottom w:val="nil"/>
          <w:right w:val="nil"/>
          <w:between w:val="nil"/>
        </w:pBdr>
        <w:spacing w:after="140" w:line="276" w:lineRule="auto"/>
        <w:ind w:hanging="2"/>
        <w:jc w:val="both"/>
        <w:rPr>
          <w:rFonts w:ascii="Arial" w:eastAsia="Arial" w:hAnsi="Arial" w:cs="Arial"/>
          <w:color w:val="0070C0"/>
        </w:rPr>
      </w:pPr>
    </w:p>
    <w:p w14:paraId="5C33C1C1" w14:textId="77777777" w:rsidR="00337FDF" w:rsidRDefault="00337FDF">
      <w:pPr>
        <w:pBdr>
          <w:top w:val="nil"/>
          <w:left w:val="nil"/>
          <w:bottom w:val="nil"/>
          <w:right w:val="nil"/>
          <w:between w:val="nil"/>
        </w:pBdr>
        <w:spacing w:after="140" w:line="276" w:lineRule="auto"/>
        <w:ind w:hanging="2"/>
        <w:jc w:val="both"/>
        <w:rPr>
          <w:rFonts w:ascii="Arial" w:eastAsia="Arial" w:hAnsi="Arial" w:cs="Arial"/>
          <w:color w:val="0070C0"/>
        </w:rPr>
      </w:pPr>
    </w:p>
    <w:p w14:paraId="48987B56" w14:textId="77777777" w:rsidR="00337FDF" w:rsidRDefault="00337FDF">
      <w:pPr>
        <w:pBdr>
          <w:top w:val="nil"/>
          <w:left w:val="nil"/>
          <w:bottom w:val="nil"/>
          <w:right w:val="nil"/>
          <w:between w:val="nil"/>
        </w:pBdr>
        <w:spacing w:after="140" w:line="276" w:lineRule="auto"/>
        <w:ind w:hanging="2"/>
        <w:jc w:val="both"/>
        <w:rPr>
          <w:rFonts w:ascii="Arial" w:eastAsia="Arial" w:hAnsi="Arial" w:cs="Arial"/>
          <w:color w:val="0070C0"/>
        </w:rPr>
      </w:pPr>
    </w:p>
    <w:p w14:paraId="2AE2D85F" w14:textId="77777777" w:rsidR="003C7C1C" w:rsidRDefault="003C7C1C" w:rsidP="008B557D">
      <w:pPr>
        <w:pBdr>
          <w:top w:val="nil"/>
          <w:left w:val="nil"/>
          <w:bottom w:val="nil"/>
          <w:right w:val="nil"/>
          <w:between w:val="nil"/>
        </w:pBdr>
        <w:spacing w:after="140" w:line="276" w:lineRule="auto"/>
        <w:jc w:val="both"/>
        <w:rPr>
          <w:rFonts w:ascii="Arial" w:eastAsia="Arial" w:hAnsi="Arial" w:cs="Arial"/>
          <w:color w:val="0070C0"/>
        </w:rPr>
      </w:pPr>
    </w:p>
    <w:p w14:paraId="67BD8C82" w14:textId="77777777" w:rsidR="00337FDF" w:rsidRDefault="00337FDF">
      <w:pPr>
        <w:pBdr>
          <w:top w:val="nil"/>
          <w:left w:val="nil"/>
          <w:bottom w:val="nil"/>
          <w:right w:val="nil"/>
          <w:between w:val="nil"/>
        </w:pBdr>
        <w:spacing w:after="140" w:line="276" w:lineRule="auto"/>
        <w:ind w:hanging="2"/>
        <w:jc w:val="both"/>
        <w:rPr>
          <w:rFonts w:ascii="Arial" w:eastAsia="Arial" w:hAnsi="Arial" w:cs="Arial"/>
          <w:color w:val="0070C0"/>
        </w:rPr>
      </w:pPr>
    </w:p>
    <w:p w14:paraId="28F18637"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PROCEDIMIENTOS E INSTRUMENTOS DE EVALUACIÓN Y CRITERIOS DE CALIFICACIÓN</w:t>
      </w:r>
    </w:p>
    <w:p w14:paraId="54B6AFF1" w14:textId="77777777" w:rsidR="004E3C39" w:rsidRDefault="004E3C39" w:rsidP="003C7C1C">
      <w:pPr>
        <w:pBdr>
          <w:top w:val="nil"/>
          <w:left w:val="nil"/>
          <w:bottom w:val="nil"/>
          <w:right w:val="nil"/>
          <w:between w:val="nil"/>
        </w:pBdr>
        <w:jc w:val="both"/>
        <w:rPr>
          <w:rFonts w:ascii="Arial" w:eastAsia="Arial" w:hAnsi="Arial" w:cs="Arial"/>
          <w:color w:val="0070C0"/>
        </w:rPr>
      </w:pPr>
    </w:p>
    <w:tbl>
      <w:tblPr>
        <w:tblStyle w:val="a3"/>
        <w:tblpPr w:leftFromText="141" w:rightFromText="141" w:vertAnchor="text" w:tblpY="417"/>
        <w:tblW w:w="9172" w:type="dxa"/>
        <w:tblInd w:w="0" w:type="dxa"/>
        <w:tblLayout w:type="fixed"/>
        <w:tblLook w:val="0000" w:firstRow="0" w:lastRow="0" w:firstColumn="0" w:lastColumn="0" w:noHBand="0" w:noVBand="0"/>
      </w:tblPr>
      <w:tblGrid>
        <w:gridCol w:w="1801"/>
        <w:gridCol w:w="1418"/>
        <w:gridCol w:w="2856"/>
        <w:gridCol w:w="1963"/>
        <w:gridCol w:w="1134"/>
      </w:tblGrid>
      <w:tr w:rsidR="004E3C39" w14:paraId="27B9CF75" w14:textId="77777777" w:rsidTr="003C7C1C">
        <w:trPr>
          <w:trHeight w:val="164"/>
        </w:trPr>
        <w:tc>
          <w:tcPr>
            <w:tcW w:w="1801" w:type="dxa"/>
            <w:tcBorders>
              <w:top w:val="single" w:sz="8" w:space="0" w:color="000000"/>
              <w:left w:val="single" w:sz="8" w:space="0" w:color="000000"/>
              <w:bottom w:val="single" w:sz="8" w:space="0" w:color="000000"/>
              <w:right w:val="single" w:sz="4" w:space="0" w:color="000000"/>
            </w:tcBorders>
            <w:shd w:val="clear" w:color="auto" w:fill="FFC000"/>
            <w:tcMar>
              <w:top w:w="100" w:type="dxa"/>
              <w:left w:w="100" w:type="dxa"/>
              <w:bottom w:w="100" w:type="dxa"/>
              <w:right w:w="100" w:type="dxa"/>
            </w:tcMar>
          </w:tcPr>
          <w:p w14:paraId="7F8880B8"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418" w:type="dxa"/>
            <w:tcBorders>
              <w:top w:val="single" w:sz="8" w:space="0" w:color="000000"/>
              <w:left w:val="single" w:sz="4" w:space="0" w:color="000000"/>
              <w:bottom w:val="single" w:sz="8" w:space="0" w:color="000000"/>
              <w:right w:val="single" w:sz="8" w:space="0" w:color="000000"/>
            </w:tcBorders>
            <w:shd w:val="clear" w:color="auto" w:fill="FFC000"/>
          </w:tcPr>
          <w:p w14:paraId="32BF20AF" w14:textId="77777777" w:rsidR="004E3C39" w:rsidRDefault="00D0451A">
            <w:pPr>
              <w:jc w:val="center"/>
              <w:rPr>
                <w:rFonts w:ascii="Arial" w:eastAsia="Arial" w:hAnsi="Arial" w:cs="Arial"/>
                <w:sz w:val="16"/>
                <w:szCs w:val="16"/>
              </w:rPr>
            </w:pPr>
            <w:r>
              <w:rPr>
                <w:rFonts w:ascii="Arial" w:eastAsia="Arial" w:hAnsi="Arial" w:cs="Arial"/>
                <w:b/>
                <w:bCs/>
                <w:sz w:val="16"/>
                <w:szCs w:val="16"/>
              </w:rPr>
              <w:t>CRITERIOS CALIFICACIÓN</w:t>
            </w:r>
          </w:p>
          <w:p w14:paraId="6955AD91" w14:textId="77777777" w:rsidR="004E3C39" w:rsidRDefault="00D0451A">
            <w:pPr>
              <w:widowControl w:val="0"/>
              <w:pBdr>
                <w:top w:val="none" w:sz="0" w:space="0" w:color="000000"/>
                <w:left w:val="none" w:sz="0" w:space="0" w:color="000000"/>
                <w:bottom w:val="none" w:sz="0" w:space="0" w:color="000000"/>
                <w:right w:val="none" w:sz="0" w:space="0" w:color="000000"/>
              </w:pBdr>
              <w:jc w:val="center"/>
              <w:rPr>
                <w:rFonts w:ascii="Arial" w:eastAsia="Arial" w:hAnsi="Arial" w:cs="Arial"/>
                <w:sz w:val="16"/>
                <w:szCs w:val="16"/>
              </w:rPr>
            </w:pPr>
            <w:r>
              <w:rPr>
                <w:rFonts w:ascii="Arial" w:eastAsia="Arial" w:hAnsi="Arial" w:cs="Arial"/>
                <w:b/>
                <w:bCs/>
                <w:sz w:val="16"/>
                <w:szCs w:val="16"/>
              </w:rPr>
              <w:t>RA</w:t>
            </w:r>
          </w:p>
        </w:tc>
        <w:tc>
          <w:tcPr>
            <w:tcW w:w="2856" w:type="dxa"/>
            <w:tcBorders>
              <w:top w:val="single" w:sz="8" w:space="0" w:color="000000"/>
              <w:left w:val="single" w:sz="8" w:space="0" w:color="000000"/>
              <w:bottom w:val="single" w:sz="8" w:space="0" w:color="000000"/>
              <w:right w:val="single" w:sz="8" w:space="0" w:color="000000"/>
            </w:tcBorders>
            <w:shd w:val="clear" w:color="auto" w:fill="FFC000"/>
            <w:tcMar>
              <w:top w:w="100" w:type="dxa"/>
              <w:left w:w="100" w:type="dxa"/>
              <w:bottom w:w="100" w:type="dxa"/>
              <w:right w:w="100" w:type="dxa"/>
            </w:tcMar>
          </w:tcPr>
          <w:p w14:paraId="16F08545"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963" w:type="dxa"/>
            <w:tcBorders>
              <w:top w:val="single" w:sz="8" w:space="0" w:color="000000"/>
              <w:left w:val="single" w:sz="8" w:space="0" w:color="000000"/>
              <w:bottom w:val="single" w:sz="8" w:space="0" w:color="000000"/>
              <w:right w:val="single" w:sz="8" w:space="0" w:color="000000"/>
            </w:tcBorders>
            <w:shd w:val="clear" w:color="auto" w:fill="FFC000"/>
          </w:tcPr>
          <w:p w14:paraId="243569A1"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134" w:type="dxa"/>
            <w:tcBorders>
              <w:top w:val="single" w:sz="8" w:space="0" w:color="000000"/>
              <w:left w:val="single" w:sz="8" w:space="0" w:color="000000"/>
              <w:bottom w:val="single" w:sz="8" w:space="0" w:color="000000"/>
              <w:right w:val="single" w:sz="8" w:space="0" w:color="000000"/>
            </w:tcBorders>
            <w:shd w:val="clear" w:color="auto" w:fill="FFC000"/>
          </w:tcPr>
          <w:p w14:paraId="30221CDB"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b/>
                <w:bCs/>
                <w:sz w:val="16"/>
                <w:szCs w:val="16"/>
              </w:rPr>
              <w:t>Criterio de calificación</w:t>
            </w:r>
          </w:p>
        </w:tc>
      </w:tr>
      <w:tr w:rsidR="004E3C39" w14:paraId="25EBEB3A" w14:textId="77777777" w:rsidTr="003C7C1C">
        <w:trPr>
          <w:cantSplit/>
          <w:trHeight w:val="521"/>
        </w:trPr>
        <w:tc>
          <w:tcPr>
            <w:tcW w:w="1801" w:type="dxa"/>
            <w:vMerge w:val="restar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1E588370" w14:textId="77777777" w:rsidR="004E3C39" w:rsidRDefault="00D0451A">
            <w:pPr>
              <w:pBdr>
                <w:top w:val="none" w:sz="0" w:space="0" w:color="000000"/>
                <w:left w:val="none" w:sz="0" w:space="0" w:color="000000"/>
                <w:bottom w:val="none" w:sz="0" w:space="0" w:color="000000"/>
                <w:right w:val="none" w:sz="0" w:space="0" w:color="000000"/>
              </w:pBdr>
              <w:spacing w:line="276" w:lineRule="auto"/>
              <w:ind w:left="-2"/>
              <w:jc w:val="center"/>
              <w:rPr>
                <w:rFonts w:ascii="Arial" w:eastAsia="Arial" w:hAnsi="Arial" w:cs="Arial"/>
              </w:rPr>
            </w:pPr>
            <w:r>
              <w:rPr>
                <w:rFonts w:ascii="Arial" w:eastAsia="Arial" w:hAnsi="Arial" w:cs="Arial"/>
                <w:b/>
                <w:bCs/>
                <w:color w:val="000000"/>
              </w:rPr>
              <w:t>RA.1</w:t>
            </w:r>
            <w:r>
              <w:rPr>
                <w:rFonts w:ascii="Arial" w:eastAsia="Arial" w:hAnsi="Arial" w:cs="Arial"/>
                <w:color w:val="000000"/>
              </w:rPr>
              <w:t xml:space="preserve"> Realiza la valoración inicial de la asistencia en una urgencia describiendo riesgos, recursos </w:t>
            </w:r>
          </w:p>
          <w:p w14:paraId="44B7218D" w14:textId="77777777" w:rsidR="004E3C39" w:rsidRDefault="00D0451A">
            <w:pPr>
              <w:pBdr>
                <w:top w:val="none" w:sz="0" w:space="0" w:color="000000"/>
                <w:left w:val="none" w:sz="0" w:space="0" w:color="000000"/>
                <w:bottom w:val="none" w:sz="0" w:space="0" w:color="000000"/>
                <w:right w:val="none" w:sz="0" w:space="0" w:color="000000"/>
              </w:pBdr>
              <w:spacing w:line="276" w:lineRule="auto"/>
              <w:ind w:left="-2"/>
              <w:jc w:val="center"/>
              <w:rPr>
                <w:rFonts w:ascii="Arial" w:eastAsia="Arial" w:hAnsi="Arial" w:cs="Arial"/>
              </w:rPr>
            </w:pPr>
            <w:r>
              <w:rPr>
                <w:rFonts w:ascii="Arial" w:eastAsia="Arial" w:hAnsi="Arial" w:cs="Arial"/>
                <w:color w:val="000000"/>
              </w:rPr>
              <w:t>disponibles y tipo de ayuda necesaria.</w:t>
            </w:r>
          </w:p>
          <w:p w14:paraId="408EEB19" w14:textId="77777777" w:rsidR="004E3C39" w:rsidRDefault="00D0451A">
            <w:pPr>
              <w:widowControl w:val="0"/>
              <w:pBdr>
                <w:top w:val="none" w:sz="0" w:space="0" w:color="000000"/>
                <w:left w:val="none" w:sz="0" w:space="0" w:color="000000"/>
                <w:bottom w:val="none" w:sz="0" w:space="0" w:color="000000"/>
                <w:right w:val="none" w:sz="0" w:space="0" w:color="000000"/>
              </w:pBdr>
              <w:spacing w:line="276" w:lineRule="auto"/>
              <w:ind w:hanging="2"/>
              <w:jc w:val="center"/>
              <w:rPr>
                <w:rFonts w:ascii="Arial" w:eastAsia="Arial" w:hAnsi="Arial" w:cs="Arial"/>
                <w:color w:val="000000"/>
              </w:rPr>
            </w:pPr>
            <w:r>
              <w:rPr>
                <w:rFonts w:ascii="Arial" w:eastAsia="Arial" w:hAnsi="Arial" w:cs="Arial"/>
                <w:color w:val="000000"/>
                <w:highlight w:val="yellow"/>
              </w:rPr>
              <w:t>(UT 1, UT 2)</w:t>
            </w:r>
          </w:p>
        </w:tc>
        <w:tc>
          <w:tcPr>
            <w:tcW w:w="1418" w:type="dxa"/>
            <w:vMerge w:val="restart"/>
            <w:tcBorders>
              <w:top w:val="single" w:sz="8" w:space="0" w:color="000000"/>
              <w:left w:val="single" w:sz="4" w:space="0" w:color="000000"/>
              <w:bottom w:val="single" w:sz="8" w:space="0" w:color="000000"/>
              <w:right w:val="single" w:sz="8" w:space="0" w:color="000000"/>
            </w:tcBorders>
            <w:vAlign w:val="center"/>
          </w:tcPr>
          <w:p w14:paraId="45DE05DC"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30%</w:t>
            </w:r>
          </w:p>
        </w:tc>
        <w:tc>
          <w:tcPr>
            <w:tcW w:w="2856"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1939259" w14:textId="77777777" w:rsidR="004E3C39" w:rsidRDefault="004E3C39">
            <w:pPr>
              <w:jc w:val="center"/>
              <w:rPr>
                <w:rFonts w:ascii="Arial" w:eastAsia="Arial" w:hAnsi="Arial" w:cs="Arial"/>
                <w:sz w:val="16"/>
                <w:szCs w:val="16"/>
              </w:rPr>
            </w:pPr>
          </w:p>
          <w:p w14:paraId="456260D6" w14:textId="77777777" w:rsidR="004E3C39" w:rsidRDefault="00D0451A">
            <w:pPr>
              <w:jc w:val="center"/>
              <w:rPr>
                <w:rFonts w:ascii="Arial" w:eastAsia="Arial" w:hAnsi="Arial" w:cs="Arial"/>
                <w:sz w:val="16"/>
                <w:szCs w:val="16"/>
              </w:rPr>
            </w:pPr>
            <w:r>
              <w:rPr>
                <w:rFonts w:ascii="Arial" w:eastAsia="Arial" w:hAnsi="Arial" w:cs="Arial"/>
                <w:sz w:val="16"/>
                <w:szCs w:val="16"/>
              </w:rPr>
              <w:t>a) Se ha asegurado la zona según el procedimiento oportuno.</w:t>
            </w:r>
          </w:p>
        </w:tc>
        <w:tc>
          <w:tcPr>
            <w:tcW w:w="1963" w:type="dxa"/>
            <w:tcBorders>
              <w:top w:val="single" w:sz="4" w:space="0" w:color="000000"/>
              <w:left w:val="single" w:sz="8" w:space="0" w:color="000000"/>
              <w:bottom w:val="single" w:sz="4" w:space="0" w:color="000000"/>
              <w:right w:val="single" w:sz="8" w:space="0" w:color="000000"/>
            </w:tcBorders>
            <w:vAlign w:val="center"/>
          </w:tcPr>
          <w:p w14:paraId="6A29B8FF"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Prueba escrita.</w:t>
            </w:r>
          </w:p>
          <w:p w14:paraId="5DAB04DF"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p>
        </w:tc>
        <w:tc>
          <w:tcPr>
            <w:tcW w:w="1134" w:type="dxa"/>
            <w:tcBorders>
              <w:top w:val="single" w:sz="4" w:space="0" w:color="000000"/>
              <w:left w:val="single" w:sz="8" w:space="0" w:color="000000"/>
              <w:bottom w:val="single" w:sz="4" w:space="0" w:color="000000"/>
              <w:right w:val="single" w:sz="8" w:space="0" w:color="000000"/>
            </w:tcBorders>
          </w:tcPr>
          <w:p w14:paraId="04E6D0FB" w14:textId="77777777" w:rsidR="004E3C39" w:rsidRDefault="00D0451A">
            <w:pPr>
              <w:jc w:val="center"/>
              <w:rPr>
                <w:rFonts w:ascii="Arial" w:eastAsia="Arial" w:hAnsi="Arial" w:cs="Arial"/>
                <w:sz w:val="24"/>
                <w:szCs w:val="24"/>
              </w:rPr>
            </w:pPr>
            <w:r>
              <w:rPr>
                <w:rFonts w:ascii="Arial" w:eastAsia="Arial" w:hAnsi="Arial" w:cs="Arial"/>
                <w:sz w:val="24"/>
                <w:szCs w:val="24"/>
              </w:rPr>
              <w:t xml:space="preserve">  3%</w:t>
            </w:r>
          </w:p>
        </w:tc>
      </w:tr>
      <w:tr w:rsidR="004E3C39" w14:paraId="49DD3834" w14:textId="77777777" w:rsidTr="003C7C1C">
        <w:trPr>
          <w:cantSplit/>
          <w:trHeight w:val="614"/>
        </w:trPr>
        <w:tc>
          <w:tcPr>
            <w:tcW w:w="1801"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66ABD2D4"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418" w:type="dxa"/>
            <w:vMerge/>
            <w:tcBorders>
              <w:top w:val="single" w:sz="8" w:space="0" w:color="000000"/>
              <w:left w:val="single" w:sz="4" w:space="0" w:color="000000"/>
              <w:bottom w:val="single" w:sz="8" w:space="0" w:color="000000"/>
              <w:right w:val="single" w:sz="8" w:space="0" w:color="000000"/>
            </w:tcBorders>
            <w:vAlign w:val="center"/>
          </w:tcPr>
          <w:p w14:paraId="68C40926"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2856"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439FD37E" w14:textId="77777777" w:rsidR="004E3C39" w:rsidRDefault="00D0451A">
            <w:pPr>
              <w:jc w:val="center"/>
              <w:rPr>
                <w:rFonts w:ascii="Arial" w:eastAsia="Arial" w:hAnsi="Arial" w:cs="Arial"/>
                <w:sz w:val="16"/>
                <w:szCs w:val="16"/>
              </w:rPr>
            </w:pPr>
            <w:r>
              <w:rPr>
                <w:rFonts w:ascii="Arial" w:eastAsia="Arial" w:hAnsi="Arial" w:cs="Arial"/>
                <w:sz w:val="16"/>
                <w:szCs w:val="16"/>
              </w:rPr>
              <w:t>b) Se han identificado las técnicas de autoprotección en la manipulación de personas accidentadas</w:t>
            </w:r>
          </w:p>
        </w:tc>
        <w:tc>
          <w:tcPr>
            <w:tcW w:w="1963" w:type="dxa"/>
            <w:tcBorders>
              <w:top w:val="single" w:sz="4" w:space="0" w:color="000000"/>
              <w:left w:val="single" w:sz="8" w:space="0" w:color="000000"/>
              <w:bottom w:val="single" w:sz="4" w:space="0" w:color="000000"/>
              <w:right w:val="single" w:sz="8" w:space="0" w:color="000000"/>
            </w:tcBorders>
            <w:vAlign w:val="center"/>
          </w:tcPr>
          <w:p w14:paraId="658156B2"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Prueba escrita</w:t>
            </w:r>
          </w:p>
          <w:p w14:paraId="2DE7E745"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p>
          <w:p w14:paraId="34A01E87"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p>
        </w:tc>
        <w:tc>
          <w:tcPr>
            <w:tcW w:w="1134" w:type="dxa"/>
            <w:tcBorders>
              <w:top w:val="single" w:sz="4" w:space="0" w:color="000000"/>
              <w:left w:val="single" w:sz="8" w:space="0" w:color="000000"/>
              <w:bottom w:val="single" w:sz="4" w:space="0" w:color="000000"/>
              <w:right w:val="single" w:sz="8" w:space="0" w:color="000000"/>
            </w:tcBorders>
          </w:tcPr>
          <w:p w14:paraId="7DC0006C" w14:textId="77777777" w:rsidR="004E3C39" w:rsidRDefault="00D0451A">
            <w:pPr>
              <w:jc w:val="center"/>
              <w:rPr>
                <w:rFonts w:ascii="Arial" w:eastAsia="Arial" w:hAnsi="Arial" w:cs="Arial"/>
                <w:sz w:val="24"/>
                <w:szCs w:val="24"/>
              </w:rPr>
            </w:pPr>
            <w:r>
              <w:rPr>
                <w:rFonts w:ascii="Arial" w:eastAsia="Arial" w:hAnsi="Arial" w:cs="Arial"/>
                <w:sz w:val="24"/>
                <w:szCs w:val="24"/>
              </w:rPr>
              <w:t>3%</w:t>
            </w:r>
          </w:p>
        </w:tc>
      </w:tr>
      <w:tr w:rsidR="004E3C39" w14:paraId="3EA37C41" w14:textId="77777777" w:rsidTr="003C7C1C">
        <w:trPr>
          <w:cantSplit/>
          <w:trHeight w:val="804"/>
        </w:trPr>
        <w:tc>
          <w:tcPr>
            <w:tcW w:w="1801"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46C1FE3A"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418" w:type="dxa"/>
            <w:vMerge/>
            <w:tcBorders>
              <w:top w:val="single" w:sz="8" w:space="0" w:color="000000"/>
              <w:left w:val="single" w:sz="4" w:space="0" w:color="000000"/>
              <w:bottom w:val="single" w:sz="8" w:space="0" w:color="000000"/>
              <w:right w:val="single" w:sz="8" w:space="0" w:color="000000"/>
            </w:tcBorders>
            <w:vAlign w:val="center"/>
          </w:tcPr>
          <w:p w14:paraId="1B42E105"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2856" w:type="dxa"/>
            <w:tcBorders>
              <w:top w:val="single" w:sz="4" w:space="0" w:color="000000"/>
              <w:left w:val="single" w:sz="8" w:space="0" w:color="000000"/>
              <w:right w:val="single" w:sz="8" w:space="0" w:color="000000"/>
            </w:tcBorders>
            <w:tcMar>
              <w:top w:w="100" w:type="dxa"/>
              <w:left w:w="100" w:type="dxa"/>
              <w:bottom w:w="100" w:type="dxa"/>
              <w:right w:w="100" w:type="dxa"/>
            </w:tcMar>
          </w:tcPr>
          <w:p w14:paraId="6FBF5082" w14:textId="77777777" w:rsidR="004E3C39" w:rsidRDefault="00D0451A">
            <w:pPr>
              <w:jc w:val="center"/>
              <w:rPr>
                <w:rFonts w:ascii="Arial" w:eastAsia="Arial" w:hAnsi="Arial" w:cs="Arial"/>
                <w:sz w:val="16"/>
                <w:szCs w:val="16"/>
              </w:rPr>
            </w:pPr>
            <w:r>
              <w:rPr>
                <w:rFonts w:ascii="Arial" w:eastAsia="Arial" w:hAnsi="Arial" w:cs="Arial"/>
                <w:sz w:val="16"/>
                <w:szCs w:val="16"/>
              </w:rPr>
              <w:t>c) Se ha descrito el contenido mínimo de un botiquín de urgencias y las indicaciones de los productos y medicamentos</w:t>
            </w:r>
          </w:p>
        </w:tc>
        <w:tc>
          <w:tcPr>
            <w:tcW w:w="1963" w:type="dxa"/>
            <w:tcBorders>
              <w:top w:val="single" w:sz="4" w:space="0" w:color="000000"/>
              <w:left w:val="single" w:sz="8" w:space="0" w:color="000000"/>
              <w:bottom w:val="single" w:sz="8" w:space="0" w:color="000000"/>
              <w:right w:val="single" w:sz="8" w:space="0" w:color="000000"/>
            </w:tcBorders>
            <w:vAlign w:val="center"/>
          </w:tcPr>
          <w:p w14:paraId="1980874F"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Prueba escrita</w:t>
            </w:r>
          </w:p>
        </w:tc>
        <w:tc>
          <w:tcPr>
            <w:tcW w:w="1134" w:type="dxa"/>
            <w:tcBorders>
              <w:top w:val="single" w:sz="4" w:space="0" w:color="000000"/>
              <w:left w:val="single" w:sz="8" w:space="0" w:color="000000"/>
              <w:bottom w:val="single" w:sz="8" w:space="0" w:color="000000"/>
              <w:right w:val="single" w:sz="8" w:space="0" w:color="000000"/>
            </w:tcBorders>
          </w:tcPr>
          <w:p w14:paraId="72D3B3BE" w14:textId="77777777" w:rsidR="004E3C39" w:rsidRDefault="00D0451A">
            <w:pPr>
              <w:jc w:val="center"/>
              <w:rPr>
                <w:rFonts w:ascii="Arial" w:eastAsia="Arial" w:hAnsi="Arial" w:cs="Arial"/>
                <w:sz w:val="24"/>
                <w:szCs w:val="24"/>
              </w:rPr>
            </w:pPr>
            <w:r>
              <w:rPr>
                <w:rFonts w:ascii="Arial" w:eastAsia="Arial" w:hAnsi="Arial" w:cs="Arial"/>
                <w:sz w:val="24"/>
                <w:szCs w:val="24"/>
              </w:rPr>
              <w:t>3%</w:t>
            </w:r>
          </w:p>
        </w:tc>
      </w:tr>
      <w:tr w:rsidR="004E3C39" w14:paraId="44D64B8C" w14:textId="77777777" w:rsidTr="003C7C1C">
        <w:trPr>
          <w:cantSplit/>
          <w:trHeight w:val="400"/>
        </w:trPr>
        <w:tc>
          <w:tcPr>
            <w:tcW w:w="1801"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20E2A9C0"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418" w:type="dxa"/>
            <w:vMerge/>
            <w:tcBorders>
              <w:top w:val="single" w:sz="8" w:space="0" w:color="000000"/>
              <w:left w:val="single" w:sz="4" w:space="0" w:color="000000"/>
              <w:bottom w:val="single" w:sz="8" w:space="0" w:color="000000"/>
              <w:right w:val="single" w:sz="8" w:space="0" w:color="000000"/>
            </w:tcBorders>
            <w:vAlign w:val="center"/>
          </w:tcPr>
          <w:p w14:paraId="3296DFF3"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2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A45C4" w14:textId="77777777" w:rsidR="004E3C39" w:rsidRDefault="00D0451A">
            <w:pPr>
              <w:jc w:val="center"/>
              <w:rPr>
                <w:rFonts w:ascii="Arial" w:eastAsia="Arial" w:hAnsi="Arial" w:cs="Arial"/>
                <w:sz w:val="16"/>
                <w:szCs w:val="16"/>
              </w:rPr>
            </w:pPr>
            <w:r>
              <w:rPr>
                <w:rFonts w:ascii="Arial" w:eastAsia="Arial" w:hAnsi="Arial" w:cs="Arial"/>
                <w:sz w:val="16"/>
                <w:szCs w:val="16"/>
              </w:rPr>
              <w:t>d) Se han establecido las prioridades de actuación en múltiples víctimas</w:t>
            </w:r>
          </w:p>
        </w:tc>
        <w:tc>
          <w:tcPr>
            <w:tcW w:w="1963" w:type="dxa"/>
            <w:tcBorders>
              <w:top w:val="single" w:sz="4" w:space="0" w:color="000000"/>
              <w:left w:val="single" w:sz="8" w:space="0" w:color="000000"/>
              <w:bottom w:val="single" w:sz="4" w:space="0" w:color="000000"/>
              <w:right w:val="single" w:sz="8" w:space="0" w:color="000000"/>
            </w:tcBorders>
            <w:vAlign w:val="center"/>
          </w:tcPr>
          <w:p w14:paraId="47F35DE6"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 xml:space="preserve">Actividad </w:t>
            </w:r>
            <w:proofErr w:type="spellStart"/>
            <w:r>
              <w:rPr>
                <w:rFonts w:ascii="Arial" w:eastAsia="Arial" w:hAnsi="Arial" w:cs="Arial"/>
                <w:sz w:val="16"/>
                <w:szCs w:val="16"/>
              </w:rPr>
              <w:t>ind</w:t>
            </w:r>
            <w:proofErr w:type="spellEnd"/>
            <w:r>
              <w:rPr>
                <w:rFonts w:ascii="Arial" w:eastAsia="Arial" w:hAnsi="Arial" w:cs="Arial"/>
                <w:sz w:val="16"/>
                <w:szCs w:val="16"/>
              </w:rPr>
              <w:t>. UT2.</w:t>
            </w:r>
          </w:p>
          <w:p w14:paraId="5E661765"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 xml:space="preserve">La evaluación del estado de la </w:t>
            </w:r>
            <w:proofErr w:type="spellStart"/>
            <w:r>
              <w:rPr>
                <w:rFonts w:ascii="Arial" w:eastAsia="Arial" w:hAnsi="Arial" w:cs="Arial"/>
                <w:sz w:val="16"/>
                <w:szCs w:val="16"/>
              </w:rPr>
              <w:t>victima</w:t>
            </w:r>
            <w:proofErr w:type="spellEnd"/>
            <w:r>
              <w:rPr>
                <w:rFonts w:ascii="Arial" w:eastAsia="Arial" w:hAnsi="Arial" w:cs="Arial"/>
                <w:sz w:val="16"/>
                <w:szCs w:val="16"/>
              </w:rPr>
              <w:t>.</w:t>
            </w:r>
          </w:p>
        </w:tc>
        <w:tc>
          <w:tcPr>
            <w:tcW w:w="1134" w:type="dxa"/>
            <w:tcBorders>
              <w:top w:val="single" w:sz="4" w:space="0" w:color="000000"/>
              <w:left w:val="single" w:sz="8" w:space="0" w:color="000000"/>
              <w:bottom w:val="single" w:sz="4" w:space="0" w:color="000000"/>
              <w:right w:val="single" w:sz="8" w:space="0" w:color="000000"/>
            </w:tcBorders>
          </w:tcPr>
          <w:p w14:paraId="0D9C6B8A" w14:textId="77777777" w:rsidR="004E3C39" w:rsidRDefault="00D0451A">
            <w:pPr>
              <w:jc w:val="center"/>
              <w:rPr>
                <w:rFonts w:ascii="Arial" w:eastAsia="Arial" w:hAnsi="Arial" w:cs="Arial"/>
                <w:sz w:val="24"/>
                <w:szCs w:val="24"/>
              </w:rPr>
            </w:pPr>
            <w:r>
              <w:rPr>
                <w:rFonts w:ascii="Arial" w:eastAsia="Arial" w:hAnsi="Arial" w:cs="Arial"/>
                <w:sz w:val="24"/>
                <w:szCs w:val="24"/>
              </w:rPr>
              <w:t>3%</w:t>
            </w:r>
          </w:p>
        </w:tc>
      </w:tr>
      <w:tr w:rsidR="004E3C39" w14:paraId="0F6C153D" w14:textId="77777777" w:rsidTr="003C7C1C">
        <w:trPr>
          <w:cantSplit/>
          <w:trHeight w:val="400"/>
        </w:trPr>
        <w:tc>
          <w:tcPr>
            <w:tcW w:w="1801"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6C1D1F76"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418" w:type="dxa"/>
            <w:vMerge/>
            <w:tcBorders>
              <w:top w:val="single" w:sz="8" w:space="0" w:color="000000"/>
              <w:left w:val="single" w:sz="4" w:space="0" w:color="000000"/>
              <w:bottom w:val="single" w:sz="8" w:space="0" w:color="000000"/>
              <w:right w:val="single" w:sz="8" w:space="0" w:color="000000"/>
            </w:tcBorders>
            <w:vAlign w:val="center"/>
          </w:tcPr>
          <w:p w14:paraId="344CD765"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2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01C54" w14:textId="77777777" w:rsidR="004E3C39" w:rsidRDefault="00D0451A">
            <w:pPr>
              <w:jc w:val="center"/>
              <w:rPr>
                <w:rFonts w:ascii="Arial" w:eastAsia="Arial" w:hAnsi="Arial" w:cs="Arial"/>
                <w:sz w:val="16"/>
                <w:szCs w:val="16"/>
              </w:rPr>
            </w:pPr>
            <w:r>
              <w:rPr>
                <w:rFonts w:ascii="Arial" w:eastAsia="Arial" w:hAnsi="Arial" w:cs="Arial"/>
                <w:sz w:val="16"/>
                <w:szCs w:val="16"/>
              </w:rPr>
              <w:t>e) Se han descrito los procedimientos para verificar la permeabilidad de las vías aéreas.</w:t>
            </w:r>
          </w:p>
        </w:tc>
        <w:tc>
          <w:tcPr>
            <w:tcW w:w="1963" w:type="dxa"/>
            <w:tcBorders>
              <w:top w:val="single" w:sz="4" w:space="0" w:color="000000"/>
              <w:left w:val="single" w:sz="8" w:space="0" w:color="000000"/>
              <w:bottom w:val="single" w:sz="4" w:space="0" w:color="000000"/>
              <w:right w:val="single" w:sz="8" w:space="0" w:color="000000"/>
            </w:tcBorders>
            <w:vAlign w:val="center"/>
          </w:tcPr>
          <w:p w14:paraId="507B85CD"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Prueba escrita</w:t>
            </w:r>
          </w:p>
        </w:tc>
        <w:tc>
          <w:tcPr>
            <w:tcW w:w="1134" w:type="dxa"/>
            <w:tcBorders>
              <w:top w:val="single" w:sz="4" w:space="0" w:color="000000"/>
              <w:left w:val="single" w:sz="8" w:space="0" w:color="000000"/>
              <w:bottom w:val="single" w:sz="4" w:space="0" w:color="000000"/>
              <w:right w:val="single" w:sz="8" w:space="0" w:color="000000"/>
            </w:tcBorders>
          </w:tcPr>
          <w:p w14:paraId="2DC8E7A9" w14:textId="77777777" w:rsidR="004E3C39" w:rsidRDefault="00D0451A">
            <w:pPr>
              <w:jc w:val="center"/>
              <w:rPr>
                <w:rFonts w:ascii="Arial" w:eastAsia="Arial" w:hAnsi="Arial" w:cs="Arial"/>
                <w:sz w:val="24"/>
                <w:szCs w:val="24"/>
              </w:rPr>
            </w:pPr>
            <w:r>
              <w:rPr>
                <w:rFonts w:ascii="Arial" w:eastAsia="Arial" w:hAnsi="Arial" w:cs="Arial"/>
                <w:sz w:val="24"/>
                <w:szCs w:val="24"/>
              </w:rPr>
              <w:t>3%</w:t>
            </w:r>
          </w:p>
        </w:tc>
      </w:tr>
      <w:tr w:rsidR="004E3C39" w14:paraId="78DB6937" w14:textId="77777777" w:rsidTr="003C7C1C">
        <w:trPr>
          <w:cantSplit/>
          <w:trHeight w:val="708"/>
        </w:trPr>
        <w:tc>
          <w:tcPr>
            <w:tcW w:w="1801"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40778CA4"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418" w:type="dxa"/>
            <w:vMerge/>
            <w:tcBorders>
              <w:top w:val="single" w:sz="8" w:space="0" w:color="000000"/>
              <w:left w:val="single" w:sz="4" w:space="0" w:color="000000"/>
              <w:bottom w:val="single" w:sz="8" w:space="0" w:color="000000"/>
              <w:right w:val="single" w:sz="8" w:space="0" w:color="000000"/>
            </w:tcBorders>
            <w:vAlign w:val="center"/>
          </w:tcPr>
          <w:p w14:paraId="455B545B"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2856"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BC00CA9" w14:textId="77777777" w:rsidR="004E3C39" w:rsidRDefault="00D0451A">
            <w:pPr>
              <w:jc w:val="center"/>
              <w:rPr>
                <w:rFonts w:ascii="Arial" w:eastAsia="Arial" w:hAnsi="Arial" w:cs="Arial"/>
                <w:sz w:val="16"/>
                <w:szCs w:val="16"/>
              </w:rPr>
            </w:pPr>
            <w:r>
              <w:rPr>
                <w:rFonts w:ascii="Arial" w:eastAsia="Arial" w:hAnsi="Arial" w:cs="Arial"/>
                <w:sz w:val="16"/>
                <w:szCs w:val="16"/>
              </w:rPr>
              <w:t>f) Se han identificado las condiciones de funcionamiento adecuadas de la ventilación-oxigenación</w:t>
            </w:r>
          </w:p>
        </w:tc>
        <w:tc>
          <w:tcPr>
            <w:tcW w:w="1963" w:type="dxa"/>
            <w:tcBorders>
              <w:top w:val="single" w:sz="4" w:space="0" w:color="000000"/>
              <w:left w:val="single" w:sz="8" w:space="0" w:color="000000"/>
              <w:bottom w:val="single" w:sz="4" w:space="0" w:color="000000"/>
              <w:right w:val="single" w:sz="8" w:space="0" w:color="000000"/>
            </w:tcBorders>
            <w:vAlign w:val="center"/>
          </w:tcPr>
          <w:p w14:paraId="71B294EB"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 xml:space="preserve">Actividad </w:t>
            </w:r>
            <w:proofErr w:type="spellStart"/>
            <w:r>
              <w:rPr>
                <w:rFonts w:ascii="Arial" w:eastAsia="Arial" w:hAnsi="Arial" w:cs="Arial"/>
                <w:sz w:val="16"/>
                <w:szCs w:val="16"/>
              </w:rPr>
              <w:t>ind</w:t>
            </w:r>
            <w:proofErr w:type="spellEnd"/>
            <w:r>
              <w:rPr>
                <w:rFonts w:ascii="Arial" w:eastAsia="Arial" w:hAnsi="Arial" w:cs="Arial"/>
                <w:sz w:val="16"/>
                <w:szCs w:val="16"/>
              </w:rPr>
              <w:t>. UT2.</w:t>
            </w:r>
          </w:p>
          <w:p w14:paraId="6B08004B"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 xml:space="preserve">La evaluación del estado de la </w:t>
            </w:r>
            <w:proofErr w:type="spellStart"/>
            <w:r>
              <w:rPr>
                <w:rFonts w:ascii="Arial" w:eastAsia="Arial" w:hAnsi="Arial" w:cs="Arial"/>
                <w:sz w:val="16"/>
                <w:szCs w:val="16"/>
              </w:rPr>
              <w:t>victima</w:t>
            </w:r>
            <w:proofErr w:type="spellEnd"/>
            <w:r>
              <w:rPr>
                <w:rFonts w:ascii="Arial" w:eastAsia="Arial" w:hAnsi="Arial" w:cs="Arial"/>
                <w:sz w:val="16"/>
                <w:szCs w:val="16"/>
              </w:rPr>
              <w:t>.</w:t>
            </w:r>
          </w:p>
        </w:tc>
        <w:tc>
          <w:tcPr>
            <w:tcW w:w="1134" w:type="dxa"/>
            <w:tcBorders>
              <w:top w:val="single" w:sz="4" w:space="0" w:color="000000"/>
              <w:left w:val="single" w:sz="8" w:space="0" w:color="000000"/>
              <w:bottom w:val="single" w:sz="4" w:space="0" w:color="000000"/>
              <w:right w:val="single" w:sz="8" w:space="0" w:color="000000"/>
            </w:tcBorders>
          </w:tcPr>
          <w:p w14:paraId="2D002014" w14:textId="77777777" w:rsidR="004E3C39" w:rsidRDefault="00D0451A">
            <w:pPr>
              <w:jc w:val="center"/>
              <w:rPr>
                <w:rFonts w:ascii="Arial" w:eastAsia="Arial" w:hAnsi="Arial" w:cs="Arial"/>
                <w:sz w:val="24"/>
                <w:szCs w:val="24"/>
              </w:rPr>
            </w:pPr>
            <w:r>
              <w:rPr>
                <w:rFonts w:ascii="Arial" w:eastAsia="Arial" w:hAnsi="Arial" w:cs="Arial"/>
                <w:sz w:val="24"/>
                <w:szCs w:val="24"/>
              </w:rPr>
              <w:t>3%</w:t>
            </w:r>
          </w:p>
        </w:tc>
      </w:tr>
      <w:tr w:rsidR="004E3C39" w14:paraId="5AC170E1" w14:textId="77777777" w:rsidTr="003C7C1C">
        <w:trPr>
          <w:cantSplit/>
          <w:trHeight w:val="670"/>
        </w:trPr>
        <w:tc>
          <w:tcPr>
            <w:tcW w:w="1801"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14606DE7"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418" w:type="dxa"/>
            <w:vMerge/>
            <w:tcBorders>
              <w:top w:val="single" w:sz="8" w:space="0" w:color="000000"/>
              <w:left w:val="single" w:sz="4" w:space="0" w:color="000000"/>
              <w:bottom w:val="single" w:sz="8" w:space="0" w:color="000000"/>
              <w:right w:val="single" w:sz="8" w:space="0" w:color="000000"/>
            </w:tcBorders>
            <w:vAlign w:val="center"/>
          </w:tcPr>
          <w:p w14:paraId="5264E167"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2856" w:type="dxa"/>
            <w:tcBorders>
              <w:top w:val="single" w:sz="4" w:space="0" w:color="000000"/>
              <w:left w:val="single" w:sz="8" w:space="0" w:color="000000"/>
              <w:right w:val="single" w:sz="8" w:space="0" w:color="000000"/>
            </w:tcBorders>
            <w:tcMar>
              <w:top w:w="100" w:type="dxa"/>
              <w:left w:w="100" w:type="dxa"/>
              <w:bottom w:w="100" w:type="dxa"/>
              <w:right w:w="100" w:type="dxa"/>
            </w:tcMar>
          </w:tcPr>
          <w:p w14:paraId="032805E3" w14:textId="77777777" w:rsidR="004E3C39" w:rsidRDefault="00D0451A">
            <w:pPr>
              <w:jc w:val="center"/>
              <w:rPr>
                <w:rFonts w:ascii="Arial" w:eastAsia="Arial" w:hAnsi="Arial" w:cs="Arial"/>
                <w:sz w:val="16"/>
                <w:szCs w:val="16"/>
              </w:rPr>
            </w:pPr>
            <w:r>
              <w:rPr>
                <w:rFonts w:ascii="Arial" w:eastAsia="Arial" w:hAnsi="Arial" w:cs="Arial"/>
                <w:sz w:val="16"/>
                <w:szCs w:val="16"/>
              </w:rPr>
              <w:t>g) Se han descrito y ejecutado los procedimientos de actuación en caso de hemorragias.</w:t>
            </w:r>
          </w:p>
        </w:tc>
        <w:tc>
          <w:tcPr>
            <w:tcW w:w="1963" w:type="dxa"/>
            <w:tcBorders>
              <w:top w:val="single" w:sz="4" w:space="0" w:color="000000"/>
              <w:left w:val="single" w:sz="8" w:space="0" w:color="000000"/>
              <w:bottom w:val="single" w:sz="8" w:space="0" w:color="000000"/>
              <w:right w:val="single" w:sz="8" w:space="0" w:color="000000"/>
            </w:tcBorders>
            <w:vAlign w:val="center"/>
          </w:tcPr>
          <w:p w14:paraId="3176844C"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proofErr w:type="spellStart"/>
            <w:r>
              <w:rPr>
                <w:rFonts w:ascii="Arial" w:eastAsia="Arial" w:hAnsi="Arial" w:cs="Arial"/>
                <w:sz w:val="16"/>
                <w:szCs w:val="16"/>
              </w:rPr>
              <w:t>Act</w:t>
            </w:r>
            <w:proofErr w:type="spellEnd"/>
            <w:r>
              <w:rPr>
                <w:rFonts w:ascii="Arial" w:eastAsia="Arial" w:hAnsi="Arial" w:cs="Arial"/>
                <w:sz w:val="16"/>
                <w:szCs w:val="16"/>
              </w:rPr>
              <w:t xml:space="preserve"> exa UT.2.3 (Constantes vitales, evaluación primaria y secundaria.</w:t>
            </w:r>
          </w:p>
        </w:tc>
        <w:tc>
          <w:tcPr>
            <w:tcW w:w="1134" w:type="dxa"/>
            <w:tcBorders>
              <w:top w:val="single" w:sz="4" w:space="0" w:color="000000"/>
              <w:left w:val="single" w:sz="8" w:space="0" w:color="000000"/>
              <w:bottom w:val="single" w:sz="8" w:space="0" w:color="000000"/>
              <w:right w:val="single" w:sz="8" w:space="0" w:color="000000"/>
            </w:tcBorders>
          </w:tcPr>
          <w:p w14:paraId="2ABE1F3F" w14:textId="77777777" w:rsidR="004E3C39" w:rsidRDefault="00D0451A">
            <w:pPr>
              <w:jc w:val="center"/>
              <w:rPr>
                <w:rFonts w:ascii="Arial" w:eastAsia="Arial" w:hAnsi="Arial" w:cs="Arial"/>
                <w:sz w:val="24"/>
                <w:szCs w:val="24"/>
              </w:rPr>
            </w:pPr>
            <w:r>
              <w:rPr>
                <w:rFonts w:ascii="Arial" w:eastAsia="Arial" w:hAnsi="Arial" w:cs="Arial"/>
                <w:sz w:val="24"/>
                <w:szCs w:val="24"/>
              </w:rPr>
              <w:t>3%</w:t>
            </w:r>
          </w:p>
        </w:tc>
      </w:tr>
      <w:tr w:rsidR="004E3C39" w14:paraId="0B4E03F2" w14:textId="77777777" w:rsidTr="003C7C1C">
        <w:trPr>
          <w:cantSplit/>
          <w:trHeight w:val="400"/>
        </w:trPr>
        <w:tc>
          <w:tcPr>
            <w:tcW w:w="1801"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4A143C08"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418" w:type="dxa"/>
            <w:vMerge/>
            <w:tcBorders>
              <w:top w:val="single" w:sz="8" w:space="0" w:color="000000"/>
              <w:left w:val="single" w:sz="4" w:space="0" w:color="000000"/>
              <w:bottom w:val="single" w:sz="8" w:space="0" w:color="000000"/>
              <w:right w:val="single" w:sz="8" w:space="0" w:color="000000"/>
            </w:tcBorders>
            <w:vAlign w:val="center"/>
          </w:tcPr>
          <w:p w14:paraId="054FE603"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2856"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537B22A" w14:textId="77777777" w:rsidR="004E3C39" w:rsidRDefault="00D0451A">
            <w:pPr>
              <w:jc w:val="center"/>
              <w:rPr>
                <w:rFonts w:ascii="Arial" w:eastAsia="Arial" w:hAnsi="Arial" w:cs="Arial"/>
                <w:sz w:val="16"/>
                <w:szCs w:val="16"/>
              </w:rPr>
            </w:pPr>
            <w:r>
              <w:rPr>
                <w:rFonts w:ascii="Arial" w:eastAsia="Arial" w:hAnsi="Arial" w:cs="Arial"/>
                <w:sz w:val="16"/>
                <w:szCs w:val="16"/>
              </w:rPr>
              <w:t>h) Se han descrito procedimientos para comprobar el nivel de consciencia</w:t>
            </w:r>
          </w:p>
        </w:tc>
        <w:tc>
          <w:tcPr>
            <w:tcW w:w="1963" w:type="dxa"/>
            <w:tcBorders>
              <w:top w:val="single" w:sz="4" w:space="0" w:color="000000"/>
              <w:left w:val="single" w:sz="8" w:space="0" w:color="000000"/>
              <w:bottom w:val="single" w:sz="4" w:space="0" w:color="000000"/>
              <w:right w:val="single" w:sz="8" w:space="0" w:color="000000"/>
            </w:tcBorders>
            <w:vAlign w:val="center"/>
          </w:tcPr>
          <w:p w14:paraId="24BAF47D"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Prueba escrita</w:t>
            </w:r>
          </w:p>
        </w:tc>
        <w:tc>
          <w:tcPr>
            <w:tcW w:w="1134" w:type="dxa"/>
            <w:tcBorders>
              <w:top w:val="single" w:sz="4" w:space="0" w:color="000000"/>
              <w:left w:val="single" w:sz="8" w:space="0" w:color="000000"/>
              <w:bottom w:val="single" w:sz="4" w:space="0" w:color="000000"/>
              <w:right w:val="single" w:sz="8" w:space="0" w:color="000000"/>
            </w:tcBorders>
          </w:tcPr>
          <w:p w14:paraId="33422339" w14:textId="77777777" w:rsidR="004E3C39" w:rsidRDefault="00D0451A">
            <w:pPr>
              <w:jc w:val="center"/>
              <w:rPr>
                <w:rFonts w:ascii="Arial" w:eastAsia="Arial" w:hAnsi="Arial" w:cs="Arial"/>
                <w:sz w:val="24"/>
                <w:szCs w:val="24"/>
              </w:rPr>
            </w:pPr>
            <w:r>
              <w:rPr>
                <w:rFonts w:ascii="Arial" w:eastAsia="Arial" w:hAnsi="Arial" w:cs="Arial"/>
                <w:sz w:val="24"/>
                <w:szCs w:val="24"/>
              </w:rPr>
              <w:t>3%</w:t>
            </w:r>
          </w:p>
        </w:tc>
      </w:tr>
      <w:tr w:rsidR="004E3C39" w14:paraId="184F7228" w14:textId="77777777" w:rsidTr="003C7C1C">
        <w:trPr>
          <w:cantSplit/>
          <w:trHeight w:val="400"/>
        </w:trPr>
        <w:tc>
          <w:tcPr>
            <w:tcW w:w="1801"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4AFA2445"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418" w:type="dxa"/>
            <w:vMerge/>
            <w:tcBorders>
              <w:top w:val="single" w:sz="8" w:space="0" w:color="000000"/>
              <w:left w:val="single" w:sz="4" w:space="0" w:color="000000"/>
              <w:bottom w:val="single" w:sz="8" w:space="0" w:color="000000"/>
              <w:right w:val="single" w:sz="8" w:space="0" w:color="000000"/>
            </w:tcBorders>
            <w:vAlign w:val="center"/>
          </w:tcPr>
          <w:p w14:paraId="794E3E3C"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2856"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67576" w14:textId="77777777" w:rsidR="004E3C39" w:rsidRDefault="00D0451A">
            <w:pPr>
              <w:jc w:val="center"/>
              <w:rPr>
                <w:rFonts w:ascii="Arial" w:eastAsia="Arial" w:hAnsi="Arial" w:cs="Arial"/>
                <w:sz w:val="16"/>
                <w:szCs w:val="16"/>
              </w:rPr>
            </w:pPr>
            <w:r>
              <w:rPr>
                <w:rFonts w:ascii="Arial" w:eastAsia="Arial" w:hAnsi="Arial" w:cs="Arial"/>
                <w:sz w:val="16"/>
                <w:szCs w:val="16"/>
              </w:rPr>
              <w:t>i) Se han tomado las constantes vitales.</w:t>
            </w:r>
          </w:p>
        </w:tc>
        <w:tc>
          <w:tcPr>
            <w:tcW w:w="1963" w:type="dxa"/>
            <w:tcBorders>
              <w:top w:val="single" w:sz="4" w:space="0" w:color="000000"/>
              <w:left w:val="single" w:sz="8" w:space="0" w:color="000000"/>
              <w:bottom w:val="single" w:sz="4" w:space="0" w:color="000000"/>
              <w:right w:val="single" w:sz="8" w:space="0" w:color="000000"/>
            </w:tcBorders>
            <w:vAlign w:val="center"/>
          </w:tcPr>
          <w:p w14:paraId="77C51ED5"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proofErr w:type="spellStart"/>
            <w:r>
              <w:rPr>
                <w:rFonts w:ascii="Arial" w:eastAsia="Arial" w:hAnsi="Arial" w:cs="Arial"/>
                <w:sz w:val="16"/>
                <w:szCs w:val="16"/>
              </w:rPr>
              <w:t>Act</w:t>
            </w:r>
            <w:proofErr w:type="spellEnd"/>
            <w:r>
              <w:rPr>
                <w:rFonts w:ascii="Arial" w:eastAsia="Arial" w:hAnsi="Arial" w:cs="Arial"/>
                <w:sz w:val="16"/>
                <w:szCs w:val="16"/>
              </w:rPr>
              <w:t xml:space="preserve"> exa UT.2.3 (Constantes vitales, evaluación primaria y secundaria.</w:t>
            </w:r>
          </w:p>
        </w:tc>
        <w:tc>
          <w:tcPr>
            <w:tcW w:w="1134" w:type="dxa"/>
            <w:tcBorders>
              <w:top w:val="single" w:sz="4" w:space="0" w:color="000000"/>
              <w:left w:val="single" w:sz="8" w:space="0" w:color="000000"/>
              <w:bottom w:val="single" w:sz="4" w:space="0" w:color="000000"/>
              <w:right w:val="single" w:sz="8" w:space="0" w:color="000000"/>
            </w:tcBorders>
          </w:tcPr>
          <w:p w14:paraId="603CD1F4" w14:textId="77777777" w:rsidR="004E3C39" w:rsidRDefault="00D0451A">
            <w:pPr>
              <w:jc w:val="center"/>
              <w:rPr>
                <w:rFonts w:ascii="Arial" w:eastAsia="Arial" w:hAnsi="Arial" w:cs="Arial"/>
                <w:sz w:val="24"/>
                <w:szCs w:val="24"/>
              </w:rPr>
            </w:pPr>
            <w:r>
              <w:rPr>
                <w:rFonts w:ascii="Arial" w:eastAsia="Arial" w:hAnsi="Arial" w:cs="Arial"/>
                <w:sz w:val="24"/>
                <w:szCs w:val="24"/>
              </w:rPr>
              <w:t>3%</w:t>
            </w:r>
          </w:p>
        </w:tc>
      </w:tr>
      <w:tr w:rsidR="004E3C39" w14:paraId="2268BA3F" w14:textId="77777777" w:rsidTr="003C7C1C">
        <w:trPr>
          <w:cantSplit/>
          <w:trHeight w:val="400"/>
        </w:trPr>
        <w:tc>
          <w:tcPr>
            <w:tcW w:w="1801"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3ADB2D51"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418" w:type="dxa"/>
            <w:vMerge/>
            <w:tcBorders>
              <w:top w:val="single" w:sz="8" w:space="0" w:color="000000"/>
              <w:left w:val="single" w:sz="4" w:space="0" w:color="000000"/>
              <w:bottom w:val="single" w:sz="8" w:space="0" w:color="000000"/>
              <w:right w:val="single" w:sz="8" w:space="0" w:color="000000"/>
            </w:tcBorders>
            <w:vAlign w:val="center"/>
          </w:tcPr>
          <w:p w14:paraId="05664C87"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28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29130" w14:textId="77777777" w:rsidR="004E3C39" w:rsidRDefault="00D0451A">
            <w:pPr>
              <w:jc w:val="center"/>
              <w:rPr>
                <w:rFonts w:ascii="Arial" w:eastAsia="Arial" w:hAnsi="Arial" w:cs="Arial"/>
                <w:sz w:val="16"/>
                <w:szCs w:val="16"/>
              </w:rPr>
            </w:pPr>
            <w:r>
              <w:rPr>
                <w:rFonts w:ascii="Arial" w:eastAsia="Arial" w:hAnsi="Arial" w:cs="Arial"/>
                <w:sz w:val="16"/>
                <w:szCs w:val="16"/>
              </w:rPr>
              <w:t>j) Se ha identificado la secuencia de actuación según protocolo establecido por el ILCOR (Comité de Coordinación Internacional sobre la Resucitación).</w:t>
            </w:r>
          </w:p>
        </w:tc>
        <w:tc>
          <w:tcPr>
            <w:tcW w:w="1963" w:type="dxa"/>
            <w:tcBorders>
              <w:top w:val="single" w:sz="4" w:space="0" w:color="000000"/>
              <w:left w:val="single" w:sz="8" w:space="0" w:color="000000"/>
              <w:bottom w:val="single" w:sz="8" w:space="0" w:color="000000"/>
              <w:right w:val="single" w:sz="8" w:space="0" w:color="000000"/>
            </w:tcBorders>
            <w:vAlign w:val="center"/>
          </w:tcPr>
          <w:p w14:paraId="51D8B67A"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Prueba escrita</w:t>
            </w:r>
          </w:p>
        </w:tc>
        <w:tc>
          <w:tcPr>
            <w:tcW w:w="1134" w:type="dxa"/>
            <w:tcBorders>
              <w:top w:val="single" w:sz="4" w:space="0" w:color="000000"/>
              <w:left w:val="single" w:sz="8" w:space="0" w:color="000000"/>
              <w:bottom w:val="single" w:sz="8" w:space="0" w:color="000000"/>
              <w:right w:val="single" w:sz="8" w:space="0" w:color="000000"/>
            </w:tcBorders>
          </w:tcPr>
          <w:p w14:paraId="01DD5093" w14:textId="77777777" w:rsidR="004E3C39" w:rsidRDefault="00D0451A">
            <w:pPr>
              <w:jc w:val="center"/>
              <w:rPr>
                <w:rFonts w:ascii="Arial" w:eastAsia="Arial" w:hAnsi="Arial" w:cs="Arial"/>
                <w:sz w:val="24"/>
                <w:szCs w:val="24"/>
              </w:rPr>
            </w:pPr>
            <w:r>
              <w:rPr>
                <w:rFonts w:ascii="Arial" w:eastAsia="Arial" w:hAnsi="Arial" w:cs="Arial"/>
                <w:sz w:val="24"/>
                <w:szCs w:val="24"/>
              </w:rPr>
              <w:t>3%</w:t>
            </w:r>
          </w:p>
        </w:tc>
      </w:tr>
    </w:tbl>
    <w:p w14:paraId="26BDC820" w14:textId="77777777" w:rsidR="004E3C39" w:rsidRDefault="004E3C39" w:rsidP="003C7C1C">
      <w:pPr>
        <w:pBdr>
          <w:top w:val="nil"/>
          <w:left w:val="nil"/>
          <w:bottom w:val="nil"/>
          <w:right w:val="nil"/>
          <w:between w:val="nil"/>
        </w:pBdr>
        <w:jc w:val="both"/>
        <w:rPr>
          <w:rFonts w:ascii="Arial" w:eastAsia="Arial" w:hAnsi="Arial" w:cs="Arial"/>
          <w:color w:val="0070C0"/>
        </w:rPr>
      </w:pPr>
    </w:p>
    <w:p w14:paraId="59B337CF"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1D7DE99D" w14:textId="77777777" w:rsidR="00337FDF" w:rsidRDefault="00337FDF">
      <w:pPr>
        <w:pBdr>
          <w:top w:val="nil"/>
          <w:left w:val="nil"/>
          <w:bottom w:val="nil"/>
          <w:right w:val="nil"/>
          <w:between w:val="nil"/>
        </w:pBdr>
        <w:ind w:hanging="2"/>
        <w:jc w:val="both"/>
        <w:rPr>
          <w:rFonts w:ascii="Arial" w:eastAsia="Arial" w:hAnsi="Arial" w:cs="Arial"/>
          <w:color w:val="0070C0"/>
        </w:rPr>
      </w:pPr>
    </w:p>
    <w:p w14:paraId="4DF9DCEA" w14:textId="77777777" w:rsidR="00337FDF" w:rsidRDefault="00337FDF">
      <w:pPr>
        <w:pBdr>
          <w:top w:val="nil"/>
          <w:left w:val="nil"/>
          <w:bottom w:val="nil"/>
          <w:right w:val="nil"/>
          <w:between w:val="nil"/>
        </w:pBdr>
        <w:ind w:hanging="2"/>
        <w:jc w:val="both"/>
        <w:rPr>
          <w:rFonts w:ascii="Arial" w:eastAsia="Arial" w:hAnsi="Arial" w:cs="Arial"/>
          <w:color w:val="0070C0"/>
        </w:rPr>
      </w:pPr>
    </w:p>
    <w:p w14:paraId="6C896FE7" w14:textId="77777777" w:rsidR="00337FDF" w:rsidRDefault="00337FDF">
      <w:pPr>
        <w:pBdr>
          <w:top w:val="nil"/>
          <w:left w:val="nil"/>
          <w:bottom w:val="nil"/>
          <w:right w:val="nil"/>
          <w:between w:val="nil"/>
        </w:pBdr>
        <w:ind w:hanging="2"/>
        <w:jc w:val="both"/>
        <w:rPr>
          <w:rFonts w:ascii="Arial" w:eastAsia="Arial" w:hAnsi="Arial" w:cs="Arial"/>
          <w:color w:val="0070C0"/>
        </w:rPr>
      </w:pPr>
    </w:p>
    <w:tbl>
      <w:tblPr>
        <w:tblStyle w:val="a4"/>
        <w:tblpPr w:leftFromText="141" w:rightFromText="141" w:vertAnchor="text" w:tblpX="91" w:tblpY="900"/>
        <w:tblW w:w="9172" w:type="dxa"/>
        <w:tblInd w:w="0" w:type="dxa"/>
        <w:tblLayout w:type="fixed"/>
        <w:tblLook w:val="0000" w:firstRow="0" w:lastRow="0" w:firstColumn="0" w:lastColumn="0" w:noHBand="0" w:noVBand="0"/>
      </w:tblPr>
      <w:tblGrid>
        <w:gridCol w:w="1943"/>
        <w:gridCol w:w="1276"/>
        <w:gridCol w:w="1843"/>
        <w:gridCol w:w="2551"/>
        <w:gridCol w:w="1559"/>
      </w:tblGrid>
      <w:tr w:rsidR="004E3C39" w14:paraId="185B0A65" w14:textId="77777777">
        <w:tc>
          <w:tcPr>
            <w:tcW w:w="1943" w:type="dxa"/>
            <w:tcBorders>
              <w:top w:val="single" w:sz="8" w:space="0" w:color="000000"/>
              <w:left w:val="single" w:sz="8" w:space="0" w:color="000000"/>
              <w:bottom w:val="single" w:sz="8" w:space="0" w:color="000000"/>
              <w:right w:val="single" w:sz="4" w:space="0" w:color="000000"/>
            </w:tcBorders>
            <w:shd w:val="clear" w:color="auto" w:fill="FFC000"/>
            <w:tcMar>
              <w:top w:w="100" w:type="dxa"/>
              <w:left w:w="100" w:type="dxa"/>
              <w:bottom w:w="100" w:type="dxa"/>
              <w:right w:w="100" w:type="dxa"/>
            </w:tcMar>
          </w:tcPr>
          <w:p w14:paraId="4B70E547"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24"/>
                <w:szCs w:val="24"/>
              </w:rPr>
            </w:pPr>
            <w:r>
              <w:rPr>
                <w:rFonts w:ascii="Arial" w:eastAsia="Arial" w:hAnsi="Arial" w:cs="Arial"/>
                <w:b/>
                <w:bCs/>
                <w:sz w:val="24"/>
                <w:szCs w:val="24"/>
              </w:rPr>
              <w:lastRenderedPageBreak/>
              <w:t>RESULTADO DE APRENDIZAJE</w:t>
            </w:r>
          </w:p>
        </w:tc>
        <w:tc>
          <w:tcPr>
            <w:tcW w:w="1276" w:type="dxa"/>
            <w:tcBorders>
              <w:top w:val="single" w:sz="8" w:space="0" w:color="000000"/>
              <w:left w:val="single" w:sz="4" w:space="0" w:color="000000"/>
              <w:bottom w:val="single" w:sz="8" w:space="0" w:color="000000"/>
              <w:right w:val="single" w:sz="8" w:space="0" w:color="000000"/>
            </w:tcBorders>
            <w:shd w:val="clear" w:color="auto" w:fill="FFC000"/>
          </w:tcPr>
          <w:p w14:paraId="4518AFE8" w14:textId="77777777" w:rsidR="004E3C39" w:rsidRDefault="00D0451A">
            <w:pPr>
              <w:widowControl w:val="0"/>
              <w:pBdr>
                <w:top w:val="none" w:sz="0" w:space="0" w:color="000000"/>
                <w:left w:val="none" w:sz="0" w:space="0" w:color="000000"/>
                <w:bottom w:val="none" w:sz="0" w:space="0" w:color="000000"/>
                <w:right w:val="none" w:sz="0" w:space="0" w:color="000000"/>
              </w:pBdr>
              <w:jc w:val="center"/>
              <w:rPr>
                <w:sz w:val="16"/>
                <w:szCs w:val="16"/>
              </w:rPr>
            </w:pPr>
            <w:r>
              <w:rPr>
                <w:b/>
                <w:bCs/>
                <w:sz w:val="16"/>
                <w:szCs w:val="16"/>
              </w:rPr>
              <w:t xml:space="preserve">CRITERIO CALIFICACION </w:t>
            </w:r>
          </w:p>
          <w:p w14:paraId="5F212C53" w14:textId="77777777" w:rsidR="004E3C39" w:rsidRDefault="00D0451A">
            <w:pPr>
              <w:widowControl w:val="0"/>
              <w:pBdr>
                <w:top w:val="none" w:sz="0" w:space="0" w:color="000000"/>
                <w:left w:val="none" w:sz="0" w:space="0" w:color="000000"/>
                <w:bottom w:val="none" w:sz="0" w:space="0" w:color="000000"/>
                <w:right w:val="none" w:sz="0" w:space="0" w:color="000000"/>
              </w:pBdr>
              <w:jc w:val="center"/>
              <w:rPr>
                <w:sz w:val="24"/>
                <w:szCs w:val="24"/>
              </w:rPr>
            </w:pPr>
            <w:r>
              <w:rPr>
                <w:rFonts w:ascii="Arial" w:eastAsia="Arial" w:hAnsi="Arial" w:cs="Arial"/>
                <w:b/>
                <w:bCs/>
                <w:sz w:val="24"/>
                <w:szCs w:val="24"/>
              </w:rPr>
              <w:t>RA</w:t>
            </w:r>
          </w:p>
        </w:tc>
        <w:tc>
          <w:tcPr>
            <w:tcW w:w="1843" w:type="dxa"/>
            <w:tcBorders>
              <w:top w:val="single" w:sz="8" w:space="0" w:color="000000"/>
              <w:left w:val="single" w:sz="8" w:space="0" w:color="000000"/>
              <w:bottom w:val="single" w:sz="8" w:space="0" w:color="000000"/>
              <w:right w:val="single" w:sz="8" w:space="0" w:color="000000"/>
            </w:tcBorders>
            <w:shd w:val="clear" w:color="auto" w:fill="FFC000"/>
            <w:tcMar>
              <w:top w:w="100" w:type="dxa"/>
              <w:left w:w="100" w:type="dxa"/>
              <w:bottom w:w="100" w:type="dxa"/>
              <w:right w:w="100" w:type="dxa"/>
            </w:tcMar>
          </w:tcPr>
          <w:p w14:paraId="16AE4C37"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24"/>
                <w:szCs w:val="24"/>
              </w:rPr>
            </w:pPr>
            <w:r>
              <w:rPr>
                <w:rFonts w:ascii="Arial" w:eastAsia="Arial" w:hAnsi="Arial" w:cs="Arial"/>
                <w:b/>
                <w:bCs/>
                <w:sz w:val="24"/>
                <w:szCs w:val="24"/>
              </w:rPr>
              <w:t>CRITERIOS DE EVALUACIÓN</w:t>
            </w:r>
          </w:p>
        </w:tc>
        <w:tc>
          <w:tcPr>
            <w:tcW w:w="2551" w:type="dxa"/>
            <w:tcBorders>
              <w:top w:val="single" w:sz="8" w:space="0" w:color="000000"/>
              <w:left w:val="single" w:sz="8" w:space="0" w:color="000000"/>
              <w:bottom w:val="single" w:sz="8" w:space="0" w:color="000000"/>
              <w:right w:val="single" w:sz="8" w:space="0" w:color="000000"/>
            </w:tcBorders>
            <w:shd w:val="clear" w:color="auto" w:fill="FFC000"/>
          </w:tcPr>
          <w:p w14:paraId="37AE8836"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24"/>
                <w:szCs w:val="24"/>
              </w:rPr>
            </w:pPr>
            <w:r>
              <w:rPr>
                <w:rFonts w:ascii="Arial" w:eastAsia="Arial" w:hAnsi="Arial" w:cs="Arial"/>
                <w:b/>
                <w:bCs/>
                <w:sz w:val="24"/>
                <w:szCs w:val="24"/>
              </w:rPr>
              <w:t>PROCEDIMIENTOS/ INSTRUMENTO DE EVALUACIÓN</w:t>
            </w:r>
          </w:p>
        </w:tc>
        <w:tc>
          <w:tcPr>
            <w:tcW w:w="1559" w:type="dxa"/>
            <w:tcBorders>
              <w:top w:val="single" w:sz="8" w:space="0" w:color="000000"/>
              <w:left w:val="single" w:sz="8" w:space="0" w:color="000000"/>
              <w:bottom w:val="single" w:sz="8" w:space="0" w:color="000000"/>
              <w:right w:val="single" w:sz="8" w:space="0" w:color="000000"/>
            </w:tcBorders>
            <w:shd w:val="clear" w:color="auto" w:fill="FFC000"/>
          </w:tcPr>
          <w:p w14:paraId="3DAC5C3B"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24"/>
                <w:szCs w:val="24"/>
              </w:rPr>
            </w:pPr>
            <w:r>
              <w:rPr>
                <w:rFonts w:ascii="Arial" w:eastAsia="Arial" w:hAnsi="Arial" w:cs="Arial"/>
                <w:b/>
                <w:bCs/>
                <w:sz w:val="24"/>
                <w:szCs w:val="24"/>
              </w:rPr>
              <w:t>Criterio de calificación</w:t>
            </w:r>
          </w:p>
        </w:tc>
      </w:tr>
      <w:tr w:rsidR="004E3C39" w14:paraId="638FD3AA" w14:textId="77777777">
        <w:trPr>
          <w:cantSplit/>
          <w:trHeight w:val="400"/>
        </w:trPr>
        <w:tc>
          <w:tcPr>
            <w:tcW w:w="1943" w:type="dxa"/>
            <w:vMerge w:val="restar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77AA78B0"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rPr>
            </w:pPr>
            <w:r>
              <w:rPr>
                <w:rFonts w:ascii="Arial" w:eastAsia="Arial" w:hAnsi="Arial" w:cs="Arial"/>
                <w:b/>
                <w:bCs/>
              </w:rPr>
              <w:t>RA2</w:t>
            </w:r>
            <w:r>
              <w:rPr>
                <w:rFonts w:ascii="Arial" w:eastAsia="Arial" w:hAnsi="Arial" w:cs="Arial"/>
              </w:rPr>
              <w:t>.- Aplica técnicas de soporte vital básico describiéndolas y relacionándolas con el objetivo a conseguir</w:t>
            </w:r>
          </w:p>
          <w:p w14:paraId="61E4FA63"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rPr>
            </w:pPr>
          </w:p>
          <w:p w14:paraId="28668AF2"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rPr>
            </w:pPr>
            <w:r>
              <w:rPr>
                <w:rFonts w:ascii="Arial" w:eastAsia="Arial" w:hAnsi="Arial" w:cs="Arial"/>
                <w:highlight w:val="magenta"/>
              </w:rPr>
              <w:t>(UT 4, 5, 6, 7)</w:t>
            </w:r>
          </w:p>
        </w:tc>
        <w:tc>
          <w:tcPr>
            <w:tcW w:w="1276" w:type="dxa"/>
            <w:vMerge w:val="restart"/>
            <w:tcBorders>
              <w:top w:val="single" w:sz="8" w:space="0" w:color="000000"/>
              <w:left w:val="single" w:sz="4" w:space="0" w:color="000000"/>
              <w:bottom w:val="single" w:sz="8" w:space="0" w:color="000000"/>
              <w:right w:val="single" w:sz="8" w:space="0" w:color="000000"/>
            </w:tcBorders>
            <w:vAlign w:val="center"/>
          </w:tcPr>
          <w:p w14:paraId="00ED3DBC"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24"/>
                <w:szCs w:val="24"/>
              </w:rPr>
            </w:pPr>
            <w:r>
              <w:rPr>
                <w:rFonts w:ascii="Arial" w:eastAsia="Arial" w:hAnsi="Arial" w:cs="Arial"/>
                <w:sz w:val="24"/>
                <w:szCs w:val="24"/>
              </w:rPr>
              <w:t>44%</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60447" w14:textId="77777777" w:rsidR="004E3C39" w:rsidRDefault="00D0451A">
            <w:pPr>
              <w:jc w:val="center"/>
              <w:rPr>
                <w:sz w:val="16"/>
                <w:szCs w:val="16"/>
              </w:rPr>
            </w:pPr>
            <w:r>
              <w:rPr>
                <w:sz w:val="16"/>
                <w:szCs w:val="16"/>
              </w:rPr>
              <w:t>a) Se han descrito los fundamentos de la resucitación cardio-pulmonar</w:t>
            </w:r>
            <w:bookmarkStart w:id="28" w:name="464mt3wsobg8" w:colFirst="0" w:colLast="0"/>
            <w:bookmarkEnd w:id="28"/>
          </w:p>
        </w:tc>
        <w:tc>
          <w:tcPr>
            <w:tcW w:w="2551" w:type="dxa"/>
            <w:tcBorders>
              <w:top w:val="single" w:sz="8" w:space="0" w:color="000000"/>
              <w:left w:val="single" w:sz="8" w:space="0" w:color="000000"/>
              <w:bottom w:val="single" w:sz="4" w:space="0" w:color="000000"/>
              <w:right w:val="single" w:sz="8" w:space="0" w:color="000000"/>
            </w:tcBorders>
            <w:vAlign w:val="center"/>
          </w:tcPr>
          <w:p w14:paraId="6CBEED5C"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SIMULACIÓN PRACTICA SVB</w:t>
            </w:r>
          </w:p>
          <w:p w14:paraId="73A4D865"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(RÚBRICA)</w:t>
            </w:r>
            <w:r>
              <w:rPr>
                <w:rFonts w:ascii="Arial" w:eastAsia="Arial" w:hAnsi="Arial" w:cs="Arial"/>
                <w:sz w:val="16"/>
                <w:szCs w:val="16"/>
              </w:rPr>
              <w:br/>
            </w:r>
          </w:p>
          <w:p w14:paraId="160E8791"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sz w:val="24"/>
                <w:szCs w:val="24"/>
              </w:rPr>
            </w:pPr>
          </w:p>
        </w:tc>
        <w:tc>
          <w:tcPr>
            <w:tcW w:w="1559" w:type="dxa"/>
            <w:tcBorders>
              <w:top w:val="single" w:sz="8" w:space="0" w:color="000000"/>
              <w:left w:val="single" w:sz="8" w:space="0" w:color="000000"/>
              <w:bottom w:val="single" w:sz="4" w:space="0" w:color="000000"/>
              <w:right w:val="single" w:sz="8" w:space="0" w:color="000000"/>
            </w:tcBorders>
            <w:vAlign w:val="center"/>
          </w:tcPr>
          <w:p w14:paraId="4673764E" w14:textId="77777777" w:rsidR="004E3C39" w:rsidRDefault="00D0451A">
            <w:pPr>
              <w:widowControl w:val="0"/>
              <w:pBdr>
                <w:top w:val="none" w:sz="0" w:space="0" w:color="000000"/>
                <w:left w:val="none" w:sz="0" w:space="0" w:color="000000"/>
                <w:bottom w:val="none" w:sz="0" w:space="0" w:color="000000"/>
                <w:right w:val="none" w:sz="0" w:space="0" w:color="000000"/>
              </w:pBdr>
              <w:jc w:val="center"/>
              <w:rPr>
                <w:sz w:val="24"/>
                <w:szCs w:val="24"/>
              </w:rPr>
            </w:pPr>
            <w:r>
              <w:rPr>
                <w:rFonts w:ascii="Arial" w:eastAsia="Arial" w:hAnsi="Arial" w:cs="Arial"/>
                <w:sz w:val="24"/>
                <w:szCs w:val="24"/>
              </w:rPr>
              <w:t xml:space="preserve">       </w:t>
            </w:r>
          </w:p>
          <w:p w14:paraId="568E63C1"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p>
          <w:p w14:paraId="2F95BFA7"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3%</w:t>
            </w:r>
          </w:p>
          <w:p w14:paraId="1EE629A9"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p>
          <w:p w14:paraId="7ED8F083"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sz w:val="24"/>
                <w:szCs w:val="24"/>
              </w:rPr>
            </w:pPr>
          </w:p>
        </w:tc>
      </w:tr>
      <w:tr w:rsidR="004E3C39" w14:paraId="0FF14D31" w14:textId="77777777">
        <w:trPr>
          <w:cantSplit/>
          <w:trHeight w:val="631"/>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1FB80730" w14:textId="77777777" w:rsidR="004E3C39" w:rsidRDefault="004E3C39">
            <w:pPr>
              <w:widowControl w:val="0"/>
              <w:pBdr>
                <w:top w:val="nil"/>
                <w:left w:val="nil"/>
                <w:bottom w:val="nil"/>
                <w:right w:val="nil"/>
                <w:between w:val="nil"/>
              </w:pBdr>
              <w:spacing w:line="276" w:lineRule="auto"/>
              <w:rPr>
                <w:sz w:val="24"/>
                <w:szCs w:val="24"/>
              </w:rPr>
            </w:pPr>
          </w:p>
        </w:tc>
        <w:tc>
          <w:tcPr>
            <w:tcW w:w="1276" w:type="dxa"/>
            <w:vMerge/>
            <w:tcBorders>
              <w:top w:val="single" w:sz="8" w:space="0" w:color="000000"/>
              <w:left w:val="single" w:sz="4" w:space="0" w:color="000000"/>
              <w:bottom w:val="single" w:sz="8" w:space="0" w:color="000000"/>
              <w:right w:val="single" w:sz="8" w:space="0" w:color="000000"/>
            </w:tcBorders>
            <w:vAlign w:val="center"/>
          </w:tcPr>
          <w:p w14:paraId="71F87B86" w14:textId="77777777" w:rsidR="004E3C39" w:rsidRDefault="004E3C39">
            <w:pPr>
              <w:widowControl w:val="0"/>
              <w:pBdr>
                <w:top w:val="nil"/>
                <w:left w:val="nil"/>
                <w:bottom w:val="nil"/>
                <w:right w:val="nil"/>
                <w:between w:val="nil"/>
              </w:pBdr>
              <w:spacing w:line="276" w:lineRule="auto"/>
              <w:rPr>
                <w:sz w:val="24"/>
                <w:szCs w:val="24"/>
              </w:rPr>
            </w:pPr>
          </w:p>
        </w:tc>
        <w:tc>
          <w:tcPr>
            <w:tcW w:w="1843"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4A7C1A2" w14:textId="77777777" w:rsidR="004E3C39" w:rsidRDefault="00D0451A">
            <w:pPr>
              <w:jc w:val="center"/>
              <w:rPr>
                <w:sz w:val="16"/>
                <w:szCs w:val="16"/>
              </w:rPr>
            </w:pPr>
            <w:r>
              <w:rPr>
                <w:sz w:val="16"/>
                <w:szCs w:val="16"/>
              </w:rPr>
              <w:t>b) Se han aplicado técnicas de apertura de la vía aérea</w:t>
            </w:r>
          </w:p>
        </w:tc>
        <w:tc>
          <w:tcPr>
            <w:tcW w:w="2551" w:type="dxa"/>
            <w:tcBorders>
              <w:top w:val="single" w:sz="4" w:space="0" w:color="000000"/>
              <w:left w:val="single" w:sz="8" w:space="0" w:color="000000"/>
              <w:bottom w:val="single" w:sz="4" w:space="0" w:color="000000"/>
              <w:right w:val="single" w:sz="8" w:space="0" w:color="000000"/>
            </w:tcBorders>
            <w:vAlign w:val="center"/>
          </w:tcPr>
          <w:p w14:paraId="12BC4ABB"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SIMULACIÓN PRACTICA SVB</w:t>
            </w:r>
          </w:p>
          <w:p w14:paraId="5C8BAA78"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(RÚBRICA)</w:t>
            </w:r>
          </w:p>
        </w:tc>
        <w:tc>
          <w:tcPr>
            <w:tcW w:w="1559" w:type="dxa"/>
            <w:tcBorders>
              <w:top w:val="single" w:sz="4" w:space="0" w:color="000000"/>
              <w:left w:val="single" w:sz="8" w:space="0" w:color="000000"/>
              <w:bottom w:val="single" w:sz="4" w:space="0" w:color="000000"/>
              <w:right w:val="single" w:sz="8" w:space="0" w:color="000000"/>
            </w:tcBorders>
            <w:vAlign w:val="center"/>
          </w:tcPr>
          <w:p w14:paraId="7517A2D2"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p>
          <w:p w14:paraId="26CE3B57"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24"/>
                <w:szCs w:val="24"/>
              </w:rPr>
            </w:pPr>
            <w:r>
              <w:rPr>
                <w:sz w:val="24"/>
                <w:szCs w:val="24"/>
              </w:rPr>
              <w:t>4%</w:t>
            </w:r>
          </w:p>
          <w:p w14:paraId="50C7458E" w14:textId="77777777" w:rsidR="004E3C39" w:rsidRDefault="004E3C39">
            <w:pPr>
              <w:widowControl w:val="0"/>
              <w:pBdr>
                <w:top w:val="none" w:sz="0" w:space="0" w:color="000000"/>
                <w:left w:val="none" w:sz="0" w:space="0" w:color="000000"/>
                <w:bottom w:val="none" w:sz="0" w:space="0" w:color="000000"/>
                <w:right w:val="none" w:sz="0" w:space="0" w:color="000000"/>
              </w:pBdr>
              <w:jc w:val="center"/>
              <w:rPr>
                <w:rFonts w:ascii="Arial" w:eastAsia="Arial" w:hAnsi="Arial" w:cs="Arial"/>
                <w:sz w:val="24"/>
                <w:szCs w:val="24"/>
              </w:rPr>
            </w:pPr>
          </w:p>
          <w:p w14:paraId="07C44755"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p>
        </w:tc>
      </w:tr>
      <w:tr w:rsidR="004E3C39" w14:paraId="22233BEC" w14:textId="77777777">
        <w:trPr>
          <w:cantSplit/>
          <w:trHeight w:val="616"/>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372B04F4"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276" w:type="dxa"/>
            <w:vMerge/>
            <w:tcBorders>
              <w:top w:val="single" w:sz="8" w:space="0" w:color="000000"/>
              <w:left w:val="single" w:sz="4" w:space="0" w:color="000000"/>
              <w:bottom w:val="single" w:sz="8" w:space="0" w:color="000000"/>
              <w:right w:val="single" w:sz="8" w:space="0" w:color="000000"/>
            </w:tcBorders>
            <w:vAlign w:val="center"/>
          </w:tcPr>
          <w:p w14:paraId="0869C84E"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843"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5D360CA2" w14:textId="77777777" w:rsidR="004E3C39" w:rsidRDefault="00D0451A">
            <w:pPr>
              <w:jc w:val="center"/>
              <w:rPr>
                <w:sz w:val="16"/>
                <w:szCs w:val="16"/>
              </w:rPr>
            </w:pPr>
            <w:r>
              <w:rPr>
                <w:sz w:val="16"/>
                <w:szCs w:val="16"/>
              </w:rPr>
              <w:t>c) Se han aplicado técnicas de soporte ventilatorio y Circulatorio</w:t>
            </w:r>
          </w:p>
        </w:tc>
        <w:tc>
          <w:tcPr>
            <w:tcW w:w="2551" w:type="dxa"/>
            <w:tcBorders>
              <w:top w:val="single" w:sz="4" w:space="0" w:color="000000"/>
              <w:left w:val="single" w:sz="8" w:space="0" w:color="000000"/>
              <w:bottom w:val="single" w:sz="4" w:space="0" w:color="000000"/>
              <w:right w:val="single" w:sz="8" w:space="0" w:color="000000"/>
            </w:tcBorders>
            <w:vAlign w:val="center"/>
          </w:tcPr>
          <w:p w14:paraId="7D8F9ACF"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SIMULACIÓN PRACTICA SVB</w:t>
            </w:r>
          </w:p>
          <w:p w14:paraId="0932EFFD"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(RÚBRICA)</w:t>
            </w:r>
          </w:p>
          <w:p w14:paraId="022D68E6"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p>
        </w:tc>
        <w:tc>
          <w:tcPr>
            <w:tcW w:w="1559" w:type="dxa"/>
            <w:tcBorders>
              <w:top w:val="single" w:sz="4" w:space="0" w:color="000000"/>
              <w:left w:val="single" w:sz="8" w:space="0" w:color="000000"/>
              <w:bottom w:val="single" w:sz="4" w:space="0" w:color="000000"/>
              <w:right w:val="single" w:sz="8" w:space="0" w:color="000000"/>
            </w:tcBorders>
            <w:vAlign w:val="center"/>
          </w:tcPr>
          <w:p w14:paraId="231DE492"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p>
          <w:p w14:paraId="4CD6848A"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4%</w:t>
            </w:r>
          </w:p>
          <w:p w14:paraId="5CA78842"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p>
        </w:tc>
      </w:tr>
      <w:tr w:rsidR="004E3C39" w14:paraId="1E22168D" w14:textId="77777777">
        <w:trPr>
          <w:cantSplit/>
          <w:trHeight w:val="400"/>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3CBE8E72"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276" w:type="dxa"/>
            <w:vMerge/>
            <w:tcBorders>
              <w:top w:val="single" w:sz="8" w:space="0" w:color="000000"/>
              <w:left w:val="single" w:sz="4" w:space="0" w:color="000000"/>
              <w:bottom w:val="single" w:sz="8" w:space="0" w:color="000000"/>
              <w:right w:val="single" w:sz="8" w:space="0" w:color="000000"/>
            </w:tcBorders>
            <w:vAlign w:val="center"/>
          </w:tcPr>
          <w:p w14:paraId="756B90B7"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BAC80" w14:textId="77777777" w:rsidR="004E3C39" w:rsidRDefault="00D0451A">
            <w:pPr>
              <w:jc w:val="center"/>
              <w:rPr>
                <w:sz w:val="16"/>
                <w:szCs w:val="16"/>
              </w:rPr>
            </w:pPr>
            <w:r>
              <w:rPr>
                <w:sz w:val="16"/>
                <w:szCs w:val="16"/>
              </w:rPr>
              <w:t>d) Se ha realizado desfibrilación externa semiautomática (DEA)</w:t>
            </w:r>
          </w:p>
        </w:tc>
        <w:tc>
          <w:tcPr>
            <w:tcW w:w="2551" w:type="dxa"/>
            <w:tcBorders>
              <w:top w:val="single" w:sz="4" w:space="0" w:color="000000"/>
              <w:left w:val="single" w:sz="8" w:space="0" w:color="000000"/>
              <w:bottom w:val="single" w:sz="4" w:space="0" w:color="000000"/>
              <w:right w:val="single" w:sz="8" w:space="0" w:color="000000"/>
            </w:tcBorders>
            <w:vAlign w:val="center"/>
          </w:tcPr>
          <w:p w14:paraId="01357342"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SIMULACIÓN PRACTICA SVB</w:t>
            </w:r>
          </w:p>
          <w:p w14:paraId="7A936CC3"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(RÚBRICA)</w:t>
            </w:r>
          </w:p>
          <w:p w14:paraId="04C0611E"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p>
        </w:tc>
        <w:tc>
          <w:tcPr>
            <w:tcW w:w="1559" w:type="dxa"/>
            <w:tcBorders>
              <w:top w:val="single" w:sz="4" w:space="0" w:color="000000"/>
              <w:left w:val="single" w:sz="8" w:space="0" w:color="000000"/>
              <w:bottom w:val="single" w:sz="4" w:space="0" w:color="000000"/>
              <w:right w:val="single" w:sz="8" w:space="0" w:color="000000"/>
            </w:tcBorders>
            <w:vAlign w:val="center"/>
          </w:tcPr>
          <w:p w14:paraId="635A66AE"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4%</w:t>
            </w:r>
          </w:p>
        </w:tc>
      </w:tr>
      <w:tr w:rsidR="004E3C39" w14:paraId="54EF0F7A" w14:textId="77777777">
        <w:trPr>
          <w:cantSplit/>
          <w:trHeight w:val="400"/>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1CC7E3EF"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276" w:type="dxa"/>
            <w:vMerge/>
            <w:tcBorders>
              <w:top w:val="single" w:sz="8" w:space="0" w:color="000000"/>
              <w:left w:val="single" w:sz="4" w:space="0" w:color="000000"/>
              <w:bottom w:val="single" w:sz="8" w:space="0" w:color="000000"/>
              <w:right w:val="single" w:sz="8" w:space="0" w:color="000000"/>
            </w:tcBorders>
            <w:vAlign w:val="center"/>
          </w:tcPr>
          <w:p w14:paraId="3B8010F4"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843"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3B174545" w14:textId="77777777" w:rsidR="004E3C39" w:rsidRDefault="00D0451A">
            <w:pPr>
              <w:jc w:val="center"/>
              <w:rPr>
                <w:sz w:val="16"/>
                <w:szCs w:val="16"/>
              </w:rPr>
            </w:pPr>
            <w:r>
              <w:rPr>
                <w:sz w:val="16"/>
                <w:szCs w:val="16"/>
              </w:rPr>
              <w:t>e) Se han aplicado medidas post-reanimación</w:t>
            </w:r>
          </w:p>
        </w:tc>
        <w:tc>
          <w:tcPr>
            <w:tcW w:w="2551" w:type="dxa"/>
            <w:tcBorders>
              <w:top w:val="single" w:sz="4" w:space="0" w:color="000000"/>
              <w:left w:val="single" w:sz="8" w:space="0" w:color="000000"/>
              <w:bottom w:val="single" w:sz="4" w:space="0" w:color="000000"/>
              <w:right w:val="single" w:sz="8" w:space="0" w:color="000000"/>
            </w:tcBorders>
            <w:vAlign w:val="center"/>
          </w:tcPr>
          <w:p w14:paraId="06C93FBC"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SIMULACIÓN PRACTICA SVB</w:t>
            </w:r>
          </w:p>
          <w:p w14:paraId="719ED6B3"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(RÚBRICA)</w:t>
            </w:r>
          </w:p>
          <w:p w14:paraId="759F9533"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p>
        </w:tc>
        <w:tc>
          <w:tcPr>
            <w:tcW w:w="1559" w:type="dxa"/>
            <w:tcBorders>
              <w:top w:val="single" w:sz="4" w:space="0" w:color="000000"/>
              <w:left w:val="single" w:sz="8" w:space="0" w:color="000000"/>
              <w:bottom w:val="single" w:sz="4" w:space="0" w:color="000000"/>
              <w:right w:val="single" w:sz="8" w:space="0" w:color="000000"/>
            </w:tcBorders>
            <w:vAlign w:val="center"/>
          </w:tcPr>
          <w:p w14:paraId="062BAF41"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3%</w:t>
            </w:r>
          </w:p>
        </w:tc>
      </w:tr>
      <w:tr w:rsidR="004E3C39" w14:paraId="698A702C" w14:textId="77777777">
        <w:trPr>
          <w:cantSplit/>
          <w:trHeight w:val="400"/>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7231A45E"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276" w:type="dxa"/>
            <w:vMerge/>
            <w:tcBorders>
              <w:top w:val="single" w:sz="8" w:space="0" w:color="000000"/>
              <w:left w:val="single" w:sz="4" w:space="0" w:color="000000"/>
              <w:bottom w:val="single" w:sz="8" w:space="0" w:color="000000"/>
              <w:right w:val="single" w:sz="8" w:space="0" w:color="000000"/>
            </w:tcBorders>
            <w:vAlign w:val="center"/>
          </w:tcPr>
          <w:p w14:paraId="757B9D4F"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843"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24EE6F2" w14:textId="77777777" w:rsidR="004E3C39" w:rsidRDefault="00D0451A">
            <w:pPr>
              <w:jc w:val="center"/>
              <w:rPr>
                <w:sz w:val="16"/>
                <w:szCs w:val="16"/>
              </w:rPr>
            </w:pPr>
            <w:r>
              <w:rPr>
                <w:sz w:val="16"/>
                <w:szCs w:val="16"/>
              </w:rPr>
              <w:t>f) Se han indicado las lesiones, patologías o traumatismos más frecuentes. UT5</w:t>
            </w:r>
          </w:p>
        </w:tc>
        <w:tc>
          <w:tcPr>
            <w:tcW w:w="2551" w:type="dxa"/>
            <w:tcBorders>
              <w:top w:val="single" w:sz="4" w:space="0" w:color="000000"/>
              <w:left w:val="single" w:sz="8" w:space="0" w:color="000000"/>
              <w:bottom w:val="single" w:sz="4" w:space="0" w:color="000000"/>
              <w:right w:val="single" w:sz="8" w:space="0" w:color="000000"/>
            </w:tcBorders>
            <w:vAlign w:val="center"/>
          </w:tcPr>
          <w:p w14:paraId="47FEA682"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 xml:space="preserve">ACTIVIDADES INDIVIDUALES </w:t>
            </w:r>
          </w:p>
          <w:p w14:paraId="0F46A5D7"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AEDUCAR. (periodo FEOES)</w:t>
            </w:r>
          </w:p>
        </w:tc>
        <w:tc>
          <w:tcPr>
            <w:tcW w:w="1559" w:type="dxa"/>
            <w:tcBorders>
              <w:top w:val="single" w:sz="4" w:space="0" w:color="000000"/>
              <w:left w:val="single" w:sz="8" w:space="0" w:color="000000"/>
              <w:bottom w:val="single" w:sz="4" w:space="0" w:color="000000"/>
              <w:right w:val="single" w:sz="8" w:space="0" w:color="000000"/>
            </w:tcBorders>
            <w:vAlign w:val="center"/>
          </w:tcPr>
          <w:p w14:paraId="2454F011"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6%</w:t>
            </w:r>
          </w:p>
        </w:tc>
      </w:tr>
      <w:tr w:rsidR="004E3C39" w14:paraId="4C4053AA" w14:textId="77777777">
        <w:trPr>
          <w:cantSplit/>
          <w:trHeight w:val="400"/>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7EFE4A6E"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276" w:type="dxa"/>
            <w:vMerge/>
            <w:tcBorders>
              <w:top w:val="single" w:sz="8" w:space="0" w:color="000000"/>
              <w:left w:val="single" w:sz="4" w:space="0" w:color="000000"/>
              <w:bottom w:val="single" w:sz="8" w:space="0" w:color="000000"/>
              <w:right w:val="single" w:sz="8" w:space="0" w:color="000000"/>
            </w:tcBorders>
            <w:vAlign w:val="center"/>
          </w:tcPr>
          <w:p w14:paraId="7C7A673A"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843"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ED71347" w14:textId="77777777" w:rsidR="004E3C39" w:rsidRDefault="00D0451A">
            <w:pPr>
              <w:jc w:val="center"/>
              <w:rPr>
                <w:sz w:val="16"/>
                <w:szCs w:val="16"/>
              </w:rPr>
            </w:pPr>
            <w:r>
              <w:rPr>
                <w:sz w:val="16"/>
                <w:szCs w:val="16"/>
              </w:rPr>
              <w:t>g) Se ha descrito la valoración primaria y secundaria del accidentado. UT5</w:t>
            </w:r>
          </w:p>
        </w:tc>
        <w:tc>
          <w:tcPr>
            <w:tcW w:w="2551" w:type="dxa"/>
            <w:tcBorders>
              <w:top w:val="single" w:sz="4" w:space="0" w:color="000000"/>
              <w:left w:val="single" w:sz="8" w:space="0" w:color="000000"/>
              <w:bottom w:val="single" w:sz="4" w:space="0" w:color="000000"/>
              <w:right w:val="single" w:sz="8" w:space="0" w:color="000000"/>
            </w:tcBorders>
            <w:vAlign w:val="center"/>
          </w:tcPr>
          <w:p w14:paraId="1C0B8AB3"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 xml:space="preserve">ACTIVIDADES INDIVIDUALES </w:t>
            </w:r>
          </w:p>
          <w:p w14:paraId="01D4AAE8"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AEDUCAR. (periodo FEOES)</w:t>
            </w:r>
          </w:p>
        </w:tc>
        <w:tc>
          <w:tcPr>
            <w:tcW w:w="1559" w:type="dxa"/>
            <w:tcBorders>
              <w:top w:val="single" w:sz="4" w:space="0" w:color="000000"/>
              <w:left w:val="single" w:sz="8" w:space="0" w:color="000000"/>
              <w:bottom w:val="single" w:sz="4" w:space="0" w:color="000000"/>
              <w:right w:val="single" w:sz="8" w:space="0" w:color="000000"/>
            </w:tcBorders>
            <w:vAlign w:val="center"/>
          </w:tcPr>
          <w:p w14:paraId="56AD2A65"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6%</w:t>
            </w:r>
          </w:p>
        </w:tc>
      </w:tr>
      <w:tr w:rsidR="004E3C39" w14:paraId="46F48280" w14:textId="77777777">
        <w:trPr>
          <w:cantSplit/>
          <w:trHeight w:val="400"/>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5AD66B9C"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276" w:type="dxa"/>
            <w:vMerge/>
            <w:tcBorders>
              <w:top w:val="single" w:sz="8" w:space="0" w:color="000000"/>
              <w:left w:val="single" w:sz="4" w:space="0" w:color="000000"/>
              <w:bottom w:val="single" w:sz="8" w:space="0" w:color="000000"/>
              <w:right w:val="single" w:sz="8" w:space="0" w:color="000000"/>
            </w:tcBorders>
            <w:vAlign w:val="center"/>
          </w:tcPr>
          <w:p w14:paraId="6EEB2B1E"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209DF" w14:textId="77777777" w:rsidR="004E3C39" w:rsidRDefault="00D0451A">
            <w:pPr>
              <w:jc w:val="center"/>
              <w:rPr>
                <w:sz w:val="16"/>
                <w:szCs w:val="16"/>
              </w:rPr>
            </w:pPr>
            <w:r>
              <w:rPr>
                <w:sz w:val="16"/>
                <w:szCs w:val="16"/>
              </w:rPr>
              <w:t>h) Se han aplicado primeros auxilios ante lesiones por agentes físicos, químicos y biológicos UT6</w:t>
            </w:r>
          </w:p>
        </w:tc>
        <w:tc>
          <w:tcPr>
            <w:tcW w:w="2551" w:type="dxa"/>
            <w:tcBorders>
              <w:top w:val="single" w:sz="4" w:space="0" w:color="000000"/>
              <w:left w:val="single" w:sz="8" w:space="0" w:color="000000"/>
              <w:bottom w:val="single" w:sz="4" w:space="0" w:color="000000"/>
              <w:right w:val="single" w:sz="8" w:space="0" w:color="000000"/>
            </w:tcBorders>
            <w:vAlign w:val="center"/>
          </w:tcPr>
          <w:p w14:paraId="50A1801C" w14:textId="54D6DB57" w:rsidR="004E3C39" w:rsidRDefault="00D0451A">
            <w:pPr>
              <w:widowControl w:val="0"/>
              <w:pBdr>
                <w:top w:val="none" w:sz="0" w:space="0" w:color="000000"/>
                <w:left w:val="none" w:sz="0" w:space="0" w:color="000000"/>
                <w:bottom w:val="none" w:sz="0" w:space="0" w:color="000000"/>
                <w:right w:val="none" w:sz="0" w:space="0" w:color="000000"/>
              </w:pBdr>
              <w:jc w:val="center"/>
              <w:rPr>
                <w:rFonts w:ascii="Arial" w:eastAsia="Arial" w:hAnsi="Arial" w:cs="Arial"/>
                <w:sz w:val="16"/>
                <w:szCs w:val="16"/>
              </w:rPr>
            </w:pPr>
            <w:r>
              <w:rPr>
                <w:rFonts w:ascii="Arial" w:eastAsia="Arial" w:hAnsi="Arial" w:cs="Arial"/>
                <w:sz w:val="16"/>
                <w:szCs w:val="16"/>
              </w:rPr>
              <w:t xml:space="preserve">- </w:t>
            </w:r>
            <w:r w:rsidRPr="003D4C18">
              <w:rPr>
                <w:rFonts w:ascii="Arial" w:eastAsia="Arial" w:hAnsi="Arial" w:cs="Arial"/>
                <w:sz w:val="16"/>
                <w:szCs w:val="16"/>
                <w:u w:val="single"/>
              </w:rPr>
              <w:t>Act</w:t>
            </w:r>
            <w:r w:rsidR="003D4C18">
              <w:rPr>
                <w:rFonts w:ascii="Arial" w:eastAsia="Arial" w:hAnsi="Arial" w:cs="Arial"/>
                <w:sz w:val="16"/>
                <w:szCs w:val="16"/>
                <w:u w:val="single"/>
              </w:rPr>
              <w:t>i</w:t>
            </w:r>
            <w:r w:rsidRPr="003D4C18">
              <w:rPr>
                <w:rFonts w:ascii="Arial" w:eastAsia="Arial" w:hAnsi="Arial" w:cs="Arial"/>
                <w:sz w:val="16"/>
                <w:szCs w:val="16"/>
                <w:u w:val="single"/>
              </w:rPr>
              <w:t>v</w:t>
            </w:r>
            <w:r w:rsidR="003D4C18">
              <w:rPr>
                <w:rFonts w:ascii="Arial" w:eastAsia="Arial" w:hAnsi="Arial" w:cs="Arial"/>
                <w:sz w:val="16"/>
                <w:szCs w:val="16"/>
                <w:u w:val="single"/>
              </w:rPr>
              <w:t>idades</w:t>
            </w:r>
            <w:r w:rsidRPr="003D4C18">
              <w:rPr>
                <w:rFonts w:ascii="Arial" w:eastAsia="Arial" w:hAnsi="Arial" w:cs="Arial"/>
                <w:sz w:val="16"/>
                <w:szCs w:val="16"/>
                <w:u w:val="single"/>
              </w:rPr>
              <w:t xml:space="preserve"> Individuales</w:t>
            </w:r>
            <w:r>
              <w:rPr>
                <w:rFonts w:ascii="Arial" w:eastAsia="Arial" w:hAnsi="Arial" w:cs="Arial"/>
                <w:sz w:val="16"/>
                <w:szCs w:val="16"/>
              </w:rPr>
              <w:t>.</w:t>
            </w:r>
          </w:p>
          <w:p w14:paraId="570F9959" w14:textId="77777777" w:rsidR="004E3C39" w:rsidRDefault="00D0451A">
            <w:pPr>
              <w:widowControl w:val="0"/>
              <w:pBdr>
                <w:top w:val="none" w:sz="0" w:space="0" w:color="000000"/>
                <w:left w:val="none" w:sz="0" w:space="0" w:color="000000"/>
                <w:bottom w:val="none" w:sz="0" w:space="0" w:color="000000"/>
                <w:right w:val="none" w:sz="0" w:space="0" w:color="000000"/>
              </w:pBdr>
              <w:jc w:val="center"/>
              <w:rPr>
                <w:rFonts w:ascii="Arial" w:eastAsia="Arial" w:hAnsi="Arial" w:cs="Arial"/>
                <w:sz w:val="16"/>
                <w:szCs w:val="16"/>
              </w:rPr>
            </w:pPr>
            <w:r>
              <w:rPr>
                <w:rFonts w:ascii="Arial" w:eastAsia="Arial" w:hAnsi="Arial" w:cs="Arial"/>
                <w:sz w:val="16"/>
                <w:szCs w:val="16"/>
              </w:rPr>
              <w:t xml:space="preserve">-Simulación </w:t>
            </w:r>
            <w:r w:rsidR="003D4C18">
              <w:rPr>
                <w:rFonts w:ascii="Arial" w:eastAsia="Arial" w:hAnsi="Arial" w:cs="Arial"/>
                <w:sz w:val="16"/>
                <w:szCs w:val="16"/>
              </w:rPr>
              <w:t>práctica</w:t>
            </w:r>
            <w:r>
              <w:rPr>
                <w:rFonts w:ascii="Arial" w:eastAsia="Arial" w:hAnsi="Arial" w:cs="Arial"/>
                <w:sz w:val="16"/>
                <w:szCs w:val="16"/>
              </w:rPr>
              <w:t xml:space="preserve">, </w:t>
            </w:r>
            <w:r>
              <w:rPr>
                <w:rFonts w:ascii="Arial" w:eastAsia="Arial" w:hAnsi="Arial" w:cs="Arial"/>
                <w:i/>
                <w:iCs/>
                <w:sz w:val="16"/>
                <w:szCs w:val="16"/>
              </w:rPr>
              <w:t>protocolo intoxicación</w:t>
            </w:r>
            <w:r>
              <w:rPr>
                <w:rFonts w:ascii="Arial" w:eastAsia="Arial" w:hAnsi="Arial" w:cs="Arial"/>
                <w:sz w:val="16"/>
                <w:szCs w:val="16"/>
              </w:rPr>
              <w:t xml:space="preserve"> (por parejas)</w:t>
            </w:r>
          </w:p>
          <w:p w14:paraId="5EBC92AE" w14:textId="18FE92F0" w:rsidR="003D4C18" w:rsidRDefault="003D4C18">
            <w:pPr>
              <w:widowControl w:val="0"/>
              <w:pBdr>
                <w:top w:val="none" w:sz="0" w:space="0" w:color="000000"/>
                <w:left w:val="none" w:sz="0" w:space="0" w:color="000000"/>
                <w:bottom w:val="none" w:sz="0" w:space="0" w:color="000000"/>
                <w:right w:val="none" w:sz="0" w:space="0" w:color="000000"/>
              </w:pBdr>
              <w:jc w:val="center"/>
              <w:rPr>
                <w:rFonts w:ascii="Arial" w:eastAsia="Arial" w:hAnsi="Arial" w:cs="Arial"/>
                <w:sz w:val="16"/>
                <w:szCs w:val="16"/>
              </w:rPr>
            </w:pPr>
            <w:r>
              <w:rPr>
                <w:rFonts w:ascii="Arial" w:eastAsia="Arial" w:hAnsi="Arial" w:cs="Arial"/>
                <w:sz w:val="16"/>
                <w:szCs w:val="16"/>
              </w:rPr>
              <w:t>- Recopilación de un protocolo ante un coma etílico.</w:t>
            </w:r>
          </w:p>
        </w:tc>
        <w:tc>
          <w:tcPr>
            <w:tcW w:w="1559" w:type="dxa"/>
            <w:tcBorders>
              <w:top w:val="single" w:sz="4" w:space="0" w:color="000000"/>
              <w:left w:val="single" w:sz="8" w:space="0" w:color="000000"/>
              <w:bottom w:val="single" w:sz="4" w:space="0" w:color="000000"/>
              <w:right w:val="single" w:sz="8" w:space="0" w:color="000000"/>
            </w:tcBorders>
            <w:vAlign w:val="center"/>
          </w:tcPr>
          <w:p w14:paraId="0353F541"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6%</w:t>
            </w:r>
          </w:p>
        </w:tc>
      </w:tr>
      <w:tr w:rsidR="004E3C39" w14:paraId="6A875861" w14:textId="77777777">
        <w:trPr>
          <w:cantSplit/>
          <w:trHeight w:val="400"/>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2D3F31B5"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276" w:type="dxa"/>
            <w:vMerge/>
            <w:tcBorders>
              <w:top w:val="single" w:sz="8" w:space="0" w:color="000000"/>
              <w:left w:val="single" w:sz="4" w:space="0" w:color="000000"/>
              <w:bottom w:val="single" w:sz="8" w:space="0" w:color="000000"/>
              <w:right w:val="single" w:sz="8" w:space="0" w:color="000000"/>
            </w:tcBorders>
            <w:vAlign w:val="center"/>
          </w:tcPr>
          <w:p w14:paraId="6C62C8FD"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843"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24C582C1" w14:textId="77777777" w:rsidR="004E3C39" w:rsidRDefault="00D0451A">
            <w:pPr>
              <w:jc w:val="center"/>
              <w:rPr>
                <w:sz w:val="16"/>
                <w:szCs w:val="16"/>
              </w:rPr>
            </w:pPr>
            <w:r>
              <w:rPr>
                <w:sz w:val="16"/>
                <w:szCs w:val="16"/>
              </w:rPr>
              <w:t>i) Se han aplicado primeros auxilios ante patologías orgánicas de urgencia. UT7</w:t>
            </w:r>
          </w:p>
        </w:tc>
        <w:tc>
          <w:tcPr>
            <w:tcW w:w="2551" w:type="dxa"/>
            <w:tcBorders>
              <w:top w:val="single" w:sz="4" w:space="0" w:color="000000"/>
              <w:left w:val="single" w:sz="8" w:space="0" w:color="000000"/>
              <w:bottom w:val="single" w:sz="4" w:space="0" w:color="000000"/>
              <w:right w:val="single" w:sz="8" w:space="0" w:color="000000"/>
            </w:tcBorders>
            <w:vAlign w:val="center"/>
          </w:tcPr>
          <w:p w14:paraId="4835EEDE"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rFonts w:ascii="Arial" w:eastAsia="Arial" w:hAnsi="Arial" w:cs="Arial"/>
                <w:sz w:val="16"/>
                <w:szCs w:val="16"/>
              </w:rPr>
              <w:t>Creación de infografías que contemple los contenidos. (primeros auxilios en patologías de urgencia)</w:t>
            </w:r>
          </w:p>
        </w:tc>
        <w:tc>
          <w:tcPr>
            <w:tcW w:w="1559" w:type="dxa"/>
            <w:tcBorders>
              <w:top w:val="single" w:sz="4" w:space="0" w:color="000000"/>
              <w:left w:val="single" w:sz="8" w:space="0" w:color="000000"/>
              <w:bottom w:val="single" w:sz="4" w:space="0" w:color="000000"/>
              <w:right w:val="single" w:sz="8" w:space="0" w:color="000000"/>
            </w:tcBorders>
            <w:vAlign w:val="center"/>
          </w:tcPr>
          <w:p w14:paraId="5819A2CC"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5%</w:t>
            </w:r>
          </w:p>
        </w:tc>
      </w:tr>
      <w:tr w:rsidR="004E3C39" w14:paraId="3D0DF2F9" w14:textId="77777777">
        <w:trPr>
          <w:cantSplit/>
          <w:trHeight w:val="400"/>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65566D22"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276" w:type="dxa"/>
            <w:vMerge/>
            <w:tcBorders>
              <w:top w:val="single" w:sz="8" w:space="0" w:color="000000"/>
              <w:left w:val="single" w:sz="4" w:space="0" w:color="000000"/>
              <w:bottom w:val="single" w:sz="8" w:space="0" w:color="000000"/>
              <w:right w:val="single" w:sz="8" w:space="0" w:color="000000"/>
            </w:tcBorders>
            <w:vAlign w:val="center"/>
          </w:tcPr>
          <w:p w14:paraId="3FA5A0C5"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843"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5833A" w14:textId="77777777" w:rsidR="004E3C39" w:rsidRDefault="00D0451A">
            <w:pPr>
              <w:jc w:val="center"/>
              <w:rPr>
                <w:sz w:val="16"/>
                <w:szCs w:val="16"/>
              </w:rPr>
            </w:pPr>
            <w:r>
              <w:rPr>
                <w:sz w:val="16"/>
                <w:szCs w:val="16"/>
              </w:rPr>
              <w:t>j) Se han especificado casos o circunstancias en los que no se debe intervenir UT7</w:t>
            </w:r>
          </w:p>
        </w:tc>
        <w:tc>
          <w:tcPr>
            <w:tcW w:w="2551" w:type="dxa"/>
            <w:tcBorders>
              <w:top w:val="single" w:sz="4" w:space="0" w:color="000000"/>
              <w:left w:val="single" w:sz="8" w:space="0" w:color="000000"/>
              <w:bottom w:val="single" w:sz="8" w:space="0" w:color="000000"/>
              <w:right w:val="single" w:sz="8" w:space="0" w:color="000000"/>
            </w:tcBorders>
            <w:vAlign w:val="center"/>
          </w:tcPr>
          <w:p w14:paraId="645823DB"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16"/>
                <w:szCs w:val="16"/>
              </w:rPr>
              <w:t>Creación de infografías que contemple los contenidos. (primeros auxilios en patologías de urgencia)</w:t>
            </w:r>
          </w:p>
        </w:tc>
        <w:tc>
          <w:tcPr>
            <w:tcW w:w="1559" w:type="dxa"/>
            <w:tcBorders>
              <w:top w:val="single" w:sz="4" w:space="0" w:color="000000"/>
              <w:left w:val="single" w:sz="8" w:space="0" w:color="000000"/>
              <w:bottom w:val="single" w:sz="8" w:space="0" w:color="000000"/>
              <w:right w:val="single" w:sz="8" w:space="0" w:color="000000"/>
            </w:tcBorders>
            <w:vAlign w:val="center"/>
          </w:tcPr>
          <w:p w14:paraId="246475F5"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3%</w:t>
            </w:r>
          </w:p>
        </w:tc>
      </w:tr>
    </w:tbl>
    <w:p w14:paraId="5B2F126C"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37E29C84"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0B9B4148"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5E242C04"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2CB96C85"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608506B4"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6A5EFFCE"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59886890"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61203746" w14:textId="77777777" w:rsidR="004E3C39" w:rsidRDefault="004E3C39">
      <w:pPr>
        <w:pBdr>
          <w:top w:val="nil"/>
          <w:left w:val="nil"/>
          <w:bottom w:val="nil"/>
          <w:right w:val="nil"/>
          <w:between w:val="nil"/>
        </w:pBdr>
        <w:ind w:hanging="2"/>
        <w:jc w:val="both"/>
        <w:rPr>
          <w:rFonts w:ascii="Arial" w:eastAsia="Arial" w:hAnsi="Arial" w:cs="Arial"/>
          <w:color w:val="0070C0"/>
        </w:rPr>
      </w:pPr>
      <w:bookmarkStart w:id="29" w:name="_lag9jllik2ar" w:colFirst="0" w:colLast="0"/>
      <w:bookmarkEnd w:id="29"/>
    </w:p>
    <w:tbl>
      <w:tblPr>
        <w:tblStyle w:val="a5"/>
        <w:tblpPr w:leftFromText="141" w:rightFromText="141" w:vertAnchor="text"/>
        <w:tblW w:w="9456" w:type="dxa"/>
        <w:tblInd w:w="0" w:type="dxa"/>
        <w:tblLayout w:type="fixed"/>
        <w:tblLook w:val="0000" w:firstRow="0" w:lastRow="0" w:firstColumn="0" w:lastColumn="0" w:noHBand="0" w:noVBand="0"/>
      </w:tblPr>
      <w:tblGrid>
        <w:gridCol w:w="1943"/>
        <w:gridCol w:w="1134"/>
        <w:gridCol w:w="2410"/>
        <w:gridCol w:w="2977"/>
        <w:gridCol w:w="992"/>
      </w:tblGrid>
      <w:tr w:rsidR="004E3C39" w14:paraId="1EF8DF46" w14:textId="77777777">
        <w:tc>
          <w:tcPr>
            <w:tcW w:w="1943" w:type="dxa"/>
            <w:tcBorders>
              <w:top w:val="single" w:sz="8" w:space="0" w:color="000000"/>
              <w:left w:val="single" w:sz="8" w:space="0" w:color="000000"/>
              <w:bottom w:val="single" w:sz="8" w:space="0" w:color="000000"/>
              <w:right w:val="single" w:sz="4" w:space="0" w:color="000000"/>
            </w:tcBorders>
            <w:shd w:val="clear" w:color="auto" w:fill="FFC000"/>
            <w:tcMar>
              <w:top w:w="100" w:type="dxa"/>
              <w:left w:w="100" w:type="dxa"/>
              <w:bottom w:w="100" w:type="dxa"/>
              <w:right w:w="100" w:type="dxa"/>
            </w:tcMar>
          </w:tcPr>
          <w:p w14:paraId="2BF565E7"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rFonts w:ascii="Arial" w:eastAsia="Arial" w:hAnsi="Arial" w:cs="Arial"/>
                <w:b/>
                <w:bCs/>
                <w:sz w:val="16"/>
                <w:szCs w:val="16"/>
              </w:rPr>
              <w:t>RESULTADO DE APRENDIZAJE</w:t>
            </w:r>
          </w:p>
        </w:tc>
        <w:tc>
          <w:tcPr>
            <w:tcW w:w="1134" w:type="dxa"/>
            <w:tcBorders>
              <w:top w:val="single" w:sz="8" w:space="0" w:color="000000"/>
              <w:left w:val="single" w:sz="4" w:space="0" w:color="000000"/>
              <w:bottom w:val="single" w:sz="8" w:space="0" w:color="000000"/>
              <w:right w:val="single" w:sz="8" w:space="0" w:color="000000"/>
            </w:tcBorders>
            <w:shd w:val="clear" w:color="auto" w:fill="FFC000"/>
          </w:tcPr>
          <w:p w14:paraId="005310DC" w14:textId="77777777" w:rsidR="004E3C39" w:rsidRDefault="00D0451A">
            <w:pPr>
              <w:widowControl w:val="0"/>
              <w:pBdr>
                <w:top w:val="none" w:sz="0" w:space="0" w:color="000000"/>
                <w:left w:val="none" w:sz="0" w:space="0" w:color="000000"/>
                <w:bottom w:val="none" w:sz="0" w:space="0" w:color="000000"/>
                <w:right w:val="none" w:sz="0" w:space="0" w:color="000000"/>
              </w:pBdr>
              <w:jc w:val="center"/>
              <w:rPr>
                <w:sz w:val="14"/>
                <w:szCs w:val="14"/>
              </w:rPr>
            </w:pPr>
            <w:r>
              <w:rPr>
                <w:b/>
                <w:bCs/>
                <w:sz w:val="14"/>
                <w:szCs w:val="14"/>
              </w:rPr>
              <w:t>CRITERIO CALIFICACION</w:t>
            </w:r>
          </w:p>
          <w:p w14:paraId="0DBA7568" w14:textId="77777777" w:rsidR="004E3C39" w:rsidRDefault="00D0451A">
            <w:pPr>
              <w:jc w:val="center"/>
              <w:rPr>
                <w:sz w:val="16"/>
                <w:szCs w:val="16"/>
              </w:rPr>
            </w:pPr>
            <w:r>
              <w:rPr>
                <w:rFonts w:ascii="Arial" w:eastAsia="Arial" w:hAnsi="Arial" w:cs="Arial"/>
                <w:b/>
                <w:bCs/>
                <w:sz w:val="16"/>
                <w:szCs w:val="16"/>
              </w:rPr>
              <w:t>RA</w:t>
            </w:r>
          </w:p>
          <w:p w14:paraId="4536D413" w14:textId="77777777" w:rsidR="004E3C39" w:rsidRDefault="004E3C39">
            <w:pPr>
              <w:widowControl w:val="0"/>
              <w:pBdr>
                <w:top w:val="none" w:sz="0" w:space="0" w:color="000000"/>
                <w:left w:val="none" w:sz="0" w:space="0" w:color="000000"/>
                <w:bottom w:val="none" w:sz="0" w:space="0" w:color="000000"/>
                <w:right w:val="none" w:sz="0" w:space="0" w:color="000000"/>
              </w:pBdr>
              <w:jc w:val="center"/>
              <w:rPr>
                <w:rFonts w:ascii="Arial" w:eastAsia="Arial" w:hAnsi="Arial" w:cs="Arial"/>
                <w:sz w:val="16"/>
                <w:szCs w:val="16"/>
              </w:rPr>
            </w:pPr>
          </w:p>
        </w:tc>
        <w:tc>
          <w:tcPr>
            <w:tcW w:w="2410" w:type="dxa"/>
            <w:tcBorders>
              <w:top w:val="single" w:sz="8" w:space="0" w:color="000000"/>
              <w:left w:val="single" w:sz="8" w:space="0" w:color="000000"/>
              <w:bottom w:val="single" w:sz="8" w:space="0" w:color="000000"/>
              <w:right w:val="single" w:sz="8" w:space="0" w:color="000000"/>
            </w:tcBorders>
            <w:shd w:val="clear" w:color="auto" w:fill="FFC000"/>
            <w:tcMar>
              <w:top w:w="100" w:type="dxa"/>
              <w:left w:w="100" w:type="dxa"/>
              <w:bottom w:w="100" w:type="dxa"/>
              <w:right w:w="100" w:type="dxa"/>
            </w:tcMar>
          </w:tcPr>
          <w:p w14:paraId="6372B513"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rFonts w:ascii="Arial" w:eastAsia="Arial" w:hAnsi="Arial" w:cs="Arial"/>
                <w:b/>
                <w:bCs/>
                <w:sz w:val="16"/>
                <w:szCs w:val="16"/>
              </w:rPr>
              <w:t>CRITERIOS DE EVALUACIÓN</w:t>
            </w:r>
          </w:p>
        </w:tc>
        <w:tc>
          <w:tcPr>
            <w:tcW w:w="2977" w:type="dxa"/>
            <w:tcBorders>
              <w:top w:val="single" w:sz="8" w:space="0" w:color="000000"/>
              <w:left w:val="single" w:sz="8" w:space="0" w:color="000000"/>
              <w:bottom w:val="single" w:sz="8" w:space="0" w:color="000000"/>
              <w:right w:val="single" w:sz="8" w:space="0" w:color="000000"/>
            </w:tcBorders>
            <w:shd w:val="clear" w:color="auto" w:fill="FFC000"/>
          </w:tcPr>
          <w:p w14:paraId="42997397"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rFonts w:ascii="Arial" w:eastAsia="Arial" w:hAnsi="Arial" w:cs="Arial"/>
                <w:b/>
                <w:bCs/>
                <w:sz w:val="16"/>
                <w:szCs w:val="16"/>
              </w:rPr>
              <w:t>PROCEDIMIENTOS/ INSTRUMENTO DE EVALUACIÓN</w:t>
            </w:r>
          </w:p>
        </w:tc>
        <w:tc>
          <w:tcPr>
            <w:tcW w:w="992" w:type="dxa"/>
            <w:tcBorders>
              <w:top w:val="single" w:sz="8" w:space="0" w:color="000000"/>
              <w:left w:val="single" w:sz="8" w:space="0" w:color="000000"/>
              <w:bottom w:val="single" w:sz="8" w:space="0" w:color="000000"/>
              <w:right w:val="single" w:sz="8" w:space="0" w:color="000000"/>
            </w:tcBorders>
            <w:shd w:val="clear" w:color="auto" w:fill="FFC000"/>
          </w:tcPr>
          <w:p w14:paraId="13F451F5"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rFonts w:ascii="Arial" w:eastAsia="Arial" w:hAnsi="Arial" w:cs="Arial"/>
                <w:b/>
                <w:bCs/>
                <w:sz w:val="16"/>
                <w:szCs w:val="16"/>
              </w:rPr>
              <w:t>Criterio de calificación</w:t>
            </w:r>
          </w:p>
        </w:tc>
      </w:tr>
      <w:tr w:rsidR="004E3C39" w14:paraId="044DF7F1" w14:textId="77777777">
        <w:trPr>
          <w:cantSplit/>
          <w:trHeight w:val="674"/>
        </w:trPr>
        <w:tc>
          <w:tcPr>
            <w:tcW w:w="1943" w:type="dxa"/>
            <w:vMerge w:val="restar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4C9A4DE8"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rPr>
            </w:pPr>
            <w:r>
              <w:rPr>
                <w:rFonts w:ascii="Arial" w:eastAsia="Arial" w:hAnsi="Arial" w:cs="Arial"/>
                <w:b/>
                <w:bCs/>
              </w:rPr>
              <w:t>RA3</w:t>
            </w:r>
            <w:r>
              <w:rPr>
                <w:rFonts w:ascii="Arial" w:eastAsia="Arial" w:hAnsi="Arial" w:cs="Arial"/>
              </w:rPr>
              <w:t>.- Aplica procedimientos de inmovilización y movilización de víctimas seleccionando los medios</w:t>
            </w:r>
          </w:p>
          <w:p w14:paraId="56AB9013"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rPr>
            </w:pPr>
            <w:r>
              <w:rPr>
                <w:rFonts w:ascii="Arial" w:eastAsia="Arial" w:hAnsi="Arial" w:cs="Arial"/>
                <w:highlight w:val="cyan"/>
              </w:rPr>
              <w:t>(UT 3)</w:t>
            </w:r>
          </w:p>
          <w:p w14:paraId="0EC31E18"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rPr>
            </w:pPr>
            <w:r>
              <w:rPr>
                <w:rFonts w:ascii="Arial" w:eastAsia="Arial" w:hAnsi="Arial" w:cs="Arial"/>
                <w:b/>
                <w:bCs/>
                <w:i/>
                <w:iCs/>
              </w:rPr>
              <w:t>(Proyecto intermodular.)</w:t>
            </w:r>
          </w:p>
        </w:tc>
        <w:tc>
          <w:tcPr>
            <w:tcW w:w="1134" w:type="dxa"/>
            <w:vMerge w:val="restart"/>
            <w:tcBorders>
              <w:top w:val="single" w:sz="8" w:space="0" w:color="000000"/>
              <w:left w:val="single" w:sz="4" w:space="0" w:color="000000"/>
              <w:bottom w:val="single" w:sz="8" w:space="0" w:color="000000"/>
              <w:right w:val="single" w:sz="8" w:space="0" w:color="000000"/>
            </w:tcBorders>
            <w:vAlign w:val="center"/>
          </w:tcPr>
          <w:p w14:paraId="6E66357D"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24"/>
                <w:szCs w:val="24"/>
              </w:rPr>
            </w:pPr>
            <w:r>
              <w:rPr>
                <w:rFonts w:ascii="Arial" w:eastAsia="Arial" w:hAnsi="Arial" w:cs="Arial"/>
                <w:sz w:val="24"/>
                <w:szCs w:val="24"/>
              </w:rPr>
              <w:t>18%</w:t>
            </w:r>
          </w:p>
        </w:tc>
        <w:tc>
          <w:tcPr>
            <w:tcW w:w="241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21EF425" w14:textId="77777777" w:rsidR="004E3C39" w:rsidRDefault="00D0451A">
            <w:pPr>
              <w:jc w:val="center"/>
              <w:rPr>
                <w:sz w:val="16"/>
                <w:szCs w:val="16"/>
              </w:rPr>
            </w:pPr>
            <w:r>
              <w:rPr>
                <w:sz w:val="16"/>
                <w:szCs w:val="16"/>
              </w:rPr>
              <w:t>a) Se han efectuado las maniobras necesarias para acceder a la víctima</w:t>
            </w:r>
          </w:p>
        </w:tc>
        <w:tc>
          <w:tcPr>
            <w:tcW w:w="2977" w:type="dxa"/>
            <w:tcBorders>
              <w:top w:val="single" w:sz="8" w:space="0" w:color="000000"/>
              <w:left w:val="single" w:sz="8" w:space="0" w:color="000000"/>
              <w:bottom w:val="single" w:sz="4" w:space="0" w:color="000000"/>
              <w:right w:val="single" w:sz="8" w:space="0" w:color="000000"/>
            </w:tcBorders>
            <w:vAlign w:val="center"/>
          </w:tcPr>
          <w:p w14:paraId="58891378"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sz w:val="16"/>
                <w:szCs w:val="16"/>
              </w:rPr>
              <w:t>Trabajo en equipo,</w:t>
            </w:r>
          </w:p>
          <w:p w14:paraId="1DBCCF3E"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sz w:val="16"/>
                <w:szCs w:val="16"/>
              </w:rPr>
              <w:t>(video tutorial de los procedimientos   de inmovilización y movilización.</w:t>
            </w:r>
          </w:p>
          <w:p w14:paraId="6F673F88"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sz w:val="16"/>
                <w:szCs w:val="16"/>
              </w:rPr>
              <w:t>CE incluidos en la Rubrica)</w:t>
            </w:r>
          </w:p>
          <w:p w14:paraId="66FD4595" w14:textId="77777777" w:rsidR="004E3C39" w:rsidRDefault="004E3C39">
            <w:pPr>
              <w:widowControl w:val="0"/>
              <w:pBdr>
                <w:top w:val="none" w:sz="0" w:space="0" w:color="000000"/>
                <w:left w:val="none" w:sz="0" w:space="0" w:color="000000"/>
                <w:bottom w:val="none" w:sz="0" w:space="0" w:color="000000"/>
                <w:right w:val="none" w:sz="0" w:space="0" w:color="000000"/>
              </w:pBdr>
              <w:ind w:hanging="2"/>
              <w:jc w:val="center"/>
              <w:rPr>
                <w:sz w:val="16"/>
                <w:szCs w:val="16"/>
              </w:rPr>
            </w:pPr>
          </w:p>
        </w:tc>
        <w:tc>
          <w:tcPr>
            <w:tcW w:w="992" w:type="dxa"/>
            <w:tcBorders>
              <w:top w:val="single" w:sz="8" w:space="0" w:color="000000"/>
              <w:left w:val="single" w:sz="8" w:space="0" w:color="000000"/>
              <w:bottom w:val="single" w:sz="4" w:space="0" w:color="000000"/>
              <w:right w:val="single" w:sz="8" w:space="0" w:color="000000"/>
            </w:tcBorders>
            <w:vAlign w:val="center"/>
          </w:tcPr>
          <w:p w14:paraId="1D6344AA" w14:textId="77777777" w:rsidR="004E3C39" w:rsidRDefault="00D0451A">
            <w:pPr>
              <w:widowControl w:val="0"/>
              <w:pBdr>
                <w:top w:val="none" w:sz="0" w:space="0" w:color="000000"/>
                <w:left w:val="none" w:sz="0" w:space="0" w:color="000000"/>
                <w:bottom w:val="none" w:sz="0" w:space="0" w:color="000000"/>
                <w:right w:val="none" w:sz="0" w:space="0" w:color="000000"/>
              </w:pBdr>
              <w:jc w:val="center"/>
              <w:rPr>
                <w:sz w:val="24"/>
                <w:szCs w:val="24"/>
              </w:rPr>
            </w:pPr>
            <w:r>
              <w:rPr>
                <w:rFonts w:ascii="Arial" w:eastAsia="Arial" w:hAnsi="Arial" w:cs="Arial"/>
                <w:sz w:val="24"/>
                <w:szCs w:val="24"/>
              </w:rPr>
              <w:t>3%</w:t>
            </w:r>
          </w:p>
        </w:tc>
      </w:tr>
      <w:tr w:rsidR="004E3C39" w14:paraId="4780DF45" w14:textId="77777777">
        <w:trPr>
          <w:cantSplit/>
          <w:trHeight w:val="762"/>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3E2D8549" w14:textId="77777777" w:rsidR="004E3C39" w:rsidRDefault="004E3C39">
            <w:pPr>
              <w:widowControl w:val="0"/>
              <w:pBdr>
                <w:top w:val="nil"/>
                <w:left w:val="nil"/>
                <w:bottom w:val="nil"/>
                <w:right w:val="nil"/>
                <w:between w:val="nil"/>
              </w:pBdr>
              <w:spacing w:line="276" w:lineRule="auto"/>
              <w:rPr>
                <w:sz w:val="24"/>
                <w:szCs w:val="24"/>
              </w:rPr>
            </w:pPr>
          </w:p>
        </w:tc>
        <w:tc>
          <w:tcPr>
            <w:tcW w:w="1134" w:type="dxa"/>
            <w:vMerge/>
            <w:tcBorders>
              <w:top w:val="single" w:sz="8" w:space="0" w:color="000000"/>
              <w:left w:val="single" w:sz="4" w:space="0" w:color="000000"/>
              <w:bottom w:val="single" w:sz="8" w:space="0" w:color="000000"/>
              <w:right w:val="single" w:sz="8" w:space="0" w:color="000000"/>
            </w:tcBorders>
            <w:vAlign w:val="center"/>
          </w:tcPr>
          <w:p w14:paraId="735F05DA" w14:textId="77777777" w:rsidR="004E3C39" w:rsidRDefault="004E3C39">
            <w:pPr>
              <w:widowControl w:val="0"/>
              <w:pBdr>
                <w:top w:val="nil"/>
                <w:left w:val="nil"/>
                <w:bottom w:val="nil"/>
                <w:right w:val="nil"/>
                <w:between w:val="nil"/>
              </w:pBdr>
              <w:spacing w:line="276" w:lineRule="auto"/>
              <w:rPr>
                <w:sz w:val="24"/>
                <w:szCs w:val="24"/>
              </w:rPr>
            </w:pPr>
          </w:p>
        </w:tc>
        <w:tc>
          <w:tcPr>
            <w:tcW w:w="2410" w:type="dxa"/>
            <w:tcBorders>
              <w:top w:val="single" w:sz="4" w:space="0" w:color="000000"/>
              <w:left w:val="single" w:sz="8" w:space="0" w:color="000000"/>
              <w:right w:val="single" w:sz="8" w:space="0" w:color="000000"/>
            </w:tcBorders>
            <w:tcMar>
              <w:top w:w="100" w:type="dxa"/>
              <w:left w:w="100" w:type="dxa"/>
              <w:bottom w:w="100" w:type="dxa"/>
              <w:right w:w="100" w:type="dxa"/>
            </w:tcMar>
          </w:tcPr>
          <w:p w14:paraId="1F706F36" w14:textId="77777777" w:rsidR="004E3C39" w:rsidRDefault="00D0451A">
            <w:pPr>
              <w:jc w:val="center"/>
              <w:rPr>
                <w:sz w:val="16"/>
                <w:szCs w:val="16"/>
              </w:rPr>
            </w:pPr>
            <w:r>
              <w:rPr>
                <w:sz w:val="16"/>
                <w:szCs w:val="16"/>
              </w:rPr>
              <w:t>b) Se han identificado los medios materiales de inmovilización y movilización</w:t>
            </w:r>
          </w:p>
        </w:tc>
        <w:tc>
          <w:tcPr>
            <w:tcW w:w="2977" w:type="dxa"/>
            <w:tcBorders>
              <w:top w:val="single" w:sz="4" w:space="0" w:color="000000"/>
              <w:left w:val="single" w:sz="8" w:space="0" w:color="000000"/>
              <w:bottom w:val="single" w:sz="8" w:space="0" w:color="000000"/>
              <w:right w:val="single" w:sz="8" w:space="0" w:color="000000"/>
            </w:tcBorders>
            <w:vAlign w:val="center"/>
          </w:tcPr>
          <w:p w14:paraId="37673D90" w14:textId="77777777" w:rsidR="004E3C39" w:rsidRDefault="00D0451A">
            <w:pPr>
              <w:widowControl w:val="0"/>
              <w:pBdr>
                <w:top w:val="none" w:sz="0" w:space="0" w:color="000000"/>
                <w:left w:val="none" w:sz="0" w:space="0" w:color="000000"/>
                <w:bottom w:val="none" w:sz="0" w:space="0" w:color="000000"/>
                <w:right w:val="none" w:sz="0" w:space="0" w:color="000000"/>
              </w:pBdr>
              <w:jc w:val="center"/>
              <w:rPr>
                <w:sz w:val="16"/>
                <w:szCs w:val="16"/>
              </w:rPr>
            </w:pPr>
            <w:r>
              <w:rPr>
                <w:sz w:val="16"/>
                <w:szCs w:val="16"/>
              </w:rPr>
              <w:t>Trabajo en equipo,</w:t>
            </w:r>
          </w:p>
          <w:p w14:paraId="0EB19A14" w14:textId="77777777" w:rsidR="004E3C39" w:rsidRDefault="00D0451A">
            <w:pPr>
              <w:widowControl w:val="0"/>
              <w:pBdr>
                <w:top w:val="none" w:sz="0" w:space="0" w:color="000000"/>
                <w:left w:val="none" w:sz="0" w:space="0" w:color="000000"/>
                <w:bottom w:val="none" w:sz="0" w:space="0" w:color="000000"/>
                <w:right w:val="none" w:sz="0" w:space="0" w:color="000000"/>
              </w:pBdr>
              <w:jc w:val="center"/>
              <w:rPr>
                <w:sz w:val="16"/>
                <w:szCs w:val="16"/>
              </w:rPr>
            </w:pPr>
            <w:r>
              <w:rPr>
                <w:sz w:val="16"/>
                <w:szCs w:val="16"/>
              </w:rPr>
              <w:t>(video tutorial de los procedimientos   de inmovilización y movilización.</w:t>
            </w:r>
          </w:p>
          <w:p w14:paraId="4E709FCC" w14:textId="77777777" w:rsidR="004E3C39" w:rsidRDefault="00D0451A">
            <w:pPr>
              <w:widowControl w:val="0"/>
              <w:pBdr>
                <w:top w:val="none" w:sz="0" w:space="0" w:color="000000"/>
                <w:left w:val="none" w:sz="0" w:space="0" w:color="000000"/>
                <w:bottom w:val="none" w:sz="0" w:space="0" w:color="000000"/>
                <w:right w:val="none" w:sz="0" w:space="0" w:color="000000"/>
              </w:pBdr>
              <w:jc w:val="center"/>
              <w:rPr>
                <w:sz w:val="16"/>
                <w:szCs w:val="16"/>
              </w:rPr>
            </w:pPr>
            <w:r>
              <w:rPr>
                <w:sz w:val="16"/>
                <w:szCs w:val="16"/>
              </w:rPr>
              <w:t>CE incluidos en la Rubrica)</w:t>
            </w:r>
          </w:p>
        </w:tc>
        <w:tc>
          <w:tcPr>
            <w:tcW w:w="992" w:type="dxa"/>
            <w:tcBorders>
              <w:top w:val="single" w:sz="4" w:space="0" w:color="000000"/>
              <w:left w:val="single" w:sz="8" w:space="0" w:color="000000"/>
              <w:right w:val="single" w:sz="8" w:space="0" w:color="000000"/>
            </w:tcBorders>
            <w:vAlign w:val="center"/>
          </w:tcPr>
          <w:p w14:paraId="51AF273B"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3%</w:t>
            </w:r>
          </w:p>
        </w:tc>
      </w:tr>
      <w:tr w:rsidR="004E3C39" w14:paraId="7CCD243A" w14:textId="77777777">
        <w:trPr>
          <w:cantSplit/>
          <w:trHeight w:val="623"/>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360235EE"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134" w:type="dxa"/>
            <w:vMerge/>
            <w:tcBorders>
              <w:top w:val="single" w:sz="8" w:space="0" w:color="000000"/>
              <w:left w:val="single" w:sz="4" w:space="0" w:color="000000"/>
              <w:bottom w:val="single" w:sz="8" w:space="0" w:color="000000"/>
              <w:right w:val="single" w:sz="8" w:space="0" w:color="000000"/>
            </w:tcBorders>
            <w:vAlign w:val="center"/>
          </w:tcPr>
          <w:p w14:paraId="0DDBB977"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2410" w:type="dxa"/>
            <w:tcBorders>
              <w:top w:val="single" w:sz="4" w:space="0" w:color="000000"/>
              <w:left w:val="single" w:sz="8" w:space="0" w:color="000000"/>
              <w:right w:val="single" w:sz="8" w:space="0" w:color="000000"/>
            </w:tcBorders>
            <w:tcMar>
              <w:top w:w="100" w:type="dxa"/>
              <w:left w:w="100" w:type="dxa"/>
              <w:bottom w:w="100" w:type="dxa"/>
              <w:right w:w="100" w:type="dxa"/>
            </w:tcMar>
          </w:tcPr>
          <w:p w14:paraId="4166C114" w14:textId="77777777" w:rsidR="004E3C39" w:rsidRDefault="00D0451A">
            <w:pPr>
              <w:jc w:val="center"/>
              <w:rPr>
                <w:sz w:val="16"/>
                <w:szCs w:val="16"/>
              </w:rPr>
            </w:pPr>
            <w:r>
              <w:rPr>
                <w:sz w:val="16"/>
                <w:szCs w:val="16"/>
              </w:rPr>
              <w:t>c) Se han caracterizado las medidas posturales ante un lesionado</w:t>
            </w:r>
          </w:p>
        </w:tc>
        <w:tc>
          <w:tcPr>
            <w:tcW w:w="2977" w:type="dxa"/>
            <w:tcBorders>
              <w:top w:val="single" w:sz="4" w:space="0" w:color="000000"/>
              <w:left w:val="single" w:sz="8" w:space="0" w:color="000000"/>
              <w:bottom w:val="single" w:sz="8" w:space="0" w:color="000000"/>
              <w:right w:val="single" w:sz="8" w:space="0" w:color="000000"/>
            </w:tcBorders>
            <w:vAlign w:val="center"/>
          </w:tcPr>
          <w:p w14:paraId="1E09F49C" w14:textId="77777777" w:rsidR="004E3C39" w:rsidRDefault="00D0451A">
            <w:pPr>
              <w:widowControl w:val="0"/>
              <w:pBdr>
                <w:top w:val="none" w:sz="0" w:space="0" w:color="000000"/>
                <w:left w:val="none" w:sz="0" w:space="0" w:color="000000"/>
                <w:bottom w:val="none" w:sz="0" w:space="0" w:color="000000"/>
                <w:right w:val="none" w:sz="0" w:space="0" w:color="000000"/>
              </w:pBdr>
              <w:jc w:val="center"/>
              <w:rPr>
                <w:sz w:val="16"/>
                <w:szCs w:val="16"/>
              </w:rPr>
            </w:pPr>
            <w:r>
              <w:rPr>
                <w:sz w:val="16"/>
                <w:szCs w:val="16"/>
              </w:rPr>
              <w:t>Trabajo en equipo,</w:t>
            </w:r>
          </w:p>
          <w:p w14:paraId="7EF9BE10"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sz w:val="16"/>
                <w:szCs w:val="16"/>
              </w:rPr>
              <w:t>(video tutorial de los procedimientos   de inmovilización y movilización.</w:t>
            </w:r>
          </w:p>
          <w:p w14:paraId="4DFD7142"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sz w:val="16"/>
                <w:szCs w:val="16"/>
              </w:rPr>
              <w:t>CE incluidos en la Rubrica)</w:t>
            </w:r>
          </w:p>
        </w:tc>
        <w:tc>
          <w:tcPr>
            <w:tcW w:w="992" w:type="dxa"/>
            <w:tcBorders>
              <w:top w:val="single" w:sz="4" w:space="0" w:color="000000"/>
              <w:left w:val="single" w:sz="8" w:space="0" w:color="000000"/>
              <w:right w:val="single" w:sz="8" w:space="0" w:color="000000"/>
            </w:tcBorders>
            <w:vAlign w:val="center"/>
          </w:tcPr>
          <w:p w14:paraId="0EEEDE27"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3%</w:t>
            </w:r>
          </w:p>
        </w:tc>
      </w:tr>
      <w:tr w:rsidR="004E3C39" w14:paraId="4D05467A" w14:textId="77777777">
        <w:trPr>
          <w:cantSplit/>
          <w:trHeight w:val="793"/>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64F3CFC3"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134" w:type="dxa"/>
            <w:vMerge/>
            <w:tcBorders>
              <w:top w:val="single" w:sz="8" w:space="0" w:color="000000"/>
              <w:left w:val="single" w:sz="4" w:space="0" w:color="000000"/>
              <w:bottom w:val="single" w:sz="8" w:space="0" w:color="000000"/>
              <w:right w:val="single" w:sz="8" w:space="0" w:color="000000"/>
            </w:tcBorders>
            <w:vAlign w:val="center"/>
          </w:tcPr>
          <w:p w14:paraId="78764E11"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2410"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D9DE765" w14:textId="77777777" w:rsidR="004E3C39" w:rsidRDefault="00D0451A">
            <w:pPr>
              <w:jc w:val="center"/>
              <w:rPr>
                <w:sz w:val="16"/>
                <w:szCs w:val="16"/>
              </w:rPr>
            </w:pPr>
            <w:r>
              <w:rPr>
                <w:sz w:val="16"/>
                <w:szCs w:val="16"/>
              </w:rPr>
              <w:t>d) Se han descrito las repercusiones de una movilización y traslado inadecuados</w:t>
            </w:r>
          </w:p>
        </w:tc>
        <w:tc>
          <w:tcPr>
            <w:tcW w:w="2977" w:type="dxa"/>
            <w:tcBorders>
              <w:top w:val="single" w:sz="4" w:space="0" w:color="000000"/>
              <w:left w:val="single" w:sz="8" w:space="0" w:color="000000"/>
              <w:bottom w:val="single" w:sz="4" w:space="0" w:color="000000"/>
              <w:right w:val="single" w:sz="8" w:space="0" w:color="000000"/>
            </w:tcBorders>
            <w:vAlign w:val="center"/>
          </w:tcPr>
          <w:p w14:paraId="5DC30C65" w14:textId="77777777" w:rsidR="004E3C39" w:rsidRDefault="00D0451A">
            <w:pPr>
              <w:widowControl w:val="0"/>
              <w:pBdr>
                <w:top w:val="none" w:sz="0" w:space="0" w:color="000000"/>
                <w:left w:val="none" w:sz="0" w:space="0" w:color="000000"/>
                <w:bottom w:val="none" w:sz="0" w:space="0" w:color="000000"/>
                <w:right w:val="none" w:sz="0" w:space="0" w:color="000000"/>
              </w:pBdr>
              <w:jc w:val="center"/>
              <w:rPr>
                <w:sz w:val="16"/>
                <w:szCs w:val="16"/>
              </w:rPr>
            </w:pPr>
            <w:r>
              <w:rPr>
                <w:sz w:val="16"/>
                <w:szCs w:val="16"/>
              </w:rPr>
              <w:t>Trabajo en equipo,</w:t>
            </w:r>
          </w:p>
          <w:p w14:paraId="1EBF5E87"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sz w:val="16"/>
                <w:szCs w:val="16"/>
              </w:rPr>
              <w:t>(video tutorial de los procedimientos   de inmovilización y movilización.</w:t>
            </w:r>
          </w:p>
          <w:p w14:paraId="2E9A20BC"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sz w:val="16"/>
                <w:szCs w:val="16"/>
              </w:rPr>
              <w:t>CE incluidos en la Rubrica)</w:t>
            </w:r>
          </w:p>
        </w:tc>
        <w:tc>
          <w:tcPr>
            <w:tcW w:w="992" w:type="dxa"/>
            <w:tcBorders>
              <w:top w:val="single" w:sz="4" w:space="0" w:color="000000"/>
              <w:left w:val="single" w:sz="8" w:space="0" w:color="000000"/>
              <w:right w:val="single" w:sz="8" w:space="0" w:color="000000"/>
            </w:tcBorders>
            <w:vAlign w:val="center"/>
          </w:tcPr>
          <w:p w14:paraId="69E68EE8"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3%</w:t>
            </w:r>
          </w:p>
        </w:tc>
      </w:tr>
      <w:tr w:rsidR="004E3C39" w14:paraId="61400A6D" w14:textId="77777777">
        <w:trPr>
          <w:cantSplit/>
          <w:trHeight w:val="1488"/>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5E6D9B3F"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134" w:type="dxa"/>
            <w:vMerge/>
            <w:tcBorders>
              <w:top w:val="single" w:sz="8" w:space="0" w:color="000000"/>
              <w:left w:val="single" w:sz="4" w:space="0" w:color="000000"/>
              <w:bottom w:val="single" w:sz="8" w:space="0" w:color="000000"/>
              <w:right w:val="single" w:sz="8" w:space="0" w:color="000000"/>
            </w:tcBorders>
            <w:vAlign w:val="center"/>
          </w:tcPr>
          <w:p w14:paraId="2DE9B36D"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2410" w:type="dxa"/>
            <w:tcBorders>
              <w:top w:val="single" w:sz="8" w:space="0" w:color="000000"/>
              <w:left w:val="single" w:sz="8" w:space="0" w:color="000000"/>
              <w:right w:val="single" w:sz="8" w:space="0" w:color="000000"/>
            </w:tcBorders>
            <w:tcMar>
              <w:top w:w="100" w:type="dxa"/>
              <w:left w:w="100" w:type="dxa"/>
              <w:bottom w:w="100" w:type="dxa"/>
              <w:right w:w="100" w:type="dxa"/>
            </w:tcMar>
          </w:tcPr>
          <w:p w14:paraId="799539E1" w14:textId="77777777" w:rsidR="004E3C39" w:rsidRDefault="00D0451A">
            <w:pPr>
              <w:jc w:val="center"/>
              <w:rPr>
                <w:sz w:val="16"/>
                <w:szCs w:val="16"/>
              </w:rPr>
            </w:pPr>
            <w:r>
              <w:rPr>
                <w:sz w:val="16"/>
                <w:szCs w:val="16"/>
              </w:rPr>
              <w:t>e) Se han confeccionado sistemas para la inmovilización y movilización de enfermos/accidentados con materiales convencionales e inespecíficos o medios de fortuna</w:t>
            </w:r>
          </w:p>
        </w:tc>
        <w:tc>
          <w:tcPr>
            <w:tcW w:w="2977" w:type="dxa"/>
            <w:tcBorders>
              <w:top w:val="single" w:sz="4" w:space="0" w:color="000000"/>
              <w:left w:val="single" w:sz="8" w:space="0" w:color="000000"/>
              <w:right w:val="single" w:sz="8" w:space="0" w:color="000000"/>
            </w:tcBorders>
            <w:vAlign w:val="center"/>
          </w:tcPr>
          <w:p w14:paraId="6CDA7268"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sz w:val="16"/>
                <w:szCs w:val="16"/>
              </w:rPr>
              <w:t>Trabajo en equipo,</w:t>
            </w:r>
          </w:p>
          <w:p w14:paraId="136401C9"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sz w:val="16"/>
                <w:szCs w:val="16"/>
              </w:rPr>
              <w:t>(video tutorial de los procedimientos   de inmovilización y movilización.</w:t>
            </w:r>
          </w:p>
          <w:p w14:paraId="7EA53530"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sz w:val="16"/>
                <w:szCs w:val="16"/>
              </w:rPr>
              <w:t>CE incluidos en la Rubrica)</w:t>
            </w:r>
          </w:p>
        </w:tc>
        <w:tc>
          <w:tcPr>
            <w:tcW w:w="992" w:type="dxa"/>
            <w:tcBorders>
              <w:top w:val="single" w:sz="4" w:space="0" w:color="000000"/>
              <w:left w:val="single" w:sz="8" w:space="0" w:color="000000"/>
              <w:right w:val="single" w:sz="8" w:space="0" w:color="000000"/>
            </w:tcBorders>
            <w:vAlign w:val="center"/>
          </w:tcPr>
          <w:p w14:paraId="22F662FB"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3%</w:t>
            </w:r>
          </w:p>
        </w:tc>
      </w:tr>
      <w:tr w:rsidR="004E3C39" w14:paraId="333FCDE5" w14:textId="77777777">
        <w:trPr>
          <w:cantSplit/>
          <w:trHeight w:val="689"/>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70DCF03B"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1134" w:type="dxa"/>
            <w:vMerge/>
            <w:tcBorders>
              <w:top w:val="single" w:sz="8" w:space="0" w:color="000000"/>
              <w:left w:val="single" w:sz="4" w:space="0" w:color="000000"/>
              <w:bottom w:val="single" w:sz="8" w:space="0" w:color="000000"/>
              <w:right w:val="single" w:sz="8" w:space="0" w:color="000000"/>
            </w:tcBorders>
            <w:vAlign w:val="center"/>
          </w:tcPr>
          <w:p w14:paraId="66F8F234" w14:textId="77777777" w:rsidR="004E3C39" w:rsidRDefault="004E3C39">
            <w:pPr>
              <w:widowControl w:val="0"/>
              <w:pBdr>
                <w:top w:val="nil"/>
                <w:left w:val="nil"/>
                <w:bottom w:val="nil"/>
                <w:right w:val="nil"/>
                <w:between w:val="nil"/>
              </w:pBdr>
              <w:spacing w:line="276" w:lineRule="auto"/>
              <w:rPr>
                <w:rFonts w:ascii="Arial" w:eastAsia="Arial" w:hAnsi="Arial" w:cs="Arial"/>
                <w:sz w:val="24"/>
                <w:szCs w:val="24"/>
              </w:rPr>
            </w:pP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0AEF2" w14:textId="77777777" w:rsidR="004E3C39" w:rsidRDefault="00D0451A">
            <w:pPr>
              <w:jc w:val="center"/>
              <w:rPr>
                <w:sz w:val="16"/>
                <w:szCs w:val="16"/>
              </w:rPr>
            </w:pPr>
            <w:r>
              <w:rPr>
                <w:sz w:val="16"/>
                <w:szCs w:val="16"/>
              </w:rPr>
              <w:t>f) Se han aplicado normas y protocolos de seguridad y de autoprotección personal</w:t>
            </w:r>
          </w:p>
        </w:tc>
        <w:tc>
          <w:tcPr>
            <w:tcW w:w="2977" w:type="dxa"/>
            <w:tcBorders>
              <w:top w:val="single" w:sz="4" w:space="0" w:color="000000"/>
              <w:left w:val="single" w:sz="8" w:space="0" w:color="000000"/>
              <w:bottom w:val="single" w:sz="8" w:space="0" w:color="000000"/>
              <w:right w:val="single" w:sz="8" w:space="0" w:color="000000"/>
            </w:tcBorders>
            <w:vAlign w:val="center"/>
          </w:tcPr>
          <w:p w14:paraId="38F475FF"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sz w:val="16"/>
                <w:szCs w:val="16"/>
              </w:rPr>
              <w:t>Trabajo en equipo,</w:t>
            </w:r>
          </w:p>
          <w:p w14:paraId="155F89B0"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sz w:val="16"/>
                <w:szCs w:val="16"/>
              </w:rPr>
            </w:pPr>
            <w:r>
              <w:rPr>
                <w:sz w:val="16"/>
                <w:szCs w:val="16"/>
              </w:rPr>
              <w:t>(video tutorial de los procedimientos   de inmovilización y movilización.</w:t>
            </w:r>
          </w:p>
          <w:p w14:paraId="0D31D472"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16"/>
                <w:szCs w:val="16"/>
              </w:rPr>
            </w:pPr>
            <w:r>
              <w:rPr>
                <w:sz w:val="16"/>
                <w:szCs w:val="16"/>
              </w:rPr>
              <w:t>CE incluidos en la *Rubrica)</w:t>
            </w:r>
          </w:p>
        </w:tc>
        <w:tc>
          <w:tcPr>
            <w:tcW w:w="992" w:type="dxa"/>
            <w:tcBorders>
              <w:top w:val="single" w:sz="4" w:space="0" w:color="000000"/>
              <w:left w:val="single" w:sz="8" w:space="0" w:color="000000"/>
              <w:bottom w:val="single" w:sz="8" w:space="0" w:color="000000"/>
              <w:right w:val="single" w:sz="8" w:space="0" w:color="000000"/>
            </w:tcBorders>
            <w:vAlign w:val="center"/>
          </w:tcPr>
          <w:p w14:paraId="4BAFD309" w14:textId="77777777" w:rsidR="004E3C39" w:rsidRDefault="00D0451A">
            <w:pPr>
              <w:widowControl w:val="0"/>
              <w:pBdr>
                <w:top w:val="none" w:sz="0" w:space="0" w:color="000000"/>
                <w:left w:val="none" w:sz="0" w:space="0" w:color="000000"/>
                <w:bottom w:val="none" w:sz="0" w:space="0" w:color="000000"/>
                <w:right w:val="none" w:sz="0" w:space="0" w:color="000000"/>
              </w:pBdr>
              <w:ind w:hanging="2"/>
              <w:jc w:val="center"/>
              <w:rPr>
                <w:rFonts w:ascii="Arial" w:eastAsia="Arial" w:hAnsi="Arial" w:cs="Arial"/>
                <w:sz w:val="24"/>
                <w:szCs w:val="24"/>
              </w:rPr>
            </w:pPr>
            <w:r>
              <w:rPr>
                <w:rFonts w:ascii="Arial" w:eastAsia="Arial" w:hAnsi="Arial" w:cs="Arial"/>
                <w:sz w:val="24"/>
                <w:szCs w:val="24"/>
              </w:rPr>
              <w:t>3%</w:t>
            </w:r>
          </w:p>
        </w:tc>
      </w:tr>
    </w:tbl>
    <w:p w14:paraId="31CAAAED"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470C0CAE"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344F4D19"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614D8269"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7590D72C"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509BBBCE"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01809B64"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3DD5FEBB"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559A16A3"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13635431"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64A1A1A2"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27C2A8C8"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71D1CDD4" w14:textId="77777777" w:rsidR="004E3C39" w:rsidRDefault="004E3C39">
      <w:pPr>
        <w:spacing w:line="276" w:lineRule="auto"/>
        <w:jc w:val="both"/>
        <w:rPr>
          <w:rFonts w:ascii="Arial" w:eastAsia="Arial" w:hAnsi="Arial" w:cs="Arial"/>
          <w:u w:val="single"/>
        </w:rPr>
      </w:pPr>
    </w:p>
    <w:p w14:paraId="18D241AB" w14:textId="77777777" w:rsidR="004E3C39" w:rsidRDefault="004E3C39">
      <w:pPr>
        <w:spacing w:line="276" w:lineRule="auto"/>
        <w:jc w:val="both"/>
        <w:rPr>
          <w:rFonts w:ascii="Arial" w:eastAsia="Arial" w:hAnsi="Arial" w:cs="Arial"/>
          <w:u w:val="single"/>
        </w:rPr>
      </w:pPr>
    </w:p>
    <w:p w14:paraId="552DF624" w14:textId="77777777" w:rsidR="004E3C39" w:rsidRDefault="004E3C39">
      <w:pPr>
        <w:spacing w:line="276" w:lineRule="auto"/>
        <w:jc w:val="both"/>
        <w:rPr>
          <w:rFonts w:ascii="Arial" w:eastAsia="Arial" w:hAnsi="Arial" w:cs="Arial"/>
          <w:u w:val="single"/>
        </w:rPr>
      </w:pPr>
    </w:p>
    <w:p w14:paraId="5F48A5AF" w14:textId="77777777" w:rsidR="004E3C39" w:rsidRDefault="004E3C39">
      <w:pPr>
        <w:spacing w:line="276" w:lineRule="auto"/>
        <w:jc w:val="both"/>
        <w:rPr>
          <w:rFonts w:ascii="Arial" w:eastAsia="Arial" w:hAnsi="Arial" w:cs="Arial"/>
          <w:u w:val="single"/>
        </w:rPr>
      </w:pPr>
    </w:p>
    <w:tbl>
      <w:tblPr>
        <w:tblStyle w:val="a6"/>
        <w:tblpPr w:leftFromText="141" w:rightFromText="141" w:vertAnchor="page" w:horzAnchor="margin" w:tblpXSpec="center" w:tblpY="3014"/>
        <w:tblW w:w="9456" w:type="dxa"/>
        <w:tblInd w:w="0" w:type="dxa"/>
        <w:tblLayout w:type="fixed"/>
        <w:tblLook w:val="0000" w:firstRow="0" w:lastRow="0" w:firstColumn="0" w:lastColumn="0" w:noHBand="0" w:noVBand="0"/>
      </w:tblPr>
      <w:tblGrid>
        <w:gridCol w:w="1943"/>
        <w:gridCol w:w="1559"/>
        <w:gridCol w:w="2127"/>
        <w:gridCol w:w="2409"/>
        <w:gridCol w:w="1418"/>
      </w:tblGrid>
      <w:tr w:rsidR="004E3C39" w14:paraId="3BAFAB8C" w14:textId="77777777">
        <w:trPr>
          <w:trHeight w:val="589"/>
        </w:trPr>
        <w:tc>
          <w:tcPr>
            <w:tcW w:w="1943" w:type="dxa"/>
            <w:tcBorders>
              <w:top w:val="single" w:sz="8" w:space="0" w:color="000000"/>
              <w:left w:val="single" w:sz="8" w:space="0" w:color="000000"/>
              <w:bottom w:val="single" w:sz="8" w:space="0" w:color="000000"/>
              <w:right w:val="single" w:sz="4" w:space="0" w:color="000000"/>
            </w:tcBorders>
            <w:shd w:val="clear" w:color="auto" w:fill="FFC000"/>
            <w:tcMar>
              <w:top w:w="100" w:type="dxa"/>
              <w:left w:w="100" w:type="dxa"/>
              <w:bottom w:w="100" w:type="dxa"/>
              <w:right w:w="100" w:type="dxa"/>
            </w:tcMar>
          </w:tcPr>
          <w:p w14:paraId="010905EA" w14:textId="77777777" w:rsidR="004E3C39" w:rsidRDefault="00D0451A">
            <w:pPr>
              <w:widowControl w:val="0"/>
              <w:ind w:hanging="2"/>
              <w:jc w:val="center"/>
              <w:rPr>
                <w:sz w:val="16"/>
                <w:szCs w:val="16"/>
              </w:rPr>
            </w:pPr>
            <w:r>
              <w:rPr>
                <w:b/>
                <w:bCs/>
                <w:sz w:val="16"/>
                <w:szCs w:val="16"/>
              </w:rPr>
              <w:t>RESULTADO DE APRENDIZAJE</w:t>
            </w:r>
          </w:p>
        </w:tc>
        <w:tc>
          <w:tcPr>
            <w:tcW w:w="1559" w:type="dxa"/>
            <w:tcBorders>
              <w:top w:val="single" w:sz="8" w:space="0" w:color="000000"/>
              <w:left w:val="single" w:sz="4" w:space="0" w:color="000000"/>
              <w:bottom w:val="single" w:sz="8" w:space="0" w:color="000000"/>
              <w:right w:val="single" w:sz="8" w:space="0" w:color="000000"/>
            </w:tcBorders>
            <w:shd w:val="clear" w:color="auto" w:fill="FFC000"/>
          </w:tcPr>
          <w:p w14:paraId="5234A598" w14:textId="77777777" w:rsidR="004E3C39" w:rsidRDefault="00D0451A">
            <w:pPr>
              <w:widowControl w:val="0"/>
              <w:jc w:val="center"/>
              <w:rPr>
                <w:sz w:val="16"/>
                <w:szCs w:val="16"/>
              </w:rPr>
            </w:pPr>
            <w:r>
              <w:rPr>
                <w:b/>
                <w:bCs/>
                <w:sz w:val="16"/>
                <w:szCs w:val="16"/>
              </w:rPr>
              <w:t>CRITERIO CALIFICACION</w:t>
            </w:r>
          </w:p>
          <w:p w14:paraId="48C18BEA" w14:textId="77777777" w:rsidR="004E3C39" w:rsidRDefault="00D0451A">
            <w:pPr>
              <w:jc w:val="center"/>
              <w:rPr>
                <w:sz w:val="24"/>
                <w:szCs w:val="24"/>
              </w:rPr>
            </w:pPr>
            <w:r>
              <w:rPr>
                <w:b/>
                <w:bCs/>
                <w:sz w:val="24"/>
                <w:szCs w:val="24"/>
              </w:rPr>
              <w:t>RA</w:t>
            </w:r>
          </w:p>
          <w:p w14:paraId="44217131" w14:textId="77777777" w:rsidR="004E3C39" w:rsidRDefault="004E3C39">
            <w:pPr>
              <w:jc w:val="center"/>
              <w:rPr>
                <w:sz w:val="16"/>
                <w:szCs w:val="16"/>
              </w:rPr>
            </w:pPr>
          </w:p>
          <w:p w14:paraId="52002ED4" w14:textId="77777777" w:rsidR="004E3C39" w:rsidRDefault="004E3C39">
            <w:pPr>
              <w:widowControl w:val="0"/>
              <w:jc w:val="center"/>
              <w:rPr>
                <w:sz w:val="16"/>
                <w:szCs w:val="16"/>
              </w:rPr>
            </w:pPr>
          </w:p>
        </w:tc>
        <w:tc>
          <w:tcPr>
            <w:tcW w:w="2127" w:type="dxa"/>
            <w:tcBorders>
              <w:top w:val="single" w:sz="8" w:space="0" w:color="000000"/>
              <w:left w:val="single" w:sz="8" w:space="0" w:color="000000"/>
              <w:bottom w:val="single" w:sz="8" w:space="0" w:color="000000"/>
              <w:right w:val="single" w:sz="8" w:space="0" w:color="000000"/>
            </w:tcBorders>
            <w:shd w:val="clear" w:color="auto" w:fill="FFC000"/>
            <w:tcMar>
              <w:top w:w="100" w:type="dxa"/>
              <w:left w:w="100" w:type="dxa"/>
              <w:bottom w:w="100" w:type="dxa"/>
              <w:right w:w="100" w:type="dxa"/>
            </w:tcMar>
          </w:tcPr>
          <w:p w14:paraId="6C116689" w14:textId="77777777" w:rsidR="004E3C39" w:rsidRDefault="00D0451A">
            <w:pPr>
              <w:widowControl w:val="0"/>
              <w:ind w:hanging="2"/>
              <w:jc w:val="center"/>
              <w:rPr>
                <w:sz w:val="16"/>
                <w:szCs w:val="16"/>
              </w:rPr>
            </w:pPr>
            <w:r>
              <w:rPr>
                <w:b/>
                <w:bCs/>
                <w:sz w:val="16"/>
                <w:szCs w:val="16"/>
              </w:rPr>
              <w:t>CRITERIOS DE EVALUACIÓN</w:t>
            </w:r>
          </w:p>
        </w:tc>
        <w:tc>
          <w:tcPr>
            <w:tcW w:w="2409" w:type="dxa"/>
            <w:tcBorders>
              <w:top w:val="single" w:sz="8" w:space="0" w:color="000000"/>
              <w:left w:val="single" w:sz="8" w:space="0" w:color="000000"/>
              <w:bottom w:val="single" w:sz="8" w:space="0" w:color="000000"/>
              <w:right w:val="single" w:sz="8" w:space="0" w:color="000000"/>
            </w:tcBorders>
            <w:shd w:val="clear" w:color="auto" w:fill="FFC000"/>
          </w:tcPr>
          <w:p w14:paraId="729788B5" w14:textId="77777777" w:rsidR="004E3C39" w:rsidRDefault="00D0451A">
            <w:pPr>
              <w:widowControl w:val="0"/>
              <w:ind w:hanging="2"/>
              <w:jc w:val="center"/>
              <w:rPr>
                <w:sz w:val="16"/>
                <w:szCs w:val="16"/>
              </w:rPr>
            </w:pPr>
            <w:r>
              <w:rPr>
                <w:b/>
                <w:bCs/>
                <w:sz w:val="16"/>
                <w:szCs w:val="16"/>
              </w:rPr>
              <w:t>PROCEDIMIENTOS/ INSTRUMENTO DE EVALUACIÓN</w:t>
            </w:r>
          </w:p>
        </w:tc>
        <w:tc>
          <w:tcPr>
            <w:tcW w:w="1418" w:type="dxa"/>
            <w:tcBorders>
              <w:top w:val="single" w:sz="8" w:space="0" w:color="000000"/>
              <w:left w:val="single" w:sz="8" w:space="0" w:color="000000"/>
              <w:bottom w:val="single" w:sz="8" w:space="0" w:color="000000"/>
              <w:right w:val="single" w:sz="8" w:space="0" w:color="000000"/>
            </w:tcBorders>
            <w:shd w:val="clear" w:color="auto" w:fill="FFC000"/>
          </w:tcPr>
          <w:p w14:paraId="3A647A2C" w14:textId="77777777" w:rsidR="004E3C39" w:rsidRDefault="00D0451A">
            <w:pPr>
              <w:widowControl w:val="0"/>
              <w:ind w:hanging="2"/>
              <w:jc w:val="center"/>
              <w:rPr>
                <w:sz w:val="16"/>
                <w:szCs w:val="16"/>
              </w:rPr>
            </w:pPr>
            <w:r>
              <w:rPr>
                <w:b/>
                <w:bCs/>
                <w:sz w:val="16"/>
                <w:szCs w:val="16"/>
              </w:rPr>
              <w:t>Criterio de calificación</w:t>
            </w:r>
          </w:p>
        </w:tc>
      </w:tr>
      <w:tr w:rsidR="004E3C39" w14:paraId="16F9480B" w14:textId="77777777">
        <w:trPr>
          <w:cantSplit/>
          <w:trHeight w:val="1096"/>
        </w:trPr>
        <w:tc>
          <w:tcPr>
            <w:tcW w:w="1943" w:type="dxa"/>
            <w:vMerge w:val="restart"/>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5D54F139" w14:textId="77777777" w:rsidR="004E3C39" w:rsidRDefault="00D0451A">
            <w:pPr>
              <w:widowControl w:val="0"/>
              <w:ind w:hanging="2"/>
              <w:jc w:val="center"/>
              <w:rPr>
                <w:rFonts w:ascii="Arial" w:eastAsia="Arial" w:hAnsi="Arial" w:cs="Arial"/>
              </w:rPr>
            </w:pPr>
            <w:r>
              <w:rPr>
                <w:rFonts w:ascii="Arial" w:eastAsia="Arial" w:hAnsi="Arial" w:cs="Arial"/>
                <w:b/>
                <w:bCs/>
              </w:rPr>
              <w:t>RA4</w:t>
            </w:r>
            <w:r>
              <w:rPr>
                <w:rFonts w:ascii="Arial" w:eastAsia="Arial" w:hAnsi="Arial" w:cs="Arial"/>
              </w:rPr>
              <w:t>.- Aplica técnicas de apoyo psicológico y de autocontrol al accidentado y acompañantes, describiendo y aplicando las estrategias de comunicación adecuadas.</w:t>
            </w:r>
          </w:p>
          <w:p w14:paraId="1EB70FF8" w14:textId="77777777" w:rsidR="004E3C39" w:rsidRDefault="004E3C39">
            <w:pPr>
              <w:widowControl w:val="0"/>
              <w:ind w:hanging="2"/>
              <w:jc w:val="center"/>
              <w:rPr>
                <w:rFonts w:ascii="Arial" w:eastAsia="Arial" w:hAnsi="Arial" w:cs="Arial"/>
              </w:rPr>
            </w:pPr>
          </w:p>
          <w:p w14:paraId="6FEC6506" w14:textId="77777777" w:rsidR="004E3C39" w:rsidRDefault="00D0451A">
            <w:pPr>
              <w:widowControl w:val="0"/>
              <w:ind w:hanging="2"/>
              <w:jc w:val="center"/>
              <w:rPr>
                <w:rFonts w:ascii="Arial" w:eastAsia="Arial" w:hAnsi="Arial" w:cs="Arial"/>
              </w:rPr>
            </w:pPr>
            <w:r>
              <w:rPr>
                <w:rFonts w:ascii="Arial" w:eastAsia="Arial" w:hAnsi="Arial" w:cs="Arial"/>
                <w:highlight w:val="green"/>
              </w:rPr>
              <w:t>(UT 8)</w:t>
            </w:r>
          </w:p>
        </w:tc>
        <w:tc>
          <w:tcPr>
            <w:tcW w:w="1559" w:type="dxa"/>
            <w:vMerge w:val="restart"/>
            <w:tcBorders>
              <w:top w:val="single" w:sz="8" w:space="0" w:color="000000"/>
              <w:left w:val="single" w:sz="4" w:space="0" w:color="000000"/>
              <w:bottom w:val="single" w:sz="8" w:space="0" w:color="000000"/>
              <w:right w:val="single" w:sz="8" w:space="0" w:color="000000"/>
            </w:tcBorders>
            <w:vAlign w:val="center"/>
          </w:tcPr>
          <w:p w14:paraId="5AEC7F67" w14:textId="77777777" w:rsidR="004E3C39" w:rsidRDefault="00D0451A">
            <w:pPr>
              <w:widowControl w:val="0"/>
              <w:ind w:hanging="2"/>
              <w:jc w:val="center"/>
            </w:pPr>
            <w:r>
              <w:rPr>
                <w:rFonts w:ascii="Arial" w:eastAsia="Arial" w:hAnsi="Arial" w:cs="Arial"/>
              </w:rPr>
              <w:t>8%</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085BC" w14:textId="77777777" w:rsidR="004E3C39" w:rsidRDefault="00D0451A">
            <w:pPr>
              <w:jc w:val="center"/>
              <w:rPr>
                <w:rFonts w:ascii="Arial" w:eastAsia="Arial" w:hAnsi="Arial" w:cs="Arial"/>
                <w:sz w:val="16"/>
                <w:szCs w:val="16"/>
              </w:rPr>
            </w:pPr>
            <w:r>
              <w:rPr>
                <w:rFonts w:ascii="Arial" w:eastAsia="Arial" w:hAnsi="Arial" w:cs="Arial"/>
                <w:sz w:val="16"/>
                <w:szCs w:val="16"/>
              </w:rPr>
              <w:t>a) Se han descrito las estrategias básicas de comunicación con el accidentado y sus acompañantes</w:t>
            </w:r>
          </w:p>
        </w:tc>
        <w:tc>
          <w:tcPr>
            <w:tcW w:w="2409" w:type="dxa"/>
            <w:tcBorders>
              <w:top w:val="single" w:sz="8" w:space="0" w:color="000000"/>
              <w:left w:val="single" w:sz="8" w:space="0" w:color="000000"/>
              <w:bottom w:val="single" w:sz="4" w:space="0" w:color="000000"/>
              <w:right w:val="single" w:sz="8" w:space="0" w:color="000000"/>
            </w:tcBorders>
            <w:vAlign w:val="center"/>
          </w:tcPr>
          <w:p w14:paraId="697745AD" w14:textId="77777777" w:rsidR="004E3C39" w:rsidRDefault="00D0451A">
            <w:pPr>
              <w:widowControl w:val="0"/>
              <w:ind w:hanging="2"/>
              <w:jc w:val="center"/>
              <w:rPr>
                <w:rFonts w:ascii="Arial" w:eastAsia="Arial" w:hAnsi="Arial" w:cs="Arial"/>
                <w:sz w:val="16"/>
                <w:szCs w:val="16"/>
              </w:rPr>
            </w:pPr>
            <w:r>
              <w:rPr>
                <w:rFonts w:ascii="Arial" w:eastAsia="Arial" w:hAnsi="Arial" w:cs="Arial"/>
                <w:sz w:val="16"/>
                <w:szCs w:val="16"/>
              </w:rPr>
              <w:t>Primeros auxilios en accidente o patología orgánica.</w:t>
            </w:r>
          </w:p>
          <w:p w14:paraId="1FB8E986" w14:textId="77777777" w:rsidR="004E3C39" w:rsidRDefault="00D0451A">
            <w:pPr>
              <w:widowControl w:val="0"/>
              <w:ind w:hanging="2"/>
              <w:jc w:val="center"/>
              <w:rPr>
                <w:rFonts w:ascii="Arial" w:eastAsia="Arial" w:hAnsi="Arial" w:cs="Arial"/>
                <w:sz w:val="16"/>
                <w:szCs w:val="16"/>
              </w:rPr>
            </w:pPr>
            <w:r>
              <w:rPr>
                <w:rFonts w:ascii="Arial" w:eastAsia="Arial" w:hAnsi="Arial" w:cs="Arial"/>
                <w:i/>
                <w:iCs/>
                <w:sz w:val="16"/>
                <w:szCs w:val="16"/>
              </w:rPr>
              <w:t>(actividad de simulación por parejas)</w:t>
            </w:r>
          </w:p>
        </w:tc>
        <w:tc>
          <w:tcPr>
            <w:tcW w:w="1418" w:type="dxa"/>
            <w:tcBorders>
              <w:top w:val="single" w:sz="8" w:space="0" w:color="000000"/>
              <w:left w:val="single" w:sz="8" w:space="0" w:color="000000"/>
              <w:bottom w:val="single" w:sz="4" w:space="0" w:color="000000"/>
              <w:right w:val="single" w:sz="8" w:space="0" w:color="000000"/>
            </w:tcBorders>
            <w:vAlign w:val="center"/>
          </w:tcPr>
          <w:p w14:paraId="13E36DD5" w14:textId="77777777" w:rsidR="004E3C39" w:rsidRDefault="00D0451A">
            <w:pPr>
              <w:widowControl w:val="0"/>
              <w:ind w:hanging="2"/>
              <w:jc w:val="center"/>
              <w:rPr>
                <w:rFonts w:ascii="Arial" w:eastAsia="Arial" w:hAnsi="Arial" w:cs="Arial"/>
              </w:rPr>
            </w:pPr>
            <w:r>
              <w:t>1%</w:t>
            </w:r>
          </w:p>
        </w:tc>
      </w:tr>
      <w:tr w:rsidR="004E3C39" w14:paraId="292AE975" w14:textId="77777777">
        <w:trPr>
          <w:cantSplit/>
          <w:trHeight w:val="400"/>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744D824B"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1559" w:type="dxa"/>
            <w:vMerge/>
            <w:tcBorders>
              <w:top w:val="single" w:sz="8" w:space="0" w:color="000000"/>
              <w:left w:val="single" w:sz="4" w:space="0" w:color="000000"/>
              <w:bottom w:val="single" w:sz="8" w:space="0" w:color="000000"/>
              <w:right w:val="single" w:sz="8" w:space="0" w:color="000000"/>
            </w:tcBorders>
            <w:vAlign w:val="center"/>
          </w:tcPr>
          <w:p w14:paraId="5C8C6F34"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2127"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129316C1" w14:textId="77777777" w:rsidR="004E3C39" w:rsidRDefault="00D0451A">
            <w:pPr>
              <w:jc w:val="center"/>
              <w:rPr>
                <w:rFonts w:ascii="Arial" w:eastAsia="Arial" w:hAnsi="Arial" w:cs="Arial"/>
                <w:sz w:val="16"/>
                <w:szCs w:val="16"/>
              </w:rPr>
            </w:pPr>
            <w:r>
              <w:rPr>
                <w:rFonts w:ascii="Arial" w:eastAsia="Arial" w:hAnsi="Arial" w:cs="Arial"/>
                <w:sz w:val="16"/>
                <w:szCs w:val="16"/>
              </w:rPr>
              <w:t>b) Se han detectado las necesidades psicológicas del paciente.</w:t>
            </w:r>
          </w:p>
        </w:tc>
        <w:tc>
          <w:tcPr>
            <w:tcW w:w="2409" w:type="dxa"/>
            <w:tcBorders>
              <w:top w:val="single" w:sz="4" w:space="0" w:color="000000"/>
              <w:left w:val="single" w:sz="8" w:space="0" w:color="000000"/>
              <w:bottom w:val="single" w:sz="4" w:space="0" w:color="000000"/>
              <w:right w:val="single" w:sz="8" w:space="0" w:color="000000"/>
            </w:tcBorders>
            <w:vAlign w:val="center"/>
          </w:tcPr>
          <w:p w14:paraId="2FDC9D11" w14:textId="77777777" w:rsidR="004E3C39" w:rsidRDefault="00D0451A">
            <w:pPr>
              <w:widowControl w:val="0"/>
              <w:ind w:hanging="2"/>
              <w:rPr>
                <w:rFonts w:ascii="Arial" w:eastAsia="Arial" w:hAnsi="Arial" w:cs="Arial"/>
                <w:sz w:val="16"/>
                <w:szCs w:val="16"/>
              </w:rPr>
            </w:pPr>
            <w:r>
              <w:rPr>
                <w:rFonts w:ascii="Arial" w:eastAsia="Arial" w:hAnsi="Arial" w:cs="Arial"/>
                <w:sz w:val="16"/>
                <w:szCs w:val="16"/>
              </w:rPr>
              <w:t>Primeros auxilios en accidente o patología orgánica.</w:t>
            </w:r>
          </w:p>
          <w:p w14:paraId="3D825C6F" w14:textId="77777777" w:rsidR="004E3C39" w:rsidRDefault="00D0451A">
            <w:pPr>
              <w:widowControl w:val="0"/>
              <w:ind w:hanging="2"/>
              <w:rPr>
                <w:rFonts w:ascii="Arial" w:eastAsia="Arial" w:hAnsi="Arial" w:cs="Arial"/>
                <w:sz w:val="16"/>
                <w:szCs w:val="16"/>
              </w:rPr>
            </w:pPr>
            <w:r>
              <w:rPr>
                <w:rFonts w:ascii="Arial" w:eastAsia="Arial" w:hAnsi="Arial" w:cs="Arial"/>
                <w:i/>
                <w:iCs/>
                <w:sz w:val="16"/>
                <w:szCs w:val="16"/>
              </w:rPr>
              <w:t>(actividad de simulación por parejas)</w:t>
            </w:r>
          </w:p>
          <w:p w14:paraId="4D20DE33" w14:textId="77777777" w:rsidR="004E3C39" w:rsidRDefault="004E3C39">
            <w:pPr>
              <w:widowControl w:val="0"/>
              <w:ind w:hanging="2"/>
              <w:jc w:val="center"/>
              <w:rPr>
                <w:rFonts w:ascii="Arial" w:eastAsia="Arial" w:hAnsi="Arial" w:cs="Arial"/>
                <w:sz w:val="24"/>
                <w:szCs w:val="24"/>
              </w:rPr>
            </w:pPr>
          </w:p>
        </w:tc>
        <w:tc>
          <w:tcPr>
            <w:tcW w:w="1418" w:type="dxa"/>
            <w:tcBorders>
              <w:top w:val="single" w:sz="4" w:space="0" w:color="000000"/>
              <w:left w:val="single" w:sz="8" w:space="0" w:color="000000"/>
              <w:bottom w:val="single" w:sz="4" w:space="0" w:color="000000"/>
              <w:right w:val="single" w:sz="8" w:space="0" w:color="000000"/>
            </w:tcBorders>
            <w:vAlign w:val="center"/>
          </w:tcPr>
          <w:p w14:paraId="00F91622" w14:textId="77777777" w:rsidR="004E3C39" w:rsidRDefault="00D0451A">
            <w:pPr>
              <w:widowControl w:val="0"/>
              <w:ind w:hanging="2"/>
              <w:jc w:val="center"/>
              <w:rPr>
                <w:rFonts w:ascii="Arial" w:eastAsia="Arial" w:hAnsi="Arial" w:cs="Arial"/>
              </w:rPr>
            </w:pPr>
            <w:r>
              <w:rPr>
                <w:rFonts w:ascii="Arial" w:eastAsia="Arial" w:hAnsi="Arial" w:cs="Arial"/>
              </w:rPr>
              <w:t>1%</w:t>
            </w:r>
          </w:p>
          <w:p w14:paraId="6ED2D464" w14:textId="77777777" w:rsidR="004E3C39" w:rsidRDefault="004E3C39">
            <w:pPr>
              <w:widowControl w:val="0"/>
              <w:ind w:hanging="2"/>
              <w:jc w:val="center"/>
              <w:rPr>
                <w:rFonts w:ascii="Arial" w:eastAsia="Arial" w:hAnsi="Arial" w:cs="Arial"/>
              </w:rPr>
            </w:pPr>
          </w:p>
        </w:tc>
      </w:tr>
      <w:tr w:rsidR="004E3C39" w14:paraId="648A134E" w14:textId="77777777">
        <w:trPr>
          <w:cantSplit/>
          <w:trHeight w:val="953"/>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6E4AE686"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1559" w:type="dxa"/>
            <w:vMerge/>
            <w:tcBorders>
              <w:top w:val="single" w:sz="8" w:space="0" w:color="000000"/>
              <w:left w:val="single" w:sz="4" w:space="0" w:color="000000"/>
              <w:bottom w:val="single" w:sz="8" w:space="0" w:color="000000"/>
              <w:right w:val="single" w:sz="8" w:space="0" w:color="000000"/>
            </w:tcBorders>
            <w:vAlign w:val="center"/>
          </w:tcPr>
          <w:p w14:paraId="4A7A8549"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2127" w:type="dxa"/>
            <w:tcBorders>
              <w:top w:val="single" w:sz="4" w:space="0" w:color="000000"/>
              <w:left w:val="single" w:sz="8" w:space="0" w:color="000000"/>
              <w:right w:val="single" w:sz="8" w:space="0" w:color="000000"/>
            </w:tcBorders>
            <w:tcMar>
              <w:top w:w="100" w:type="dxa"/>
              <w:left w:w="100" w:type="dxa"/>
              <w:bottom w:w="100" w:type="dxa"/>
              <w:right w:w="100" w:type="dxa"/>
            </w:tcMar>
          </w:tcPr>
          <w:p w14:paraId="59581CDB" w14:textId="77777777" w:rsidR="004E3C39" w:rsidRDefault="00D0451A">
            <w:pPr>
              <w:jc w:val="center"/>
              <w:rPr>
                <w:rFonts w:ascii="Arial" w:eastAsia="Arial" w:hAnsi="Arial" w:cs="Arial"/>
                <w:sz w:val="16"/>
                <w:szCs w:val="16"/>
              </w:rPr>
            </w:pPr>
            <w:r>
              <w:rPr>
                <w:rFonts w:ascii="Arial" w:eastAsia="Arial" w:hAnsi="Arial" w:cs="Arial"/>
                <w:sz w:val="16"/>
                <w:szCs w:val="16"/>
              </w:rPr>
              <w:t>c) Se han aplicado técnicas básicas de soporte psicológico para mejorar el estado emocional del paciente.</w:t>
            </w:r>
          </w:p>
        </w:tc>
        <w:tc>
          <w:tcPr>
            <w:tcW w:w="2409" w:type="dxa"/>
            <w:tcBorders>
              <w:top w:val="single" w:sz="4" w:space="0" w:color="000000"/>
              <w:left w:val="single" w:sz="8" w:space="0" w:color="000000"/>
              <w:right w:val="single" w:sz="8" w:space="0" w:color="000000"/>
            </w:tcBorders>
            <w:vAlign w:val="center"/>
          </w:tcPr>
          <w:p w14:paraId="2457E782" w14:textId="77777777" w:rsidR="004E3C39" w:rsidRDefault="00D0451A">
            <w:pPr>
              <w:widowControl w:val="0"/>
              <w:ind w:hanging="2"/>
              <w:rPr>
                <w:rFonts w:ascii="Arial" w:eastAsia="Arial" w:hAnsi="Arial" w:cs="Arial"/>
                <w:sz w:val="16"/>
                <w:szCs w:val="16"/>
              </w:rPr>
            </w:pPr>
            <w:r>
              <w:rPr>
                <w:rFonts w:ascii="Arial" w:eastAsia="Arial" w:hAnsi="Arial" w:cs="Arial"/>
                <w:sz w:val="16"/>
                <w:szCs w:val="16"/>
              </w:rPr>
              <w:t>Primeros auxilios en accidente o patología orgánica.</w:t>
            </w:r>
          </w:p>
          <w:p w14:paraId="5B5939EC" w14:textId="77777777" w:rsidR="004E3C39" w:rsidRDefault="00D0451A">
            <w:pPr>
              <w:widowControl w:val="0"/>
              <w:ind w:hanging="2"/>
              <w:rPr>
                <w:rFonts w:ascii="Arial" w:eastAsia="Arial" w:hAnsi="Arial" w:cs="Arial"/>
                <w:sz w:val="16"/>
                <w:szCs w:val="16"/>
              </w:rPr>
            </w:pPr>
            <w:r>
              <w:rPr>
                <w:rFonts w:ascii="Arial" w:eastAsia="Arial" w:hAnsi="Arial" w:cs="Arial"/>
                <w:i/>
                <w:iCs/>
                <w:sz w:val="16"/>
                <w:szCs w:val="16"/>
              </w:rPr>
              <w:t>(actividad de simulación por parejas)</w:t>
            </w:r>
          </w:p>
          <w:p w14:paraId="090FE875" w14:textId="77777777" w:rsidR="004E3C39" w:rsidRDefault="004E3C39">
            <w:pPr>
              <w:widowControl w:val="0"/>
              <w:ind w:hanging="2"/>
              <w:jc w:val="center"/>
              <w:rPr>
                <w:rFonts w:ascii="Arial" w:eastAsia="Arial" w:hAnsi="Arial" w:cs="Arial"/>
                <w:sz w:val="24"/>
                <w:szCs w:val="24"/>
              </w:rPr>
            </w:pPr>
          </w:p>
        </w:tc>
        <w:tc>
          <w:tcPr>
            <w:tcW w:w="1418" w:type="dxa"/>
            <w:tcBorders>
              <w:top w:val="single" w:sz="4" w:space="0" w:color="000000"/>
              <w:left w:val="single" w:sz="8" w:space="0" w:color="000000"/>
              <w:right w:val="single" w:sz="8" w:space="0" w:color="000000"/>
            </w:tcBorders>
            <w:vAlign w:val="center"/>
          </w:tcPr>
          <w:p w14:paraId="42557C30" w14:textId="77777777" w:rsidR="004E3C39" w:rsidRDefault="00D0451A">
            <w:pPr>
              <w:widowControl w:val="0"/>
              <w:ind w:hanging="2"/>
              <w:jc w:val="center"/>
              <w:rPr>
                <w:rFonts w:ascii="Arial" w:eastAsia="Arial" w:hAnsi="Arial" w:cs="Arial"/>
              </w:rPr>
            </w:pPr>
            <w:r>
              <w:rPr>
                <w:rFonts w:ascii="Arial" w:eastAsia="Arial" w:hAnsi="Arial" w:cs="Arial"/>
              </w:rPr>
              <w:t>1%</w:t>
            </w:r>
          </w:p>
        </w:tc>
      </w:tr>
      <w:tr w:rsidR="004E3C39" w14:paraId="1B298526" w14:textId="77777777">
        <w:trPr>
          <w:cantSplit/>
          <w:trHeight w:val="686"/>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20137752"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1559" w:type="dxa"/>
            <w:vMerge/>
            <w:tcBorders>
              <w:top w:val="single" w:sz="8" w:space="0" w:color="000000"/>
              <w:left w:val="single" w:sz="4" w:space="0" w:color="000000"/>
              <w:bottom w:val="single" w:sz="8" w:space="0" w:color="000000"/>
              <w:right w:val="single" w:sz="8" w:space="0" w:color="000000"/>
            </w:tcBorders>
            <w:vAlign w:val="center"/>
          </w:tcPr>
          <w:p w14:paraId="25D5526B"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2127" w:type="dxa"/>
            <w:tcBorders>
              <w:top w:val="single" w:sz="4" w:space="0" w:color="000000"/>
              <w:left w:val="single" w:sz="8" w:space="0" w:color="000000"/>
              <w:right w:val="single" w:sz="8" w:space="0" w:color="000000"/>
            </w:tcBorders>
            <w:tcMar>
              <w:top w:w="100" w:type="dxa"/>
              <w:left w:w="100" w:type="dxa"/>
              <w:bottom w:w="100" w:type="dxa"/>
              <w:right w:w="100" w:type="dxa"/>
            </w:tcMar>
          </w:tcPr>
          <w:p w14:paraId="03C78D3F" w14:textId="77777777" w:rsidR="004E3C39" w:rsidRDefault="00D0451A">
            <w:pPr>
              <w:jc w:val="center"/>
              <w:rPr>
                <w:rFonts w:ascii="Arial" w:eastAsia="Arial" w:hAnsi="Arial" w:cs="Arial"/>
                <w:sz w:val="16"/>
                <w:szCs w:val="16"/>
              </w:rPr>
            </w:pPr>
            <w:r>
              <w:rPr>
                <w:rFonts w:ascii="Arial" w:eastAsia="Arial" w:hAnsi="Arial" w:cs="Arial"/>
                <w:sz w:val="16"/>
                <w:szCs w:val="16"/>
              </w:rPr>
              <w:t>d) Se ha valorado la importancia de infundir confianza y optimismo al accidentado durante toda la actuación</w:t>
            </w:r>
          </w:p>
        </w:tc>
        <w:tc>
          <w:tcPr>
            <w:tcW w:w="2409" w:type="dxa"/>
            <w:tcBorders>
              <w:top w:val="single" w:sz="4" w:space="0" w:color="000000"/>
              <w:left w:val="single" w:sz="8" w:space="0" w:color="000000"/>
              <w:right w:val="single" w:sz="8" w:space="0" w:color="000000"/>
            </w:tcBorders>
            <w:vAlign w:val="center"/>
          </w:tcPr>
          <w:p w14:paraId="19824A1C" w14:textId="77777777" w:rsidR="004E3C39" w:rsidRDefault="00D0451A">
            <w:pPr>
              <w:widowControl w:val="0"/>
              <w:ind w:hanging="2"/>
              <w:rPr>
                <w:rFonts w:ascii="Arial" w:eastAsia="Arial" w:hAnsi="Arial" w:cs="Arial"/>
                <w:sz w:val="16"/>
                <w:szCs w:val="16"/>
              </w:rPr>
            </w:pPr>
            <w:r>
              <w:rPr>
                <w:rFonts w:ascii="Arial" w:eastAsia="Arial" w:hAnsi="Arial" w:cs="Arial"/>
                <w:sz w:val="16"/>
                <w:szCs w:val="16"/>
              </w:rPr>
              <w:t>Primeros auxilios en accidente o patología orgánica.</w:t>
            </w:r>
          </w:p>
          <w:p w14:paraId="3661CBB2" w14:textId="77777777" w:rsidR="004E3C39" w:rsidRDefault="00D0451A">
            <w:pPr>
              <w:widowControl w:val="0"/>
              <w:ind w:hanging="2"/>
              <w:rPr>
                <w:rFonts w:ascii="Arial" w:eastAsia="Arial" w:hAnsi="Arial" w:cs="Arial"/>
                <w:sz w:val="16"/>
                <w:szCs w:val="16"/>
              </w:rPr>
            </w:pPr>
            <w:r>
              <w:rPr>
                <w:rFonts w:ascii="Arial" w:eastAsia="Arial" w:hAnsi="Arial" w:cs="Arial"/>
                <w:i/>
                <w:iCs/>
                <w:sz w:val="16"/>
                <w:szCs w:val="16"/>
              </w:rPr>
              <w:t>(actividad de simulación por parejas)</w:t>
            </w:r>
          </w:p>
          <w:p w14:paraId="60D035FE" w14:textId="77777777" w:rsidR="004E3C39" w:rsidRDefault="004E3C39">
            <w:pPr>
              <w:widowControl w:val="0"/>
              <w:ind w:hanging="2"/>
              <w:jc w:val="center"/>
              <w:rPr>
                <w:rFonts w:ascii="Arial" w:eastAsia="Arial" w:hAnsi="Arial" w:cs="Arial"/>
                <w:sz w:val="24"/>
                <w:szCs w:val="24"/>
              </w:rPr>
            </w:pPr>
          </w:p>
        </w:tc>
        <w:tc>
          <w:tcPr>
            <w:tcW w:w="1418" w:type="dxa"/>
            <w:tcBorders>
              <w:top w:val="single" w:sz="4" w:space="0" w:color="000000"/>
              <w:left w:val="single" w:sz="8" w:space="0" w:color="000000"/>
              <w:right w:val="single" w:sz="8" w:space="0" w:color="000000"/>
            </w:tcBorders>
            <w:vAlign w:val="center"/>
          </w:tcPr>
          <w:p w14:paraId="2EB4324F" w14:textId="77777777" w:rsidR="004E3C39" w:rsidRDefault="00D0451A">
            <w:pPr>
              <w:widowControl w:val="0"/>
              <w:ind w:hanging="2"/>
              <w:jc w:val="center"/>
              <w:rPr>
                <w:rFonts w:ascii="Arial" w:eastAsia="Arial" w:hAnsi="Arial" w:cs="Arial"/>
              </w:rPr>
            </w:pPr>
            <w:r>
              <w:rPr>
                <w:rFonts w:ascii="Arial" w:eastAsia="Arial" w:hAnsi="Arial" w:cs="Arial"/>
              </w:rPr>
              <w:t>1%</w:t>
            </w:r>
          </w:p>
          <w:p w14:paraId="51FABCCA" w14:textId="77777777" w:rsidR="004E3C39" w:rsidRDefault="004E3C39">
            <w:pPr>
              <w:widowControl w:val="0"/>
              <w:ind w:hanging="2"/>
              <w:jc w:val="center"/>
              <w:rPr>
                <w:rFonts w:ascii="Arial" w:eastAsia="Arial" w:hAnsi="Arial" w:cs="Arial"/>
              </w:rPr>
            </w:pPr>
          </w:p>
        </w:tc>
      </w:tr>
      <w:tr w:rsidR="004E3C39" w14:paraId="12328020" w14:textId="77777777">
        <w:trPr>
          <w:cantSplit/>
          <w:trHeight w:val="848"/>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22E5CEA2"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1559" w:type="dxa"/>
            <w:vMerge/>
            <w:tcBorders>
              <w:top w:val="single" w:sz="8" w:space="0" w:color="000000"/>
              <w:left w:val="single" w:sz="4" w:space="0" w:color="000000"/>
              <w:bottom w:val="single" w:sz="8" w:space="0" w:color="000000"/>
              <w:right w:val="single" w:sz="8" w:space="0" w:color="000000"/>
            </w:tcBorders>
            <w:vAlign w:val="center"/>
          </w:tcPr>
          <w:p w14:paraId="6534EFCC"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2127" w:type="dxa"/>
            <w:tcBorders>
              <w:top w:val="single" w:sz="4" w:space="0" w:color="000000"/>
              <w:left w:val="single" w:sz="8" w:space="0" w:color="000000"/>
              <w:right w:val="single" w:sz="8" w:space="0" w:color="000000"/>
            </w:tcBorders>
            <w:tcMar>
              <w:top w:w="100" w:type="dxa"/>
              <w:left w:w="100" w:type="dxa"/>
              <w:bottom w:w="100" w:type="dxa"/>
              <w:right w:w="100" w:type="dxa"/>
            </w:tcMar>
          </w:tcPr>
          <w:p w14:paraId="3AE041DF" w14:textId="77777777" w:rsidR="004E3C39" w:rsidRDefault="00D0451A">
            <w:pPr>
              <w:jc w:val="center"/>
              <w:rPr>
                <w:rFonts w:ascii="Arial" w:eastAsia="Arial" w:hAnsi="Arial" w:cs="Arial"/>
                <w:sz w:val="16"/>
                <w:szCs w:val="16"/>
              </w:rPr>
            </w:pPr>
            <w:r>
              <w:rPr>
                <w:rFonts w:ascii="Arial" w:eastAsia="Arial" w:hAnsi="Arial" w:cs="Arial"/>
                <w:sz w:val="16"/>
                <w:szCs w:val="16"/>
              </w:rPr>
              <w:t xml:space="preserve">e) Se han identificado </w:t>
            </w:r>
          </w:p>
          <w:p w14:paraId="484BDCE8" w14:textId="77777777" w:rsidR="004E3C39" w:rsidRDefault="00D0451A">
            <w:pPr>
              <w:jc w:val="center"/>
              <w:rPr>
                <w:rFonts w:ascii="Arial" w:eastAsia="Arial" w:hAnsi="Arial" w:cs="Arial"/>
                <w:sz w:val="16"/>
                <w:szCs w:val="16"/>
              </w:rPr>
            </w:pPr>
            <w:r>
              <w:rPr>
                <w:rFonts w:ascii="Arial" w:eastAsia="Arial" w:hAnsi="Arial" w:cs="Arial"/>
                <w:sz w:val="16"/>
                <w:szCs w:val="16"/>
              </w:rPr>
              <w:t>los factores que predisponen a la ansiedad en las situaciones de accidente, emergencia y duelo.</w:t>
            </w:r>
          </w:p>
        </w:tc>
        <w:tc>
          <w:tcPr>
            <w:tcW w:w="2409" w:type="dxa"/>
            <w:tcBorders>
              <w:top w:val="single" w:sz="4" w:space="0" w:color="000000"/>
              <w:left w:val="single" w:sz="8" w:space="0" w:color="000000"/>
              <w:right w:val="single" w:sz="8" w:space="0" w:color="000000"/>
            </w:tcBorders>
            <w:vAlign w:val="center"/>
          </w:tcPr>
          <w:p w14:paraId="21668268" w14:textId="77777777" w:rsidR="004E3C39" w:rsidRDefault="00D0451A">
            <w:pPr>
              <w:widowControl w:val="0"/>
              <w:ind w:hanging="2"/>
              <w:rPr>
                <w:rFonts w:ascii="Arial" w:eastAsia="Arial" w:hAnsi="Arial" w:cs="Arial"/>
                <w:sz w:val="16"/>
                <w:szCs w:val="16"/>
              </w:rPr>
            </w:pPr>
            <w:r>
              <w:rPr>
                <w:rFonts w:ascii="Arial" w:eastAsia="Arial" w:hAnsi="Arial" w:cs="Arial"/>
                <w:sz w:val="16"/>
                <w:szCs w:val="16"/>
              </w:rPr>
              <w:t>Primeros auxilios en accidente o patología orgánica.</w:t>
            </w:r>
          </w:p>
          <w:p w14:paraId="74A58640" w14:textId="77777777" w:rsidR="004E3C39" w:rsidRDefault="00D0451A">
            <w:pPr>
              <w:widowControl w:val="0"/>
              <w:ind w:hanging="2"/>
              <w:rPr>
                <w:rFonts w:ascii="Arial" w:eastAsia="Arial" w:hAnsi="Arial" w:cs="Arial"/>
                <w:sz w:val="16"/>
                <w:szCs w:val="16"/>
              </w:rPr>
            </w:pPr>
            <w:r>
              <w:rPr>
                <w:rFonts w:ascii="Arial" w:eastAsia="Arial" w:hAnsi="Arial" w:cs="Arial"/>
                <w:i/>
                <w:iCs/>
                <w:sz w:val="16"/>
                <w:szCs w:val="16"/>
              </w:rPr>
              <w:t>(actividad de simulación por parejas)</w:t>
            </w:r>
          </w:p>
          <w:p w14:paraId="0D1C477B" w14:textId="77777777" w:rsidR="004E3C39" w:rsidRDefault="004E3C39">
            <w:pPr>
              <w:widowControl w:val="0"/>
              <w:ind w:hanging="2"/>
              <w:jc w:val="center"/>
              <w:rPr>
                <w:rFonts w:ascii="Arial" w:eastAsia="Arial" w:hAnsi="Arial" w:cs="Arial"/>
                <w:sz w:val="24"/>
                <w:szCs w:val="24"/>
              </w:rPr>
            </w:pPr>
          </w:p>
        </w:tc>
        <w:tc>
          <w:tcPr>
            <w:tcW w:w="1418" w:type="dxa"/>
            <w:tcBorders>
              <w:top w:val="single" w:sz="4" w:space="0" w:color="000000"/>
              <w:left w:val="single" w:sz="8" w:space="0" w:color="000000"/>
              <w:right w:val="single" w:sz="8" w:space="0" w:color="000000"/>
            </w:tcBorders>
            <w:vAlign w:val="center"/>
          </w:tcPr>
          <w:p w14:paraId="10EEE179" w14:textId="77777777" w:rsidR="004E3C39" w:rsidRDefault="00D0451A">
            <w:pPr>
              <w:widowControl w:val="0"/>
              <w:ind w:hanging="2"/>
              <w:jc w:val="center"/>
              <w:rPr>
                <w:rFonts w:ascii="Arial" w:eastAsia="Arial" w:hAnsi="Arial" w:cs="Arial"/>
              </w:rPr>
            </w:pPr>
            <w:r>
              <w:rPr>
                <w:rFonts w:ascii="Arial" w:eastAsia="Arial" w:hAnsi="Arial" w:cs="Arial"/>
              </w:rPr>
              <w:t>1%</w:t>
            </w:r>
          </w:p>
          <w:p w14:paraId="374CA3BE" w14:textId="77777777" w:rsidR="004E3C39" w:rsidRDefault="004E3C39">
            <w:pPr>
              <w:widowControl w:val="0"/>
              <w:ind w:hanging="2"/>
              <w:jc w:val="center"/>
              <w:rPr>
                <w:rFonts w:ascii="Arial" w:eastAsia="Arial" w:hAnsi="Arial" w:cs="Arial"/>
              </w:rPr>
            </w:pPr>
          </w:p>
        </w:tc>
      </w:tr>
      <w:tr w:rsidR="004E3C39" w14:paraId="6AE8DF26" w14:textId="77777777">
        <w:trPr>
          <w:cantSplit/>
          <w:trHeight w:val="400"/>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366A05C5"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1559" w:type="dxa"/>
            <w:vMerge/>
            <w:tcBorders>
              <w:top w:val="single" w:sz="8" w:space="0" w:color="000000"/>
              <w:left w:val="single" w:sz="4" w:space="0" w:color="000000"/>
              <w:bottom w:val="single" w:sz="8" w:space="0" w:color="000000"/>
              <w:right w:val="single" w:sz="8" w:space="0" w:color="000000"/>
            </w:tcBorders>
            <w:vAlign w:val="center"/>
          </w:tcPr>
          <w:p w14:paraId="1C6C2E9C"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2127"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7D44DA8E" w14:textId="77777777" w:rsidR="004E3C39" w:rsidRDefault="00D0451A">
            <w:pPr>
              <w:jc w:val="center"/>
              <w:rPr>
                <w:rFonts w:ascii="Arial" w:eastAsia="Arial" w:hAnsi="Arial" w:cs="Arial"/>
                <w:sz w:val="16"/>
                <w:szCs w:val="16"/>
              </w:rPr>
            </w:pPr>
            <w:r>
              <w:rPr>
                <w:rFonts w:ascii="Arial" w:eastAsia="Arial" w:hAnsi="Arial" w:cs="Arial"/>
                <w:sz w:val="16"/>
                <w:szCs w:val="16"/>
              </w:rPr>
              <w:t>f) Se han especificado las técnicas a emplear para controlar una situación de duelo, ansiedad y angustia o agresividad.</w:t>
            </w:r>
          </w:p>
        </w:tc>
        <w:tc>
          <w:tcPr>
            <w:tcW w:w="2409" w:type="dxa"/>
            <w:tcBorders>
              <w:top w:val="single" w:sz="4" w:space="0" w:color="000000"/>
              <w:left w:val="single" w:sz="8" w:space="0" w:color="000000"/>
              <w:bottom w:val="single" w:sz="4" w:space="0" w:color="000000"/>
              <w:right w:val="single" w:sz="8" w:space="0" w:color="000000"/>
            </w:tcBorders>
            <w:vAlign w:val="center"/>
          </w:tcPr>
          <w:p w14:paraId="55816927" w14:textId="77777777" w:rsidR="004E3C39" w:rsidRDefault="00D0451A">
            <w:pPr>
              <w:widowControl w:val="0"/>
              <w:ind w:hanging="2"/>
              <w:rPr>
                <w:rFonts w:ascii="Arial" w:eastAsia="Arial" w:hAnsi="Arial" w:cs="Arial"/>
                <w:sz w:val="16"/>
                <w:szCs w:val="16"/>
              </w:rPr>
            </w:pPr>
            <w:r>
              <w:rPr>
                <w:rFonts w:ascii="Arial" w:eastAsia="Arial" w:hAnsi="Arial" w:cs="Arial"/>
                <w:sz w:val="16"/>
                <w:szCs w:val="16"/>
              </w:rPr>
              <w:t>Primeros auxilios en accidente o patología orgánica.</w:t>
            </w:r>
          </w:p>
          <w:p w14:paraId="60ABE8D7" w14:textId="77777777" w:rsidR="004E3C39" w:rsidRDefault="00D0451A">
            <w:pPr>
              <w:widowControl w:val="0"/>
              <w:ind w:hanging="2"/>
              <w:rPr>
                <w:rFonts w:ascii="Arial" w:eastAsia="Arial" w:hAnsi="Arial" w:cs="Arial"/>
                <w:sz w:val="16"/>
                <w:szCs w:val="16"/>
              </w:rPr>
            </w:pPr>
            <w:r>
              <w:rPr>
                <w:rFonts w:ascii="Arial" w:eastAsia="Arial" w:hAnsi="Arial" w:cs="Arial"/>
                <w:i/>
                <w:iCs/>
                <w:sz w:val="16"/>
                <w:szCs w:val="16"/>
              </w:rPr>
              <w:t>(actividad de simulación por parejas)</w:t>
            </w:r>
          </w:p>
          <w:p w14:paraId="3E105A9F" w14:textId="77777777" w:rsidR="004E3C39" w:rsidRDefault="004E3C39">
            <w:pPr>
              <w:widowControl w:val="0"/>
              <w:ind w:hanging="2"/>
              <w:jc w:val="center"/>
              <w:rPr>
                <w:rFonts w:ascii="Arial" w:eastAsia="Arial" w:hAnsi="Arial" w:cs="Arial"/>
                <w:sz w:val="24"/>
                <w:szCs w:val="24"/>
              </w:rPr>
            </w:pPr>
          </w:p>
        </w:tc>
        <w:tc>
          <w:tcPr>
            <w:tcW w:w="1418" w:type="dxa"/>
            <w:tcBorders>
              <w:top w:val="single" w:sz="4" w:space="0" w:color="000000"/>
              <w:left w:val="single" w:sz="8" w:space="0" w:color="000000"/>
              <w:bottom w:val="single" w:sz="4" w:space="0" w:color="000000"/>
              <w:right w:val="single" w:sz="8" w:space="0" w:color="000000"/>
            </w:tcBorders>
            <w:vAlign w:val="center"/>
          </w:tcPr>
          <w:p w14:paraId="1471496D" w14:textId="77777777" w:rsidR="004E3C39" w:rsidRDefault="00D0451A">
            <w:pPr>
              <w:widowControl w:val="0"/>
              <w:ind w:hanging="2"/>
              <w:jc w:val="center"/>
              <w:rPr>
                <w:rFonts w:ascii="Arial" w:eastAsia="Arial" w:hAnsi="Arial" w:cs="Arial"/>
              </w:rPr>
            </w:pPr>
            <w:r>
              <w:rPr>
                <w:rFonts w:ascii="Arial" w:eastAsia="Arial" w:hAnsi="Arial" w:cs="Arial"/>
              </w:rPr>
              <w:t>1%</w:t>
            </w:r>
          </w:p>
          <w:p w14:paraId="591A8EE5" w14:textId="77777777" w:rsidR="004E3C39" w:rsidRDefault="004E3C39">
            <w:pPr>
              <w:widowControl w:val="0"/>
              <w:ind w:hanging="2"/>
              <w:jc w:val="center"/>
              <w:rPr>
                <w:rFonts w:ascii="Arial" w:eastAsia="Arial" w:hAnsi="Arial" w:cs="Arial"/>
              </w:rPr>
            </w:pPr>
          </w:p>
        </w:tc>
      </w:tr>
      <w:tr w:rsidR="004E3C39" w14:paraId="66145D11" w14:textId="77777777">
        <w:trPr>
          <w:cantSplit/>
          <w:trHeight w:val="856"/>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02C5AD98"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1559" w:type="dxa"/>
            <w:vMerge/>
            <w:tcBorders>
              <w:top w:val="single" w:sz="8" w:space="0" w:color="000000"/>
              <w:left w:val="single" w:sz="4" w:space="0" w:color="000000"/>
              <w:bottom w:val="single" w:sz="8" w:space="0" w:color="000000"/>
              <w:right w:val="single" w:sz="8" w:space="0" w:color="000000"/>
            </w:tcBorders>
            <w:vAlign w:val="center"/>
          </w:tcPr>
          <w:p w14:paraId="74A14C33"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2127"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tcPr>
          <w:p w14:paraId="6AF53245" w14:textId="77777777" w:rsidR="004E3C39" w:rsidRDefault="00D0451A">
            <w:pPr>
              <w:jc w:val="center"/>
              <w:rPr>
                <w:rFonts w:ascii="Arial" w:eastAsia="Arial" w:hAnsi="Arial" w:cs="Arial"/>
                <w:sz w:val="16"/>
                <w:szCs w:val="16"/>
              </w:rPr>
            </w:pPr>
            <w:r>
              <w:rPr>
                <w:rFonts w:ascii="Arial" w:eastAsia="Arial" w:hAnsi="Arial" w:cs="Arial"/>
                <w:sz w:val="16"/>
                <w:szCs w:val="16"/>
              </w:rPr>
              <w:t xml:space="preserve">g) Se han especificado </w:t>
            </w:r>
          </w:p>
          <w:p w14:paraId="5B9667A4" w14:textId="77777777" w:rsidR="004E3C39" w:rsidRDefault="00D0451A">
            <w:pPr>
              <w:jc w:val="center"/>
              <w:rPr>
                <w:rFonts w:ascii="Arial" w:eastAsia="Arial" w:hAnsi="Arial" w:cs="Arial"/>
                <w:sz w:val="16"/>
                <w:szCs w:val="16"/>
              </w:rPr>
            </w:pPr>
            <w:r>
              <w:rPr>
                <w:rFonts w:ascii="Arial" w:eastAsia="Arial" w:hAnsi="Arial" w:cs="Arial"/>
                <w:sz w:val="16"/>
                <w:szCs w:val="16"/>
              </w:rPr>
              <w:t>las técnicas a emplear para superar psicológicamente el fracaso en la prestación del auxilio</w:t>
            </w:r>
          </w:p>
        </w:tc>
        <w:tc>
          <w:tcPr>
            <w:tcW w:w="2409" w:type="dxa"/>
            <w:tcBorders>
              <w:top w:val="single" w:sz="4" w:space="0" w:color="000000"/>
              <w:left w:val="single" w:sz="8" w:space="0" w:color="000000"/>
              <w:bottom w:val="single" w:sz="4" w:space="0" w:color="000000"/>
              <w:right w:val="single" w:sz="8" w:space="0" w:color="000000"/>
            </w:tcBorders>
            <w:vAlign w:val="center"/>
          </w:tcPr>
          <w:p w14:paraId="3412F20B" w14:textId="77777777" w:rsidR="004E3C39" w:rsidRDefault="00D0451A">
            <w:pPr>
              <w:widowControl w:val="0"/>
              <w:ind w:hanging="2"/>
              <w:rPr>
                <w:rFonts w:ascii="Arial" w:eastAsia="Arial" w:hAnsi="Arial" w:cs="Arial"/>
                <w:sz w:val="16"/>
                <w:szCs w:val="16"/>
              </w:rPr>
            </w:pPr>
            <w:r>
              <w:rPr>
                <w:rFonts w:ascii="Arial" w:eastAsia="Arial" w:hAnsi="Arial" w:cs="Arial"/>
                <w:sz w:val="16"/>
                <w:szCs w:val="16"/>
              </w:rPr>
              <w:t>Primeros auxilios en accidente o patología orgánica.</w:t>
            </w:r>
          </w:p>
          <w:p w14:paraId="55DC6650" w14:textId="77777777" w:rsidR="004E3C39" w:rsidRDefault="00D0451A">
            <w:pPr>
              <w:widowControl w:val="0"/>
              <w:ind w:hanging="2"/>
              <w:rPr>
                <w:rFonts w:ascii="Arial" w:eastAsia="Arial" w:hAnsi="Arial" w:cs="Arial"/>
                <w:sz w:val="16"/>
                <w:szCs w:val="16"/>
              </w:rPr>
            </w:pPr>
            <w:r>
              <w:rPr>
                <w:rFonts w:ascii="Arial" w:eastAsia="Arial" w:hAnsi="Arial" w:cs="Arial"/>
                <w:i/>
                <w:iCs/>
                <w:sz w:val="16"/>
                <w:szCs w:val="16"/>
              </w:rPr>
              <w:t>(actividad de simulación por parejas)</w:t>
            </w:r>
          </w:p>
          <w:p w14:paraId="034DEE7F" w14:textId="77777777" w:rsidR="004E3C39" w:rsidRDefault="004E3C39">
            <w:pPr>
              <w:widowControl w:val="0"/>
              <w:ind w:hanging="2"/>
              <w:jc w:val="center"/>
              <w:rPr>
                <w:rFonts w:ascii="Arial" w:eastAsia="Arial" w:hAnsi="Arial" w:cs="Arial"/>
                <w:sz w:val="24"/>
                <w:szCs w:val="24"/>
              </w:rPr>
            </w:pPr>
          </w:p>
        </w:tc>
        <w:tc>
          <w:tcPr>
            <w:tcW w:w="1418" w:type="dxa"/>
            <w:tcBorders>
              <w:top w:val="single" w:sz="4" w:space="0" w:color="000000"/>
              <w:left w:val="single" w:sz="8" w:space="0" w:color="000000"/>
              <w:bottom w:val="single" w:sz="4" w:space="0" w:color="000000"/>
              <w:right w:val="single" w:sz="8" w:space="0" w:color="000000"/>
            </w:tcBorders>
            <w:vAlign w:val="center"/>
          </w:tcPr>
          <w:p w14:paraId="5FC33309" w14:textId="77777777" w:rsidR="004E3C39" w:rsidRDefault="00D0451A">
            <w:pPr>
              <w:widowControl w:val="0"/>
              <w:ind w:hanging="2"/>
              <w:jc w:val="center"/>
              <w:rPr>
                <w:rFonts w:ascii="Arial" w:eastAsia="Arial" w:hAnsi="Arial" w:cs="Arial"/>
              </w:rPr>
            </w:pPr>
            <w:r>
              <w:rPr>
                <w:rFonts w:ascii="Arial" w:eastAsia="Arial" w:hAnsi="Arial" w:cs="Arial"/>
              </w:rPr>
              <w:t>1%</w:t>
            </w:r>
          </w:p>
          <w:p w14:paraId="5E89C340" w14:textId="77777777" w:rsidR="004E3C39" w:rsidRDefault="004E3C39">
            <w:pPr>
              <w:widowControl w:val="0"/>
              <w:ind w:hanging="2"/>
              <w:jc w:val="center"/>
              <w:rPr>
                <w:rFonts w:ascii="Arial" w:eastAsia="Arial" w:hAnsi="Arial" w:cs="Arial"/>
              </w:rPr>
            </w:pPr>
          </w:p>
        </w:tc>
      </w:tr>
      <w:tr w:rsidR="004E3C39" w14:paraId="1277D506" w14:textId="77777777">
        <w:trPr>
          <w:cantSplit/>
          <w:trHeight w:val="400"/>
        </w:trPr>
        <w:tc>
          <w:tcPr>
            <w:tcW w:w="1943" w:type="dxa"/>
            <w:vMerge/>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vAlign w:val="center"/>
          </w:tcPr>
          <w:p w14:paraId="364347D1"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1559" w:type="dxa"/>
            <w:vMerge/>
            <w:tcBorders>
              <w:top w:val="single" w:sz="8" w:space="0" w:color="000000"/>
              <w:left w:val="single" w:sz="4" w:space="0" w:color="000000"/>
              <w:bottom w:val="single" w:sz="8" w:space="0" w:color="000000"/>
              <w:right w:val="single" w:sz="8" w:space="0" w:color="000000"/>
            </w:tcBorders>
            <w:vAlign w:val="center"/>
          </w:tcPr>
          <w:p w14:paraId="4E26F351" w14:textId="77777777" w:rsidR="004E3C39" w:rsidRDefault="004E3C39">
            <w:pPr>
              <w:widowControl w:val="0"/>
              <w:pBdr>
                <w:top w:val="nil"/>
                <w:left w:val="nil"/>
                <w:bottom w:val="nil"/>
                <w:right w:val="nil"/>
                <w:between w:val="nil"/>
              </w:pBdr>
              <w:spacing w:line="276" w:lineRule="auto"/>
              <w:rPr>
                <w:rFonts w:ascii="Arial" w:eastAsia="Arial" w:hAnsi="Arial" w:cs="Arial"/>
              </w:rPr>
            </w:pPr>
          </w:p>
        </w:tc>
        <w:tc>
          <w:tcPr>
            <w:tcW w:w="2127"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154D3" w14:textId="77777777" w:rsidR="004E3C39" w:rsidRDefault="00D0451A">
            <w:pPr>
              <w:jc w:val="center"/>
              <w:rPr>
                <w:rFonts w:ascii="Arial" w:eastAsia="Arial" w:hAnsi="Arial" w:cs="Arial"/>
                <w:sz w:val="16"/>
                <w:szCs w:val="16"/>
              </w:rPr>
            </w:pPr>
            <w:r>
              <w:rPr>
                <w:rFonts w:ascii="Arial" w:eastAsia="Arial" w:hAnsi="Arial" w:cs="Arial"/>
                <w:sz w:val="16"/>
                <w:szCs w:val="16"/>
              </w:rPr>
              <w:t>h) Se ha valorado la importancia de autocontrolarse ante situaciones de estrés.</w:t>
            </w:r>
          </w:p>
        </w:tc>
        <w:tc>
          <w:tcPr>
            <w:tcW w:w="2409" w:type="dxa"/>
            <w:tcBorders>
              <w:top w:val="single" w:sz="4" w:space="0" w:color="000000"/>
              <w:left w:val="single" w:sz="8" w:space="0" w:color="000000"/>
              <w:bottom w:val="single" w:sz="8" w:space="0" w:color="000000"/>
              <w:right w:val="single" w:sz="8" w:space="0" w:color="000000"/>
            </w:tcBorders>
            <w:vAlign w:val="center"/>
          </w:tcPr>
          <w:p w14:paraId="162FF9CC" w14:textId="77777777" w:rsidR="004E3C39" w:rsidRDefault="00D0451A">
            <w:pPr>
              <w:widowControl w:val="0"/>
              <w:ind w:hanging="2"/>
              <w:rPr>
                <w:rFonts w:ascii="Arial" w:eastAsia="Arial" w:hAnsi="Arial" w:cs="Arial"/>
                <w:sz w:val="16"/>
                <w:szCs w:val="16"/>
              </w:rPr>
            </w:pPr>
            <w:r>
              <w:rPr>
                <w:rFonts w:ascii="Arial" w:eastAsia="Arial" w:hAnsi="Arial" w:cs="Arial"/>
                <w:sz w:val="16"/>
                <w:szCs w:val="16"/>
              </w:rPr>
              <w:t>Primeros auxilios en accidente o patología orgánica.</w:t>
            </w:r>
          </w:p>
          <w:p w14:paraId="498EC41A" w14:textId="77777777" w:rsidR="004E3C39" w:rsidRDefault="00D0451A">
            <w:pPr>
              <w:widowControl w:val="0"/>
              <w:ind w:hanging="2"/>
              <w:rPr>
                <w:rFonts w:ascii="Arial" w:eastAsia="Arial" w:hAnsi="Arial" w:cs="Arial"/>
                <w:sz w:val="16"/>
                <w:szCs w:val="16"/>
              </w:rPr>
            </w:pPr>
            <w:r>
              <w:rPr>
                <w:rFonts w:ascii="Arial" w:eastAsia="Arial" w:hAnsi="Arial" w:cs="Arial"/>
                <w:i/>
                <w:iCs/>
                <w:sz w:val="16"/>
                <w:szCs w:val="16"/>
              </w:rPr>
              <w:t>(actividad de simulación por parejas)</w:t>
            </w:r>
          </w:p>
          <w:p w14:paraId="0505EDBE" w14:textId="77777777" w:rsidR="004E3C39" w:rsidRDefault="004E3C39">
            <w:pPr>
              <w:widowControl w:val="0"/>
              <w:ind w:hanging="2"/>
              <w:jc w:val="center"/>
              <w:rPr>
                <w:rFonts w:ascii="Arial" w:eastAsia="Arial" w:hAnsi="Arial" w:cs="Arial"/>
                <w:sz w:val="24"/>
                <w:szCs w:val="24"/>
              </w:rPr>
            </w:pPr>
          </w:p>
        </w:tc>
        <w:tc>
          <w:tcPr>
            <w:tcW w:w="1418" w:type="dxa"/>
            <w:tcBorders>
              <w:top w:val="single" w:sz="4" w:space="0" w:color="000000"/>
              <w:left w:val="single" w:sz="8" w:space="0" w:color="000000"/>
              <w:bottom w:val="single" w:sz="8" w:space="0" w:color="000000"/>
              <w:right w:val="single" w:sz="8" w:space="0" w:color="000000"/>
            </w:tcBorders>
            <w:vAlign w:val="center"/>
          </w:tcPr>
          <w:p w14:paraId="4F7E52C3" w14:textId="77777777" w:rsidR="004E3C39" w:rsidRDefault="00D0451A">
            <w:pPr>
              <w:widowControl w:val="0"/>
              <w:ind w:hanging="2"/>
              <w:jc w:val="center"/>
              <w:rPr>
                <w:rFonts w:ascii="Arial" w:eastAsia="Arial" w:hAnsi="Arial" w:cs="Arial"/>
              </w:rPr>
            </w:pPr>
            <w:r>
              <w:rPr>
                <w:rFonts w:ascii="Arial" w:eastAsia="Arial" w:hAnsi="Arial" w:cs="Arial"/>
              </w:rPr>
              <w:t>1%</w:t>
            </w:r>
          </w:p>
          <w:p w14:paraId="3C39DA48" w14:textId="77777777" w:rsidR="004E3C39" w:rsidRDefault="004E3C39">
            <w:pPr>
              <w:widowControl w:val="0"/>
              <w:ind w:hanging="2"/>
              <w:jc w:val="center"/>
              <w:rPr>
                <w:rFonts w:ascii="Arial" w:eastAsia="Arial" w:hAnsi="Arial" w:cs="Arial"/>
              </w:rPr>
            </w:pPr>
          </w:p>
        </w:tc>
      </w:tr>
    </w:tbl>
    <w:p w14:paraId="1A340AFE" w14:textId="77777777" w:rsidR="004E3C39" w:rsidRDefault="004E3C39">
      <w:pPr>
        <w:spacing w:line="276" w:lineRule="auto"/>
        <w:jc w:val="both"/>
        <w:rPr>
          <w:rFonts w:ascii="Arial" w:eastAsia="Arial" w:hAnsi="Arial" w:cs="Arial"/>
          <w:u w:val="single"/>
        </w:rPr>
      </w:pPr>
    </w:p>
    <w:p w14:paraId="59967482" w14:textId="77777777" w:rsidR="004E3C39" w:rsidRDefault="004E3C39">
      <w:pPr>
        <w:spacing w:line="276" w:lineRule="auto"/>
        <w:jc w:val="both"/>
        <w:rPr>
          <w:rFonts w:ascii="Arial" w:eastAsia="Arial" w:hAnsi="Arial" w:cs="Arial"/>
          <w:u w:val="single"/>
        </w:rPr>
      </w:pPr>
    </w:p>
    <w:p w14:paraId="7C008EF1" w14:textId="77777777" w:rsidR="004E3C39" w:rsidRDefault="004E3C39">
      <w:pPr>
        <w:spacing w:line="276" w:lineRule="auto"/>
        <w:jc w:val="both"/>
        <w:rPr>
          <w:rFonts w:ascii="Arial" w:eastAsia="Arial" w:hAnsi="Arial" w:cs="Arial"/>
          <w:u w:val="single"/>
        </w:rPr>
      </w:pPr>
    </w:p>
    <w:p w14:paraId="3C78AD16" w14:textId="77777777" w:rsidR="004E3C39" w:rsidRDefault="004E3C39">
      <w:pPr>
        <w:spacing w:line="276" w:lineRule="auto"/>
        <w:jc w:val="both"/>
        <w:rPr>
          <w:rFonts w:ascii="Arial" w:eastAsia="Arial" w:hAnsi="Arial" w:cs="Arial"/>
          <w:u w:val="single"/>
        </w:rPr>
      </w:pPr>
    </w:p>
    <w:p w14:paraId="7C94F071" w14:textId="77777777" w:rsidR="004E3C39" w:rsidRDefault="004E3C39">
      <w:pPr>
        <w:spacing w:line="276" w:lineRule="auto"/>
        <w:jc w:val="both"/>
        <w:rPr>
          <w:rFonts w:ascii="Arial" w:eastAsia="Arial" w:hAnsi="Arial" w:cs="Arial"/>
          <w:u w:val="single"/>
        </w:rPr>
      </w:pPr>
    </w:p>
    <w:p w14:paraId="78D91BE1" w14:textId="77777777" w:rsidR="004E3C39" w:rsidRDefault="004E3C39">
      <w:pPr>
        <w:spacing w:line="276" w:lineRule="auto"/>
        <w:jc w:val="both"/>
        <w:rPr>
          <w:rFonts w:ascii="Arial" w:eastAsia="Arial" w:hAnsi="Arial" w:cs="Arial"/>
          <w:u w:val="single"/>
        </w:rPr>
      </w:pPr>
    </w:p>
    <w:p w14:paraId="3C0F7841" w14:textId="77777777" w:rsidR="004E3C39" w:rsidRDefault="004E3C39">
      <w:pPr>
        <w:spacing w:line="276" w:lineRule="auto"/>
        <w:jc w:val="both"/>
        <w:rPr>
          <w:rFonts w:ascii="Arial" w:eastAsia="Arial" w:hAnsi="Arial" w:cs="Arial"/>
          <w:u w:val="single"/>
        </w:rPr>
      </w:pPr>
    </w:p>
    <w:p w14:paraId="388536A5" w14:textId="77777777" w:rsidR="004E3C39" w:rsidRDefault="004E3C39">
      <w:pPr>
        <w:spacing w:line="276" w:lineRule="auto"/>
        <w:jc w:val="both"/>
        <w:rPr>
          <w:rFonts w:ascii="Arial" w:eastAsia="Arial" w:hAnsi="Arial" w:cs="Arial"/>
          <w:u w:val="single"/>
        </w:rPr>
      </w:pPr>
    </w:p>
    <w:p w14:paraId="698E3A65" w14:textId="77777777" w:rsidR="004E3C39" w:rsidRDefault="004E3C39">
      <w:pPr>
        <w:spacing w:line="276" w:lineRule="auto"/>
        <w:jc w:val="both"/>
        <w:rPr>
          <w:rFonts w:ascii="Arial" w:eastAsia="Arial" w:hAnsi="Arial" w:cs="Arial"/>
          <w:u w:val="single"/>
        </w:rPr>
      </w:pPr>
    </w:p>
    <w:p w14:paraId="10632875" w14:textId="77777777" w:rsidR="004E3C39" w:rsidRDefault="004E3C39">
      <w:pPr>
        <w:spacing w:line="276" w:lineRule="auto"/>
        <w:jc w:val="both"/>
        <w:rPr>
          <w:rFonts w:ascii="Arial" w:eastAsia="Arial" w:hAnsi="Arial" w:cs="Arial"/>
          <w:u w:val="single"/>
        </w:rPr>
      </w:pPr>
    </w:p>
    <w:p w14:paraId="4713DC55" w14:textId="77777777" w:rsidR="004E3C39" w:rsidRDefault="004E3C39">
      <w:pPr>
        <w:spacing w:line="276" w:lineRule="auto"/>
        <w:jc w:val="both"/>
        <w:rPr>
          <w:rFonts w:ascii="Arial" w:eastAsia="Arial" w:hAnsi="Arial" w:cs="Arial"/>
          <w:u w:val="single"/>
        </w:rPr>
      </w:pPr>
    </w:p>
    <w:p w14:paraId="5FF87BD3" w14:textId="77777777" w:rsidR="004E3C39" w:rsidRDefault="004E3C39">
      <w:pPr>
        <w:spacing w:line="276" w:lineRule="auto"/>
        <w:jc w:val="both"/>
        <w:rPr>
          <w:rFonts w:ascii="Arial" w:eastAsia="Arial" w:hAnsi="Arial" w:cs="Arial"/>
          <w:u w:val="single"/>
        </w:rPr>
      </w:pPr>
    </w:p>
    <w:p w14:paraId="5AB32A6A" w14:textId="77777777" w:rsidR="004E3C39" w:rsidRDefault="004E3C39">
      <w:pPr>
        <w:spacing w:line="276" w:lineRule="auto"/>
        <w:jc w:val="both"/>
        <w:rPr>
          <w:rFonts w:ascii="Arial" w:eastAsia="Arial" w:hAnsi="Arial" w:cs="Arial"/>
          <w:u w:val="single"/>
        </w:rPr>
      </w:pPr>
    </w:p>
    <w:p w14:paraId="266EF967" w14:textId="77777777" w:rsidR="004E3C39" w:rsidRDefault="004E3C39">
      <w:pPr>
        <w:spacing w:line="276" w:lineRule="auto"/>
        <w:jc w:val="both"/>
        <w:rPr>
          <w:rFonts w:ascii="Arial" w:eastAsia="Arial" w:hAnsi="Arial" w:cs="Arial"/>
          <w:u w:val="single"/>
        </w:rPr>
      </w:pPr>
    </w:p>
    <w:p w14:paraId="0A62B68B" w14:textId="77777777" w:rsidR="004E3C39" w:rsidRDefault="004E3C39">
      <w:pPr>
        <w:spacing w:line="276" w:lineRule="auto"/>
        <w:jc w:val="both"/>
        <w:rPr>
          <w:rFonts w:ascii="Arial" w:eastAsia="Arial" w:hAnsi="Arial" w:cs="Arial"/>
          <w:u w:val="single"/>
        </w:rPr>
      </w:pPr>
    </w:p>
    <w:p w14:paraId="0801A8F9" w14:textId="77777777" w:rsidR="004E3C39" w:rsidRDefault="004E3C39">
      <w:pPr>
        <w:spacing w:line="276" w:lineRule="auto"/>
        <w:jc w:val="both"/>
        <w:rPr>
          <w:rFonts w:ascii="Arial" w:eastAsia="Arial" w:hAnsi="Arial" w:cs="Arial"/>
          <w:u w:val="single"/>
        </w:rPr>
      </w:pPr>
    </w:p>
    <w:p w14:paraId="42BC0DF5" w14:textId="77777777" w:rsidR="004E3C39" w:rsidRDefault="004E3C39">
      <w:pPr>
        <w:spacing w:line="276" w:lineRule="auto"/>
        <w:jc w:val="both"/>
        <w:rPr>
          <w:rFonts w:ascii="Arial" w:eastAsia="Arial" w:hAnsi="Arial" w:cs="Arial"/>
          <w:u w:val="single"/>
        </w:rPr>
      </w:pPr>
    </w:p>
    <w:p w14:paraId="43703E01" w14:textId="77777777" w:rsidR="004E3C39" w:rsidRDefault="004E3C39">
      <w:pPr>
        <w:spacing w:line="276" w:lineRule="auto"/>
        <w:jc w:val="both"/>
        <w:rPr>
          <w:rFonts w:ascii="Arial" w:eastAsia="Arial" w:hAnsi="Arial" w:cs="Arial"/>
          <w:u w:val="single"/>
        </w:rPr>
      </w:pPr>
    </w:p>
    <w:p w14:paraId="44078993" w14:textId="77777777" w:rsidR="004E3C39" w:rsidRDefault="004E3C39">
      <w:pPr>
        <w:spacing w:line="276" w:lineRule="auto"/>
        <w:jc w:val="both"/>
        <w:rPr>
          <w:rFonts w:ascii="Arial" w:eastAsia="Arial" w:hAnsi="Arial" w:cs="Arial"/>
          <w:u w:val="single"/>
        </w:rPr>
      </w:pPr>
    </w:p>
    <w:tbl>
      <w:tblPr>
        <w:tblStyle w:val="a7"/>
        <w:tblpPr w:leftFromText="141" w:rightFromText="141" w:vertAnchor="page" w:horzAnchor="margin" w:tblpXSpec="center" w:tblpY="3192"/>
        <w:tblW w:w="6946" w:type="dxa"/>
        <w:tblInd w:w="0" w:type="dxa"/>
        <w:tblLayout w:type="fixed"/>
        <w:tblLook w:val="0000" w:firstRow="0" w:lastRow="0" w:firstColumn="0" w:lastColumn="0" w:noHBand="0" w:noVBand="0"/>
      </w:tblPr>
      <w:tblGrid>
        <w:gridCol w:w="1701"/>
        <w:gridCol w:w="1985"/>
        <w:gridCol w:w="1843"/>
        <w:gridCol w:w="1417"/>
      </w:tblGrid>
      <w:tr w:rsidR="004E3C39" w14:paraId="3D287107" w14:textId="77777777">
        <w:tc>
          <w:tcPr>
            <w:tcW w:w="1701" w:type="dxa"/>
            <w:tcBorders>
              <w:top w:val="single" w:sz="4" w:space="0" w:color="000000"/>
              <w:left w:val="single" w:sz="4" w:space="0" w:color="000000"/>
              <w:bottom w:val="single" w:sz="4" w:space="0" w:color="000000"/>
              <w:right w:val="single" w:sz="4" w:space="0" w:color="000000"/>
            </w:tcBorders>
            <w:shd w:val="clear" w:color="auto" w:fill="FFE599"/>
          </w:tcPr>
          <w:p w14:paraId="7035A4BD" w14:textId="77777777" w:rsidR="004E3C39" w:rsidRDefault="004E3C39">
            <w:pPr>
              <w:spacing w:line="360" w:lineRule="auto"/>
              <w:jc w:val="center"/>
              <w:rPr>
                <w:rFonts w:ascii="Arial" w:eastAsia="Arial" w:hAnsi="Arial" w:cs="Arial"/>
              </w:rPr>
            </w:pPr>
          </w:p>
          <w:p w14:paraId="54FDECC8" w14:textId="77777777" w:rsidR="004E3C39" w:rsidRDefault="00D0451A">
            <w:pPr>
              <w:spacing w:line="360" w:lineRule="auto"/>
              <w:jc w:val="center"/>
            </w:pPr>
            <w:r>
              <w:rPr>
                <w:rFonts w:ascii="Arial" w:eastAsia="Arial" w:hAnsi="Arial" w:cs="Arial"/>
                <w:b/>
                <w:bCs/>
              </w:rPr>
              <w:t>EVALUACIÓN</w:t>
            </w:r>
          </w:p>
        </w:tc>
        <w:tc>
          <w:tcPr>
            <w:tcW w:w="1985" w:type="dxa"/>
            <w:tcBorders>
              <w:top w:val="single" w:sz="4" w:space="0" w:color="000000"/>
              <w:left w:val="single" w:sz="4" w:space="0" w:color="000000"/>
              <w:bottom w:val="single" w:sz="4" w:space="0" w:color="000000"/>
              <w:right w:val="single" w:sz="4" w:space="0" w:color="000000"/>
            </w:tcBorders>
            <w:shd w:val="clear" w:color="auto" w:fill="FFE599"/>
          </w:tcPr>
          <w:p w14:paraId="2C7193E4" w14:textId="77777777" w:rsidR="004E3C39" w:rsidRDefault="004E3C39">
            <w:pPr>
              <w:spacing w:line="276" w:lineRule="auto"/>
              <w:jc w:val="center"/>
              <w:rPr>
                <w:rFonts w:ascii="Arial" w:eastAsia="Arial" w:hAnsi="Arial" w:cs="Arial"/>
              </w:rPr>
            </w:pPr>
          </w:p>
          <w:p w14:paraId="1C436680" w14:textId="77777777" w:rsidR="004E3C39" w:rsidRDefault="00D0451A">
            <w:pPr>
              <w:spacing w:line="276" w:lineRule="auto"/>
              <w:jc w:val="center"/>
            </w:pPr>
            <w:r>
              <w:rPr>
                <w:rFonts w:ascii="Arial" w:eastAsia="Arial" w:hAnsi="Arial" w:cs="Arial"/>
                <w:b/>
                <w:bCs/>
              </w:rPr>
              <w:t>RESULTADO DE APRENDIZAJE</w:t>
            </w:r>
          </w:p>
          <w:p w14:paraId="60BFF9B7" w14:textId="77777777" w:rsidR="004E3C39" w:rsidRDefault="004E3C39">
            <w:pPr>
              <w:spacing w:line="276" w:lineRule="auto"/>
              <w:jc w:val="center"/>
              <w:rPr>
                <w:rFonts w:ascii="Arial" w:eastAsia="Arial" w:hAnsi="Arial" w:cs="Arial"/>
              </w:rPr>
            </w:pPr>
          </w:p>
        </w:tc>
        <w:tc>
          <w:tcPr>
            <w:tcW w:w="1843" w:type="dxa"/>
            <w:tcBorders>
              <w:top w:val="single" w:sz="4" w:space="0" w:color="000000"/>
              <w:left w:val="single" w:sz="4" w:space="0" w:color="000000"/>
              <w:bottom w:val="single" w:sz="4" w:space="0" w:color="000000"/>
              <w:right w:val="single" w:sz="4" w:space="0" w:color="000000"/>
            </w:tcBorders>
            <w:shd w:val="clear" w:color="auto" w:fill="FFE599"/>
          </w:tcPr>
          <w:p w14:paraId="3FDBCAAE" w14:textId="77777777" w:rsidR="004E3C39" w:rsidRDefault="004E3C39">
            <w:pPr>
              <w:spacing w:line="276" w:lineRule="auto"/>
              <w:jc w:val="center"/>
              <w:rPr>
                <w:rFonts w:ascii="Arial" w:eastAsia="Arial" w:hAnsi="Arial" w:cs="Arial"/>
              </w:rPr>
            </w:pPr>
          </w:p>
          <w:p w14:paraId="6DFB4FF2" w14:textId="77777777" w:rsidR="004E3C39" w:rsidRDefault="00D0451A">
            <w:pPr>
              <w:spacing w:line="276" w:lineRule="auto"/>
              <w:jc w:val="center"/>
            </w:pPr>
            <w:r>
              <w:rPr>
                <w:rFonts w:ascii="Arial" w:eastAsia="Arial" w:hAnsi="Arial" w:cs="Arial"/>
                <w:b/>
                <w:bCs/>
              </w:rPr>
              <w:t>PORCENTAJE</w:t>
            </w:r>
          </w:p>
        </w:tc>
        <w:tc>
          <w:tcPr>
            <w:tcW w:w="1417" w:type="dxa"/>
            <w:tcBorders>
              <w:top w:val="single" w:sz="4" w:space="0" w:color="000000"/>
              <w:left w:val="single" w:sz="4" w:space="0" w:color="000000"/>
              <w:bottom w:val="single" w:sz="4" w:space="0" w:color="000000"/>
              <w:right w:val="single" w:sz="4" w:space="0" w:color="000000"/>
            </w:tcBorders>
            <w:shd w:val="clear" w:color="auto" w:fill="FFE599"/>
          </w:tcPr>
          <w:p w14:paraId="5D36F5D7" w14:textId="77777777" w:rsidR="004E3C39" w:rsidRDefault="004E3C39">
            <w:pPr>
              <w:spacing w:line="276" w:lineRule="auto"/>
              <w:jc w:val="center"/>
              <w:rPr>
                <w:rFonts w:ascii="Arial" w:eastAsia="Arial" w:hAnsi="Arial" w:cs="Arial"/>
              </w:rPr>
            </w:pPr>
          </w:p>
          <w:p w14:paraId="20822DEC" w14:textId="77777777" w:rsidR="004E3C39" w:rsidRDefault="00D0451A">
            <w:pPr>
              <w:spacing w:line="276" w:lineRule="auto"/>
              <w:jc w:val="center"/>
            </w:pPr>
            <w:r>
              <w:rPr>
                <w:rFonts w:ascii="Arial" w:eastAsia="Arial" w:hAnsi="Arial" w:cs="Arial"/>
                <w:b/>
                <w:bCs/>
              </w:rPr>
              <w:t>NOTA FINAL</w:t>
            </w:r>
          </w:p>
        </w:tc>
      </w:tr>
      <w:tr w:rsidR="004E3C39" w14:paraId="1DDED011"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00"/>
          </w:tcPr>
          <w:p w14:paraId="5384FF85" w14:textId="77777777" w:rsidR="004E3C39" w:rsidRDefault="00D0451A">
            <w:pPr>
              <w:spacing w:line="360" w:lineRule="auto"/>
              <w:jc w:val="center"/>
            </w:pPr>
            <w:r>
              <w:rPr>
                <w:rFonts w:ascii="Arial" w:eastAsia="Arial" w:hAnsi="Arial" w:cs="Arial"/>
              </w:rPr>
              <w:t>1ª</w:t>
            </w:r>
          </w:p>
        </w:tc>
        <w:tc>
          <w:tcPr>
            <w:tcW w:w="1985" w:type="dxa"/>
            <w:tcBorders>
              <w:top w:val="single" w:sz="4" w:space="0" w:color="000000"/>
              <w:left w:val="single" w:sz="4" w:space="0" w:color="000000"/>
              <w:bottom w:val="single" w:sz="4" w:space="0" w:color="000000"/>
              <w:right w:val="single" w:sz="4" w:space="0" w:color="000000"/>
            </w:tcBorders>
            <w:shd w:val="clear" w:color="auto" w:fill="FFFF00"/>
          </w:tcPr>
          <w:p w14:paraId="304B7353" w14:textId="77777777" w:rsidR="004E3C39" w:rsidRDefault="00D0451A">
            <w:pPr>
              <w:spacing w:line="360" w:lineRule="auto"/>
              <w:jc w:val="center"/>
            </w:pPr>
            <w:r>
              <w:rPr>
                <w:rFonts w:ascii="Arial" w:eastAsia="Arial" w:hAnsi="Arial" w:cs="Arial"/>
              </w:rPr>
              <w:t>RA 1</w:t>
            </w:r>
          </w:p>
        </w:tc>
        <w:tc>
          <w:tcPr>
            <w:tcW w:w="1843" w:type="dxa"/>
            <w:tcBorders>
              <w:top w:val="single" w:sz="4" w:space="0" w:color="000000"/>
              <w:left w:val="single" w:sz="4" w:space="0" w:color="000000"/>
              <w:bottom w:val="single" w:sz="4" w:space="0" w:color="000000"/>
              <w:right w:val="single" w:sz="4" w:space="0" w:color="000000"/>
            </w:tcBorders>
            <w:shd w:val="clear" w:color="auto" w:fill="FFFF00"/>
          </w:tcPr>
          <w:p w14:paraId="5994011B" w14:textId="77777777" w:rsidR="004E3C39" w:rsidRDefault="00D0451A">
            <w:pPr>
              <w:spacing w:line="360" w:lineRule="auto"/>
              <w:jc w:val="center"/>
            </w:pPr>
            <w:r>
              <w:rPr>
                <w:rFonts w:ascii="Arial" w:eastAsia="Arial" w:hAnsi="Arial" w:cs="Arial"/>
              </w:rPr>
              <w:t>30%</w:t>
            </w:r>
          </w:p>
        </w:tc>
        <w:tc>
          <w:tcPr>
            <w:tcW w:w="1417" w:type="dxa"/>
            <w:vMerge w:val="restart"/>
            <w:tcBorders>
              <w:top w:val="single" w:sz="4" w:space="0" w:color="000000"/>
              <w:left w:val="single" w:sz="4" w:space="0" w:color="000000"/>
              <w:bottom w:val="single" w:sz="4" w:space="0" w:color="000000"/>
              <w:right w:val="single" w:sz="4" w:space="0" w:color="000000"/>
            </w:tcBorders>
            <w:shd w:val="clear" w:color="auto" w:fill="C5E0B3"/>
          </w:tcPr>
          <w:p w14:paraId="1DFB4D5D" w14:textId="77777777" w:rsidR="004E3C39" w:rsidRDefault="004E3C39">
            <w:pPr>
              <w:spacing w:line="360" w:lineRule="auto"/>
              <w:jc w:val="center"/>
            </w:pPr>
          </w:p>
          <w:p w14:paraId="4CD3B97C" w14:textId="77777777" w:rsidR="004E3C39" w:rsidRDefault="00D0451A">
            <w:pPr>
              <w:spacing w:line="360" w:lineRule="auto"/>
              <w:jc w:val="center"/>
              <w:rPr>
                <w:rFonts w:ascii="Arial" w:eastAsia="Arial" w:hAnsi="Arial" w:cs="Arial"/>
              </w:rPr>
            </w:pPr>
            <w:r>
              <w:rPr>
                <w:rFonts w:ascii="Arial" w:eastAsia="Arial" w:hAnsi="Arial" w:cs="Arial"/>
              </w:rPr>
              <w:t>100%</w:t>
            </w:r>
          </w:p>
          <w:p w14:paraId="717F9592" w14:textId="77777777" w:rsidR="004E3C39" w:rsidRDefault="004E3C39">
            <w:pPr>
              <w:shd w:val="clear" w:color="auto" w:fill="C5E0B3"/>
              <w:spacing w:line="360" w:lineRule="auto"/>
              <w:jc w:val="center"/>
              <w:rPr>
                <w:rFonts w:ascii="Arial" w:eastAsia="Arial" w:hAnsi="Arial" w:cs="Arial"/>
              </w:rPr>
            </w:pPr>
          </w:p>
          <w:p w14:paraId="469A05D6" w14:textId="77777777" w:rsidR="004E3C39" w:rsidRDefault="004E3C39">
            <w:pPr>
              <w:shd w:val="clear" w:color="auto" w:fill="C5E0B3"/>
              <w:spacing w:line="360" w:lineRule="auto"/>
              <w:jc w:val="center"/>
            </w:pPr>
          </w:p>
        </w:tc>
      </w:tr>
      <w:tr w:rsidR="004E3C39" w14:paraId="212FEA9F"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7CAAC"/>
          </w:tcPr>
          <w:p w14:paraId="07E0D02E" w14:textId="77777777" w:rsidR="004E3C39" w:rsidRDefault="00D0451A">
            <w:pPr>
              <w:spacing w:line="360" w:lineRule="auto"/>
              <w:jc w:val="center"/>
              <w:rPr>
                <w:sz w:val="24"/>
                <w:szCs w:val="24"/>
              </w:rPr>
            </w:pPr>
            <w:r>
              <w:rPr>
                <w:rFonts w:ascii="Arial" w:eastAsia="Arial" w:hAnsi="Arial" w:cs="Arial"/>
                <w:sz w:val="22"/>
                <w:szCs w:val="22"/>
              </w:rPr>
              <w:t>2ª</w:t>
            </w:r>
          </w:p>
        </w:tc>
        <w:tc>
          <w:tcPr>
            <w:tcW w:w="1985" w:type="dxa"/>
            <w:tcBorders>
              <w:top w:val="single" w:sz="4" w:space="0" w:color="000000"/>
              <w:left w:val="single" w:sz="4" w:space="0" w:color="000000"/>
              <w:bottom w:val="single" w:sz="4" w:space="0" w:color="000000"/>
              <w:right w:val="single" w:sz="4" w:space="0" w:color="000000"/>
            </w:tcBorders>
            <w:shd w:val="clear" w:color="auto" w:fill="F7CAAC"/>
          </w:tcPr>
          <w:p w14:paraId="569F2A6F" w14:textId="77777777" w:rsidR="004E3C39" w:rsidRDefault="00D0451A">
            <w:pPr>
              <w:spacing w:line="360" w:lineRule="auto"/>
              <w:jc w:val="center"/>
              <w:rPr>
                <w:sz w:val="24"/>
                <w:szCs w:val="24"/>
              </w:rPr>
            </w:pPr>
            <w:r>
              <w:rPr>
                <w:rFonts w:ascii="Arial" w:eastAsia="Arial" w:hAnsi="Arial" w:cs="Arial"/>
                <w:sz w:val="22"/>
                <w:szCs w:val="22"/>
              </w:rPr>
              <w:t>RA 2</w:t>
            </w:r>
          </w:p>
        </w:tc>
        <w:tc>
          <w:tcPr>
            <w:tcW w:w="1843" w:type="dxa"/>
            <w:tcBorders>
              <w:top w:val="single" w:sz="4" w:space="0" w:color="000000"/>
              <w:left w:val="single" w:sz="4" w:space="0" w:color="000000"/>
              <w:bottom w:val="single" w:sz="4" w:space="0" w:color="000000"/>
              <w:right w:val="single" w:sz="4" w:space="0" w:color="000000"/>
            </w:tcBorders>
            <w:shd w:val="clear" w:color="auto" w:fill="F7CAAC"/>
          </w:tcPr>
          <w:p w14:paraId="332BC73B" w14:textId="77777777" w:rsidR="004E3C39" w:rsidRDefault="00D0451A">
            <w:pPr>
              <w:spacing w:line="360" w:lineRule="auto"/>
              <w:jc w:val="center"/>
              <w:rPr>
                <w:sz w:val="24"/>
                <w:szCs w:val="24"/>
              </w:rPr>
            </w:pPr>
            <w:r>
              <w:rPr>
                <w:rFonts w:ascii="Arial" w:eastAsia="Arial" w:hAnsi="Arial" w:cs="Arial"/>
                <w:sz w:val="22"/>
                <w:szCs w:val="22"/>
              </w:rPr>
              <w:t>44%</w:t>
            </w:r>
          </w:p>
        </w:tc>
        <w:tc>
          <w:tcPr>
            <w:tcW w:w="1417" w:type="dxa"/>
            <w:vMerge/>
            <w:tcBorders>
              <w:top w:val="single" w:sz="4" w:space="0" w:color="000000"/>
              <w:left w:val="single" w:sz="4" w:space="0" w:color="000000"/>
              <w:bottom w:val="single" w:sz="4" w:space="0" w:color="000000"/>
              <w:right w:val="single" w:sz="4" w:space="0" w:color="000000"/>
            </w:tcBorders>
            <w:shd w:val="clear" w:color="auto" w:fill="C5E0B3"/>
          </w:tcPr>
          <w:p w14:paraId="3186F348" w14:textId="77777777" w:rsidR="004E3C39" w:rsidRDefault="004E3C39">
            <w:pPr>
              <w:widowControl w:val="0"/>
              <w:pBdr>
                <w:top w:val="nil"/>
                <w:left w:val="nil"/>
                <w:bottom w:val="nil"/>
                <w:right w:val="nil"/>
                <w:between w:val="nil"/>
              </w:pBdr>
              <w:spacing w:line="276" w:lineRule="auto"/>
              <w:rPr>
                <w:sz w:val="24"/>
                <w:szCs w:val="24"/>
              </w:rPr>
            </w:pPr>
          </w:p>
        </w:tc>
      </w:tr>
      <w:tr w:rsidR="004E3C39" w14:paraId="55A1587E"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00B050"/>
          </w:tcPr>
          <w:p w14:paraId="4648AAF5" w14:textId="77777777" w:rsidR="004E3C39" w:rsidRDefault="00D0451A">
            <w:pPr>
              <w:spacing w:line="360" w:lineRule="auto"/>
              <w:jc w:val="center"/>
              <w:rPr>
                <w:sz w:val="24"/>
                <w:szCs w:val="24"/>
              </w:rPr>
            </w:pPr>
            <w:r>
              <w:rPr>
                <w:rFonts w:ascii="Arial" w:eastAsia="Arial" w:hAnsi="Arial" w:cs="Arial"/>
                <w:color w:val="0D0D0D"/>
                <w:sz w:val="22"/>
                <w:szCs w:val="22"/>
              </w:rPr>
              <w:t>2ª</w:t>
            </w:r>
          </w:p>
        </w:tc>
        <w:tc>
          <w:tcPr>
            <w:tcW w:w="1985" w:type="dxa"/>
            <w:tcBorders>
              <w:top w:val="single" w:sz="4" w:space="0" w:color="000000"/>
              <w:left w:val="single" w:sz="4" w:space="0" w:color="000000"/>
              <w:bottom w:val="single" w:sz="4" w:space="0" w:color="000000"/>
              <w:right w:val="single" w:sz="4" w:space="0" w:color="000000"/>
            </w:tcBorders>
            <w:shd w:val="clear" w:color="auto" w:fill="00B050"/>
          </w:tcPr>
          <w:p w14:paraId="6CD340A2" w14:textId="77777777" w:rsidR="004E3C39" w:rsidRDefault="00D0451A">
            <w:pPr>
              <w:spacing w:line="360" w:lineRule="auto"/>
              <w:jc w:val="center"/>
              <w:rPr>
                <w:sz w:val="24"/>
                <w:szCs w:val="24"/>
              </w:rPr>
            </w:pPr>
            <w:r>
              <w:rPr>
                <w:rFonts w:ascii="Arial" w:eastAsia="Arial" w:hAnsi="Arial" w:cs="Arial"/>
                <w:color w:val="0D0D0D"/>
                <w:sz w:val="22"/>
                <w:szCs w:val="22"/>
              </w:rPr>
              <w:t>RA 3</w:t>
            </w:r>
          </w:p>
        </w:tc>
        <w:tc>
          <w:tcPr>
            <w:tcW w:w="1843" w:type="dxa"/>
            <w:tcBorders>
              <w:top w:val="single" w:sz="4" w:space="0" w:color="000000"/>
              <w:left w:val="single" w:sz="4" w:space="0" w:color="000000"/>
              <w:bottom w:val="single" w:sz="4" w:space="0" w:color="000000"/>
              <w:right w:val="single" w:sz="4" w:space="0" w:color="000000"/>
            </w:tcBorders>
            <w:shd w:val="clear" w:color="auto" w:fill="00B050"/>
          </w:tcPr>
          <w:p w14:paraId="7F637990" w14:textId="77777777" w:rsidR="004E3C39" w:rsidRDefault="00D0451A">
            <w:pPr>
              <w:spacing w:line="360" w:lineRule="auto"/>
              <w:jc w:val="center"/>
              <w:rPr>
                <w:sz w:val="24"/>
                <w:szCs w:val="24"/>
              </w:rPr>
            </w:pPr>
            <w:r>
              <w:rPr>
                <w:rFonts w:ascii="Arial" w:eastAsia="Arial" w:hAnsi="Arial" w:cs="Arial"/>
                <w:color w:val="0D0D0D"/>
                <w:sz w:val="22"/>
                <w:szCs w:val="22"/>
              </w:rPr>
              <w:t>18%</w:t>
            </w:r>
          </w:p>
        </w:tc>
        <w:tc>
          <w:tcPr>
            <w:tcW w:w="1417" w:type="dxa"/>
            <w:vMerge/>
            <w:tcBorders>
              <w:top w:val="single" w:sz="4" w:space="0" w:color="000000"/>
              <w:left w:val="single" w:sz="4" w:space="0" w:color="000000"/>
              <w:bottom w:val="single" w:sz="4" w:space="0" w:color="000000"/>
              <w:right w:val="single" w:sz="4" w:space="0" w:color="000000"/>
            </w:tcBorders>
            <w:shd w:val="clear" w:color="auto" w:fill="C5E0B3"/>
          </w:tcPr>
          <w:p w14:paraId="263B8D1D" w14:textId="77777777" w:rsidR="004E3C39" w:rsidRDefault="004E3C39">
            <w:pPr>
              <w:widowControl w:val="0"/>
              <w:pBdr>
                <w:top w:val="nil"/>
                <w:left w:val="nil"/>
                <w:bottom w:val="nil"/>
                <w:right w:val="nil"/>
                <w:between w:val="nil"/>
              </w:pBdr>
              <w:spacing w:line="276" w:lineRule="auto"/>
              <w:rPr>
                <w:sz w:val="24"/>
                <w:szCs w:val="24"/>
              </w:rPr>
            </w:pPr>
          </w:p>
        </w:tc>
      </w:tr>
      <w:tr w:rsidR="004E3C39" w14:paraId="453D0075"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9CC2E5"/>
          </w:tcPr>
          <w:p w14:paraId="29CCB423" w14:textId="77777777" w:rsidR="004E3C39" w:rsidRDefault="00D0451A">
            <w:pPr>
              <w:spacing w:line="360" w:lineRule="auto"/>
              <w:jc w:val="center"/>
              <w:rPr>
                <w:sz w:val="24"/>
                <w:szCs w:val="24"/>
              </w:rPr>
            </w:pPr>
            <w:r>
              <w:rPr>
                <w:rFonts w:ascii="Arial" w:eastAsia="Arial" w:hAnsi="Arial" w:cs="Arial"/>
                <w:color w:val="0D0D0D"/>
                <w:sz w:val="22"/>
                <w:szCs w:val="22"/>
              </w:rPr>
              <w:t>3ª</w:t>
            </w:r>
          </w:p>
        </w:tc>
        <w:tc>
          <w:tcPr>
            <w:tcW w:w="1985" w:type="dxa"/>
            <w:tcBorders>
              <w:top w:val="single" w:sz="4" w:space="0" w:color="000000"/>
              <w:left w:val="single" w:sz="4" w:space="0" w:color="000000"/>
              <w:bottom w:val="single" w:sz="4" w:space="0" w:color="000000"/>
              <w:right w:val="single" w:sz="4" w:space="0" w:color="000000"/>
            </w:tcBorders>
            <w:shd w:val="clear" w:color="auto" w:fill="9CC2E5"/>
          </w:tcPr>
          <w:p w14:paraId="2D277ECE" w14:textId="77777777" w:rsidR="004E3C39" w:rsidRDefault="00D0451A">
            <w:pPr>
              <w:spacing w:line="360" w:lineRule="auto"/>
              <w:jc w:val="center"/>
              <w:rPr>
                <w:sz w:val="24"/>
                <w:szCs w:val="24"/>
              </w:rPr>
            </w:pPr>
            <w:r>
              <w:rPr>
                <w:rFonts w:ascii="Arial" w:eastAsia="Arial" w:hAnsi="Arial" w:cs="Arial"/>
                <w:color w:val="0D0D0D"/>
                <w:sz w:val="22"/>
                <w:szCs w:val="22"/>
              </w:rPr>
              <w:t>RA 4</w:t>
            </w:r>
          </w:p>
        </w:tc>
        <w:tc>
          <w:tcPr>
            <w:tcW w:w="1843" w:type="dxa"/>
            <w:tcBorders>
              <w:top w:val="single" w:sz="4" w:space="0" w:color="000000"/>
              <w:left w:val="single" w:sz="4" w:space="0" w:color="000000"/>
              <w:bottom w:val="single" w:sz="4" w:space="0" w:color="000000"/>
              <w:right w:val="single" w:sz="4" w:space="0" w:color="000000"/>
            </w:tcBorders>
            <w:shd w:val="clear" w:color="auto" w:fill="9CC2E5"/>
          </w:tcPr>
          <w:p w14:paraId="5F386160" w14:textId="77777777" w:rsidR="004E3C39" w:rsidRDefault="00D0451A">
            <w:pPr>
              <w:spacing w:line="360" w:lineRule="auto"/>
              <w:jc w:val="center"/>
              <w:rPr>
                <w:sz w:val="24"/>
                <w:szCs w:val="24"/>
              </w:rPr>
            </w:pPr>
            <w:r>
              <w:rPr>
                <w:rFonts w:ascii="Arial" w:eastAsia="Arial" w:hAnsi="Arial" w:cs="Arial"/>
                <w:color w:val="0D0D0D"/>
                <w:sz w:val="22"/>
                <w:szCs w:val="22"/>
              </w:rPr>
              <w:t>8%</w:t>
            </w:r>
          </w:p>
        </w:tc>
        <w:tc>
          <w:tcPr>
            <w:tcW w:w="1417" w:type="dxa"/>
            <w:vMerge/>
            <w:tcBorders>
              <w:top w:val="single" w:sz="4" w:space="0" w:color="000000"/>
              <w:left w:val="single" w:sz="4" w:space="0" w:color="000000"/>
              <w:bottom w:val="single" w:sz="4" w:space="0" w:color="000000"/>
              <w:right w:val="single" w:sz="4" w:space="0" w:color="000000"/>
            </w:tcBorders>
            <w:shd w:val="clear" w:color="auto" w:fill="C5E0B3"/>
          </w:tcPr>
          <w:p w14:paraId="10FC9717" w14:textId="77777777" w:rsidR="004E3C39" w:rsidRDefault="004E3C39">
            <w:pPr>
              <w:widowControl w:val="0"/>
              <w:pBdr>
                <w:top w:val="nil"/>
                <w:left w:val="nil"/>
                <w:bottom w:val="nil"/>
                <w:right w:val="nil"/>
                <w:between w:val="nil"/>
              </w:pBdr>
              <w:spacing w:line="276" w:lineRule="auto"/>
              <w:rPr>
                <w:sz w:val="24"/>
                <w:szCs w:val="24"/>
              </w:rPr>
            </w:pPr>
          </w:p>
        </w:tc>
      </w:tr>
    </w:tbl>
    <w:p w14:paraId="50475DB2" w14:textId="77777777" w:rsidR="004E3C39" w:rsidRDefault="00D0451A">
      <w:pPr>
        <w:spacing w:line="276" w:lineRule="auto"/>
        <w:jc w:val="both"/>
        <w:rPr>
          <w:rFonts w:ascii="Arial" w:eastAsia="Arial" w:hAnsi="Arial" w:cs="Arial"/>
        </w:rPr>
      </w:pPr>
      <w:r>
        <w:rPr>
          <w:rFonts w:ascii="Arial" w:eastAsia="Arial" w:hAnsi="Arial" w:cs="Arial"/>
          <w:u w:val="single"/>
        </w:rPr>
        <w:t>Aspectos IMPORTANTES a tener en cuenta:</w:t>
      </w:r>
    </w:p>
    <w:p w14:paraId="5CE263A8" w14:textId="77777777" w:rsidR="004E3C39" w:rsidRDefault="00D0451A">
      <w:pPr>
        <w:spacing w:before="280" w:after="280" w:line="276" w:lineRule="auto"/>
        <w:jc w:val="both"/>
        <w:rPr>
          <w:rFonts w:ascii="Arial" w:eastAsia="Arial" w:hAnsi="Arial" w:cs="Arial"/>
        </w:rPr>
      </w:pPr>
      <w:r>
        <w:rPr>
          <w:rFonts w:ascii="Arial" w:eastAsia="Arial" w:hAnsi="Arial" w:cs="Arial"/>
        </w:rPr>
        <w:t>La valoración del aprendizaje del alumnado se llevará a cabo mediante la observación sistemática del trabajo diario, la realización de actividades teóricas y prácticas, la resolución de supuestos prácticos y la participación en simulaciones relacionadas con situaciones reales del entorno sanitario y profesional.</w:t>
      </w:r>
    </w:p>
    <w:p w14:paraId="741616BE" w14:textId="77777777" w:rsidR="004E3C39" w:rsidRDefault="00D0451A">
      <w:pPr>
        <w:spacing w:before="280" w:after="280" w:line="276" w:lineRule="auto"/>
        <w:jc w:val="both"/>
        <w:rPr>
          <w:rFonts w:ascii="Arial" w:eastAsia="Arial" w:hAnsi="Arial" w:cs="Arial"/>
        </w:rPr>
      </w:pPr>
      <w:r>
        <w:rPr>
          <w:rFonts w:ascii="Arial" w:eastAsia="Arial" w:hAnsi="Arial" w:cs="Arial"/>
        </w:rPr>
        <w:t xml:space="preserve">La </w:t>
      </w:r>
      <w:r>
        <w:rPr>
          <w:rFonts w:ascii="Arial" w:eastAsia="Arial" w:hAnsi="Arial" w:cs="Arial"/>
          <w:b/>
          <w:bCs/>
        </w:rPr>
        <w:t>calificación del módulo</w:t>
      </w:r>
      <w:r>
        <w:rPr>
          <w:rFonts w:ascii="Arial" w:eastAsia="Arial" w:hAnsi="Arial" w:cs="Arial"/>
        </w:rPr>
        <w:t xml:space="preserve"> se obtendrá a partir de la evaluación individual de cada uno de los </w:t>
      </w:r>
      <w:r>
        <w:rPr>
          <w:rFonts w:ascii="Arial" w:eastAsia="Arial" w:hAnsi="Arial" w:cs="Arial"/>
          <w:b/>
          <w:bCs/>
        </w:rPr>
        <w:t>Resultados de Aprendizaje</w:t>
      </w:r>
      <w:r>
        <w:rPr>
          <w:rFonts w:ascii="Arial" w:eastAsia="Arial" w:hAnsi="Arial" w:cs="Arial"/>
        </w:rPr>
        <w:t xml:space="preserve">, considerándose imprescindible para la superación del módulo haber alcanzado </w:t>
      </w:r>
      <w:r>
        <w:rPr>
          <w:rFonts w:ascii="Arial" w:eastAsia="Arial" w:hAnsi="Arial" w:cs="Arial"/>
          <w:b/>
          <w:bCs/>
        </w:rPr>
        <w:t>una calificación mínima de 5 puntos sobre 10 en cada uno de ellos</w:t>
      </w:r>
      <w:r>
        <w:rPr>
          <w:rFonts w:ascii="Arial" w:eastAsia="Arial" w:hAnsi="Arial" w:cs="Arial"/>
        </w:rPr>
        <w:t>. No se realizará compensación entre Resultados de Aprendizaje no superados, siendo necesario superar todos los RA para considerar el módulo aprobado.</w:t>
      </w:r>
    </w:p>
    <w:p w14:paraId="0E737AC0" w14:textId="77777777" w:rsidR="004E3C39" w:rsidRDefault="00D0451A">
      <w:pPr>
        <w:spacing w:before="280" w:after="280" w:line="276" w:lineRule="auto"/>
        <w:jc w:val="both"/>
        <w:rPr>
          <w:rFonts w:ascii="Arial" w:eastAsia="Arial" w:hAnsi="Arial" w:cs="Arial"/>
        </w:rPr>
      </w:pPr>
      <w:r>
        <w:rPr>
          <w:rFonts w:ascii="Arial" w:eastAsia="Arial" w:hAnsi="Arial" w:cs="Arial"/>
        </w:rPr>
        <w:t>Los instrumentos de evaluación se ajustarán a la naturaleza de cada Resultado de Aprendizaje y podrán incluir, entre otros:</w:t>
      </w:r>
    </w:p>
    <w:p w14:paraId="7F38D7CF" w14:textId="77777777" w:rsidR="004E3C39" w:rsidRDefault="00D0451A">
      <w:pPr>
        <w:numPr>
          <w:ilvl w:val="0"/>
          <w:numId w:val="7"/>
        </w:numPr>
        <w:spacing w:before="280"/>
        <w:jc w:val="both"/>
        <w:rPr>
          <w:rFonts w:ascii="Arial" w:eastAsia="Arial" w:hAnsi="Arial" w:cs="Arial"/>
        </w:rPr>
      </w:pPr>
      <w:r>
        <w:rPr>
          <w:rFonts w:ascii="Arial" w:eastAsia="Arial" w:hAnsi="Arial" w:cs="Arial"/>
        </w:rPr>
        <w:t>Pruebas teóricas y prácticas</w:t>
      </w:r>
    </w:p>
    <w:p w14:paraId="42BC2C04" w14:textId="77777777" w:rsidR="004E3C39" w:rsidRDefault="00D0451A">
      <w:pPr>
        <w:numPr>
          <w:ilvl w:val="0"/>
          <w:numId w:val="7"/>
        </w:numPr>
        <w:jc w:val="both"/>
        <w:rPr>
          <w:rFonts w:ascii="Arial" w:eastAsia="Arial" w:hAnsi="Arial" w:cs="Arial"/>
        </w:rPr>
      </w:pPr>
      <w:r>
        <w:rPr>
          <w:rFonts w:ascii="Arial" w:eastAsia="Arial" w:hAnsi="Arial" w:cs="Arial"/>
        </w:rPr>
        <w:t>Observación directa de la ejecución de técnicas y procedimientos</w:t>
      </w:r>
    </w:p>
    <w:p w14:paraId="47F16D32" w14:textId="77777777" w:rsidR="004E3C39" w:rsidRDefault="00D0451A">
      <w:pPr>
        <w:numPr>
          <w:ilvl w:val="0"/>
          <w:numId w:val="7"/>
        </w:numPr>
        <w:jc w:val="both"/>
        <w:rPr>
          <w:rFonts w:ascii="Arial" w:eastAsia="Arial" w:hAnsi="Arial" w:cs="Arial"/>
        </w:rPr>
      </w:pPr>
      <w:r>
        <w:rPr>
          <w:rFonts w:ascii="Arial" w:eastAsia="Arial" w:hAnsi="Arial" w:cs="Arial"/>
        </w:rPr>
        <w:t>Resolución de casos y supuestos prácticos</w:t>
      </w:r>
    </w:p>
    <w:p w14:paraId="13F6E58B" w14:textId="77777777" w:rsidR="004E3C39" w:rsidRDefault="00D0451A">
      <w:pPr>
        <w:numPr>
          <w:ilvl w:val="0"/>
          <w:numId w:val="7"/>
        </w:numPr>
        <w:jc w:val="both"/>
        <w:rPr>
          <w:rFonts w:ascii="Arial" w:eastAsia="Arial" w:hAnsi="Arial" w:cs="Arial"/>
        </w:rPr>
      </w:pPr>
      <w:r>
        <w:rPr>
          <w:rFonts w:ascii="Arial" w:eastAsia="Arial" w:hAnsi="Arial" w:cs="Arial"/>
        </w:rPr>
        <w:t>Trabajos individuales y/o en grupo</w:t>
      </w:r>
    </w:p>
    <w:p w14:paraId="01D0B8D3" w14:textId="77777777" w:rsidR="004E3C39" w:rsidRDefault="00D0451A">
      <w:pPr>
        <w:numPr>
          <w:ilvl w:val="0"/>
          <w:numId w:val="7"/>
        </w:numPr>
        <w:spacing w:after="280"/>
        <w:jc w:val="both"/>
        <w:rPr>
          <w:rFonts w:ascii="Arial" w:eastAsia="Arial" w:hAnsi="Arial" w:cs="Arial"/>
        </w:rPr>
      </w:pPr>
      <w:r>
        <w:rPr>
          <w:rFonts w:ascii="Arial" w:eastAsia="Arial" w:hAnsi="Arial" w:cs="Arial"/>
        </w:rPr>
        <w:t>Rúbricas de evaluación en actividades prácticas y simulaciones</w:t>
      </w:r>
    </w:p>
    <w:p w14:paraId="3F4F3A63" w14:textId="77777777" w:rsidR="004E3C39" w:rsidRDefault="00D0451A">
      <w:pPr>
        <w:spacing w:before="280" w:after="280" w:line="276" w:lineRule="auto"/>
        <w:jc w:val="both"/>
        <w:rPr>
          <w:rFonts w:ascii="Arial" w:eastAsia="Arial" w:hAnsi="Arial" w:cs="Arial"/>
        </w:rPr>
      </w:pPr>
      <w:r>
        <w:rPr>
          <w:rFonts w:ascii="Arial" w:eastAsia="Arial" w:hAnsi="Arial" w:cs="Arial"/>
        </w:rPr>
        <w:t>La evaluación atenderá no solo a la adquisición de conocimientos, sino también al desarrollo de destrezas prácticas, actitudes profesionales, responsabilidad, trabajo en equipo y correcta aplicación de los protocolos de actuación ante situaciones de urgencia y emergencia.</w:t>
      </w:r>
    </w:p>
    <w:p w14:paraId="0A65D711" w14:textId="5B938CDA" w:rsidR="004E3C39" w:rsidRDefault="00D0451A" w:rsidP="003C7C1C">
      <w:pPr>
        <w:spacing w:before="280" w:after="280" w:line="276" w:lineRule="auto"/>
        <w:jc w:val="both"/>
        <w:rPr>
          <w:rFonts w:ascii="Arial" w:eastAsia="Arial" w:hAnsi="Arial" w:cs="Arial"/>
        </w:rPr>
      </w:pPr>
      <w:r>
        <w:rPr>
          <w:rFonts w:ascii="Arial" w:eastAsia="Arial" w:hAnsi="Arial" w:cs="Arial"/>
        </w:rPr>
        <w:t>En caso de no superarse alguno de los Resultados de Aprendizaje, el alumnado dispondrá de actividades de recuperación específicas, orientadas a la adquisición de los aprendizajes no alcanzados, conforme a los criterios establecidos por el departamento.</w:t>
      </w:r>
    </w:p>
    <w:p w14:paraId="7FF84A8A" w14:textId="77777777" w:rsidR="004E3C39" w:rsidRDefault="00D0451A">
      <w:pPr>
        <w:spacing w:line="276" w:lineRule="auto"/>
        <w:jc w:val="both"/>
        <w:rPr>
          <w:rFonts w:ascii="Arial" w:eastAsia="Arial" w:hAnsi="Arial" w:cs="Arial"/>
        </w:rPr>
      </w:pPr>
      <w:r>
        <w:rPr>
          <w:rFonts w:ascii="Arial" w:eastAsia="Arial" w:hAnsi="Arial" w:cs="Arial"/>
          <w:color w:val="000000"/>
          <w:u w:val="single"/>
        </w:rPr>
        <w:t>PÉRDIDA DE LA EVALUACIÓN CONTINUA</w:t>
      </w:r>
      <w:r>
        <w:rPr>
          <w:rFonts w:ascii="Arial" w:eastAsia="Arial" w:hAnsi="Arial" w:cs="Arial"/>
          <w:color w:val="000000"/>
        </w:rPr>
        <w:t>:</w:t>
      </w:r>
    </w:p>
    <w:p w14:paraId="73508624"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i/>
          <w:iCs/>
        </w:rPr>
        <w:t xml:space="preserve">“Conforme al artículo 19 del decreto 91/2024 perderá la evaluación continua el alumno que haya acumulado más de un </w:t>
      </w:r>
      <w:r>
        <w:rPr>
          <w:rFonts w:ascii="Arial" w:eastAsia="Arial" w:hAnsi="Arial" w:cs="Arial"/>
          <w:b/>
          <w:bCs/>
          <w:i/>
          <w:iCs/>
        </w:rPr>
        <w:t>15 % de las faltas</w:t>
      </w:r>
      <w:r>
        <w:rPr>
          <w:rFonts w:ascii="Arial" w:eastAsia="Arial" w:hAnsi="Arial" w:cs="Arial"/>
          <w:i/>
          <w:iCs/>
        </w:rPr>
        <w:t xml:space="preserve"> </w:t>
      </w:r>
      <w:r>
        <w:rPr>
          <w:rFonts w:ascii="Arial" w:eastAsia="Arial" w:hAnsi="Arial" w:cs="Arial"/>
        </w:rPr>
        <w:t xml:space="preserve">respecto a la duración total del módulo, en función de la fecha en la que el/la alumno/a se haya matriculado/a. De este porcentaje podrá quedar excluido el alumnado </w:t>
      </w:r>
      <w:r>
        <w:rPr>
          <w:rFonts w:ascii="Arial" w:eastAsia="Arial" w:hAnsi="Arial" w:cs="Arial"/>
        </w:rPr>
        <w:lastRenderedPageBreak/>
        <w:t>que curse las enseñanzas de Formación Profesional y tenga que conciliar el aprendizaje con la actividad laboral”. Esta exclusión deberá ser adoptada por el equipo docente del ciclo formativo, previa petición del alumno o alumna. El alumno deberá aportar contrato laboral y cuadrantes de turnos (si procede) junto con la hoja de solicitud de conciliación explicando los motivos laborales o de deportista que lo justifiquen. (Pedir modelo de hoja de conciliación en secretaria). En el caso de no tener contrato, deberá aportar escrito firmado por la persona que emplea.</w:t>
      </w:r>
    </w:p>
    <w:p w14:paraId="73371693" w14:textId="77777777" w:rsidR="004E3C39" w:rsidRDefault="00D0451A">
      <w:pPr>
        <w:pBdr>
          <w:top w:val="none" w:sz="0" w:space="0" w:color="000000"/>
          <w:left w:val="none" w:sz="0" w:space="0" w:color="000000"/>
          <w:bottom w:val="none" w:sz="0" w:space="0" w:color="000000"/>
          <w:right w:val="none" w:sz="0" w:space="0" w:color="000000"/>
        </w:pBdr>
        <w:spacing w:line="276" w:lineRule="auto"/>
        <w:ind w:left="-2"/>
        <w:jc w:val="both"/>
        <w:rPr>
          <w:rFonts w:ascii="Arial" w:eastAsia="Arial" w:hAnsi="Arial" w:cs="Arial"/>
        </w:rPr>
      </w:pPr>
      <w:r>
        <w:rPr>
          <w:rFonts w:ascii="Arial" w:eastAsia="Arial" w:hAnsi="Arial" w:cs="Arial"/>
        </w:rPr>
        <w:t xml:space="preserve">Se informa al alumnado que este porcentaje de ausencias por conciliación no podrá superar el </w:t>
      </w:r>
      <w:r>
        <w:rPr>
          <w:rFonts w:ascii="Arial" w:eastAsia="Arial" w:hAnsi="Arial" w:cs="Arial"/>
          <w:b/>
          <w:bCs/>
        </w:rPr>
        <w:t>35% de las horas totales</w:t>
      </w:r>
      <w:r>
        <w:rPr>
          <w:rFonts w:ascii="Arial" w:eastAsia="Arial" w:hAnsi="Arial" w:cs="Arial"/>
        </w:rPr>
        <w:t xml:space="preserve"> del módulo por acuerdo de departamento. Deberá cumplimentar un documento que se le facilitará en secretaría.</w:t>
      </w:r>
    </w:p>
    <w:p w14:paraId="2369FD37"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Al alumnado que haya perdido el derecho a la evaluación continua, se le podrá impedir la realización de determinadas actividades programadas en uno o varios módulos, que pudieran implicar riesgos para su integridad física o la de su grupo”.</w:t>
      </w:r>
    </w:p>
    <w:p w14:paraId="3423EB8A"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i/>
          <w:iCs/>
        </w:rPr>
        <w:t>“El alumno que haya perdido el derecho a la evaluación continua y no se presente a la convocatoria de evaluación final será calificado como No Evaluado”.</w:t>
      </w:r>
    </w:p>
    <w:p w14:paraId="610FEEB0" w14:textId="77777777" w:rsidR="004E3C39" w:rsidRDefault="004E3C39">
      <w:pPr>
        <w:pBdr>
          <w:top w:val="nil"/>
          <w:left w:val="nil"/>
          <w:bottom w:val="nil"/>
          <w:right w:val="nil"/>
          <w:between w:val="nil"/>
        </w:pBdr>
        <w:spacing w:line="276" w:lineRule="auto"/>
        <w:ind w:hanging="2"/>
        <w:jc w:val="both"/>
        <w:rPr>
          <w:rFonts w:ascii="Arial" w:eastAsia="Arial" w:hAnsi="Arial" w:cs="Arial"/>
          <w:color w:val="FF0000"/>
        </w:rPr>
      </w:pPr>
    </w:p>
    <w:p w14:paraId="3B44C2CF" w14:textId="77777777" w:rsidR="004E3C39" w:rsidRDefault="00D0451A">
      <w:pPr>
        <w:spacing w:line="276" w:lineRule="auto"/>
        <w:jc w:val="both"/>
        <w:rPr>
          <w:rFonts w:ascii="Arial" w:eastAsia="Arial" w:hAnsi="Arial" w:cs="Arial"/>
        </w:rPr>
      </w:pPr>
      <w:r>
        <w:rPr>
          <w:rFonts w:ascii="Arial" w:eastAsia="Arial" w:hAnsi="Arial" w:cs="Arial"/>
          <w:u w:val="single"/>
        </w:rPr>
        <w:t>CÁLCULO DE LA NOTA MEDIA</w:t>
      </w: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La nota media de cada evaluación y la final del módulo se calcularán con </w:t>
      </w:r>
      <w:r>
        <w:rPr>
          <w:rFonts w:ascii="Arial" w:eastAsia="Arial" w:hAnsi="Arial" w:cs="Arial"/>
          <w:b/>
          <w:bCs/>
        </w:rPr>
        <w:t>dos decimales</w:t>
      </w:r>
      <w:r>
        <w:rPr>
          <w:rFonts w:ascii="Arial" w:eastAsia="Arial" w:hAnsi="Arial" w:cs="Arial"/>
        </w:rPr>
        <w:t xml:space="preserve">, que </w:t>
      </w:r>
      <w:r>
        <w:rPr>
          <w:rFonts w:ascii="Arial" w:eastAsia="Arial" w:hAnsi="Arial" w:cs="Arial"/>
          <w:b/>
          <w:bCs/>
        </w:rPr>
        <w:t>se redondearán al entero más próximo</w:t>
      </w:r>
      <w:r>
        <w:rPr>
          <w:rFonts w:ascii="Arial" w:eastAsia="Arial" w:hAnsi="Arial" w:cs="Arial"/>
        </w:rPr>
        <w:t xml:space="preserve"> aplicando los criterios establecidos para el redondeo de cifras. </w:t>
      </w:r>
      <w:r>
        <w:rPr>
          <w:rFonts w:ascii="Arial" w:eastAsia="Arial" w:hAnsi="Arial" w:cs="Arial"/>
          <w:b/>
          <w:bCs/>
        </w:rPr>
        <w:t>Si la parte decimal es 50 o más, se redondeará al número superior siguiente; si la parte decimal es menor de 50, se redondeará al número inferior.</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Para la obtención de la nota final se tendrá en cuenta el porcentaje de cada uno de los resultados de aprendizaje del módulo, se tiene que obtener una nota superior a 5 cada resultado de aprendizaje para poder obtener la nota final del módulo.</w:t>
      </w:r>
    </w:p>
    <w:p w14:paraId="57F2561D" w14:textId="77777777" w:rsidR="004E3C39" w:rsidRDefault="004E3C39">
      <w:pPr>
        <w:spacing w:line="276" w:lineRule="auto"/>
        <w:ind w:left="425"/>
        <w:jc w:val="both"/>
        <w:rPr>
          <w:rFonts w:ascii="Arial" w:eastAsia="Arial" w:hAnsi="Arial" w:cs="Arial"/>
        </w:rPr>
      </w:pPr>
    </w:p>
    <w:p w14:paraId="06DE8B5A" w14:textId="77777777" w:rsidR="004E3C39" w:rsidRDefault="00D0451A">
      <w:pPr>
        <w:pBdr>
          <w:top w:val="nil"/>
          <w:left w:val="nil"/>
          <w:bottom w:val="nil"/>
          <w:right w:val="nil"/>
          <w:between w:val="nil"/>
        </w:pBdr>
        <w:spacing w:line="276" w:lineRule="auto"/>
        <w:ind w:hanging="2"/>
        <w:jc w:val="both"/>
        <w:rPr>
          <w:rFonts w:ascii="Arial" w:eastAsia="Arial" w:hAnsi="Arial" w:cs="Arial"/>
          <w:color w:val="000000"/>
          <w:u w:val="single"/>
        </w:rPr>
      </w:pPr>
      <w:r>
        <w:rPr>
          <w:rFonts w:ascii="Arial" w:eastAsia="Arial" w:hAnsi="Arial" w:cs="Arial"/>
          <w:color w:val="000000"/>
          <w:u w:val="single"/>
        </w:rPr>
        <w:t>ACTIVIDADES DE RECUPERACIÓN Y REFUERZO</w:t>
      </w:r>
      <w:r>
        <w:rPr>
          <w:rFonts w:ascii="Arial" w:eastAsia="Arial" w:hAnsi="Arial" w:cs="Arial"/>
        </w:rPr>
        <w:t xml:space="preserv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En la </w:t>
      </w:r>
      <w:r>
        <w:rPr>
          <w:rFonts w:ascii="Arial" w:eastAsia="Arial" w:hAnsi="Arial" w:cs="Arial"/>
          <w:b/>
          <w:bCs/>
          <w:color w:val="000000"/>
        </w:rPr>
        <w:t>primera convocatoria de</w:t>
      </w:r>
      <w:r>
        <w:rPr>
          <w:rFonts w:ascii="Arial" w:eastAsia="Arial" w:hAnsi="Arial" w:cs="Arial"/>
          <w:color w:val="000000"/>
        </w:rPr>
        <w:t xml:space="preserve"> </w:t>
      </w:r>
      <w:r>
        <w:rPr>
          <w:rFonts w:ascii="Arial" w:eastAsia="Arial" w:hAnsi="Arial" w:cs="Arial"/>
          <w:b/>
          <w:bCs/>
          <w:color w:val="000000"/>
        </w:rPr>
        <w:t>JUNIO</w:t>
      </w:r>
      <w:r>
        <w:rPr>
          <w:rFonts w:ascii="Arial" w:eastAsia="Arial" w:hAnsi="Arial" w:cs="Arial"/>
          <w:color w:val="000000"/>
        </w:rPr>
        <w:t xml:space="preserve">. Los alumnos/as que hayan seguido el curso con normalidad, podrán recuperar los RA no superados, y entregar los trabajos que se les soliciten. Los alumnos/as que no hayan seguido el curso por falta de asistencia u otros motivos, tendrán que superar un </w:t>
      </w:r>
      <w:r>
        <w:rPr>
          <w:rFonts w:ascii="Arial" w:eastAsia="Arial" w:hAnsi="Arial" w:cs="Arial"/>
          <w:b/>
          <w:bCs/>
          <w:color w:val="000000"/>
        </w:rPr>
        <w:t>examen global</w:t>
      </w:r>
      <w:r>
        <w:rPr>
          <w:rFonts w:ascii="Arial" w:eastAsia="Arial" w:hAnsi="Arial" w:cs="Arial"/>
          <w:color w:val="000000"/>
        </w:rPr>
        <w:t xml:space="preserve"> sobre todos los contenidos del módulo y la parte práctica correspondiente. </w:t>
      </w:r>
    </w:p>
    <w:p w14:paraId="2294B5FE" w14:textId="77777777" w:rsidR="004E3C39" w:rsidRDefault="004E3C39">
      <w:pPr>
        <w:spacing w:line="276" w:lineRule="auto"/>
        <w:ind w:left="284"/>
        <w:jc w:val="both"/>
        <w:rPr>
          <w:rFonts w:ascii="Arial" w:eastAsia="Arial" w:hAnsi="Arial" w:cs="Arial"/>
        </w:rPr>
      </w:pPr>
    </w:p>
    <w:p w14:paraId="3E1690E3" w14:textId="77777777" w:rsidR="004E3C39" w:rsidRDefault="00D0451A">
      <w:pPr>
        <w:spacing w:line="276" w:lineRule="auto"/>
        <w:jc w:val="both"/>
        <w:rPr>
          <w:rFonts w:ascii="Arial" w:eastAsia="Arial" w:hAnsi="Arial" w:cs="Arial"/>
        </w:rPr>
      </w:pPr>
      <w:r>
        <w:rPr>
          <w:rFonts w:ascii="Arial" w:eastAsia="Arial" w:hAnsi="Arial" w:cs="Arial"/>
          <w:color w:val="000000"/>
          <w:u w:val="single"/>
        </w:rPr>
        <w:t>NO REALIZACIÓN DE PRUEBAS</w:t>
      </w:r>
      <w:r>
        <w:rPr>
          <w:rFonts w:ascii="Arial" w:eastAsia="Arial" w:hAnsi="Arial" w:cs="Arial"/>
          <w:color w:val="000000"/>
        </w:rPr>
        <w:t>:</w:t>
      </w:r>
      <w:r>
        <w:rPr>
          <w:rFonts w:ascii="Arial" w:eastAsia="Arial" w:hAnsi="Arial" w:cs="Arial"/>
        </w:rPr>
        <w:t xml:space="preserve"> </w:t>
      </w:r>
      <w:r>
        <w:rPr>
          <w:rFonts w:ascii="Arial" w:eastAsia="Arial" w:hAnsi="Arial" w:cs="Arial"/>
          <w:color w:val="000000"/>
        </w:rPr>
        <w:t xml:space="preserve">Si un alumno/a no puede realizar alguna prueba escrita o práctica por </w:t>
      </w:r>
      <w:r>
        <w:rPr>
          <w:rFonts w:ascii="Arial" w:eastAsia="Arial" w:hAnsi="Arial" w:cs="Arial"/>
          <w:b/>
          <w:bCs/>
          <w:color w:val="000000"/>
        </w:rPr>
        <w:t>motivos de salud u otros debidamente justificados</w:t>
      </w:r>
      <w:r>
        <w:rPr>
          <w:rFonts w:ascii="Arial" w:eastAsia="Arial" w:hAnsi="Arial" w:cs="Arial"/>
          <w:color w:val="000000"/>
        </w:rPr>
        <w:t xml:space="preserve">, el alumno deberá entregar el </w:t>
      </w:r>
      <w:r>
        <w:rPr>
          <w:rFonts w:ascii="Arial" w:eastAsia="Arial" w:hAnsi="Arial" w:cs="Arial"/>
          <w:b/>
          <w:bCs/>
          <w:color w:val="000000"/>
        </w:rPr>
        <w:t>justificante</w:t>
      </w:r>
      <w:r>
        <w:rPr>
          <w:rFonts w:ascii="Arial" w:eastAsia="Arial" w:hAnsi="Arial" w:cs="Arial"/>
          <w:color w:val="000000"/>
        </w:rPr>
        <w:t xml:space="preserve"> a su regreso, para poder realizar las pruebas escritas en la fecha fijada en la primera convocatoria de junio.</w:t>
      </w:r>
    </w:p>
    <w:p w14:paraId="02C1367A" w14:textId="77777777" w:rsidR="004E3C39" w:rsidRDefault="004E3C39">
      <w:pPr>
        <w:spacing w:line="276" w:lineRule="auto"/>
        <w:ind w:left="720"/>
        <w:jc w:val="both"/>
        <w:rPr>
          <w:rFonts w:ascii="Arial" w:eastAsia="Arial" w:hAnsi="Arial" w:cs="Arial"/>
        </w:rPr>
      </w:pPr>
    </w:p>
    <w:p w14:paraId="495389E9" w14:textId="77777777" w:rsidR="004E3C39" w:rsidRDefault="00D0451A">
      <w:pPr>
        <w:spacing w:line="276" w:lineRule="auto"/>
        <w:jc w:val="both"/>
        <w:rPr>
          <w:rFonts w:ascii="Arial" w:eastAsia="Arial" w:hAnsi="Arial" w:cs="Arial"/>
        </w:rPr>
      </w:pPr>
      <w:r>
        <w:rPr>
          <w:rFonts w:ascii="Arial" w:eastAsia="Arial" w:hAnsi="Arial" w:cs="Arial"/>
          <w:u w:val="single"/>
        </w:rPr>
        <w:t>VERIFICACIÓN DEL CUMPLIMIENTO DE LOS CRITERIOS DE EVALUACIÓN</w:t>
      </w:r>
    </w:p>
    <w:p w14:paraId="24DE9434" w14:textId="77777777" w:rsidR="004E3C39" w:rsidRDefault="00D0451A">
      <w:pPr>
        <w:spacing w:line="276" w:lineRule="auto"/>
        <w:jc w:val="both"/>
        <w:rPr>
          <w:rFonts w:ascii="Arial" w:eastAsia="Arial" w:hAnsi="Arial" w:cs="Arial"/>
        </w:rPr>
      </w:pPr>
      <w:r>
        <w:rPr>
          <w:rFonts w:ascii="Arial" w:eastAsia="Arial" w:hAnsi="Arial" w:cs="Arial"/>
          <w:color w:val="000000"/>
        </w:rPr>
        <w:t>Cuando un profesor tenga evidencias claras de que un alumno ha realizado de forma fraudulenta una actividad, calificará la citada actividad con un 0. Adicionalmente se podrán interponer las sanciones disciplinarias que se estimen oportunas.</w:t>
      </w:r>
    </w:p>
    <w:p w14:paraId="09E8503B" w14:textId="77777777" w:rsidR="004E3C39" w:rsidRDefault="00D0451A">
      <w:pPr>
        <w:spacing w:line="276" w:lineRule="auto"/>
        <w:jc w:val="both"/>
        <w:rPr>
          <w:rFonts w:ascii="Arial" w:eastAsia="Arial" w:hAnsi="Arial" w:cs="Arial"/>
          <w:color w:val="000000"/>
        </w:rPr>
      </w:pPr>
      <w:r>
        <w:rPr>
          <w:rFonts w:ascii="Arial" w:eastAsia="Arial" w:hAnsi="Arial" w:cs="Arial"/>
          <w:color w:val="000000"/>
        </w:rPr>
        <w:t xml:space="preserve">Si aun no existiendo evidencias, el profesor tuviera sospechas por cualquier tipo de motivo de que un alumno ha realizado cualquier actividad con métodos fraudulentos, podrá realizar -previa consulta con el departamento- una nueva prueba de contraste al efecto de comprobar que el alumno realmente es competente para realizar esa tarea. Dicha prueba de competencia podrá realizarse por cualquier medio, incluyendo la </w:t>
      </w:r>
      <w:r>
        <w:rPr>
          <w:rFonts w:ascii="Arial" w:eastAsia="Arial" w:hAnsi="Arial" w:cs="Arial"/>
          <w:b/>
          <w:bCs/>
          <w:color w:val="000000"/>
        </w:rPr>
        <w:t>entrevista oral</w:t>
      </w:r>
      <w:r>
        <w:rPr>
          <w:rFonts w:ascii="Arial" w:eastAsia="Arial" w:hAnsi="Arial" w:cs="Arial"/>
          <w:color w:val="000000"/>
        </w:rPr>
        <w:t>. En los casos en que no quede registro del resultado de la prueba, se requerirá la presencia de otro profesor habilitado para la impartición del módulo. Si se comprueba que el alumno no es competente para realizar la tarea, la evaluación de la misma será un 0.</w:t>
      </w:r>
    </w:p>
    <w:p w14:paraId="305AA9E5" w14:textId="77777777" w:rsidR="004E3C39" w:rsidRDefault="004E3C39">
      <w:pPr>
        <w:pBdr>
          <w:top w:val="nil"/>
          <w:left w:val="nil"/>
          <w:bottom w:val="nil"/>
          <w:right w:val="nil"/>
          <w:between w:val="nil"/>
        </w:pBdr>
        <w:jc w:val="both"/>
        <w:rPr>
          <w:rFonts w:ascii="Arial" w:eastAsia="Arial" w:hAnsi="Arial" w:cs="Arial"/>
          <w:color w:val="0070C0"/>
        </w:rPr>
      </w:pPr>
    </w:p>
    <w:p w14:paraId="21349474" w14:textId="77777777" w:rsidR="004E3C39" w:rsidRDefault="004E3C39">
      <w:pPr>
        <w:pBdr>
          <w:top w:val="nil"/>
          <w:left w:val="nil"/>
          <w:bottom w:val="nil"/>
          <w:right w:val="nil"/>
          <w:between w:val="nil"/>
        </w:pBdr>
        <w:ind w:hanging="2"/>
        <w:jc w:val="both"/>
        <w:rPr>
          <w:rFonts w:ascii="Arial" w:eastAsia="Arial" w:hAnsi="Arial" w:cs="Arial"/>
          <w:color w:val="0070C0"/>
        </w:rPr>
      </w:pPr>
    </w:p>
    <w:p w14:paraId="792FECF2" w14:textId="77777777" w:rsidR="004E3C39" w:rsidRDefault="004E3C39">
      <w:pPr>
        <w:pBdr>
          <w:top w:val="nil"/>
          <w:left w:val="nil"/>
          <w:bottom w:val="nil"/>
          <w:right w:val="nil"/>
          <w:between w:val="nil"/>
        </w:pBdr>
        <w:ind w:hanging="2"/>
        <w:jc w:val="both"/>
        <w:rPr>
          <w:rFonts w:ascii="Arial" w:eastAsia="Arial" w:hAnsi="Arial" w:cs="Arial"/>
          <w:color w:val="0070C0"/>
        </w:rPr>
      </w:pPr>
      <w:bookmarkStart w:id="30" w:name="_sgo7zw8hqthn" w:colFirst="0" w:colLast="0"/>
      <w:bookmarkEnd w:id="30"/>
    </w:p>
    <w:p w14:paraId="3EA1F2B4"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lastRenderedPageBreak/>
        <w:t>ACTIVIDADES DE RECUPERACIÓN Y REFUERZO.</w:t>
      </w:r>
    </w:p>
    <w:p w14:paraId="65E8C7B8" w14:textId="77777777" w:rsidR="004E3C39" w:rsidRDefault="004E3C39">
      <w:pPr>
        <w:pBdr>
          <w:top w:val="nil"/>
          <w:left w:val="nil"/>
          <w:bottom w:val="nil"/>
          <w:right w:val="nil"/>
          <w:between w:val="nil"/>
        </w:pBdr>
        <w:ind w:hanging="2"/>
        <w:jc w:val="both"/>
        <w:rPr>
          <w:rFonts w:ascii="Arial" w:eastAsia="Arial" w:hAnsi="Arial" w:cs="Arial"/>
          <w:color w:val="000000"/>
          <w:highlight w:val="cyan"/>
        </w:rPr>
      </w:pPr>
      <w:bookmarkStart w:id="31" w:name="_socszx6c4ojo" w:colFirst="0" w:colLast="0"/>
      <w:bookmarkEnd w:id="31"/>
    </w:p>
    <w:p w14:paraId="2E42C000" w14:textId="77777777" w:rsidR="004E3C39" w:rsidRDefault="00D0451A">
      <w:pPr>
        <w:keepNext/>
        <w:pBdr>
          <w:top w:val="nil"/>
          <w:left w:val="nil"/>
          <w:bottom w:val="nil"/>
          <w:right w:val="nil"/>
          <w:between w:val="nil"/>
        </w:pBdr>
        <w:jc w:val="both"/>
        <w:rPr>
          <w:b/>
          <w:bCs/>
          <w:color w:val="000000"/>
        </w:rPr>
      </w:pPr>
      <w:r>
        <w:rPr>
          <w:b/>
          <w:bCs/>
          <w:color w:val="000000"/>
        </w:rPr>
        <w:t>G.1- SEGUNDA CONVOCATORIA.</w:t>
      </w:r>
    </w:p>
    <w:p w14:paraId="51CC97E4" w14:textId="77777777" w:rsidR="004E3C39" w:rsidRDefault="004E3C39">
      <w:pPr>
        <w:jc w:val="both"/>
        <w:rPr>
          <w:sz w:val="24"/>
          <w:szCs w:val="24"/>
        </w:rPr>
      </w:pPr>
    </w:p>
    <w:p w14:paraId="30EBE224" w14:textId="20DD438B" w:rsidR="004E3C39" w:rsidRDefault="00D0451A">
      <w:pPr>
        <w:keepNext/>
        <w:spacing w:line="276" w:lineRule="auto"/>
        <w:jc w:val="both"/>
        <w:rPr>
          <w:rFonts w:ascii="Arial" w:eastAsia="Arial" w:hAnsi="Arial" w:cs="Arial"/>
          <w:color w:val="000000"/>
        </w:rPr>
      </w:pPr>
      <w:r>
        <w:rPr>
          <w:rFonts w:ascii="Arial" w:eastAsia="Arial" w:hAnsi="Arial" w:cs="Arial"/>
          <w:color w:val="000000"/>
        </w:rPr>
        <w:t xml:space="preserve">En la convocatoria extraordinaria de </w:t>
      </w:r>
      <w:r>
        <w:rPr>
          <w:rFonts w:ascii="Arial" w:eastAsia="Arial" w:hAnsi="Arial" w:cs="Arial"/>
          <w:b/>
          <w:bCs/>
          <w:color w:val="000000"/>
        </w:rPr>
        <w:t>junio</w:t>
      </w:r>
      <w:r>
        <w:rPr>
          <w:rFonts w:ascii="Arial" w:eastAsia="Arial" w:hAnsi="Arial" w:cs="Arial"/>
          <w:color w:val="000000"/>
        </w:rPr>
        <w:t xml:space="preserve">, los alumnos que hayan seguido el curso con normalidad, podrán recuperar </w:t>
      </w:r>
      <w:r w:rsidR="003C7C1C">
        <w:rPr>
          <w:rFonts w:ascii="Arial" w:eastAsia="Arial" w:hAnsi="Arial" w:cs="Arial"/>
          <w:color w:val="000000"/>
        </w:rPr>
        <w:t>los RA</w:t>
      </w:r>
      <w:r>
        <w:rPr>
          <w:rFonts w:ascii="Arial" w:eastAsia="Arial" w:hAnsi="Arial" w:cs="Arial"/>
          <w:color w:val="000000"/>
        </w:rPr>
        <w:t xml:space="preserve"> no superados del módulo y entregar los trabajos que se les soliciten. Los alumnos que no hayan seguido el curso con normalidad por falta de asistencia u otros motivos, tendrán que superar una </w:t>
      </w:r>
      <w:r>
        <w:rPr>
          <w:rFonts w:ascii="Arial" w:eastAsia="Arial" w:hAnsi="Arial" w:cs="Arial"/>
          <w:b/>
          <w:bCs/>
          <w:color w:val="000000"/>
        </w:rPr>
        <w:t>prueba global</w:t>
      </w:r>
      <w:r>
        <w:rPr>
          <w:rFonts w:ascii="Arial" w:eastAsia="Arial" w:hAnsi="Arial" w:cs="Arial"/>
          <w:color w:val="000000"/>
        </w:rPr>
        <w:t xml:space="preserve"> sobre todos los contenidos del módulo y la parte práctica correspondiente; así como la realización de los trabajos que el profesor les indicará.</w:t>
      </w:r>
    </w:p>
    <w:p w14:paraId="644F5086" w14:textId="77777777" w:rsidR="004E3C39" w:rsidRDefault="004E3C39">
      <w:pPr>
        <w:spacing w:line="276" w:lineRule="auto"/>
      </w:pPr>
    </w:p>
    <w:p w14:paraId="51D10F87" w14:textId="77777777" w:rsidR="004E3C39" w:rsidRDefault="00D0451A">
      <w:pPr>
        <w:keepNext/>
        <w:spacing w:line="276" w:lineRule="auto"/>
        <w:jc w:val="both"/>
        <w:rPr>
          <w:rFonts w:ascii="Arial" w:eastAsia="Arial" w:hAnsi="Arial" w:cs="Arial"/>
        </w:rPr>
      </w:pPr>
      <w:r>
        <w:rPr>
          <w:rFonts w:ascii="Arial" w:eastAsia="Arial" w:hAnsi="Arial" w:cs="Arial"/>
          <w:color w:val="000000"/>
        </w:rPr>
        <w:t>EVALUACIÓN DE LAS ACTIVIDADES DE REFUERZO O MEJORA DE LAS COMPETENCIAS: Estas actividades se llevarán a cabo en el periodo comprendido entre la primera convocatoria ordinaria (principios de junio) y la segunda convocatoria ordinaria (alrededor del 21 de junio), es decir, durante 2 semanas aproximadamente. Están destinadas al alumnado con materia pendiente de evaluación positiva</w:t>
      </w:r>
      <w:r>
        <w:rPr>
          <w:rFonts w:ascii="Arial" w:eastAsia="Arial" w:hAnsi="Arial" w:cs="Arial"/>
        </w:rPr>
        <w:t xml:space="preserve">. </w:t>
      </w:r>
      <w:r>
        <w:rPr>
          <w:rFonts w:ascii="Arial" w:eastAsia="Arial" w:hAnsi="Arial" w:cs="Arial"/>
          <w:color w:val="000000"/>
        </w:rPr>
        <w:t>Para ello, se planteará a los alumnos un calendario con la materia pendiente que deben traer preparadas a las clases para ir resolviendo las dudas que les hayan surgido en casa y para retomar aquellos conceptos y procedimientos no superados.</w:t>
      </w:r>
      <w:r>
        <w:rPr>
          <w:rFonts w:ascii="Arial" w:eastAsia="Arial" w:hAnsi="Arial" w:cs="Arial"/>
        </w:rPr>
        <w:t xml:space="preserve"> </w:t>
      </w:r>
      <w:r>
        <w:rPr>
          <w:rFonts w:ascii="Arial" w:eastAsia="Arial" w:hAnsi="Arial" w:cs="Arial"/>
          <w:color w:val="000000"/>
        </w:rPr>
        <w:t>Al final de este periodo los alumnos deberán examinarse de la materia pendiente realizando las pruebas que tendrán las mismas características de las realizadas a lo largo del curso y utilizando los mismos criterios de evaluación y calificación.</w:t>
      </w:r>
    </w:p>
    <w:p w14:paraId="5C4D88A1" w14:textId="77777777" w:rsidR="004E3C39" w:rsidRDefault="004E3C39">
      <w:pPr>
        <w:pBdr>
          <w:top w:val="nil"/>
          <w:left w:val="nil"/>
          <w:bottom w:val="nil"/>
          <w:right w:val="nil"/>
          <w:between w:val="nil"/>
        </w:pBdr>
        <w:ind w:hanging="2"/>
        <w:jc w:val="both"/>
        <w:rPr>
          <w:rFonts w:ascii="Arial" w:eastAsia="Arial" w:hAnsi="Arial" w:cs="Arial"/>
          <w:color w:val="000000"/>
          <w:highlight w:val="cyan"/>
        </w:rPr>
      </w:pPr>
      <w:bookmarkStart w:id="32" w:name="_j9ujtdo8h567" w:colFirst="0" w:colLast="0"/>
      <w:bookmarkEnd w:id="32"/>
    </w:p>
    <w:p w14:paraId="257F797B" w14:textId="77777777" w:rsidR="004E3C39" w:rsidRDefault="00D0451A">
      <w:pPr>
        <w:keepNext/>
        <w:pBdr>
          <w:top w:val="nil"/>
          <w:left w:val="nil"/>
          <w:bottom w:val="nil"/>
          <w:right w:val="nil"/>
          <w:between w:val="nil"/>
        </w:pBdr>
        <w:jc w:val="both"/>
        <w:rPr>
          <w:b/>
          <w:bCs/>
          <w:color w:val="000000"/>
        </w:rPr>
      </w:pPr>
      <w:r>
        <w:rPr>
          <w:b/>
          <w:bCs/>
          <w:color w:val="000000"/>
        </w:rPr>
        <w:t>G.2- PLAN DE RECUPERACIÓN PARA EL ALUMNADO DE SEGUNDO CON EL MÓDULO PENDIENTE</w:t>
      </w:r>
    </w:p>
    <w:p w14:paraId="26643A3A" w14:textId="77777777" w:rsidR="004E3C39" w:rsidRDefault="004E3C39">
      <w:pPr>
        <w:pBdr>
          <w:top w:val="nil"/>
          <w:left w:val="nil"/>
          <w:bottom w:val="nil"/>
          <w:right w:val="nil"/>
          <w:between w:val="nil"/>
        </w:pBdr>
        <w:jc w:val="both"/>
        <w:rPr>
          <w:rFonts w:ascii="Arial" w:eastAsia="Arial" w:hAnsi="Arial" w:cs="Arial"/>
          <w:color w:val="FF0000"/>
        </w:rPr>
      </w:pPr>
    </w:p>
    <w:p w14:paraId="6E1A950A" w14:textId="77777777" w:rsidR="004E3C39" w:rsidRDefault="00D0451A">
      <w:pPr>
        <w:spacing w:line="276" w:lineRule="auto"/>
        <w:jc w:val="both"/>
        <w:rPr>
          <w:rFonts w:ascii="Arial" w:eastAsia="Arial" w:hAnsi="Arial" w:cs="Arial"/>
        </w:rPr>
      </w:pPr>
      <w:r>
        <w:rPr>
          <w:rFonts w:ascii="Arial" w:eastAsia="Arial" w:hAnsi="Arial" w:cs="Arial"/>
        </w:rPr>
        <w:t>El alumnado de segundo con el módulo pendiente deberá superar todos los resultados de aprendizaje del mismo.</w:t>
      </w:r>
    </w:p>
    <w:p w14:paraId="0CD495E6" w14:textId="77777777" w:rsidR="004E3C39" w:rsidRDefault="00D0451A">
      <w:pPr>
        <w:spacing w:line="276" w:lineRule="auto"/>
        <w:jc w:val="both"/>
        <w:rPr>
          <w:rFonts w:ascii="Arial" w:eastAsia="Arial" w:hAnsi="Arial" w:cs="Arial"/>
        </w:rPr>
      </w:pPr>
      <w:r>
        <w:rPr>
          <w:rFonts w:ascii="Arial" w:eastAsia="Arial" w:hAnsi="Arial" w:cs="Arial"/>
        </w:rPr>
        <w:t>El plan de recuperación se considerará la superación de todos los instrumentos de evaluación especificados anteriormente. Siguiendo los mismos criterios que para el resto del alumnado.</w:t>
      </w:r>
    </w:p>
    <w:p w14:paraId="5287565F" w14:textId="77777777" w:rsidR="004E3C39" w:rsidRDefault="004E3C39">
      <w:pPr>
        <w:pBdr>
          <w:top w:val="nil"/>
          <w:left w:val="nil"/>
          <w:bottom w:val="nil"/>
          <w:right w:val="nil"/>
          <w:between w:val="nil"/>
        </w:pBdr>
        <w:ind w:hanging="2"/>
        <w:jc w:val="both"/>
        <w:rPr>
          <w:rFonts w:ascii="Arial" w:eastAsia="Arial" w:hAnsi="Arial" w:cs="Arial"/>
          <w:color w:val="000000"/>
        </w:rPr>
      </w:pPr>
      <w:bookmarkStart w:id="33" w:name="_6t26he27un2y" w:colFirst="0" w:colLast="0"/>
      <w:bookmarkEnd w:id="33"/>
    </w:p>
    <w:p w14:paraId="2D094EBC" w14:textId="77777777" w:rsidR="004E3C39" w:rsidRDefault="00D0451A">
      <w:pPr>
        <w:keepNext/>
        <w:pBdr>
          <w:top w:val="nil"/>
          <w:left w:val="nil"/>
          <w:bottom w:val="nil"/>
          <w:right w:val="nil"/>
          <w:between w:val="nil"/>
        </w:pBdr>
        <w:jc w:val="both"/>
        <w:rPr>
          <w:b/>
          <w:bCs/>
          <w:color w:val="000000"/>
        </w:rPr>
      </w:pPr>
      <w:r>
        <w:rPr>
          <w:b/>
          <w:bCs/>
          <w:color w:val="000000"/>
        </w:rPr>
        <w:t>G.3- ATENCIÓN A LAS DIFERENCIAS INDIVIDUALES</w:t>
      </w:r>
    </w:p>
    <w:p w14:paraId="591E3C11" w14:textId="77777777" w:rsidR="004E3C39" w:rsidRDefault="004E3C39">
      <w:pPr>
        <w:pBdr>
          <w:top w:val="nil"/>
          <w:left w:val="nil"/>
          <w:bottom w:val="nil"/>
          <w:right w:val="nil"/>
          <w:between w:val="nil"/>
        </w:pBdr>
        <w:ind w:hanging="2"/>
        <w:jc w:val="both"/>
        <w:rPr>
          <w:rFonts w:ascii="Arial" w:eastAsia="Arial" w:hAnsi="Arial" w:cs="Arial"/>
          <w:color w:val="FF0000"/>
        </w:rPr>
      </w:pPr>
    </w:p>
    <w:p w14:paraId="77F333BC" w14:textId="77777777" w:rsidR="004E3C39" w:rsidRDefault="00D0451A">
      <w:pPr>
        <w:spacing w:after="160" w:line="259" w:lineRule="auto"/>
        <w:jc w:val="both"/>
        <w:rPr>
          <w:rFonts w:ascii="Arial" w:eastAsia="Arial" w:hAnsi="Arial" w:cs="Arial"/>
        </w:rPr>
      </w:pPr>
      <w:r>
        <w:rPr>
          <w:rFonts w:ascii="Arial" w:eastAsia="Arial" w:hAnsi="Arial" w:cs="Arial"/>
        </w:rPr>
        <w:t>En función de lo detectado en la evaluación inicial se podrán determinar para cada alumno las siguientes adaptaciones curriculares no significativas: (Artículo 19 ley general de atención a la diversidad. Orden 913/2023)</w:t>
      </w:r>
    </w:p>
    <w:p w14:paraId="4814B226" w14:textId="77777777" w:rsidR="004E3C39" w:rsidRDefault="00D0451A">
      <w:pPr>
        <w:numPr>
          <w:ilvl w:val="0"/>
          <w:numId w:val="3"/>
        </w:numPr>
        <w:spacing w:after="160" w:line="259" w:lineRule="auto"/>
        <w:jc w:val="both"/>
        <w:rPr>
          <w:rFonts w:ascii="Arial" w:eastAsia="Arial" w:hAnsi="Arial" w:cs="Arial"/>
        </w:rPr>
      </w:pPr>
      <w:r>
        <w:rPr>
          <w:rFonts w:ascii="Arial" w:eastAsia="Arial" w:hAnsi="Arial" w:cs="Arial"/>
        </w:rPr>
        <w:t>Priorización y temporalización de R.A. y C.E. para FP</w:t>
      </w:r>
    </w:p>
    <w:p w14:paraId="5D034993" w14:textId="77777777" w:rsidR="004E3C39" w:rsidRDefault="00D0451A">
      <w:pPr>
        <w:numPr>
          <w:ilvl w:val="0"/>
          <w:numId w:val="3"/>
        </w:numPr>
        <w:spacing w:after="160" w:line="259" w:lineRule="auto"/>
        <w:jc w:val="both"/>
        <w:rPr>
          <w:rFonts w:ascii="Arial" w:eastAsia="Arial" w:hAnsi="Arial" w:cs="Arial"/>
        </w:rPr>
      </w:pPr>
      <w:r>
        <w:rPr>
          <w:rFonts w:ascii="Arial" w:eastAsia="Arial" w:hAnsi="Arial" w:cs="Arial"/>
        </w:rPr>
        <w:t>Adecuación de tiempos y espacios</w:t>
      </w:r>
    </w:p>
    <w:p w14:paraId="622A6A36" w14:textId="77777777" w:rsidR="004E3C39" w:rsidRDefault="00D0451A">
      <w:pPr>
        <w:numPr>
          <w:ilvl w:val="0"/>
          <w:numId w:val="3"/>
        </w:numPr>
        <w:spacing w:after="160" w:line="259" w:lineRule="auto"/>
        <w:jc w:val="both"/>
        <w:rPr>
          <w:rFonts w:ascii="Arial" w:eastAsia="Arial" w:hAnsi="Arial" w:cs="Arial"/>
        </w:rPr>
      </w:pPr>
      <w:r>
        <w:rPr>
          <w:rFonts w:ascii="Arial" w:eastAsia="Arial" w:hAnsi="Arial" w:cs="Arial"/>
        </w:rPr>
        <w:t>Adecuación de instrumentos y formatos de evaluación</w:t>
      </w:r>
    </w:p>
    <w:p w14:paraId="10398358" w14:textId="77777777" w:rsidR="004E3C39" w:rsidRDefault="00D0451A">
      <w:pPr>
        <w:numPr>
          <w:ilvl w:val="0"/>
          <w:numId w:val="3"/>
        </w:numPr>
        <w:spacing w:after="160" w:line="259" w:lineRule="auto"/>
        <w:jc w:val="both"/>
        <w:rPr>
          <w:rFonts w:ascii="Arial" w:eastAsia="Arial" w:hAnsi="Arial" w:cs="Arial"/>
        </w:rPr>
      </w:pPr>
      <w:r>
        <w:rPr>
          <w:rFonts w:ascii="Arial" w:eastAsia="Arial" w:hAnsi="Arial" w:cs="Arial"/>
        </w:rPr>
        <w:t>Atención más personalizada durante la realización de actividades o pruebas</w:t>
      </w:r>
    </w:p>
    <w:p w14:paraId="097085C3" w14:textId="77777777" w:rsidR="004E3C39" w:rsidRDefault="00D0451A">
      <w:pPr>
        <w:numPr>
          <w:ilvl w:val="0"/>
          <w:numId w:val="3"/>
        </w:numPr>
        <w:spacing w:after="160" w:line="259" w:lineRule="auto"/>
        <w:jc w:val="both"/>
        <w:rPr>
          <w:rFonts w:ascii="Arial" w:eastAsia="Arial" w:hAnsi="Arial" w:cs="Arial"/>
        </w:rPr>
      </w:pPr>
      <w:r>
        <w:rPr>
          <w:rFonts w:ascii="Arial" w:eastAsia="Arial" w:hAnsi="Arial" w:cs="Arial"/>
        </w:rPr>
        <w:t>Adecuación de los criterios de calificación priorizando el contenido y no la forma (sintaxis y ortografía).</w:t>
      </w:r>
    </w:p>
    <w:p w14:paraId="3CC8458F" w14:textId="77777777" w:rsidR="004E3C39" w:rsidRDefault="00D0451A">
      <w:pPr>
        <w:spacing w:after="160" w:line="259" w:lineRule="auto"/>
        <w:jc w:val="both"/>
        <w:rPr>
          <w:rFonts w:ascii="Arial" w:eastAsia="Arial" w:hAnsi="Arial" w:cs="Arial"/>
        </w:rPr>
      </w:pPr>
      <w:bookmarkStart w:id="34" w:name="_39wlsiiidll5" w:colFirst="0" w:colLast="0"/>
      <w:bookmarkEnd w:id="34"/>
      <w:r>
        <w:rPr>
          <w:rFonts w:ascii="Arial" w:eastAsia="Arial" w:hAnsi="Arial" w:cs="Arial"/>
        </w:rPr>
        <w:t>Estos aspectos quedarán reflejados en el acta de la evaluación inicial.</w:t>
      </w:r>
    </w:p>
    <w:p w14:paraId="6A214FDF" w14:textId="77777777" w:rsidR="004E3C39" w:rsidRDefault="00D0451A">
      <w:pPr>
        <w:keepNext/>
        <w:pBdr>
          <w:top w:val="nil"/>
          <w:left w:val="nil"/>
          <w:bottom w:val="nil"/>
          <w:right w:val="nil"/>
          <w:between w:val="nil"/>
        </w:pBdr>
        <w:jc w:val="both"/>
        <w:rPr>
          <w:b/>
          <w:bCs/>
          <w:color w:val="000000"/>
        </w:rPr>
      </w:pPr>
      <w:r>
        <w:rPr>
          <w:b/>
          <w:bCs/>
          <w:color w:val="000000"/>
        </w:rPr>
        <w:t>G.4- ACTIVIDADES DE AMPLIACIÓN</w:t>
      </w:r>
    </w:p>
    <w:p w14:paraId="1B01FE72" w14:textId="77777777" w:rsidR="004E3C39" w:rsidRDefault="004E3C39">
      <w:pPr>
        <w:pBdr>
          <w:top w:val="nil"/>
          <w:left w:val="nil"/>
          <w:bottom w:val="nil"/>
          <w:right w:val="nil"/>
          <w:between w:val="nil"/>
        </w:pBdr>
        <w:ind w:hanging="2"/>
        <w:jc w:val="both"/>
        <w:rPr>
          <w:rFonts w:ascii="Arial" w:eastAsia="Arial" w:hAnsi="Arial" w:cs="Arial"/>
          <w:color w:val="000000"/>
        </w:rPr>
      </w:pPr>
    </w:p>
    <w:p w14:paraId="368B2C7D" w14:textId="77777777" w:rsidR="004E3C39" w:rsidRDefault="00D0451A">
      <w:pPr>
        <w:pBdr>
          <w:top w:val="nil"/>
          <w:left w:val="nil"/>
          <w:bottom w:val="nil"/>
          <w:right w:val="nil"/>
          <w:between w:val="nil"/>
        </w:pBdr>
        <w:spacing w:line="259" w:lineRule="auto"/>
        <w:rPr>
          <w:color w:val="FF0000"/>
          <w:sz w:val="23"/>
          <w:szCs w:val="23"/>
        </w:rPr>
      </w:pPr>
      <w:r>
        <w:rPr>
          <w:rFonts w:ascii="Arial" w:eastAsia="Arial" w:hAnsi="Arial" w:cs="Arial"/>
          <w:color w:val="000000"/>
        </w:rPr>
        <w:t>Se programarán actividades de ampliación para el alumnado que alcance los resultados de aprendizaje con antelación, orientadas a la profundización y aplicación práctica de los contenidos del módulo</w:t>
      </w:r>
    </w:p>
    <w:p w14:paraId="14367F6B" w14:textId="77777777" w:rsidR="004E3C39" w:rsidRDefault="004E3C39">
      <w:pPr>
        <w:pBdr>
          <w:top w:val="nil"/>
          <w:left w:val="nil"/>
          <w:bottom w:val="nil"/>
          <w:right w:val="nil"/>
          <w:between w:val="nil"/>
        </w:pBdr>
        <w:jc w:val="both"/>
        <w:rPr>
          <w:rFonts w:ascii="Arial" w:eastAsia="Arial" w:hAnsi="Arial" w:cs="Arial"/>
          <w:color w:val="0070C0"/>
        </w:rPr>
      </w:pPr>
    </w:p>
    <w:p w14:paraId="09C2F4B4" w14:textId="77777777" w:rsidR="004E3C39" w:rsidRDefault="004E3C39">
      <w:pPr>
        <w:pBdr>
          <w:top w:val="nil"/>
          <w:left w:val="nil"/>
          <w:bottom w:val="nil"/>
          <w:right w:val="nil"/>
          <w:between w:val="nil"/>
        </w:pBdr>
        <w:ind w:hanging="2"/>
        <w:jc w:val="both"/>
        <w:rPr>
          <w:rFonts w:ascii="Arial" w:eastAsia="Arial" w:hAnsi="Arial" w:cs="Arial"/>
          <w:color w:val="000000"/>
        </w:rPr>
      </w:pPr>
      <w:bookmarkStart w:id="35" w:name="_xwp42u61iuhn" w:colFirst="0" w:colLast="0"/>
      <w:bookmarkEnd w:id="35"/>
    </w:p>
    <w:p w14:paraId="17326626"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lastRenderedPageBreak/>
        <w:t>PLAN DE APLICACIÓN DE LOS DESDOBLES, EN SU CASO.</w:t>
      </w:r>
    </w:p>
    <w:p w14:paraId="03858199" w14:textId="77777777" w:rsidR="004E3C39" w:rsidRDefault="004E3C39">
      <w:pPr>
        <w:pBdr>
          <w:top w:val="nil"/>
          <w:left w:val="nil"/>
          <w:bottom w:val="nil"/>
          <w:right w:val="nil"/>
          <w:between w:val="nil"/>
        </w:pBdr>
        <w:ind w:hanging="2"/>
        <w:jc w:val="both"/>
        <w:rPr>
          <w:rFonts w:ascii="Arial" w:eastAsia="Arial" w:hAnsi="Arial" w:cs="Arial"/>
        </w:rPr>
      </w:pPr>
    </w:p>
    <w:p w14:paraId="50F93985" w14:textId="101BAD33" w:rsidR="004E3C39" w:rsidRPr="003C7C1C" w:rsidRDefault="00D0451A" w:rsidP="003C7C1C">
      <w:pPr>
        <w:pBdr>
          <w:top w:val="nil"/>
          <w:left w:val="nil"/>
          <w:bottom w:val="nil"/>
          <w:right w:val="nil"/>
          <w:between w:val="nil"/>
        </w:pBdr>
        <w:ind w:hanging="2"/>
        <w:jc w:val="both"/>
        <w:rPr>
          <w:rFonts w:ascii="Arial" w:eastAsia="Arial" w:hAnsi="Arial" w:cs="Arial"/>
        </w:rPr>
      </w:pPr>
      <w:r>
        <w:rPr>
          <w:rFonts w:ascii="Arial" w:eastAsia="Arial" w:hAnsi="Arial" w:cs="Arial"/>
        </w:rPr>
        <w:t>NO APLICA.</w:t>
      </w:r>
    </w:p>
    <w:p w14:paraId="042092BD" w14:textId="77777777" w:rsidR="004E3C39" w:rsidRDefault="004E3C39">
      <w:pPr>
        <w:pBdr>
          <w:top w:val="nil"/>
          <w:left w:val="nil"/>
          <w:bottom w:val="nil"/>
          <w:right w:val="nil"/>
          <w:between w:val="nil"/>
        </w:pBdr>
        <w:ind w:hanging="2"/>
        <w:jc w:val="both"/>
        <w:rPr>
          <w:rFonts w:ascii="Arial" w:eastAsia="Arial" w:hAnsi="Arial" w:cs="Arial"/>
          <w:color w:val="000000"/>
        </w:rPr>
      </w:pPr>
      <w:bookmarkStart w:id="36" w:name="_g72ybk52m42c" w:colFirst="0" w:colLast="0"/>
      <w:bookmarkEnd w:id="36"/>
    </w:p>
    <w:p w14:paraId="70AA13F4"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color w:val="000000"/>
          <w:sz w:val="24"/>
          <w:szCs w:val="24"/>
        </w:rPr>
      </w:pPr>
      <w:r>
        <w:rPr>
          <w:rFonts w:ascii="Arial" w:eastAsia="Arial" w:hAnsi="Arial" w:cs="Arial"/>
          <w:b/>
          <w:bCs/>
          <w:color w:val="000000"/>
        </w:rPr>
        <w:t xml:space="preserve">MATERIALES Y RECURSOS DIDÁCTICOS QUE SE VAYAN A UTILIZAR.  </w:t>
      </w:r>
    </w:p>
    <w:p w14:paraId="47CC79CA" w14:textId="77777777" w:rsidR="004E3C39" w:rsidRDefault="004E3C39">
      <w:pPr>
        <w:pBdr>
          <w:top w:val="nil"/>
          <w:left w:val="nil"/>
          <w:bottom w:val="nil"/>
          <w:right w:val="nil"/>
          <w:between w:val="nil"/>
        </w:pBdr>
        <w:rPr>
          <w:color w:val="0070C0"/>
          <w:sz w:val="23"/>
          <w:szCs w:val="23"/>
        </w:rPr>
      </w:pPr>
    </w:p>
    <w:p w14:paraId="0A6927DB" w14:textId="77777777" w:rsidR="004E3C39" w:rsidRDefault="00D0451A">
      <w:pPr>
        <w:spacing w:after="200" w:line="276" w:lineRule="auto"/>
        <w:jc w:val="both"/>
        <w:rPr>
          <w:rFonts w:ascii="Arial" w:eastAsia="Arial" w:hAnsi="Arial" w:cs="Arial"/>
        </w:rPr>
        <w:sectPr w:rsidR="004E3C39">
          <w:headerReference w:type="even" r:id="rId8"/>
          <w:headerReference w:type="default" r:id="rId9"/>
          <w:footerReference w:type="even" r:id="rId10"/>
          <w:footerReference w:type="default" r:id="rId11"/>
          <w:headerReference w:type="first" r:id="rId12"/>
          <w:footerReference w:type="first" r:id="rId13"/>
          <w:pgSz w:w="11906" w:h="16838"/>
          <w:pgMar w:top="1418" w:right="992" w:bottom="1418" w:left="1559" w:header="720" w:footer="720" w:gutter="0"/>
          <w:pgNumType w:start="1"/>
          <w:cols w:space="720"/>
          <w:titlePg/>
        </w:sectPr>
      </w:pPr>
      <w:r>
        <w:rPr>
          <w:rFonts w:ascii="Arial" w:eastAsia="Arial" w:hAnsi="Arial" w:cs="Arial"/>
          <w:color w:val="000000"/>
        </w:rPr>
        <w:t>Los materiales y recursos didácticos utilizados por el profesor serán variados con la finalidad de que se adecuen a las distintas situaciones de aprendizaje:</w:t>
      </w:r>
    </w:p>
    <w:p w14:paraId="7F2ABE7E" w14:textId="77777777" w:rsidR="004E3C39" w:rsidRDefault="00D0451A">
      <w:pPr>
        <w:numPr>
          <w:ilvl w:val="0"/>
          <w:numId w:val="8"/>
        </w:numPr>
        <w:spacing w:after="200" w:line="276" w:lineRule="auto"/>
        <w:ind w:left="426" w:hanging="426"/>
        <w:jc w:val="both"/>
        <w:rPr>
          <w:rFonts w:ascii="Arial" w:eastAsia="Arial" w:hAnsi="Arial" w:cs="Arial"/>
        </w:rPr>
      </w:pPr>
      <w:r>
        <w:rPr>
          <w:rFonts w:ascii="Arial" w:eastAsia="Arial" w:hAnsi="Arial" w:cs="Arial"/>
          <w:color w:val="000000"/>
        </w:rPr>
        <w:t>Pizarra.</w:t>
      </w:r>
    </w:p>
    <w:p w14:paraId="25DAE1FC" w14:textId="77777777" w:rsidR="004E3C39" w:rsidRDefault="00D0451A">
      <w:pPr>
        <w:numPr>
          <w:ilvl w:val="0"/>
          <w:numId w:val="8"/>
        </w:numPr>
        <w:spacing w:after="200" w:line="276" w:lineRule="auto"/>
        <w:ind w:left="426" w:hanging="426"/>
        <w:jc w:val="both"/>
        <w:rPr>
          <w:rFonts w:ascii="Arial" w:eastAsia="Arial" w:hAnsi="Arial" w:cs="Arial"/>
        </w:rPr>
      </w:pPr>
      <w:r>
        <w:rPr>
          <w:rFonts w:ascii="Arial" w:eastAsia="Arial" w:hAnsi="Arial" w:cs="Arial"/>
          <w:color w:val="000000"/>
        </w:rPr>
        <w:t>Ordenador y cañón de proyección.</w:t>
      </w:r>
    </w:p>
    <w:p w14:paraId="591C3DE9" w14:textId="77777777" w:rsidR="004E3C39" w:rsidRDefault="00D0451A">
      <w:pPr>
        <w:numPr>
          <w:ilvl w:val="0"/>
          <w:numId w:val="8"/>
        </w:numPr>
        <w:spacing w:after="200" w:line="276" w:lineRule="auto"/>
        <w:ind w:left="426" w:hanging="426"/>
        <w:jc w:val="both"/>
        <w:rPr>
          <w:rFonts w:ascii="Arial" w:eastAsia="Arial" w:hAnsi="Arial" w:cs="Arial"/>
        </w:rPr>
      </w:pPr>
      <w:r>
        <w:rPr>
          <w:rFonts w:ascii="Arial" w:eastAsia="Arial" w:hAnsi="Arial" w:cs="Arial"/>
          <w:color w:val="000000"/>
        </w:rPr>
        <w:t>Presentaciones en PowerPoint.</w:t>
      </w:r>
    </w:p>
    <w:p w14:paraId="2B800AC8" w14:textId="77777777" w:rsidR="004E3C39" w:rsidRDefault="00D0451A">
      <w:pPr>
        <w:numPr>
          <w:ilvl w:val="0"/>
          <w:numId w:val="8"/>
        </w:numPr>
        <w:spacing w:after="200" w:line="276" w:lineRule="auto"/>
        <w:ind w:left="426" w:hanging="426"/>
        <w:jc w:val="both"/>
        <w:rPr>
          <w:rFonts w:ascii="Arial" w:eastAsia="Arial" w:hAnsi="Arial" w:cs="Arial"/>
        </w:rPr>
      </w:pPr>
      <w:r>
        <w:rPr>
          <w:rFonts w:ascii="Arial" w:eastAsia="Arial" w:hAnsi="Arial" w:cs="Arial"/>
          <w:color w:val="000000"/>
        </w:rPr>
        <w:t>Esquemas.</w:t>
      </w:r>
    </w:p>
    <w:p w14:paraId="6A2A6D26" w14:textId="77777777" w:rsidR="004E3C39" w:rsidRDefault="00D0451A">
      <w:pPr>
        <w:numPr>
          <w:ilvl w:val="0"/>
          <w:numId w:val="8"/>
        </w:numPr>
        <w:spacing w:after="200" w:line="276" w:lineRule="auto"/>
        <w:ind w:left="426" w:hanging="426"/>
        <w:jc w:val="both"/>
        <w:rPr>
          <w:rFonts w:ascii="Arial" w:eastAsia="Arial" w:hAnsi="Arial" w:cs="Arial"/>
        </w:rPr>
      </w:pPr>
      <w:r>
        <w:rPr>
          <w:rFonts w:ascii="Arial" w:eastAsia="Arial" w:hAnsi="Arial" w:cs="Arial"/>
          <w:color w:val="000000"/>
        </w:rPr>
        <w:t xml:space="preserve">Páginas web, plataforma de aprendizaje </w:t>
      </w:r>
      <w:proofErr w:type="spellStart"/>
      <w:r>
        <w:rPr>
          <w:rFonts w:ascii="Arial" w:eastAsia="Arial" w:hAnsi="Arial" w:cs="Arial"/>
          <w:color w:val="000000"/>
        </w:rPr>
        <w:t>Aeducar</w:t>
      </w:r>
      <w:proofErr w:type="spellEnd"/>
      <w:r>
        <w:rPr>
          <w:rFonts w:ascii="Arial" w:eastAsia="Arial" w:hAnsi="Arial" w:cs="Arial"/>
          <w:color w:val="000000"/>
        </w:rPr>
        <w:t>.</w:t>
      </w:r>
    </w:p>
    <w:p w14:paraId="78AA4A7B" w14:textId="77777777" w:rsidR="004E3C39" w:rsidRDefault="00D0451A">
      <w:pPr>
        <w:numPr>
          <w:ilvl w:val="0"/>
          <w:numId w:val="8"/>
        </w:numPr>
        <w:spacing w:after="200" w:line="276" w:lineRule="auto"/>
        <w:ind w:left="426" w:hanging="426"/>
        <w:jc w:val="both"/>
        <w:rPr>
          <w:rFonts w:ascii="Arial" w:eastAsia="Arial" w:hAnsi="Arial" w:cs="Arial"/>
        </w:rPr>
      </w:pPr>
      <w:r>
        <w:rPr>
          <w:rFonts w:ascii="Arial" w:eastAsia="Arial" w:hAnsi="Arial" w:cs="Arial"/>
          <w:color w:val="000000"/>
        </w:rPr>
        <w:t>Aula taller y de informática.</w:t>
      </w:r>
    </w:p>
    <w:p w14:paraId="37F83E4E" w14:textId="77777777" w:rsidR="004E3C39" w:rsidRDefault="00D0451A">
      <w:pPr>
        <w:numPr>
          <w:ilvl w:val="0"/>
          <w:numId w:val="8"/>
        </w:numPr>
        <w:spacing w:after="200" w:line="276" w:lineRule="auto"/>
        <w:ind w:left="426" w:hanging="426"/>
        <w:jc w:val="both"/>
        <w:rPr>
          <w:rFonts w:ascii="Arial" w:eastAsia="Arial" w:hAnsi="Arial" w:cs="Arial"/>
        </w:rPr>
      </w:pPr>
      <w:r>
        <w:rPr>
          <w:rFonts w:ascii="Arial" w:eastAsia="Arial" w:hAnsi="Arial" w:cs="Arial"/>
          <w:color w:val="000000"/>
        </w:rPr>
        <w:t>Vídeos didácticos.</w:t>
      </w:r>
    </w:p>
    <w:p w14:paraId="497B0649" w14:textId="77777777" w:rsidR="004E3C39" w:rsidRDefault="00D0451A">
      <w:pPr>
        <w:numPr>
          <w:ilvl w:val="0"/>
          <w:numId w:val="9"/>
        </w:numPr>
        <w:spacing w:after="200" w:line="276" w:lineRule="auto"/>
        <w:ind w:left="426" w:right="-2" w:hanging="426"/>
        <w:jc w:val="both"/>
        <w:rPr>
          <w:rFonts w:ascii="Arial" w:eastAsia="Arial" w:hAnsi="Arial" w:cs="Arial"/>
        </w:rPr>
      </w:pPr>
      <w:r>
        <w:rPr>
          <w:rFonts w:ascii="Arial" w:eastAsia="Arial" w:hAnsi="Arial" w:cs="Arial"/>
          <w:color w:val="000000"/>
        </w:rPr>
        <w:t>Libro de texto: Primeros auxilios. Editorial Síntesis. Andrés Maza Iglesias y Beatriz Maza Muela. ISBN 978-84-9077-291-1</w:t>
      </w:r>
    </w:p>
    <w:p w14:paraId="0FACF118" w14:textId="77777777" w:rsidR="004E3C39" w:rsidRDefault="00D0451A">
      <w:pPr>
        <w:numPr>
          <w:ilvl w:val="0"/>
          <w:numId w:val="9"/>
        </w:numPr>
        <w:spacing w:after="200" w:line="276" w:lineRule="auto"/>
        <w:ind w:left="426" w:right="-2" w:hanging="426"/>
        <w:jc w:val="both"/>
        <w:rPr>
          <w:rFonts w:ascii="Arial" w:eastAsia="Arial" w:hAnsi="Arial" w:cs="Arial"/>
        </w:rPr>
      </w:pPr>
      <w:r>
        <w:rPr>
          <w:rFonts w:ascii="Arial" w:eastAsia="Arial" w:hAnsi="Arial" w:cs="Arial"/>
          <w:color w:val="000000"/>
        </w:rPr>
        <w:t xml:space="preserve">Material primeros auxilios; muñecos RCP, DESA, instrumentos de constantes </w:t>
      </w:r>
      <w:proofErr w:type="spellStart"/>
      <w:r>
        <w:rPr>
          <w:rFonts w:ascii="Arial" w:eastAsia="Arial" w:hAnsi="Arial" w:cs="Arial"/>
          <w:color w:val="000000"/>
        </w:rPr>
        <w:t>vitale</w:t>
      </w:r>
      <w:proofErr w:type="spellEnd"/>
    </w:p>
    <w:p w14:paraId="78A9DFA3" w14:textId="77777777" w:rsidR="004E3C39" w:rsidRDefault="004E3C39">
      <w:pPr>
        <w:ind w:hanging="2"/>
        <w:jc w:val="both"/>
        <w:rPr>
          <w:rFonts w:ascii="Arial" w:eastAsia="Arial" w:hAnsi="Arial" w:cs="Arial"/>
          <w:color w:val="0070C0"/>
        </w:rPr>
      </w:pPr>
      <w:bookmarkStart w:id="37" w:name="_s4h9q5frameg" w:colFirst="0" w:colLast="0"/>
      <w:bookmarkEnd w:id="37"/>
    </w:p>
    <w:p w14:paraId="27F559B7"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ACTIVIDADES COMPLEMENTARIAS Y EXTRAESCOLARES</w:t>
      </w:r>
    </w:p>
    <w:p w14:paraId="0A7F91BB" w14:textId="77777777" w:rsidR="004E3C39" w:rsidRDefault="004E3C39">
      <w:pPr>
        <w:pBdr>
          <w:top w:val="nil"/>
          <w:left w:val="nil"/>
          <w:bottom w:val="nil"/>
          <w:right w:val="nil"/>
          <w:between w:val="nil"/>
        </w:pBdr>
        <w:ind w:hanging="2"/>
        <w:jc w:val="both"/>
        <w:rPr>
          <w:rFonts w:ascii="Arial" w:eastAsia="Arial" w:hAnsi="Arial" w:cs="Arial"/>
          <w:color w:val="FF0000"/>
        </w:rPr>
      </w:pPr>
    </w:p>
    <w:p w14:paraId="5B067B03" w14:textId="77777777" w:rsidR="004E3C39" w:rsidRDefault="00D0451A">
      <w:pPr>
        <w:pBdr>
          <w:top w:val="nil"/>
          <w:left w:val="nil"/>
          <w:bottom w:val="nil"/>
          <w:right w:val="nil"/>
          <w:between w:val="nil"/>
        </w:pBdr>
        <w:spacing w:line="276" w:lineRule="auto"/>
        <w:ind w:hanging="2"/>
        <w:jc w:val="both"/>
        <w:rPr>
          <w:rFonts w:ascii="Arial" w:eastAsia="Arial" w:hAnsi="Arial" w:cs="Arial"/>
        </w:rPr>
      </w:pPr>
      <w:r>
        <w:rPr>
          <w:rFonts w:ascii="Arial" w:eastAsia="Arial" w:hAnsi="Arial" w:cs="Arial"/>
        </w:rPr>
        <w:t>Estas actividades se recogen en el plan anual de actividades complementarias y extraescolares del departamento.</w:t>
      </w:r>
    </w:p>
    <w:p w14:paraId="22AA1841" w14:textId="77777777" w:rsidR="004E3C39" w:rsidRDefault="00D0451A">
      <w:pPr>
        <w:pBdr>
          <w:top w:val="none" w:sz="0" w:space="0" w:color="000000"/>
          <w:left w:val="none" w:sz="0" w:space="0"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Según el Artículo 57.12. En el caso de módulos profesionales no dualizados, el alumnado deberá realizar las actividades de seguimiento propuestas, guiadas y tutorizadas por su profesorado. Dichas actividades deben demostrar la adquisición de los resultados de aprendizaje que no se impartan en el centro docente. El control de dichas actividades se realizará con carácter quincenal en el centro docente de acuerdo con lo indicado en el artículo 56.6 de este Decreto.</w:t>
      </w:r>
    </w:p>
    <w:p w14:paraId="72713A3F" w14:textId="77777777" w:rsidR="004E3C39" w:rsidRDefault="004E3C39">
      <w:pPr>
        <w:pBdr>
          <w:top w:val="none" w:sz="0" w:space="0" w:color="000000"/>
          <w:left w:val="none" w:sz="0" w:space="0" w:color="000000"/>
          <w:bottom w:val="none" w:sz="0" w:space="0" w:color="000000"/>
          <w:right w:val="none" w:sz="0" w:space="0" w:color="000000"/>
        </w:pBdr>
        <w:spacing w:line="276" w:lineRule="auto"/>
        <w:ind w:hanging="2"/>
        <w:jc w:val="both"/>
      </w:pPr>
    </w:p>
    <w:p w14:paraId="1A5E9A9E" w14:textId="0ABB565A" w:rsidR="00337FDF" w:rsidRPr="008B557D" w:rsidRDefault="00D0451A" w:rsidP="008B557D">
      <w:pPr>
        <w:pBdr>
          <w:top w:val="none" w:sz="0" w:space="0" w:color="000000"/>
          <w:left w:val="none" w:sz="0" w:space="0" w:color="000000"/>
          <w:bottom w:val="none" w:sz="0" w:space="0" w:color="000000"/>
          <w:right w:val="none" w:sz="0" w:space="0" w:color="000000"/>
        </w:pBdr>
        <w:spacing w:line="276" w:lineRule="auto"/>
        <w:ind w:hanging="2"/>
        <w:jc w:val="both"/>
        <w:rPr>
          <w:rFonts w:ascii="Arial" w:eastAsia="Arial" w:hAnsi="Arial" w:cs="Arial"/>
        </w:rPr>
      </w:pPr>
      <w:r>
        <w:rPr>
          <w:rFonts w:ascii="Arial" w:eastAsia="Arial" w:hAnsi="Arial" w:cs="Arial"/>
        </w:rPr>
        <w:t xml:space="preserve">Se realiza una actividad intermodular junto al módulo de Digitalización aplicada al sector productivo. Se realiza un seguimiento a través de AEDUCAR vinculando los contenidos de ambos módulos. </w:t>
      </w:r>
      <w:bookmarkStart w:id="38" w:name="_jznstfilk30c" w:colFirst="0" w:colLast="0"/>
      <w:bookmarkEnd w:id="38"/>
    </w:p>
    <w:p w14:paraId="4ED7D5F8" w14:textId="77777777" w:rsidR="00337FDF" w:rsidRDefault="00337FDF">
      <w:pPr>
        <w:pBdr>
          <w:top w:val="nil"/>
          <w:left w:val="nil"/>
          <w:bottom w:val="nil"/>
          <w:right w:val="nil"/>
          <w:between w:val="nil"/>
        </w:pBdr>
        <w:ind w:hanging="2"/>
        <w:jc w:val="both"/>
        <w:rPr>
          <w:rFonts w:ascii="Arial" w:eastAsia="Arial" w:hAnsi="Arial" w:cs="Arial"/>
          <w:color w:val="FF0000"/>
        </w:rPr>
      </w:pPr>
    </w:p>
    <w:p w14:paraId="48C90CD0"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MEDIDAS COMPLEMENTARIAS PARA MÓDULOS BILINGÜES</w:t>
      </w:r>
    </w:p>
    <w:p w14:paraId="63FD56D6" w14:textId="77777777" w:rsidR="004E3C39" w:rsidRDefault="004E3C39">
      <w:pPr>
        <w:pBdr>
          <w:top w:val="nil"/>
          <w:left w:val="nil"/>
          <w:bottom w:val="nil"/>
          <w:right w:val="nil"/>
          <w:between w:val="nil"/>
        </w:pBdr>
        <w:ind w:hanging="2"/>
        <w:jc w:val="both"/>
        <w:rPr>
          <w:rFonts w:ascii="Arial" w:eastAsia="Arial" w:hAnsi="Arial" w:cs="Arial"/>
          <w:color w:val="000000"/>
          <w:highlight w:val="cyan"/>
        </w:rPr>
      </w:pPr>
    </w:p>
    <w:p w14:paraId="162AA5C3" w14:textId="23EB2CA0" w:rsidR="004E3C39" w:rsidRPr="003C7C1C" w:rsidRDefault="00D0451A" w:rsidP="003C7C1C">
      <w:pPr>
        <w:pBdr>
          <w:top w:val="nil"/>
          <w:left w:val="nil"/>
          <w:bottom w:val="nil"/>
          <w:right w:val="nil"/>
          <w:between w:val="nil"/>
        </w:pBdr>
        <w:ind w:hanging="2"/>
        <w:jc w:val="both"/>
        <w:rPr>
          <w:rFonts w:ascii="Arial" w:eastAsia="Arial" w:hAnsi="Arial" w:cs="Arial"/>
        </w:rPr>
      </w:pPr>
      <w:r>
        <w:rPr>
          <w:rFonts w:ascii="Arial" w:eastAsia="Arial" w:hAnsi="Arial" w:cs="Arial"/>
        </w:rPr>
        <w:t>No aplica</w:t>
      </w:r>
    </w:p>
    <w:p w14:paraId="7D25EB8C" w14:textId="77777777" w:rsidR="004E3C39" w:rsidRDefault="004E3C39">
      <w:pPr>
        <w:pBdr>
          <w:top w:val="nil"/>
          <w:left w:val="nil"/>
          <w:bottom w:val="nil"/>
          <w:right w:val="nil"/>
          <w:between w:val="nil"/>
        </w:pBdr>
        <w:ind w:hanging="2"/>
        <w:jc w:val="both"/>
        <w:rPr>
          <w:rFonts w:ascii="Arial" w:eastAsia="Arial" w:hAnsi="Arial" w:cs="Arial"/>
          <w:color w:val="000000"/>
          <w:highlight w:val="cyan"/>
        </w:rPr>
      </w:pPr>
      <w:bookmarkStart w:id="39" w:name="_rv1uxvbr1t4l" w:colFirst="0" w:colLast="0"/>
      <w:bookmarkEnd w:id="39"/>
    </w:p>
    <w:p w14:paraId="32CA6587"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MECANISMOS DE SEGUIMIENTO Y VALORACIÓN DEL MÓDULO</w:t>
      </w:r>
    </w:p>
    <w:p w14:paraId="19A5B5B3" w14:textId="77777777" w:rsidR="004E3C39" w:rsidRDefault="004E3C39"/>
    <w:p w14:paraId="05385CB6" w14:textId="77777777" w:rsidR="004E3C39" w:rsidRDefault="00D0451A" w:rsidP="00FD35A9">
      <w:pPr>
        <w:widowControl w:val="0"/>
        <w:spacing w:line="276" w:lineRule="auto"/>
        <w:ind w:hanging="6"/>
        <w:jc w:val="both"/>
        <w:rPr>
          <w:rFonts w:ascii="Arial" w:eastAsia="Arial" w:hAnsi="Arial" w:cs="Arial"/>
        </w:rPr>
      </w:pPr>
      <w:r>
        <w:rPr>
          <w:rFonts w:ascii="Arial" w:eastAsia="Arial" w:hAnsi="Arial" w:cs="Arial"/>
        </w:rPr>
        <w:t xml:space="preserve">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w:t>
      </w:r>
      <w:r>
        <w:rPr>
          <w:rFonts w:ascii="Arial" w:eastAsia="Arial" w:hAnsi="Arial" w:cs="Arial"/>
        </w:rPr>
        <w:lastRenderedPageBreak/>
        <w:t>formato de seguimiento de la programación</w:t>
      </w:r>
      <w:r>
        <w:rPr>
          <w:rFonts w:ascii="Arial" w:eastAsia="Arial" w:hAnsi="Arial" w:cs="Arial"/>
          <w:color w:val="FF0000"/>
        </w:rPr>
        <w:t>.</w:t>
      </w:r>
    </w:p>
    <w:p w14:paraId="5E496CEF" w14:textId="77777777" w:rsidR="004E3C39" w:rsidRDefault="004E3C39" w:rsidP="00FD35A9">
      <w:pPr>
        <w:widowControl w:val="0"/>
        <w:spacing w:line="276" w:lineRule="auto"/>
        <w:jc w:val="both"/>
        <w:rPr>
          <w:rFonts w:ascii="Arial" w:eastAsia="Arial" w:hAnsi="Arial" w:cs="Arial"/>
        </w:rPr>
      </w:pPr>
    </w:p>
    <w:p w14:paraId="41E4FD38" w14:textId="77777777" w:rsidR="004E3C39" w:rsidRDefault="00D0451A" w:rsidP="00FD35A9">
      <w:pPr>
        <w:spacing w:line="276" w:lineRule="auto"/>
        <w:ind w:right="-496" w:hanging="2"/>
        <w:rPr>
          <w:rFonts w:ascii="Arial" w:eastAsia="Arial" w:hAnsi="Arial" w:cs="Arial"/>
        </w:rPr>
      </w:pPr>
      <w:r>
        <w:rPr>
          <w:rFonts w:ascii="Arial" w:eastAsia="Arial" w:hAnsi="Arial" w:cs="Arial"/>
        </w:rPr>
        <w:t>En cada evaluación se realizará un seguimiento de los acuerdos tomados con anterioridad</w:t>
      </w:r>
    </w:p>
    <w:p w14:paraId="3ACF890E" w14:textId="77777777" w:rsidR="00FD35A9" w:rsidRDefault="00D0451A" w:rsidP="00FD35A9">
      <w:pPr>
        <w:spacing w:line="276" w:lineRule="auto"/>
        <w:ind w:right="-496" w:hanging="2"/>
        <w:rPr>
          <w:rFonts w:ascii="Arial" w:eastAsia="Arial" w:hAnsi="Arial" w:cs="Arial"/>
        </w:rPr>
      </w:pPr>
      <w:r>
        <w:rPr>
          <w:rFonts w:ascii="Arial" w:eastAsia="Arial" w:hAnsi="Arial" w:cs="Arial"/>
        </w:rPr>
        <w:t xml:space="preserve">En caso de realizar el reto programado se abordará un seguimiento individualizado a través de la plataforma </w:t>
      </w:r>
    </w:p>
    <w:p w14:paraId="420C8301" w14:textId="77777777" w:rsidR="00FD35A9" w:rsidRDefault="00D0451A" w:rsidP="00FD35A9">
      <w:pPr>
        <w:spacing w:line="276" w:lineRule="auto"/>
        <w:ind w:right="-496" w:hanging="2"/>
        <w:rPr>
          <w:rFonts w:ascii="Arial" w:eastAsia="Arial" w:hAnsi="Arial" w:cs="Arial"/>
        </w:rPr>
      </w:pPr>
      <w:r>
        <w:rPr>
          <w:rFonts w:ascii="Arial" w:eastAsia="Arial" w:hAnsi="Arial" w:cs="Arial"/>
        </w:rPr>
        <w:t xml:space="preserve">de AEDUCAR de manera individualizada junto con el docente del módulo de Digitalización aplicada al </w:t>
      </w:r>
    </w:p>
    <w:p w14:paraId="08D31282" w14:textId="46C9AD5C" w:rsidR="004E3C39" w:rsidRDefault="00D0451A" w:rsidP="00FD35A9">
      <w:pPr>
        <w:spacing w:line="276" w:lineRule="auto"/>
        <w:ind w:right="-496" w:hanging="2"/>
        <w:rPr>
          <w:rFonts w:ascii="Arial" w:eastAsia="Arial" w:hAnsi="Arial" w:cs="Arial"/>
        </w:rPr>
      </w:pPr>
      <w:r>
        <w:rPr>
          <w:rFonts w:ascii="Arial" w:eastAsia="Arial" w:hAnsi="Arial" w:cs="Arial"/>
        </w:rPr>
        <w:t xml:space="preserve">sector productivo. </w:t>
      </w:r>
    </w:p>
    <w:p w14:paraId="2479AB71" w14:textId="77777777" w:rsidR="004E3C39" w:rsidRDefault="004E3C39">
      <w:pPr>
        <w:pBdr>
          <w:top w:val="nil"/>
          <w:left w:val="nil"/>
          <w:bottom w:val="nil"/>
          <w:right w:val="nil"/>
          <w:between w:val="nil"/>
        </w:pBdr>
        <w:jc w:val="both"/>
        <w:rPr>
          <w:rFonts w:ascii="Arial" w:eastAsia="Arial" w:hAnsi="Arial" w:cs="Arial"/>
          <w:color w:val="000000"/>
        </w:rPr>
      </w:pPr>
      <w:bookmarkStart w:id="40" w:name="_x338xneo4ieu" w:colFirst="0" w:colLast="0"/>
      <w:bookmarkEnd w:id="40"/>
    </w:p>
    <w:p w14:paraId="6AB2D9F3"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PLAN DE CONTINGENCIA</w:t>
      </w:r>
    </w:p>
    <w:p w14:paraId="6A603F8D" w14:textId="77777777" w:rsidR="004E3C39" w:rsidRDefault="004E3C39"/>
    <w:p w14:paraId="0973033B" w14:textId="77777777" w:rsidR="004E3C39" w:rsidRDefault="00D0451A">
      <w:pPr>
        <w:spacing w:line="276" w:lineRule="auto"/>
        <w:jc w:val="both"/>
      </w:pPr>
      <w:r>
        <w:rPr>
          <w:rFonts w:ascii="Arial" w:eastAsia="Arial" w:hAnsi="Arial" w:cs="Arial"/>
          <w:color w:val="000000"/>
        </w:rPr>
        <w:t>Este plan se utilizará cuando un profesor no pueda asistir a clase, durante un periodo prolongado de tiempo.</w:t>
      </w:r>
    </w:p>
    <w:p w14:paraId="1C4F9D57" w14:textId="77777777" w:rsidR="004E3C39" w:rsidRDefault="00D0451A">
      <w:pPr>
        <w:spacing w:line="276" w:lineRule="auto"/>
        <w:jc w:val="both"/>
      </w:pPr>
      <w:r>
        <w:rPr>
          <w:rFonts w:ascii="Arial" w:eastAsia="Arial" w:hAnsi="Arial" w:cs="Arial"/>
          <w:color w:val="000000"/>
        </w:rPr>
        <w:t>1. ¿Qué es el plan de contingencia?</w:t>
      </w:r>
    </w:p>
    <w:p w14:paraId="3553E135" w14:textId="77777777" w:rsidR="004E3C39" w:rsidRDefault="00D0451A">
      <w:pPr>
        <w:spacing w:line="276" w:lineRule="auto"/>
        <w:jc w:val="both"/>
      </w:pPr>
      <w:r>
        <w:rPr>
          <w:rFonts w:ascii="Arial" w:eastAsia="Arial" w:hAnsi="Arial" w:cs="Arial"/>
          <w:color w:val="000000"/>
        </w:rPr>
        <w:t>Es el resumen de acciones a tomar frente a la ausencia de un profesor para dar su clase. En esta programación se expresa el caso particular de una ausencia prolongada en el tiempo, hasta que el profesor titular volviera a sus funciones o en el caso de que fuera sustituida su baja por un profesor interino temporal.</w:t>
      </w:r>
    </w:p>
    <w:p w14:paraId="6DF3767B" w14:textId="77777777" w:rsidR="004E3C39" w:rsidRDefault="00D0451A">
      <w:pPr>
        <w:spacing w:line="276" w:lineRule="auto"/>
        <w:jc w:val="both"/>
      </w:pPr>
      <w:r>
        <w:rPr>
          <w:rFonts w:ascii="Arial" w:eastAsia="Arial" w:hAnsi="Arial" w:cs="Arial"/>
          <w:color w:val="000000"/>
        </w:rPr>
        <w:t>2. ¿Cuál es el objetivo del plan de contingencia?</w:t>
      </w:r>
    </w:p>
    <w:p w14:paraId="301550C9" w14:textId="77777777" w:rsidR="004E3C39" w:rsidRDefault="00D0451A">
      <w:pPr>
        <w:spacing w:line="276" w:lineRule="auto"/>
        <w:jc w:val="both"/>
      </w:pPr>
      <w:r>
        <w:rPr>
          <w:rFonts w:ascii="Arial" w:eastAsia="Arial" w:hAnsi="Arial" w:cs="Arial"/>
          <w:color w:val="000000"/>
        </w:rPr>
        <w:t>El objetivo de este plan es minimizar el impacto en el avance del programa de estudios debido a la ausencia del profesor; y apoyar al desarrollo y avance de la materia, a pesar de la ausencia del profesor en su hora/clase y aprovechando el tiempo programado para ésta.</w:t>
      </w:r>
    </w:p>
    <w:p w14:paraId="3CC8EB7D" w14:textId="77777777" w:rsidR="004E3C39" w:rsidRDefault="00D0451A">
      <w:pPr>
        <w:tabs>
          <w:tab w:val="left" w:pos="-1440"/>
          <w:tab w:val="left" w:pos="-720"/>
          <w:tab w:val="left" w:pos="0"/>
          <w:tab w:val="left" w:pos="285"/>
          <w:tab w:val="left" w:pos="806"/>
          <w:tab w:val="left" w:pos="1099"/>
          <w:tab w:val="left" w:pos="1440"/>
          <w:tab w:val="left" w:pos="1527"/>
          <w:tab w:val="left" w:pos="1880"/>
          <w:tab w:val="left" w:pos="2160"/>
        </w:tabs>
        <w:spacing w:line="276" w:lineRule="auto"/>
        <w:jc w:val="both"/>
      </w:pPr>
      <w:r>
        <w:rPr>
          <w:rFonts w:ascii="Arial" w:eastAsia="Arial" w:hAnsi="Arial" w:cs="Arial"/>
          <w:color w:val="000000"/>
        </w:rPr>
        <w:t>3. ¿Cuándo aplicar el plan de contingencia?</w:t>
      </w:r>
    </w:p>
    <w:p w14:paraId="02FEE44B" w14:textId="77777777" w:rsidR="004E3C39" w:rsidRDefault="00D0451A">
      <w:pPr>
        <w:tabs>
          <w:tab w:val="left" w:pos="-1440"/>
          <w:tab w:val="left" w:pos="-720"/>
          <w:tab w:val="left" w:pos="0"/>
          <w:tab w:val="left" w:pos="285"/>
          <w:tab w:val="left" w:pos="806"/>
          <w:tab w:val="left" w:pos="1099"/>
          <w:tab w:val="left" w:pos="1440"/>
          <w:tab w:val="left" w:pos="1527"/>
          <w:tab w:val="left" w:pos="1880"/>
          <w:tab w:val="left" w:pos="2160"/>
        </w:tabs>
        <w:spacing w:line="276" w:lineRule="auto"/>
        <w:jc w:val="both"/>
      </w:pPr>
      <w:r>
        <w:rPr>
          <w:rFonts w:ascii="Arial" w:eastAsia="Arial" w:hAnsi="Arial" w:cs="Arial"/>
          <w:color w:val="000000"/>
        </w:rPr>
        <w:t>Después de confirmada la ausencia del profesor:</w:t>
      </w:r>
    </w:p>
    <w:p w14:paraId="0788C879" w14:textId="77777777" w:rsidR="004E3C39" w:rsidRDefault="00D0451A">
      <w:pPr>
        <w:numPr>
          <w:ilvl w:val="0"/>
          <w:numId w:val="10"/>
        </w:numPr>
        <w:spacing w:line="276" w:lineRule="auto"/>
        <w:jc w:val="both"/>
      </w:pPr>
      <w:r>
        <w:rPr>
          <w:rFonts w:ascii="Arial" w:eastAsia="Arial" w:hAnsi="Arial" w:cs="Arial"/>
          <w:color w:val="000000"/>
        </w:rPr>
        <w:t xml:space="preserve">Ausencia programada: se confirma la ausencia de un profesor cuando éste mismo notifica con anticipación al </w:t>
      </w:r>
      <w:proofErr w:type="gramStart"/>
      <w:r>
        <w:rPr>
          <w:rFonts w:ascii="Arial" w:eastAsia="Arial" w:hAnsi="Arial" w:cs="Arial"/>
          <w:color w:val="000000"/>
        </w:rPr>
        <w:t>Jefe</w:t>
      </w:r>
      <w:proofErr w:type="gramEnd"/>
      <w:r>
        <w:rPr>
          <w:rFonts w:ascii="Arial" w:eastAsia="Arial" w:hAnsi="Arial" w:cs="Arial"/>
          <w:color w:val="000000"/>
        </w:rPr>
        <w:t xml:space="preserve"> de Departamento o al equipo directivo su falta a clase.</w:t>
      </w:r>
    </w:p>
    <w:p w14:paraId="257F786B" w14:textId="77777777" w:rsidR="004E3C39" w:rsidRDefault="00D0451A">
      <w:pPr>
        <w:numPr>
          <w:ilvl w:val="0"/>
          <w:numId w:val="10"/>
        </w:numPr>
        <w:spacing w:line="276" w:lineRule="auto"/>
        <w:jc w:val="both"/>
      </w:pPr>
      <w:r>
        <w:rPr>
          <w:rFonts w:ascii="Arial" w:eastAsia="Arial" w:hAnsi="Arial" w:cs="Arial"/>
          <w:color w:val="000000"/>
        </w:rPr>
        <w:t>Ausencia no programada: No se considerará en esta programación, ya que confiere a circunstancias excepcionales durante un periodo prolongado de tiempo.</w:t>
      </w:r>
    </w:p>
    <w:p w14:paraId="263B5CA8" w14:textId="77777777" w:rsidR="004E3C39" w:rsidRDefault="00D0451A">
      <w:pPr>
        <w:tabs>
          <w:tab w:val="left" w:pos="-1440"/>
          <w:tab w:val="left" w:pos="-720"/>
          <w:tab w:val="left" w:pos="0"/>
          <w:tab w:val="left" w:pos="285"/>
          <w:tab w:val="left" w:pos="806"/>
          <w:tab w:val="left" w:pos="1099"/>
          <w:tab w:val="left" w:pos="1440"/>
          <w:tab w:val="left" w:pos="1527"/>
          <w:tab w:val="left" w:pos="1880"/>
          <w:tab w:val="left" w:pos="2160"/>
        </w:tabs>
        <w:spacing w:line="276" w:lineRule="auto"/>
        <w:jc w:val="both"/>
      </w:pPr>
      <w:r>
        <w:rPr>
          <w:rFonts w:ascii="Arial" w:eastAsia="Arial" w:hAnsi="Arial" w:cs="Arial"/>
          <w:color w:val="000000"/>
        </w:rPr>
        <w:t>4.- Conocimiento de la ausencia de un profesor.</w:t>
      </w:r>
    </w:p>
    <w:p w14:paraId="4E5E61AC" w14:textId="77777777" w:rsidR="004E3C39" w:rsidRDefault="00D0451A">
      <w:pPr>
        <w:tabs>
          <w:tab w:val="left" w:pos="-1440"/>
          <w:tab w:val="left" w:pos="-720"/>
          <w:tab w:val="left" w:pos="0"/>
          <w:tab w:val="left" w:pos="285"/>
          <w:tab w:val="left" w:pos="806"/>
          <w:tab w:val="left" w:pos="1099"/>
          <w:tab w:val="left" w:pos="1440"/>
          <w:tab w:val="left" w:pos="1527"/>
          <w:tab w:val="left" w:pos="1880"/>
          <w:tab w:val="left" w:pos="2160"/>
        </w:tabs>
        <w:spacing w:line="276" w:lineRule="auto"/>
        <w:jc w:val="both"/>
      </w:pPr>
      <w:r>
        <w:rPr>
          <w:rFonts w:ascii="Arial" w:eastAsia="Arial" w:hAnsi="Arial" w:cs="Arial"/>
          <w:color w:val="000000"/>
        </w:rPr>
        <w:t xml:space="preserve">Debe saberlo en primer lugar el </w:t>
      </w:r>
      <w:proofErr w:type="gramStart"/>
      <w:r>
        <w:rPr>
          <w:rFonts w:ascii="Arial" w:eastAsia="Arial" w:hAnsi="Arial" w:cs="Arial"/>
          <w:color w:val="000000"/>
        </w:rPr>
        <w:t>Jefe</w:t>
      </w:r>
      <w:proofErr w:type="gramEnd"/>
      <w:r>
        <w:rPr>
          <w:rFonts w:ascii="Arial" w:eastAsia="Arial" w:hAnsi="Arial" w:cs="Arial"/>
          <w:color w:val="000000"/>
        </w:rPr>
        <w:t xml:space="preserve"> de Estudios de FP, y después el </w:t>
      </w:r>
      <w:proofErr w:type="gramStart"/>
      <w:r>
        <w:rPr>
          <w:rFonts w:ascii="Arial" w:eastAsia="Arial" w:hAnsi="Arial" w:cs="Arial"/>
          <w:color w:val="000000"/>
        </w:rPr>
        <w:t>Jefe</w:t>
      </w:r>
      <w:proofErr w:type="gramEnd"/>
      <w:r>
        <w:rPr>
          <w:rFonts w:ascii="Arial" w:eastAsia="Arial" w:hAnsi="Arial" w:cs="Arial"/>
          <w:color w:val="000000"/>
        </w:rPr>
        <w:t xml:space="preserve"> de Departamento de la Familia Profesional de SSC, así como el resto del equipo directivo.</w:t>
      </w:r>
    </w:p>
    <w:p w14:paraId="15D5F45E" w14:textId="77777777" w:rsidR="004E3C39" w:rsidRDefault="00D0451A">
      <w:pPr>
        <w:spacing w:before="60" w:line="276" w:lineRule="auto"/>
        <w:jc w:val="both"/>
        <w:rPr>
          <w:rFonts w:ascii="Arial" w:eastAsia="Arial" w:hAnsi="Arial" w:cs="Arial"/>
          <w:color w:val="000000"/>
        </w:rPr>
      </w:pPr>
      <w:r>
        <w:rPr>
          <w:rFonts w:ascii="Arial" w:eastAsia="Arial" w:hAnsi="Arial" w:cs="Arial"/>
          <w:color w:val="000000"/>
        </w:rPr>
        <w:t>5.- Ante ausencia programada de varios días la profesora dejará material que contendrá como mínimo una lista de actividades de refuerzo y/o ampliación a la materia y el grupo dedicará tiempo a realizar los ejercicios previamente elaborados por la profesora ausente.</w:t>
      </w:r>
    </w:p>
    <w:p w14:paraId="4C0C7318" w14:textId="77777777" w:rsidR="004E3C39" w:rsidRDefault="00D0451A">
      <w:pPr>
        <w:spacing w:before="60" w:line="276" w:lineRule="auto"/>
        <w:jc w:val="both"/>
      </w:pPr>
      <w:r>
        <w:rPr>
          <w:rFonts w:ascii="Arial" w:eastAsia="Arial" w:hAnsi="Arial" w:cs="Arial"/>
          <w:color w:val="000000"/>
        </w:rPr>
        <w:t>La presente programación está redactada para un escenario de enseñanza presencial. Si por circunstancias excepcionales se debe pasar a un modelo de enseñanza semipresencial o a distancia, se aplicarán las modificaciones pertinentes.</w:t>
      </w:r>
    </w:p>
    <w:p w14:paraId="14A83B5C" w14:textId="77777777" w:rsidR="004E3C39" w:rsidRDefault="00D0451A">
      <w:pPr>
        <w:spacing w:line="276" w:lineRule="auto"/>
        <w:jc w:val="both"/>
      </w:pPr>
      <w:r>
        <w:rPr>
          <w:rFonts w:ascii="Arial" w:eastAsia="Arial" w:hAnsi="Arial" w:cs="Arial"/>
          <w:color w:val="000000"/>
        </w:rPr>
        <w:t>Los contenidos señalados anteriormente</w:t>
      </w:r>
      <w:r>
        <w:rPr>
          <w:rFonts w:ascii="Arial" w:eastAsia="Arial" w:hAnsi="Arial" w:cs="Arial"/>
          <w:b/>
          <w:bCs/>
          <w:color w:val="000000"/>
        </w:rPr>
        <w:t xml:space="preserve"> </w:t>
      </w:r>
      <w:r>
        <w:rPr>
          <w:rFonts w:ascii="Arial" w:eastAsia="Arial" w:hAnsi="Arial" w:cs="Arial"/>
          <w:color w:val="000000"/>
        </w:rPr>
        <w:t xml:space="preserve">se consideran imprescindibles para alcanzar las competencias profesionales esenciales del título. En escenarios de educación semipresencial o a distancia, se priorizarán estos contenidos para la temporalización, y para enseñanza presencial si así lo requieren. </w:t>
      </w:r>
    </w:p>
    <w:p w14:paraId="14F9F185" w14:textId="77777777" w:rsidR="004E3C39" w:rsidRDefault="00D0451A">
      <w:pPr>
        <w:spacing w:line="276" w:lineRule="auto"/>
        <w:jc w:val="both"/>
      </w:pPr>
      <w:r>
        <w:rPr>
          <w:rFonts w:ascii="Arial" w:eastAsia="Arial" w:hAnsi="Arial" w:cs="Arial"/>
          <w:color w:val="000000"/>
        </w:rPr>
        <w:t xml:space="preserve">En escenario de </w:t>
      </w:r>
      <w:proofErr w:type="spellStart"/>
      <w:r>
        <w:rPr>
          <w:rFonts w:ascii="Arial" w:eastAsia="Arial" w:hAnsi="Arial" w:cs="Arial"/>
          <w:color w:val="000000"/>
        </w:rPr>
        <w:t>semipresencialidad</w:t>
      </w:r>
      <w:proofErr w:type="spellEnd"/>
      <w:r>
        <w:rPr>
          <w:rFonts w:ascii="Arial" w:eastAsia="Arial" w:hAnsi="Arial" w:cs="Arial"/>
          <w:color w:val="000000"/>
        </w:rPr>
        <w:t>, los contenidos procedimentales siguientes contenidos se impartirán preferentemente de manera presencial</w:t>
      </w:r>
    </w:p>
    <w:p w14:paraId="53B33E87" w14:textId="77777777" w:rsidR="004E3C39" w:rsidRDefault="00D0451A">
      <w:pPr>
        <w:spacing w:line="276" w:lineRule="auto"/>
        <w:jc w:val="both"/>
      </w:pPr>
      <w:r>
        <w:rPr>
          <w:rFonts w:ascii="Arial" w:eastAsia="Arial" w:hAnsi="Arial" w:cs="Arial"/>
          <w:b/>
          <w:bCs/>
          <w:color w:val="000000"/>
        </w:rPr>
        <w:t>Metodología</w:t>
      </w:r>
    </w:p>
    <w:p w14:paraId="1E729843" w14:textId="77777777" w:rsidR="004E3C39" w:rsidRDefault="00D0451A">
      <w:pPr>
        <w:spacing w:line="276" w:lineRule="auto"/>
        <w:jc w:val="both"/>
      </w:pPr>
      <w:r>
        <w:rPr>
          <w:rFonts w:ascii="Arial" w:eastAsia="Arial" w:hAnsi="Arial" w:cs="Arial"/>
          <w:color w:val="000000"/>
        </w:rPr>
        <w:t>En los escenarios que requieran enseñanza a distancia, se empleará la plataforma Moodle del Centro como medio y canal preferente. Se creará en la plataforma un curso para este módulo en el que el alumnado hará lo siguiente: [tendrán actividades de refuerzo, complementarias, confección de protocolos de actuación de las actuaciones prácticas que se planteen. Podrán hacerse las pruebas de evaluación. Aparte del uso de Moodle, para el aprendizaje y la enseñanza a distancia se emplearán las siguientes herramientas y estrategias: videotutoriales, videoconferencias Zoom, contacto continuo por correo electrónico.</w:t>
      </w:r>
    </w:p>
    <w:p w14:paraId="2D48064D" w14:textId="77777777" w:rsidR="004E3C39" w:rsidRDefault="00D0451A">
      <w:pPr>
        <w:spacing w:line="276" w:lineRule="auto"/>
        <w:jc w:val="both"/>
      </w:pPr>
      <w:r>
        <w:rPr>
          <w:rFonts w:ascii="Arial" w:eastAsia="Arial" w:hAnsi="Arial" w:cs="Arial"/>
          <w:b/>
          <w:bCs/>
          <w:color w:val="000000"/>
        </w:rPr>
        <w:t xml:space="preserve">Criterios de evaluación </w:t>
      </w:r>
    </w:p>
    <w:p w14:paraId="3F268825" w14:textId="77777777" w:rsidR="004E3C39" w:rsidRDefault="00D0451A">
      <w:pPr>
        <w:spacing w:line="276" w:lineRule="auto"/>
        <w:jc w:val="both"/>
      </w:pPr>
      <w:r>
        <w:rPr>
          <w:rFonts w:ascii="Arial" w:eastAsia="Arial" w:hAnsi="Arial" w:cs="Arial"/>
          <w:color w:val="000000"/>
        </w:rPr>
        <w:lastRenderedPageBreak/>
        <w:t xml:space="preserve">En todo caso, se priorizarán los resultados de aprendizaje y criterios de evaluación que arriba se han indicado. Los que se hayan podido impartir presencialmente se evaluarán según lo arriba descrito, siempre según lo previsto y si las circunstancias lo permiten. </w:t>
      </w:r>
    </w:p>
    <w:p w14:paraId="4441DAEB" w14:textId="77777777" w:rsidR="004E3C39" w:rsidRDefault="00D0451A">
      <w:pPr>
        <w:spacing w:line="276" w:lineRule="auto"/>
        <w:jc w:val="both"/>
      </w:pPr>
      <w:r>
        <w:rPr>
          <w:rFonts w:ascii="Arial" w:eastAsia="Arial" w:hAnsi="Arial" w:cs="Arial"/>
          <w:b/>
          <w:bCs/>
          <w:color w:val="000000"/>
        </w:rPr>
        <w:t>Procedimientos e instrumentos de evaluación</w:t>
      </w:r>
      <w:r>
        <w:rPr>
          <w:rFonts w:ascii="Arial" w:eastAsia="Arial" w:hAnsi="Arial" w:cs="Arial"/>
          <w:b/>
          <w:bCs/>
          <w:strike/>
          <w:color w:val="000000"/>
        </w:rPr>
        <w:t xml:space="preserve"> </w:t>
      </w:r>
    </w:p>
    <w:p w14:paraId="2D783D4B" w14:textId="77777777" w:rsidR="004E3C39" w:rsidRDefault="00D0451A">
      <w:pPr>
        <w:spacing w:line="276" w:lineRule="auto"/>
        <w:jc w:val="both"/>
      </w:pPr>
      <w:r>
        <w:rPr>
          <w:rFonts w:ascii="Arial" w:eastAsia="Arial" w:hAnsi="Arial" w:cs="Arial"/>
          <w:color w:val="000000"/>
        </w:rPr>
        <w:t xml:space="preserve">Los resultados de aprendizaje que se trabajen a distancia se evaluarán de la siguiente manera: [Mediante exámenes presencial en escenario de semipresencial y exámenes o trabajos en Moodle, en escenario no presencial o mediante entrevistas por Zoom…/Se hará mínimo una prueba por evaluación impartido a distancia o en </w:t>
      </w:r>
      <w:proofErr w:type="spellStart"/>
      <w:r>
        <w:rPr>
          <w:rFonts w:ascii="Arial" w:eastAsia="Arial" w:hAnsi="Arial" w:cs="Arial"/>
          <w:color w:val="000000"/>
        </w:rPr>
        <w:t>semipresenicalidad</w:t>
      </w:r>
      <w:proofErr w:type="spellEnd"/>
      <w:r>
        <w:rPr>
          <w:rFonts w:ascii="Arial" w:eastAsia="Arial" w:hAnsi="Arial" w:cs="Arial"/>
          <w:color w:val="000000"/>
        </w:rPr>
        <w:t xml:space="preserve">. Estas herramientas y pruebas se calificarán de la siguiente manera: La prueba nota del 0 al 100 que supondrán un 70%, y un 30% de las pruebas prácticas, o actividades planteadas. </w:t>
      </w:r>
    </w:p>
    <w:p w14:paraId="78D42A81" w14:textId="77777777" w:rsidR="004E3C39" w:rsidRDefault="00D0451A">
      <w:pPr>
        <w:spacing w:line="276" w:lineRule="auto"/>
        <w:jc w:val="both"/>
      </w:pPr>
      <w:r>
        <w:rPr>
          <w:rFonts w:ascii="Arial" w:eastAsia="Arial" w:hAnsi="Arial" w:cs="Arial"/>
          <w:color w:val="000000"/>
        </w:rPr>
        <w:t xml:space="preserve">Mientras se mantenga el escenario de </w:t>
      </w:r>
      <w:proofErr w:type="spellStart"/>
      <w:r>
        <w:rPr>
          <w:rFonts w:ascii="Arial" w:eastAsia="Arial" w:hAnsi="Arial" w:cs="Arial"/>
          <w:color w:val="000000"/>
        </w:rPr>
        <w:t>semipresencialidad</w:t>
      </w:r>
      <w:proofErr w:type="spellEnd"/>
      <w:r>
        <w:rPr>
          <w:rFonts w:ascii="Arial" w:eastAsia="Arial" w:hAnsi="Arial" w:cs="Arial"/>
          <w:color w:val="000000"/>
        </w:rPr>
        <w:t xml:space="preserve">, las calificaciones [por evaluación o final], se realizará una prueba escrita en presencial que supondrá el 70% de la nota y 30% a la prácticas o actividades que se planteen de para su resolución a distancia. </w:t>
      </w:r>
    </w:p>
    <w:p w14:paraId="7E6F82E8" w14:textId="77777777" w:rsidR="004E3C39" w:rsidRDefault="00D0451A">
      <w:pPr>
        <w:spacing w:line="276" w:lineRule="auto"/>
        <w:jc w:val="both"/>
      </w:pPr>
      <w:r>
        <w:rPr>
          <w:rFonts w:ascii="Arial" w:eastAsia="Arial" w:hAnsi="Arial" w:cs="Arial"/>
          <w:b/>
          <w:bCs/>
          <w:color w:val="000000"/>
        </w:rPr>
        <w:t>Materiales y recursos didácticos</w:t>
      </w:r>
    </w:p>
    <w:p w14:paraId="16FDFBCA" w14:textId="77777777" w:rsidR="004E3C39" w:rsidRDefault="00D0451A">
      <w:pPr>
        <w:spacing w:line="276" w:lineRule="auto"/>
        <w:jc w:val="both"/>
      </w:pPr>
      <w:r>
        <w:rPr>
          <w:rFonts w:ascii="Arial" w:eastAsia="Arial" w:hAnsi="Arial" w:cs="Arial"/>
          <w:color w:val="000000"/>
        </w:rPr>
        <w:t xml:space="preserve">Además de los descritos en el apartado anterior, para el trabajo a distancia se emplearán los siguientes materiales y recursos: </w:t>
      </w:r>
      <w:proofErr w:type="spellStart"/>
      <w:r>
        <w:rPr>
          <w:rFonts w:ascii="Arial" w:eastAsia="Arial" w:hAnsi="Arial" w:cs="Arial"/>
          <w:color w:val="000000"/>
        </w:rPr>
        <w:t>Aeducar</w:t>
      </w:r>
      <w:proofErr w:type="spellEnd"/>
      <w:r>
        <w:rPr>
          <w:rFonts w:ascii="Arial" w:eastAsia="Arial" w:hAnsi="Arial" w:cs="Arial"/>
          <w:color w:val="000000"/>
        </w:rPr>
        <w:t>, programas informáticos, estos sitios de Internet, materiales importados de los ciclos a distancia.</w:t>
      </w:r>
    </w:p>
    <w:p w14:paraId="28B13173" w14:textId="77777777" w:rsidR="004E3C39" w:rsidRDefault="00D0451A">
      <w:pPr>
        <w:spacing w:line="276" w:lineRule="auto"/>
        <w:jc w:val="both"/>
      </w:pPr>
      <w:r>
        <w:rPr>
          <w:rFonts w:ascii="Arial" w:eastAsia="Arial" w:hAnsi="Arial" w:cs="Arial"/>
          <w:color w:val="000000"/>
        </w:rPr>
        <w:t>Para aquellos estudiantes que no dispongan de los recursos y medios necesarios se adoptarán las siguientes medidas: préstamo de materiales o herramientas.</w:t>
      </w:r>
    </w:p>
    <w:p w14:paraId="30C2E40B" w14:textId="77777777" w:rsidR="004E3C39" w:rsidRDefault="00D0451A">
      <w:pPr>
        <w:spacing w:line="276" w:lineRule="auto"/>
        <w:jc w:val="both"/>
      </w:pPr>
      <w:r>
        <w:rPr>
          <w:rFonts w:ascii="Arial" w:eastAsia="Arial" w:hAnsi="Arial" w:cs="Arial"/>
          <w:b/>
          <w:bCs/>
          <w:color w:val="000000"/>
        </w:rPr>
        <w:t>Mecanismos de seguimiento</w:t>
      </w:r>
    </w:p>
    <w:p w14:paraId="3FB3369D" w14:textId="77777777" w:rsidR="004E3C39" w:rsidRDefault="00D0451A">
      <w:pPr>
        <w:spacing w:line="276" w:lineRule="auto"/>
        <w:jc w:val="both"/>
      </w:pPr>
      <w:r>
        <w:rPr>
          <w:rFonts w:ascii="Arial" w:eastAsia="Arial" w:hAnsi="Arial" w:cs="Arial"/>
          <w:color w:val="000000"/>
        </w:rPr>
        <w:t xml:space="preserve">En los periodos de enseñanza a distancia, se seguirá el trabajo del alumnado mediante la entrega de trabajos y actividades en la plataforma </w:t>
      </w:r>
      <w:proofErr w:type="spellStart"/>
      <w:r>
        <w:rPr>
          <w:rFonts w:ascii="Arial" w:eastAsia="Arial" w:hAnsi="Arial" w:cs="Arial"/>
          <w:color w:val="000000"/>
        </w:rPr>
        <w:t>Aeducar</w:t>
      </w:r>
      <w:proofErr w:type="spellEnd"/>
      <w:r>
        <w:rPr>
          <w:rFonts w:ascii="Arial" w:eastAsia="Arial" w:hAnsi="Arial" w:cs="Arial"/>
          <w:color w:val="000000"/>
        </w:rPr>
        <w:t xml:space="preserve">. Además, se contactará semanalmente o diariamente con el alumnado para controlar su progreso y comprobar que no se ha perdido nadie. </w:t>
      </w:r>
    </w:p>
    <w:p w14:paraId="5942FCDA" w14:textId="77777777" w:rsidR="004E3C39" w:rsidRDefault="004E3C39">
      <w:bookmarkStart w:id="41" w:name="_rj515s7zzmxp" w:colFirst="0" w:colLast="0"/>
      <w:bookmarkEnd w:id="41"/>
    </w:p>
    <w:p w14:paraId="79EB0C89" w14:textId="77777777" w:rsidR="004E3C39" w:rsidRDefault="00D0451A">
      <w:pPr>
        <w:keepNext/>
        <w:numPr>
          <w:ilvl w:val="0"/>
          <w:numId w:val="1"/>
        </w:numPr>
        <w:pBdr>
          <w:top w:val="nil"/>
          <w:left w:val="nil"/>
          <w:bottom w:val="nil"/>
          <w:right w:val="nil"/>
          <w:between w:val="nil"/>
        </w:pBdr>
        <w:ind w:left="284" w:hanging="284"/>
        <w:rPr>
          <w:rFonts w:ascii="Arial" w:eastAsia="Arial" w:hAnsi="Arial" w:cs="Arial"/>
          <w:b/>
          <w:bCs/>
          <w:color w:val="000000"/>
        </w:rPr>
      </w:pPr>
      <w:r>
        <w:rPr>
          <w:rFonts w:ascii="Arial" w:eastAsia="Arial" w:hAnsi="Arial" w:cs="Arial"/>
          <w:b/>
          <w:bCs/>
          <w:color w:val="000000"/>
        </w:rPr>
        <w:t>MODIFICACIONES CON RESPECTO A LA EDICIÓN ANTERIOR.</w:t>
      </w:r>
    </w:p>
    <w:p w14:paraId="494CDFB3" w14:textId="77777777" w:rsidR="004E3C39" w:rsidRDefault="004E3C39">
      <w:pPr>
        <w:pBdr>
          <w:top w:val="nil"/>
          <w:left w:val="nil"/>
          <w:bottom w:val="nil"/>
          <w:right w:val="nil"/>
          <w:between w:val="nil"/>
        </w:pBdr>
        <w:rPr>
          <w:color w:val="000000"/>
          <w:sz w:val="24"/>
          <w:szCs w:val="24"/>
        </w:rPr>
      </w:pPr>
    </w:p>
    <w:p w14:paraId="252EC0A7" w14:textId="77777777" w:rsidR="004E3C39" w:rsidRDefault="00D0451A">
      <w:pPr>
        <w:pBdr>
          <w:top w:val="nil"/>
          <w:left w:val="nil"/>
          <w:bottom w:val="nil"/>
          <w:right w:val="nil"/>
          <w:between w:val="nil"/>
        </w:pBdr>
        <w:ind w:hanging="2"/>
        <w:jc w:val="both"/>
        <w:rPr>
          <w:rFonts w:ascii="Arial" w:eastAsia="Arial" w:hAnsi="Arial" w:cs="Arial"/>
        </w:rPr>
      </w:pPr>
      <w:r>
        <w:rPr>
          <w:rFonts w:ascii="Arial" w:eastAsia="Arial" w:hAnsi="Arial" w:cs="Arial"/>
        </w:rPr>
        <w:t>Adaptación de la programación al DECRETO 107/2025, de 10 de septiembre, del Gobierno de Aragón, por el que se modifica el Decreto 91/2024, de 5 de junio</w:t>
      </w:r>
      <w:r>
        <w:rPr>
          <w:b/>
          <w:bCs/>
          <w:sz w:val="23"/>
          <w:szCs w:val="23"/>
        </w:rPr>
        <w:t xml:space="preserve"> </w:t>
      </w:r>
      <w:r>
        <w:rPr>
          <w:rFonts w:ascii="Arial" w:eastAsia="Arial" w:hAnsi="Arial" w:cs="Arial"/>
        </w:rPr>
        <w:t>por el que se establece la Ordenación de la Formación Profesional del Grado D y del Grado E en la Comunidad Autónoma de Aragón.</w:t>
      </w:r>
    </w:p>
    <w:p w14:paraId="0DA18C5B" w14:textId="77777777" w:rsidR="004E3C39" w:rsidRDefault="004E3C39"/>
    <w:sectPr w:rsidR="004E3C39">
      <w:headerReference w:type="default" r:id="rId14"/>
      <w:footerReference w:type="default" r:id="rId15"/>
      <w:type w:val="continuous"/>
      <w:pgSz w:w="11906" w:h="16838"/>
      <w:pgMar w:top="1417" w:right="991" w:bottom="1417" w:left="15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FB5F3" w14:textId="77777777" w:rsidR="00395815" w:rsidRDefault="00395815">
      <w:r>
        <w:separator/>
      </w:r>
    </w:p>
  </w:endnote>
  <w:endnote w:type="continuationSeparator" w:id="0">
    <w:p w14:paraId="0A10B5DD" w14:textId="77777777" w:rsidR="00395815" w:rsidRDefault="00395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252533C5-F476-4909-A255-0E32AEAF87D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E5C4DE3-4049-456B-84E3-5F1CDE75DE5A}"/>
  </w:font>
  <w:font w:name="Calibri">
    <w:panose1 w:val="020F0502020204030204"/>
    <w:charset w:val="00"/>
    <w:family w:val="swiss"/>
    <w:pitch w:val="variable"/>
    <w:sig w:usb0="E4002EFF" w:usb1="C000247B" w:usb2="00000009" w:usb3="00000000" w:csb0="000001FF" w:csb1="00000000"/>
    <w:embedRegular r:id="rId3" w:fontKey="{BC86186D-526A-4B06-AA21-99D74308EB9E}"/>
  </w:font>
  <w:font w:name="Cambria">
    <w:panose1 w:val="02040503050406030204"/>
    <w:charset w:val="00"/>
    <w:family w:val="roman"/>
    <w:pitch w:val="variable"/>
    <w:sig w:usb0="E00006FF" w:usb1="420024FF" w:usb2="02000000" w:usb3="00000000" w:csb0="0000019F" w:csb1="00000000"/>
    <w:embedRegular r:id="rId4" w:fontKey="{F2F302DE-937F-492B-8373-D3A1F8674A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79EA" w14:textId="77777777" w:rsidR="004E3C39" w:rsidRDefault="004E3C39">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582F2" w14:textId="77777777" w:rsidR="004E3C39" w:rsidRDefault="00D0451A">
    <w:r>
      <w:rPr>
        <w:noProof/>
        <w:lang w:val="es-ES"/>
      </w:rPr>
      <mc:AlternateContent>
        <mc:Choice Requires="wps">
          <w:drawing>
            <wp:anchor distT="0" distB="0" distL="114935" distR="114935" simplePos="0" relativeHeight="251658240" behindDoc="0" locked="0" layoutInCell="1" hidden="0" allowOverlap="1" wp14:anchorId="21E8EED3" wp14:editId="001ED5C5">
              <wp:simplePos x="0" y="0"/>
              <wp:positionH relativeFrom="column">
                <wp:posOffset>109539</wp:posOffset>
              </wp:positionH>
              <wp:positionV relativeFrom="paragraph">
                <wp:posOffset>-49846</wp:posOffset>
              </wp:positionV>
              <wp:extent cx="5608955" cy="351155"/>
              <wp:effectExtent l="0" t="0" r="0" b="0"/>
              <wp:wrapSquare wrapText="bothSides" distT="0" distB="0" distL="114935" distR="114935"/>
              <wp:docPr id="2" name="Rectángulo 2"/>
              <wp:cNvGraphicFramePr/>
              <a:graphic xmlns:a="http://schemas.openxmlformats.org/drawingml/2006/main">
                <a:graphicData uri="http://schemas.microsoft.com/office/word/2010/wordprocessingShape">
                  <wps:wsp>
                    <wps:cNvSpPr/>
                    <wps:spPr>
                      <a:xfrm>
                        <a:off x="2546285" y="3609185"/>
                        <a:ext cx="5599430" cy="341630"/>
                      </a:xfrm>
                      <a:prstGeom prst="rect">
                        <a:avLst/>
                      </a:prstGeom>
                      <a:solidFill>
                        <a:srgbClr val="FFFFFF">
                          <a:alpha val="0"/>
                        </a:srgbClr>
                      </a:solidFill>
                      <a:ln>
                        <a:noFill/>
                      </a:ln>
                    </wps:spPr>
                    <wps:txbx>
                      <w:txbxContent>
                        <w:p w14:paraId="29C47389" w14:textId="77777777" w:rsidR="004E3C39" w:rsidRDefault="004E3C39">
                          <w:pPr>
                            <w:jc w:val="center"/>
                            <w:textDirection w:val="btLr"/>
                          </w:pPr>
                        </w:p>
                        <w:p w14:paraId="70912682" w14:textId="77777777" w:rsidR="004E3C39" w:rsidRDefault="004E3C39">
                          <w:pPr>
                            <w:textDirection w:val="btLr"/>
                          </w:pPr>
                        </w:p>
                      </w:txbxContent>
                    </wps:txbx>
                    <wps:bodyPr spcFirstLastPara="1" wrap="square" lIns="19050" tIns="12050" rIns="19050" bIns="12050" anchor="t" anchorCtr="0">
                      <a:noAutofit/>
                    </wps:bodyPr>
                  </wps:wsp>
                </a:graphicData>
              </a:graphic>
            </wp:anchor>
          </w:drawing>
        </mc:Choice>
        <mc:Fallback>
          <w:pict>
            <v:rect w14:anchorId="21E8EED3" id="Rectángulo 2" o:spid="_x0000_s1026" style="position:absolute;margin-left:8.65pt;margin-top:-3.9pt;width:441.65pt;height:27.65pt;z-index:25165824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" stroked="f">
              <v:fill opacity="0"/>
              <v:textbox inset="1.5pt,.33472mm,1.5pt,.33472mm">
                <w:txbxContent>
                  <w:p w14:paraId="29C47389" w14:textId="77777777" w:rsidR="004E3C39" w:rsidRDefault="004E3C39">
                    <w:pPr>
                      <w:jc w:val="center"/>
                      <w:textDirection w:val="btLr"/>
                    </w:pPr>
                  </w:p>
                  <w:p w14:paraId="70912682" w14:textId="77777777" w:rsidR="004E3C39" w:rsidRDefault="004E3C39">
                    <w:pPr>
                      <w:textDirection w:val="btLr"/>
                    </w:pP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278E1" w14:textId="77777777" w:rsidR="004E3C39" w:rsidRDefault="00D0451A">
    <w:pPr>
      <w:jc w:val="center"/>
    </w:pPr>
    <w:r>
      <w:rPr>
        <w:sz w:val="16"/>
        <w:szCs w:val="16"/>
      </w:rPr>
      <w:t>Este documento debe ser utilizado en soporte informático.</w:t>
    </w:r>
  </w:p>
  <w:p w14:paraId="34B428FB" w14:textId="77777777" w:rsidR="004E3C39" w:rsidRDefault="00D0451A">
    <w:pPr>
      <w:jc w:val="center"/>
    </w:pPr>
    <w:r>
      <w:rPr>
        <w:sz w:val="16"/>
        <w:szCs w:val="16"/>
      </w:rPr>
      <w:t>Las copias impresas no están controladas y pueden quedar obsoletas; por tanto, antes de usarlas debe verificarse su vigencia.</w:t>
    </w:r>
  </w:p>
  <w:p w14:paraId="7E94E578" w14:textId="77777777" w:rsidR="004E3C39" w:rsidRDefault="004E3C39"/>
  <w:p w14:paraId="313426F4" w14:textId="77777777" w:rsidR="004E3C39" w:rsidRDefault="004E3C39"/>
  <w:p w14:paraId="38C729F2" w14:textId="77777777" w:rsidR="004E3C39" w:rsidRDefault="004E3C3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61B87" w14:textId="77777777" w:rsidR="004E3C39" w:rsidRDefault="00D0451A">
    <w:pPr>
      <w:pBdr>
        <w:top w:val="nil"/>
        <w:left w:val="nil"/>
        <w:bottom w:val="nil"/>
        <w:right w:val="nil"/>
        <w:between w:val="nil"/>
      </w:pBdr>
      <w:tabs>
        <w:tab w:val="center" w:pos="4252"/>
        <w:tab w:val="right" w:pos="8504"/>
      </w:tabs>
      <w:rPr>
        <w:color w:val="000000"/>
      </w:rPr>
    </w:pPr>
    <w:r>
      <w:rPr>
        <w:noProof/>
        <w:lang w:val="es-ES"/>
      </w:rPr>
      <mc:AlternateContent>
        <mc:Choice Requires="wps">
          <w:drawing>
            <wp:anchor distT="0" distB="0" distL="114300" distR="114300" simplePos="0" relativeHeight="251659264" behindDoc="0" locked="0" layoutInCell="1" hidden="0" allowOverlap="1" wp14:anchorId="3A94FF89" wp14:editId="011BFCF8">
              <wp:simplePos x="0" y="0"/>
              <wp:positionH relativeFrom="column">
                <wp:posOffset>109539</wp:posOffset>
              </wp:positionH>
              <wp:positionV relativeFrom="paragraph">
                <wp:posOffset>-49846</wp:posOffset>
              </wp:positionV>
              <wp:extent cx="5610225" cy="352425"/>
              <wp:effectExtent l="0" t="0" r="0" b="0"/>
              <wp:wrapSquare wrapText="bothSides" distT="0" distB="0" distL="114300" distR="114300"/>
              <wp:docPr id="1" name="Rectángulo 1"/>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14:paraId="2D32429B" w14:textId="77777777" w:rsidR="004E3C39" w:rsidRDefault="004E3C39">
                          <w:pPr>
                            <w:jc w:val="center"/>
                            <w:textDirection w:val="btLr"/>
                          </w:pPr>
                        </w:p>
                        <w:p w14:paraId="7C320F1E" w14:textId="77777777" w:rsidR="004E3C39" w:rsidRDefault="004E3C39">
                          <w:pPr>
                            <w:textDirection w:val="btLr"/>
                          </w:pPr>
                        </w:p>
                      </w:txbxContent>
                    </wps:txbx>
                    <wps:bodyPr spcFirstLastPara="1" wrap="square" lIns="91425" tIns="45700" rIns="91425" bIns="45700" anchor="t" anchorCtr="0">
                      <a:noAutofit/>
                    </wps:bodyPr>
                  </wps:wsp>
                </a:graphicData>
              </a:graphic>
            </wp:anchor>
          </w:drawing>
        </mc:Choice>
        <mc:Fallback>
          <w:pict>
            <v:rect w14:anchorId="3A94FF89" id="Rectángulo 1" o:spid="_x0000_s1027" style="position:absolute;margin-left:8.65pt;margin-top:-3.9pt;width:441.75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" filled="f" stroked="f">
              <v:textbox inset="2.53958mm,1.2694mm,2.53958mm,1.2694mm">
                <w:txbxContent>
                  <w:p w14:paraId="2D32429B" w14:textId="77777777" w:rsidR="004E3C39" w:rsidRDefault="004E3C39">
                    <w:pPr>
                      <w:jc w:val="center"/>
                      <w:textDirection w:val="btLr"/>
                    </w:pPr>
                  </w:p>
                  <w:p w14:paraId="7C320F1E" w14:textId="77777777" w:rsidR="004E3C39" w:rsidRDefault="004E3C39">
                    <w:pPr>
                      <w:textDirection w:val="btLr"/>
                    </w:pP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2E6AF" w14:textId="77777777" w:rsidR="00395815" w:rsidRDefault="00395815">
      <w:r>
        <w:separator/>
      </w:r>
    </w:p>
  </w:footnote>
  <w:footnote w:type="continuationSeparator" w:id="0">
    <w:p w14:paraId="1EB95AAE" w14:textId="77777777" w:rsidR="00395815" w:rsidRDefault="00395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0178" w14:textId="77777777" w:rsidR="004E3C39" w:rsidRDefault="004E3C39">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8A2B" w14:textId="77777777" w:rsidR="004E3C39" w:rsidRDefault="00D0451A">
    <w:pPr>
      <w:pBdr>
        <w:top w:val="nil"/>
        <w:left w:val="nil"/>
        <w:bottom w:val="nil"/>
        <w:right w:val="nil"/>
        <w:between w:val="nil"/>
      </w:pBdr>
      <w:tabs>
        <w:tab w:val="center" w:pos="4252"/>
        <w:tab w:val="right" w:pos="8504"/>
      </w:tabs>
      <w:ind w:left="-709"/>
      <w:jc w:val="right"/>
      <w:rPr>
        <w:color w:val="000000"/>
      </w:rPr>
    </w:pPr>
    <w:r>
      <w:rPr>
        <w:color w:val="000000"/>
        <w:sz w:val="16"/>
        <w:szCs w:val="16"/>
      </w:rPr>
      <w:t xml:space="preserve">F-7.3-A-02 </w:t>
    </w:r>
    <w:proofErr w:type="spellStart"/>
    <w:r>
      <w:rPr>
        <w:color w:val="000000"/>
        <w:sz w:val="16"/>
        <w:szCs w:val="16"/>
      </w:rPr>
      <w:t>ed</w:t>
    </w:r>
    <w:proofErr w:type="spellEnd"/>
    <w:r>
      <w:rPr>
        <w:color w:val="000000"/>
        <w:sz w:val="16"/>
        <w:szCs w:val="16"/>
      </w:rPr>
      <w:t xml:space="preserve"> 8</w:t>
    </w:r>
  </w:p>
  <w:tbl>
    <w:tblPr>
      <w:tblStyle w:val="a8"/>
      <w:tblW w:w="9781" w:type="dxa"/>
      <w:jc w:val="center"/>
      <w:tblInd w:w="0" w:type="dxa"/>
      <w:tblLayout w:type="fixed"/>
      <w:tblLook w:val="0000" w:firstRow="0" w:lastRow="0" w:firstColumn="0" w:lastColumn="0" w:noHBand="0" w:noVBand="0"/>
    </w:tblPr>
    <w:tblGrid>
      <w:gridCol w:w="2199"/>
      <w:gridCol w:w="992"/>
      <w:gridCol w:w="1701"/>
      <w:gridCol w:w="1133"/>
      <w:gridCol w:w="1985"/>
      <w:gridCol w:w="1771"/>
    </w:tblGrid>
    <w:tr w:rsidR="004E3C39" w14:paraId="3C9A39E0" w14:textId="77777777">
      <w:trPr>
        <w:cantSplit/>
        <w:jc w:val="center"/>
      </w:trPr>
      <w:tc>
        <w:tcPr>
          <w:tcW w:w="2199" w:type="dxa"/>
          <w:vMerge w:val="restart"/>
          <w:tcBorders>
            <w:top w:val="single" w:sz="4" w:space="0" w:color="000000"/>
            <w:left w:val="single" w:sz="4" w:space="0" w:color="000000"/>
            <w:bottom w:val="single" w:sz="4" w:space="0" w:color="000000"/>
            <w:right w:val="single" w:sz="4" w:space="0" w:color="000000"/>
          </w:tcBorders>
          <w:vAlign w:val="center"/>
        </w:tcPr>
        <w:p w14:paraId="0D33776E" w14:textId="77777777" w:rsidR="004E3C39" w:rsidRDefault="00D0451A">
          <w:pPr>
            <w:tabs>
              <w:tab w:val="right" w:pos="8789"/>
            </w:tabs>
            <w:jc w:val="right"/>
            <w:rPr>
              <w:rFonts w:ascii="Arial" w:eastAsia="Arial" w:hAnsi="Arial" w:cs="Arial"/>
            </w:rPr>
          </w:pPr>
          <w:r>
            <w:rPr>
              <w:noProof/>
              <w:lang w:val="es-ES"/>
            </w:rPr>
            <w:drawing>
              <wp:inline distT="0" distB="0" distL="114300" distR="114300" wp14:anchorId="59F9A390" wp14:editId="5904A2DD">
                <wp:extent cx="1254760" cy="30797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254760" cy="307975"/>
                        </a:xfrm>
                        <a:prstGeom prst="rect">
                          <a:avLst/>
                        </a:prstGeom>
                        <a:ln/>
                      </pic:spPr>
                    </pic:pic>
                  </a:graphicData>
                </a:graphic>
              </wp:inline>
            </w:drawing>
          </w:r>
        </w:p>
      </w:tc>
      <w:tc>
        <w:tcPr>
          <w:tcW w:w="992" w:type="dxa"/>
          <w:tcBorders>
            <w:top w:val="single" w:sz="4" w:space="0" w:color="000000"/>
            <w:left w:val="single" w:sz="4" w:space="0" w:color="000000"/>
            <w:right w:val="single" w:sz="4" w:space="0" w:color="000000"/>
          </w:tcBorders>
          <w:shd w:val="clear" w:color="auto" w:fill="E5E5E5"/>
          <w:vAlign w:val="center"/>
        </w:tcPr>
        <w:p w14:paraId="0A796858" w14:textId="77777777" w:rsidR="004E3C39" w:rsidRDefault="00D0451A">
          <w:pPr>
            <w:tabs>
              <w:tab w:val="right" w:pos="8789"/>
            </w:tabs>
            <w:jc w:val="center"/>
          </w:pPr>
          <w:r>
            <w:rPr>
              <w:rFonts w:ascii="Arial" w:eastAsia="Arial" w:hAnsi="Arial" w:cs="Arial"/>
            </w:rPr>
            <w:t>Ciclo</w:t>
          </w:r>
        </w:p>
      </w:tc>
      <w:tc>
        <w:tcPr>
          <w:tcW w:w="6590" w:type="dxa"/>
          <w:gridSpan w:val="4"/>
          <w:tcBorders>
            <w:top w:val="single" w:sz="4" w:space="0" w:color="000000"/>
            <w:left w:val="single" w:sz="4" w:space="0" w:color="000000"/>
            <w:bottom w:val="single" w:sz="4" w:space="0" w:color="000000"/>
            <w:right w:val="single" w:sz="4" w:space="0" w:color="000000"/>
          </w:tcBorders>
          <w:shd w:val="clear" w:color="auto" w:fill="E5E5E5"/>
          <w:vAlign w:val="center"/>
        </w:tcPr>
        <w:p w14:paraId="6EA49FFA" w14:textId="77777777" w:rsidR="004E3C39" w:rsidRDefault="00D0451A">
          <w:pPr>
            <w:tabs>
              <w:tab w:val="right" w:pos="8789"/>
            </w:tabs>
            <w:jc w:val="center"/>
          </w:pPr>
          <w:r>
            <w:rPr>
              <w:rFonts w:ascii="Arial" w:eastAsia="Arial" w:hAnsi="Arial" w:cs="Arial"/>
              <w:b/>
              <w:bCs/>
              <w:color w:val="000000"/>
            </w:rPr>
            <w:t>HIGIENE BUCODENTAL</w:t>
          </w:r>
        </w:p>
      </w:tc>
    </w:tr>
    <w:tr w:rsidR="004E3C39" w14:paraId="26A8661E" w14:textId="77777777">
      <w:trPr>
        <w:cantSplit/>
        <w:trHeight w:val="643"/>
        <w:jc w:val="center"/>
      </w:trPr>
      <w:tc>
        <w:tcPr>
          <w:tcW w:w="2199" w:type="dxa"/>
          <w:vMerge/>
          <w:tcBorders>
            <w:top w:val="single" w:sz="4" w:space="0" w:color="000000"/>
            <w:left w:val="single" w:sz="4" w:space="0" w:color="000000"/>
            <w:bottom w:val="single" w:sz="4" w:space="0" w:color="000000"/>
            <w:right w:val="single" w:sz="4" w:space="0" w:color="000000"/>
          </w:tcBorders>
          <w:vAlign w:val="center"/>
        </w:tcPr>
        <w:p w14:paraId="03AB0A30" w14:textId="77777777" w:rsidR="004E3C39" w:rsidRDefault="004E3C39">
          <w:pPr>
            <w:widowControl w:val="0"/>
            <w:pBdr>
              <w:top w:val="nil"/>
              <w:left w:val="nil"/>
              <w:bottom w:val="nil"/>
              <w:right w:val="nil"/>
              <w:between w:val="nil"/>
            </w:pBdr>
            <w:spacing w:line="276" w:lineRule="auto"/>
          </w:pPr>
        </w:p>
      </w:tc>
      <w:tc>
        <w:tcPr>
          <w:tcW w:w="992" w:type="dxa"/>
          <w:tcBorders>
            <w:top w:val="single" w:sz="4" w:space="0" w:color="000000"/>
            <w:left w:val="single" w:sz="4" w:space="0" w:color="000000"/>
            <w:bottom w:val="single" w:sz="4" w:space="0" w:color="000000"/>
            <w:right w:val="single" w:sz="4" w:space="0" w:color="000000"/>
          </w:tcBorders>
          <w:vAlign w:val="center"/>
        </w:tcPr>
        <w:p w14:paraId="53B295AC" w14:textId="77777777" w:rsidR="004E3C39" w:rsidRDefault="00D0451A">
          <w:pPr>
            <w:tabs>
              <w:tab w:val="right" w:pos="8789"/>
            </w:tabs>
            <w:jc w:val="center"/>
          </w:pPr>
          <w:r>
            <w:rPr>
              <w:rFonts w:ascii="Arial" w:eastAsia="Arial" w:hAnsi="Arial" w:cs="Arial"/>
              <w:color w:val="000000"/>
            </w:rPr>
            <w:t>Módulo</w:t>
          </w:r>
        </w:p>
        <w:p w14:paraId="0524D735" w14:textId="77777777" w:rsidR="004E3C39" w:rsidRDefault="00D0451A">
          <w:pPr>
            <w:tabs>
              <w:tab w:val="right" w:pos="8789"/>
            </w:tabs>
            <w:jc w:val="center"/>
          </w:pPr>
          <w:r>
            <w:rPr>
              <w:rFonts w:ascii="Arial" w:eastAsia="Arial" w:hAnsi="Arial" w:cs="Arial"/>
              <w:color w:val="000000"/>
            </w:rPr>
            <w:t xml:space="preserve">Profesional </w:t>
          </w:r>
        </w:p>
      </w:tc>
      <w:tc>
        <w:tcPr>
          <w:tcW w:w="6590" w:type="dxa"/>
          <w:gridSpan w:val="4"/>
          <w:tcBorders>
            <w:top w:val="single" w:sz="4" w:space="0" w:color="000000"/>
            <w:left w:val="single" w:sz="4" w:space="0" w:color="000000"/>
            <w:bottom w:val="single" w:sz="4" w:space="0" w:color="000000"/>
            <w:right w:val="single" w:sz="4" w:space="0" w:color="000000"/>
          </w:tcBorders>
          <w:vAlign w:val="center"/>
        </w:tcPr>
        <w:p w14:paraId="7160B90F" w14:textId="77777777" w:rsidR="004E3C39" w:rsidRDefault="00D0451A">
          <w:pPr>
            <w:tabs>
              <w:tab w:val="right" w:pos="8789"/>
            </w:tabs>
            <w:jc w:val="center"/>
          </w:pPr>
          <w:r>
            <w:rPr>
              <w:rFonts w:ascii="Arial" w:eastAsia="Arial" w:hAnsi="Arial" w:cs="Arial"/>
              <w:b/>
              <w:bCs/>
              <w:color w:val="000000"/>
            </w:rPr>
            <w:t>PRIMEROS AUXILIOS</w:t>
          </w:r>
        </w:p>
      </w:tc>
    </w:tr>
    <w:tr w:rsidR="004E3C39" w14:paraId="027DC180" w14:textId="77777777">
      <w:trPr>
        <w:cantSplit/>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E5E5E5"/>
          <w:vAlign w:val="center"/>
        </w:tcPr>
        <w:p w14:paraId="25625582" w14:textId="77777777" w:rsidR="004E3C39" w:rsidRDefault="00D0451A">
          <w:pPr>
            <w:tabs>
              <w:tab w:val="right" w:pos="8789"/>
            </w:tabs>
            <w:jc w:val="center"/>
          </w:pPr>
          <w:r>
            <w:rPr>
              <w:rFonts w:ascii="Arial" w:eastAsia="Arial" w:hAnsi="Arial" w:cs="Arial"/>
            </w:rPr>
            <w:t>PROGRAMACIÓN</w:t>
          </w:r>
        </w:p>
      </w:tc>
      <w:tc>
        <w:tcPr>
          <w:tcW w:w="2693" w:type="dxa"/>
          <w:gridSpan w:val="2"/>
          <w:tcBorders>
            <w:top w:val="single" w:sz="4" w:space="0" w:color="000000"/>
            <w:left w:val="single" w:sz="4" w:space="0" w:color="000000"/>
            <w:bottom w:val="single" w:sz="4" w:space="0" w:color="000000"/>
            <w:right w:val="single" w:sz="4" w:space="0" w:color="000000"/>
          </w:tcBorders>
          <w:shd w:val="clear" w:color="auto" w:fill="E5E5E5"/>
          <w:vAlign w:val="center"/>
        </w:tcPr>
        <w:p w14:paraId="48771014" w14:textId="77777777" w:rsidR="004E3C39" w:rsidRDefault="00D0451A">
          <w:pPr>
            <w:tabs>
              <w:tab w:val="right" w:pos="8789"/>
            </w:tabs>
            <w:jc w:val="center"/>
          </w:pPr>
          <w:r>
            <w:rPr>
              <w:rFonts w:ascii="Arial" w:eastAsia="Arial" w:hAnsi="Arial" w:cs="Arial"/>
              <w:color w:val="000000"/>
            </w:rPr>
            <w:t xml:space="preserve">Código: </w:t>
          </w:r>
          <w:r>
            <w:rPr>
              <w:rFonts w:ascii="Arial" w:eastAsia="Arial" w:hAnsi="Arial" w:cs="Arial"/>
              <w:b/>
              <w:bCs/>
              <w:color w:val="000000"/>
            </w:rPr>
            <w:t>prg-san304-m0020</w:t>
          </w:r>
        </w:p>
      </w:tc>
      <w:tc>
        <w:tcPr>
          <w:tcW w:w="1133" w:type="dxa"/>
          <w:tcBorders>
            <w:top w:val="single" w:sz="4" w:space="0" w:color="000000"/>
            <w:left w:val="single" w:sz="4" w:space="0" w:color="000000"/>
            <w:bottom w:val="single" w:sz="4" w:space="0" w:color="000000"/>
            <w:right w:val="single" w:sz="4" w:space="0" w:color="000000"/>
          </w:tcBorders>
          <w:shd w:val="clear" w:color="auto" w:fill="E5E5E5"/>
          <w:vAlign w:val="center"/>
        </w:tcPr>
        <w:p w14:paraId="1AB09D6B" w14:textId="436D25B7" w:rsidR="004E3C39" w:rsidRDefault="00D0451A">
          <w:pPr>
            <w:tabs>
              <w:tab w:val="right" w:pos="8789"/>
            </w:tabs>
            <w:jc w:val="center"/>
          </w:pPr>
          <w:r>
            <w:rPr>
              <w:rFonts w:ascii="Arial" w:eastAsia="Arial" w:hAnsi="Arial" w:cs="Arial"/>
              <w:color w:val="000000"/>
            </w:rPr>
            <w:t xml:space="preserve">Edición: </w:t>
          </w:r>
          <w:r w:rsidR="003C7C1C">
            <w:rPr>
              <w:rFonts w:ascii="Arial" w:eastAsia="Arial" w:hAnsi="Arial" w:cs="Arial"/>
              <w:color w:val="000000"/>
            </w:rPr>
            <w:t>6</w:t>
          </w:r>
        </w:p>
      </w:tc>
      <w:tc>
        <w:tcPr>
          <w:tcW w:w="1985" w:type="dxa"/>
          <w:tcBorders>
            <w:top w:val="single" w:sz="4" w:space="0" w:color="000000"/>
            <w:left w:val="single" w:sz="4" w:space="0" w:color="000000"/>
            <w:bottom w:val="single" w:sz="4" w:space="0" w:color="000000"/>
            <w:right w:val="single" w:sz="4" w:space="0" w:color="000000"/>
          </w:tcBorders>
          <w:shd w:val="clear" w:color="auto" w:fill="E5E5E5"/>
          <w:vAlign w:val="center"/>
        </w:tcPr>
        <w:p w14:paraId="0493D6A9" w14:textId="14BCA3F8" w:rsidR="004E3C39" w:rsidRDefault="00D0451A">
          <w:pPr>
            <w:tabs>
              <w:tab w:val="right" w:pos="8789"/>
            </w:tabs>
            <w:jc w:val="center"/>
          </w:pPr>
          <w:r>
            <w:rPr>
              <w:rFonts w:ascii="Arial" w:eastAsia="Arial" w:hAnsi="Arial" w:cs="Arial"/>
              <w:color w:val="000000"/>
            </w:rPr>
            <w:t xml:space="preserve">Fecha: </w:t>
          </w:r>
          <w:r w:rsidR="003C7C1C">
            <w:rPr>
              <w:rFonts w:ascii="Arial" w:eastAsia="Arial" w:hAnsi="Arial" w:cs="Arial"/>
              <w:color w:val="000000"/>
            </w:rPr>
            <w:t>1</w:t>
          </w:r>
          <w:r>
            <w:rPr>
              <w:rFonts w:ascii="Arial" w:eastAsia="Arial" w:hAnsi="Arial" w:cs="Arial"/>
              <w:color w:val="000000"/>
            </w:rPr>
            <w:t>6-03-2026</w:t>
          </w:r>
        </w:p>
      </w:tc>
      <w:tc>
        <w:tcPr>
          <w:tcW w:w="1771" w:type="dxa"/>
          <w:tcBorders>
            <w:top w:val="single" w:sz="4" w:space="0" w:color="000000"/>
            <w:left w:val="single" w:sz="4" w:space="0" w:color="000000"/>
            <w:bottom w:val="single" w:sz="4" w:space="0" w:color="000000"/>
            <w:right w:val="single" w:sz="4" w:space="0" w:color="000000"/>
          </w:tcBorders>
          <w:shd w:val="clear" w:color="auto" w:fill="E5E5E5"/>
          <w:vAlign w:val="center"/>
        </w:tcPr>
        <w:p w14:paraId="369EBB21" w14:textId="4078C40A" w:rsidR="004E3C39" w:rsidRDefault="00D0451A">
          <w:pPr>
            <w:tabs>
              <w:tab w:val="right" w:pos="8789"/>
            </w:tabs>
            <w:jc w:val="center"/>
          </w:pPr>
          <w:r>
            <w:rPr>
              <w:rFonts w:ascii="Arial" w:eastAsia="Arial" w:hAnsi="Arial" w:cs="Arial"/>
              <w:color w:val="000000"/>
            </w:rPr>
            <w:t xml:space="preserve">Página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Pr>
              <w:rFonts w:ascii="Arial" w:eastAsia="Arial" w:hAnsi="Arial" w:cs="Arial"/>
              <w:noProof/>
              <w:color w:val="000000"/>
            </w:rPr>
            <w:t>18</w:t>
          </w:r>
          <w:r>
            <w:rPr>
              <w:rFonts w:ascii="Arial" w:eastAsia="Arial" w:hAnsi="Arial" w:cs="Arial"/>
              <w:color w:val="000000"/>
            </w:rPr>
            <w:fldChar w:fldCharType="end"/>
          </w:r>
          <w:r>
            <w:rPr>
              <w:rFonts w:ascii="Arial" w:eastAsia="Arial" w:hAnsi="Arial" w:cs="Arial"/>
              <w:color w:val="000000"/>
            </w:rPr>
            <w:t xml:space="preserve"> de </w:t>
          </w:r>
          <w:r>
            <w:rPr>
              <w:rFonts w:ascii="Arial" w:eastAsia="Arial" w:hAnsi="Arial" w:cs="Arial"/>
              <w:color w:val="000000"/>
            </w:rPr>
            <w:fldChar w:fldCharType="begin"/>
          </w:r>
          <w:r>
            <w:rPr>
              <w:rFonts w:ascii="Arial" w:eastAsia="Arial" w:hAnsi="Arial" w:cs="Arial"/>
              <w:color w:val="000000"/>
            </w:rPr>
            <w:instrText>NUMPAGES</w:instrText>
          </w:r>
          <w:r>
            <w:rPr>
              <w:rFonts w:ascii="Arial" w:eastAsia="Arial" w:hAnsi="Arial" w:cs="Arial"/>
              <w:color w:val="000000"/>
            </w:rPr>
            <w:fldChar w:fldCharType="separate"/>
          </w:r>
          <w:r>
            <w:rPr>
              <w:rFonts w:ascii="Arial" w:eastAsia="Arial" w:hAnsi="Arial" w:cs="Arial"/>
              <w:noProof/>
              <w:color w:val="000000"/>
            </w:rPr>
            <w:t>20</w:t>
          </w:r>
          <w:r>
            <w:rPr>
              <w:rFonts w:ascii="Arial" w:eastAsia="Arial" w:hAnsi="Arial" w:cs="Arial"/>
              <w:color w:val="000000"/>
            </w:rPr>
            <w:fldChar w:fldCharType="end"/>
          </w:r>
        </w:p>
      </w:tc>
    </w:tr>
  </w:tbl>
  <w:p w14:paraId="2D74FD2E" w14:textId="77777777" w:rsidR="004E3C39" w:rsidRDefault="00D0451A">
    <w:pPr>
      <w:jc w:val="center"/>
    </w:pPr>
    <w:r>
      <w:rPr>
        <w:sz w:val="16"/>
        <w:szCs w:val="16"/>
      </w:rPr>
      <w:t xml:space="preserve">  </w:t>
    </w:r>
  </w:p>
  <w:p w14:paraId="7C219198" w14:textId="77777777" w:rsidR="004E3C39" w:rsidRDefault="004E3C39">
    <w:pPr>
      <w:jc w:val="cent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4408" w14:textId="77777777" w:rsidR="004E3C39" w:rsidRDefault="004E3C39">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75A8" w14:textId="77777777" w:rsidR="004E3C39" w:rsidRDefault="00D0451A">
    <w:pPr>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 xml:space="preserve">F-7.3-A-02 </w:t>
    </w:r>
    <w:proofErr w:type="spellStart"/>
    <w:r>
      <w:rPr>
        <w:color w:val="000000"/>
        <w:sz w:val="16"/>
        <w:szCs w:val="16"/>
      </w:rPr>
      <w:t>ed</w:t>
    </w:r>
    <w:proofErr w:type="spellEnd"/>
    <w:r>
      <w:rPr>
        <w:color w:val="000000"/>
        <w:sz w:val="16"/>
        <w:szCs w:val="16"/>
      </w:rPr>
      <w:t xml:space="preserve"> 8</w:t>
    </w:r>
  </w:p>
  <w:tbl>
    <w:tblPr>
      <w:tblStyle w:val="a9"/>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992"/>
      <w:gridCol w:w="1701"/>
      <w:gridCol w:w="1133"/>
      <w:gridCol w:w="1985"/>
      <w:gridCol w:w="1702"/>
    </w:tblGrid>
    <w:tr w:rsidR="004E3C39" w14:paraId="07E5B23A" w14:textId="77777777">
      <w:trPr>
        <w:cantSplit/>
      </w:trPr>
      <w:tc>
        <w:tcPr>
          <w:tcW w:w="2127" w:type="dxa"/>
          <w:vMerge w:val="restart"/>
          <w:vAlign w:val="center"/>
        </w:tcPr>
        <w:p w14:paraId="67BDA6AA" w14:textId="77777777" w:rsidR="004E3C39" w:rsidRDefault="00D0451A">
          <w:pPr>
            <w:pBdr>
              <w:top w:val="nil"/>
              <w:left w:val="nil"/>
              <w:bottom w:val="nil"/>
              <w:right w:val="nil"/>
              <w:between w:val="nil"/>
            </w:pBdr>
            <w:tabs>
              <w:tab w:val="center" w:pos="4252"/>
              <w:tab w:val="right" w:pos="8504"/>
              <w:tab w:val="right" w:pos="8789"/>
            </w:tabs>
            <w:jc w:val="right"/>
            <w:rPr>
              <w:color w:val="000000"/>
            </w:rPr>
          </w:pPr>
          <w:r>
            <w:rPr>
              <w:noProof/>
              <w:color w:val="000000"/>
              <w:lang w:val="es-ES"/>
            </w:rPr>
            <w:drawing>
              <wp:inline distT="0" distB="0" distL="114300" distR="114300" wp14:anchorId="39FB9420" wp14:editId="036E53E4">
                <wp:extent cx="1261110" cy="33210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14:paraId="71AFB2AE" w14:textId="77777777" w:rsidR="004E3C39" w:rsidRDefault="00D0451A">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14:paraId="7C669EC4" w14:textId="77777777" w:rsidR="004E3C39" w:rsidRDefault="00D0451A">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b/>
              <w:bCs/>
              <w:color w:val="000000"/>
              <w:sz w:val="24"/>
              <w:szCs w:val="24"/>
            </w:rPr>
            <w:t>HIGIENE BUCODENTAL</w:t>
          </w:r>
        </w:p>
      </w:tc>
    </w:tr>
    <w:tr w:rsidR="004E3C39" w14:paraId="1F1A059C" w14:textId="77777777">
      <w:trPr>
        <w:cantSplit/>
        <w:trHeight w:val="643"/>
      </w:trPr>
      <w:tc>
        <w:tcPr>
          <w:tcW w:w="2127" w:type="dxa"/>
          <w:vMerge/>
          <w:vAlign w:val="center"/>
        </w:tcPr>
        <w:p w14:paraId="11F319A3" w14:textId="77777777" w:rsidR="004E3C39" w:rsidRDefault="004E3C39">
          <w:pPr>
            <w:widowControl w:val="0"/>
            <w:pBdr>
              <w:top w:val="nil"/>
              <w:left w:val="nil"/>
              <w:bottom w:val="nil"/>
              <w:right w:val="nil"/>
              <w:between w:val="nil"/>
            </w:pBdr>
            <w:spacing w:line="276" w:lineRule="auto"/>
            <w:rPr>
              <w:rFonts w:ascii="Arial" w:eastAsia="Arial" w:hAnsi="Arial" w:cs="Arial"/>
              <w:color w:val="000000"/>
              <w:sz w:val="24"/>
              <w:szCs w:val="24"/>
            </w:rPr>
          </w:pPr>
        </w:p>
      </w:tc>
      <w:tc>
        <w:tcPr>
          <w:tcW w:w="992" w:type="dxa"/>
          <w:vAlign w:val="center"/>
        </w:tcPr>
        <w:p w14:paraId="362B4F64" w14:textId="77777777" w:rsidR="004E3C39" w:rsidRDefault="00D0451A">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14:paraId="36918C9D" w14:textId="77777777" w:rsidR="004E3C39" w:rsidRDefault="00D0451A">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14:paraId="08CC4259" w14:textId="77777777" w:rsidR="004E3C39" w:rsidRDefault="00D0451A">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b/>
              <w:bCs/>
              <w:color w:val="000000"/>
              <w:sz w:val="24"/>
              <w:szCs w:val="24"/>
            </w:rPr>
            <w:t>FISIOPATOLOGÍA GENERAL</w:t>
          </w:r>
        </w:p>
      </w:tc>
    </w:tr>
    <w:tr w:rsidR="004E3C39" w14:paraId="50F57B0A" w14:textId="77777777">
      <w:trPr>
        <w:cantSplit/>
      </w:trPr>
      <w:tc>
        <w:tcPr>
          <w:tcW w:w="2127" w:type="dxa"/>
          <w:shd w:val="clear" w:color="auto" w:fill="E6E6E6"/>
          <w:vAlign w:val="center"/>
        </w:tcPr>
        <w:p w14:paraId="4455EAC4" w14:textId="77777777" w:rsidR="004E3C39" w:rsidRDefault="00D0451A">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14:paraId="2F1C4AC7" w14:textId="77777777" w:rsidR="004E3C39" w:rsidRDefault="00D0451A">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Código: prg-san304-m1370</w:t>
          </w:r>
        </w:p>
      </w:tc>
      <w:tc>
        <w:tcPr>
          <w:tcW w:w="1133" w:type="dxa"/>
          <w:shd w:val="clear" w:color="auto" w:fill="E6E6E6"/>
          <w:vAlign w:val="center"/>
        </w:tcPr>
        <w:p w14:paraId="6B6D8B82" w14:textId="77777777" w:rsidR="004E3C39" w:rsidRDefault="00D0451A">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Edición: 6</w:t>
          </w:r>
        </w:p>
      </w:tc>
      <w:tc>
        <w:tcPr>
          <w:tcW w:w="1985" w:type="dxa"/>
          <w:shd w:val="clear" w:color="auto" w:fill="E6E6E6"/>
          <w:vAlign w:val="center"/>
        </w:tcPr>
        <w:p w14:paraId="648DE48C" w14:textId="77777777" w:rsidR="004E3C39" w:rsidRDefault="00D0451A">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Fecha: 09-03-2026</w:t>
          </w:r>
        </w:p>
      </w:tc>
      <w:tc>
        <w:tcPr>
          <w:tcW w:w="1702" w:type="dxa"/>
          <w:shd w:val="clear" w:color="auto" w:fill="E6E6E6"/>
          <w:vAlign w:val="center"/>
        </w:tcPr>
        <w:p w14:paraId="3285C579" w14:textId="37E35063" w:rsidR="004E3C39" w:rsidRDefault="00D0451A">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Página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Pr>
              <w:rFonts w:ascii="Arial" w:eastAsia="Arial" w:hAnsi="Arial" w:cs="Arial"/>
              <w:noProof/>
              <w:color w:val="000000"/>
            </w:rPr>
            <w:t>20</w:t>
          </w:r>
          <w:r>
            <w:rPr>
              <w:rFonts w:ascii="Arial" w:eastAsia="Arial" w:hAnsi="Arial" w:cs="Arial"/>
              <w:color w:val="000000"/>
            </w:rPr>
            <w:fldChar w:fldCharType="end"/>
          </w:r>
          <w:r>
            <w:rPr>
              <w:rFonts w:ascii="Arial" w:eastAsia="Arial" w:hAnsi="Arial" w:cs="Arial"/>
              <w:color w:val="000000"/>
            </w:rPr>
            <w:t xml:space="preserve"> de </w:t>
          </w:r>
          <w:r>
            <w:rPr>
              <w:rFonts w:ascii="Arial" w:eastAsia="Arial" w:hAnsi="Arial" w:cs="Arial"/>
              <w:color w:val="000000"/>
            </w:rPr>
            <w:fldChar w:fldCharType="begin"/>
          </w:r>
          <w:r>
            <w:rPr>
              <w:rFonts w:ascii="Arial" w:eastAsia="Arial" w:hAnsi="Arial" w:cs="Arial"/>
              <w:color w:val="000000"/>
            </w:rPr>
            <w:instrText>NUMPAGES</w:instrText>
          </w:r>
          <w:r>
            <w:rPr>
              <w:rFonts w:ascii="Arial" w:eastAsia="Arial" w:hAnsi="Arial" w:cs="Arial"/>
              <w:color w:val="000000"/>
            </w:rPr>
            <w:fldChar w:fldCharType="separate"/>
          </w:r>
          <w:r>
            <w:rPr>
              <w:rFonts w:ascii="Arial" w:eastAsia="Arial" w:hAnsi="Arial" w:cs="Arial"/>
              <w:noProof/>
              <w:color w:val="000000"/>
            </w:rPr>
            <w:t>20</w:t>
          </w:r>
          <w:r>
            <w:rPr>
              <w:rFonts w:ascii="Arial" w:eastAsia="Arial" w:hAnsi="Arial" w:cs="Arial"/>
              <w:color w:val="000000"/>
            </w:rPr>
            <w:fldChar w:fldCharType="end"/>
          </w:r>
        </w:p>
      </w:tc>
    </w:tr>
  </w:tbl>
  <w:p w14:paraId="747DFE6E" w14:textId="77777777" w:rsidR="004E3C39" w:rsidRDefault="004E3C39">
    <w:pPr>
      <w:pBdr>
        <w:top w:val="nil"/>
        <w:left w:val="nil"/>
        <w:bottom w:val="nil"/>
        <w:right w:val="nil"/>
        <w:between w:val="nil"/>
      </w:pBdr>
      <w:tabs>
        <w:tab w:val="center" w:pos="4252"/>
        <w:tab w:val="right" w:pos="8504"/>
      </w:tabs>
      <w:jc w:val="center"/>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10605"/>
    <w:multiLevelType w:val="multilevel"/>
    <w:tmpl w:val="49245C72"/>
    <w:lvl w:ilvl="0">
      <w:start w:val="4"/>
      <w:numFmt w:val="upperLetter"/>
      <w:lvlText w:val="%1)"/>
      <w:lvlJc w:val="left"/>
      <w:pPr>
        <w:ind w:left="8015" w:hanging="360"/>
      </w:pPr>
      <w:rPr>
        <w:vertAlign w:val="baseline"/>
      </w:rPr>
    </w:lvl>
    <w:lvl w:ilvl="1">
      <w:start w:val="1"/>
      <w:numFmt w:val="lowerLetter"/>
      <w:lvlText w:val="%2."/>
      <w:lvlJc w:val="left"/>
      <w:pPr>
        <w:ind w:left="8735" w:hanging="360"/>
      </w:pPr>
      <w:rPr>
        <w:vertAlign w:val="baseline"/>
      </w:rPr>
    </w:lvl>
    <w:lvl w:ilvl="2">
      <w:start w:val="1"/>
      <w:numFmt w:val="lowerRoman"/>
      <w:lvlText w:val="%3."/>
      <w:lvlJc w:val="right"/>
      <w:pPr>
        <w:ind w:left="9455" w:hanging="180"/>
      </w:pPr>
      <w:rPr>
        <w:vertAlign w:val="baseline"/>
      </w:rPr>
    </w:lvl>
    <w:lvl w:ilvl="3">
      <w:start w:val="1"/>
      <w:numFmt w:val="decimal"/>
      <w:lvlText w:val="%4."/>
      <w:lvlJc w:val="left"/>
      <w:pPr>
        <w:ind w:left="10175" w:hanging="360"/>
      </w:pPr>
      <w:rPr>
        <w:vertAlign w:val="baseline"/>
      </w:rPr>
    </w:lvl>
    <w:lvl w:ilvl="4">
      <w:start w:val="1"/>
      <w:numFmt w:val="lowerLetter"/>
      <w:lvlText w:val="%5."/>
      <w:lvlJc w:val="left"/>
      <w:pPr>
        <w:ind w:left="10895" w:hanging="360"/>
      </w:pPr>
      <w:rPr>
        <w:vertAlign w:val="baseline"/>
      </w:rPr>
    </w:lvl>
    <w:lvl w:ilvl="5">
      <w:start w:val="1"/>
      <w:numFmt w:val="lowerRoman"/>
      <w:lvlText w:val="%6."/>
      <w:lvlJc w:val="right"/>
      <w:pPr>
        <w:ind w:left="11615" w:hanging="180"/>
      </w:pPr>
      <w:rPr>
        <w:vertAlign w:val="baseline"/>
      </w:rPr>
    </w:lvl>
    <w:lvl w:ilvl="6">
      <w:start w:val="1"/>
      <w:numFmt w:val="decimal"/>
      <w:lvlText w:val="%7."/>
      <w:lvlJc w:val="left"/>
      <w:pPr>
        <w:ind w:left="12335" w:hanging="360"/>
      </w:pPr>
      <w:rPr>
        <w:vertAlign w:val="baseline"/>
      </w:rPr>
    </w:lvl>
    <w:lvl w:ilvl="7">
      <w:start w:val="1"/>
      <w:numFmt w:val="lowerLetter"/>
      <w:lvlText w:val="%8."/>
      <w:lvlJc w:val="left"/>
      <w:pPr>
        <w:ind w:left="13055" w:hanging="360"/>
      </w:pPr>
      <w:rPr>
        <w:vertAlign w:val="baseline"/>
      </w:rPr>
    </w:lvl>
    <w:lvl w:ilvl="8">
      <w:start w:val="1"/>
      <w:numFmt w:val="lowerRoman"/>
      <w:lvlText w:val="%9."/>
      <w:lvlJc w:val="right"/>
      <w:pPr>
        <w:ind w:left="13775" w:hanging="180"/>
      </w:pPr>
      <w:rPr>
        <w:vertAlign w:val="baseline"/>
      </w:rPr>
    </w:lvl>
  </w:abstractNum>
  <w:abstractNum w:abstractNumId="1" w15:restartNumberingAfterBreak="0">
    <w:nsid w:val="292B0E96"/>
    <w:multiLevelType w:val="multilevel"/>
    <w:tmpl w:val="9256938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6812536"/>
    <w:multiLevelType w:val="multilevel"/>
    <w:tmpl w:val="3D44A5F4"/>
    <w:lvl w:ilvl="0">
      <w:start w:val="1"/>
      <w:numFmt w:val="upperLetter"/>
      <w:lvlText w:val="%1)"/>
      <w:lvlJc w:val="left"/>
      <w:pPr>
        <w:ind w:left="720" w:hanging="360"/>
      </w:pPr>
      <w:rPr>
        <w:b/>
        <w:bCs/>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43E72A57"/>
    <w:multiLevelType w:val="multilevel"/>
    <w:tmpl w:val="FC46BB32"/>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4" w15:restartNumberingAfterBreak="0">
    <w:nsid w:val="61C62596"/>
    <w:multiLevelType w:val="multilevel"/>
    <w:tmpl w:val="45DEE98C"/>
    <w:lvl w:ilvl="0">
      <w:start w:val="1"/>
      <w:numFmt w:val="lowerLetter"/>
      <w:lvlText w:val="%1)"/>
      <w:lvlJc w:val="left"/>
      <w:pPr>
        <w:ind w:left="1070" w:hanging="360"/>
      </w:pPr>
      <w:rPr>
        <w:rFonts w:ascii="Arial" w:eastAsia="Arial" w:hAnsi="Arial" w:cs="Arial"/>
        <w:b/>
        <w:bCs/>
        <w:sz w:val="22"/>
        <w:szCs w:val="22"/>
        <w:u w:val="none"/>
        <w:vertAlign w:val="baseline"/>
      </w:rPr>
    </w:lvl>
    <w:lvl w:ilvl="1">
      <w:start w:val="1"/>
      <w:numFmt w:val="lowerLetter"/>
      <w:lvlText w:val="%2."/>
      <w:lvlJc w:val="left"/>
      <w:pPr>
        <w:ind w:left="2367" w:hanging="360"/>
      </w:pPr>
      <w:rPr>
        <w:u w:val="none"/>
        <w:vertAlign w:val="baseline"/>
      </w:rPr>
    </w:lvl>
    <w:lvl w:ilvl="2">
      <w:start w:val="1"/>
      <w:numFmt w:val="lowerRoman"/>
      <w:lvlText w:val="%3."/>
      <w:lvlJc w:val="right"/>
      <w:pPr>
        <w:ind w:left="3087" w:hanging="180"/>
      </w:pPr>
      <w:rPr>
        <w:u w:val="none"/>
        <w:vertAlign w:val="baseline"/>
      </w:rPr>
    </w:lvl>
    <w:lvl w:ilvl="3">
      <w:start w:val="1"/>
      <w:numFmt w:val="decimal"/>
      <w:lvlText w:val="%4."/>
      <w:lvlJc w:val="left"/>
      <w:pPr>
        <w:ind w:left="3807" w:hanging="360"/>
      </w:pPr>
      <w:rPr>
        <w:u w:val="none"/>
        <w:vertAlign w:val="baseline"/>
      </w:rPr>
    </w:lvl>
    <w:lvl w:ilvl="4">
      <w:start w:val="1"/>
      <w:numFmt w:val="lowerLetter"/>
      <w:lvlText w:val="%5."/>
      <w:lvlJc w:val="left"/>
      <w:pPr>
        <w:ind w:left="4527" w:hanging="360"/>
      </w:pPr>
      <w:rPr>
        <w:u w:val="none"/>
        <w:vertAlign w:val="baseline"/>
      </w:rPr>
    </w:lvl>
    <w:lvl w:ilvl="5">
      <w:start w:val="1"/>
      <w:numFmt w:val="lowerRoman"/>
      <w:lvlText w:val="%6."/>
      <w:lvlJc w:val="right"/>
      <w:pPr>
        <w:ind w:left="5247" w:hanging="180"/>
      </w:pPr>
      <w:rPr>
        <w:u w:val="none"/>
        <w:vertAlign w:val="baseline"/>
      </w:rPr>
    </w:lvl>
    <w:lvl w:ilvl="6">
      <w:start w:val="1"/>
      <w:numFmt w:val="decimal"/>
      <w:lvlText w:val="%7."/>
      <w:lvlJc w:val="left"/>
      <w:pPr>
        <w:ind w:left="5967" w:hanging="360"/>
      </w:pPr>
      <w:rPr>
        <w:u w:val="none"/>
        <w:vertAlign w:val="baseline"/>
      </w:rPr>
    </w:lvl>
    <w:lvl w:ilvl="7">
      <w:start w:val="1"/>
      <w:numFmt w:val="lowerLetter"/>
      <w:lvlText w:val="%8."/>
      <w:lvlJc w:val="left"/>
      <w:pPr>
        <w:ind w:left="6687" w:hanging="360"/>
      </w:pPr>
      <w:rPr>
        <w:u w:val="none"/>
        <w:vertAlign w:val="baseline"/>
      </w:rPr>
    </w:lvl>
    <w:lvl w:ilvl="8">
      <w:start w:val="1"/>
      <w:numFmt w:val="lowerRoman"/>
      <w:lvlText w:val="%9."/>
      <w:lvlJc w:val="right"/>
      <w:pPr>
        <w:ind w:left="7407" w:hanging="180"/>
      </w:pPr>
      <w:rPr>
        <w:u w:val="none"/>
        <w:vertAlign w:val="baseline"/>
      </w:rPr>
    </w:lvl>
  </w:abstractNum>
  <w:abstractNum w:abstractNumId="5" w15:restartNumberingAfterBreak="0">
    <w:nsid w:val="678A554C"/>
    <w:multiLevelType w:val="multilevel"/>
    <w:tmpl w:val="F5767664"/>
    <w:lvl w:ilvl="0">
      <w:start w:val="1"/>
      <w:numFmt w:val="lowerLetter"/>
      <w:lvlText w:val="%1)"/>
      <w:lvlJc w:val="left"/>
      <w:pPr>
        <w:ind w:left="927" w:hanging="360"/>
      </w:pPr>
      <w:rPr>
        <w:u w:val="none"/>
        <w:vertAlign w:val="baseline"/>
      </w:rPr>
    </w:lvl>
    <w:lvl w:ilvl="1">
      <w:start w:val="1"/>
      <w:numFmt w:val="lowerLetter"/>
      <w:lvlText w:val="%2."/>
      <w:lvlJc w:val="left"/>
      <w:pPr>
        <w:ind w:left="1440" w:hanging="360"/>
      </w:pPr>
      <w:rPr>
        <w:u w:val="none"/>
        <w:vertAlign w:val="baseline"/>
      </w:rPr>
    </w:lvl>
    <w:lvl w:ilvl="2">
      <w:start w:val="1"/>
      <w:numFmt w:val="lowerRoman"/>
      <w:lvlText w:val="%3."/>
      <w:lvlJc w:val="right"/>
      <w:pPr>
        <w:ind w:left="2160" w:hanging="180"/>
      </w:pPr>
      <w:rPr>
        <w:u w:val="none"/>
        <w:vertAlign w:val="baseline"/>
      </w:rPr>
    </w:lvl>
    <w:lvl w:ilvl="3">
      <w:start w:val="1"/>
      <w:numFmt w:val="decimal"/>
      <w:lvlText w:val="%4."/>
      <w:lvlJc w:val="left"/>
      <w:pPr>
        <w:ind w:left="2880" w:hanging="360"/>
      </w:pPr>
      <w:rPr>
        <w:u w:val="none"/>
        <w:vertAlign w:val="baseline"/>
      </w:rPr>
    </w:lvl>
    <w:lvl w:ilvl="4">
      <w:start w:val="1"/>
      <w:numFmt w:val="lowerLetter"/>
      <w:lvlText w:val="%5."/>
      <w:lvlJc w:val="left"/>
      <w:pPr>
        <w:ind w:left="3600" w:hanging="360"/>
      </w:pPr>
      <w:rPr>
        <w:u w:val="none"/>
        <w:vertAlign w:val="baseline"/>
      </w:rPr>
    </w:lvl>
    <w:lvl w:ilvl="5">
      <w:start w:val="1"/>
      <w:numFmt w:val="lowerRoman"/>
      <w:lvlText w:val="%6."/>
      <w:lvlJc w:val="right"/>
      <w:pPr>
        <w:ind w:left="4320" w:hanging="180"/>
      </w:pPr>
      <w:rPr>
        <w:u w:val="none"/>
        <w:vertAlign w:val="baseline"/>
      </w:rPr>
    </w:lvl>
    <w:lvl w:ilvl="6">
      <w:start w:val="1"/>
      <w:numFmt w:val="decimal"/>
      <w:lvlText w:val="%7."/>
      <w:lvlJc w:val="left"/>
      <w:pPr>
        <w:ind w:left="5040" w:hanging="360"/>
      </w:pPr>
      <w:rPr>
        <w:u w:val="none"/>
        <w:vertAlign w:val="baseline"/>
      </w:rPr>
    </w:lvl>
    <w:lvl w:ilvl="7">
      <w:start w:val="1"/>
      <w:numFmt w:val="lowerLetter"/>
      <w:lvlText w:val="%8."/>
      <w:lvlJc w:val="left"/>
      <w:pPr>
        <w:ind w:left="5760" w:hanging="360"/>
      </w:pPr>
      <w:rPr>
        <w:u w:val="none"/>
        <w:vertAlign w:val="baseline"/>
      </w:rPr>
    </w:lvl>
    <w:lvl w:ilvl="8">
      <w:start w:val="1"/>
      <w:numFmt w:val="lowerRoman"/>
      <w:lvlText w:val="%9."/>
      <w:lvlJc w:val="right"/>
      <w:pPr>
        <w:ind w:left="6480" w:hanging="180"/>
      </w:pPr>
      <w:rPr>
        <w:u w:val="none"/>
        <w:vertAlign w:val="baseline"/>
      </w:rPr>
    </w:lvl>
  </w:abstractNum>
  <w:abstractNum w:abstractNumId="6" w15:restartNumberingAfterBreak="0">
    <w:nsid w:val="738E5C81"/>
    <w:multiLevelType w:val="multilevel"/>
    <w:tmpl w:val="0844635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7" w15:restartNumberingAfterBreak="0">
    <w:nsid w:val="769A538D"/>
    <w:multiLevelType w:val="multilevel"/>
    <w:tmpl w:val="0016835E"/>
    <w:lvl w:ilvl="0">
      <w:start w:val="1"/>
      <w:numFmt w:val="bullet"/>
      <w:lvlText w:val="●"/>
      <w:lvlJc w:val="left"/>
      <w:pPr>
        <w:ind w:left="960" w:hanging="600"/>
      </w:pPr>
      <w:rPr>
        <w:rFonts w:ascii="Arial" w:eastAsia="Arial" w:hAnsi="Arial" w:cs="Arial"/>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o"/>
      <w:lvlJc w:val="left"/>
      <w:pPr>
        <w:ind w:left="3600" w:hanging="360"/>
      </w:pPr>
      <w:rPr>
        <w:rFonts w:ascii="Courier New" w:eastAsia="Courier New" w:hAnsi="Courier New" w:cs="Courier New"/>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o"/>
      <w:lvlJc w:val="left"/>
      <w:pPr>
        <w:ind w:left="5760" w:hanging="360"/>
      </w:pPr>
      <w:rPr>
        <w:rFonts w:ascii="Courier New" w:eastAsia="Courier New" w:hAnsi="Courier New" w:cs="Courier New"/>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8" w15:restartNumberingAfterBreak="0">
    <w:nsid w:val="770D7CF1"/>
    <w:multiLevelType w:val="multilevel"/>
    <w:tmpl w:val="1A3A83F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7DC9679C"/>
    <w:multiLevelType w:val="multilevel"/>
    <w:tmpl w:val="4A7AB5B8"/>
    <w:lvl w:ilvl="0">
      <w:start w:val="1"/>
      <w:numFmt w:val="decimal"/>
      <w:lvlText w:val="%1."/>
      <w:lvlJc w:val="left"/>
      <w:pPr>
        <w:ind w:left="358"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46864575">
    <w:abstractNumId w:val="2"/>
  </w:num>
  <w:num w:numId="2" w16cid:durableId="16926057">
    <w:abstractNumId w:val="0"/>
  </w:num>
  <w:num w:numId="3" w16cid:durableId="408695805">
    <w:abstractNumId w:val="3"/>
  </w:num>
  <w:num w:numId="4" w16cid:durableId="1404447794">
    <w:abstractNumId w:val="9"/>
  </w:num>
  <w:num w:numId="5" w16cid:durableId="2588515">
    <w:abstractNumId w:val="4"/>
  </w:num>
  <w:num w:numId="6" w16cid:durableId="103964018">
    <w:abstractNumId w:val="5"/>
  </w:num>
  <w:num w:numId="7" w16cid:durableId="1919750802">
    <w:abstractNumId w:val="6"/>
  </w:num>
  <w:num w:numId="8" w16cid:durableId="28996494">
    <w:abstractNumId w:val="7"/>
  </w:num>
  <w:num w:numId="9" w16cid:durableId="813330352">
    <w:abstractNumId w:val="8"/>
  </w:num>
  <w:num w:numId="10" w16cid:durableId="688676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C39"/>
    <w:rsid w:val="00337FDF"/>
    <w:rsid w:val="00395815"/>
    <w:rsid w:val="003C7C1C"/>
    <w:rsid w:val="003D4C18"/>
    <w:rsid w:val="004E3C39"/>
    <w:rsid w:val="00571FD9"/>
    <w:rsid w:val="00644A67"/>
    <w:rsid w:val="008B557D"/>
    <w:rsid w:val="00B6635C"/>
    <w:rsid w:val="00C76412"/>
    <w:rsid w:val="00D0451A"/>
    <w:rsid w:val="00EC2962"/>
    <w:rsid w:val="00FD35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7F68"/>
  <w15:docId w15:val="{B4EFD42A-75D7-4C84-BD01-5045A69D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20</Pages>
  <Words>7574</Words>
  <Characters>41658</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Belén Luján Soler</cp:lastModifiedBy>
  <cp:revision>8</cp:revision>
  <dcterms:created xsi:type="dcterms:W3CDTF">2026-03-09T20:38:00Z</dcterms:created>
  <dcterms:modified xsi:type="dcterms:W3CDTF">2026-03-11T11:40:00Z</dcterms:modified>
</cp:coreProperties>
</file>