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4.1.2  Apprenticeship Sprint</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4: Sprints, Projects &amp; Partnerships  |  Goal 1  |  </w:t>
      </w:r>
      <w:r>
        <w:rPr>
          <w:color w:val="666666"/>
          <w:sz w:val="19"/>
          <w:szCs w:val="19"/>
          <w:rFonts w:ascii="Cambria" w:cs="Cambria" w:eastAsia="Cambria" w:hAnsi="Cambria"/>
        </w:rPr>
        <w:t xml:space="preserve">July 9,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35%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Terence Nelson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$1,345,236 (MAP Addendum - N2N Lightleap AI)</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1 Count of sprint goal progress achieved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1/1</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1/3</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1/5</w:t>
            </w:r>
          </w:p>
        </w:tc>
      </w:tr>
    </w:tbl>
    <w:p>
      <w:pPr>
        <w:pStyle w:val="Heading2"/>
      </w:pPr>
      <w:r>
        <w:t xml:space="preserve">Description</w:t>
      </w:r>
    </w:p>
    <w:p>
      <w:pPr>
        <w:spacing w:after="160"/>
      </w:pPr>
      <w:r>
        <w:rPr>
          <w:color w:val="444444"/>
          <w:sz w:val="21"/>
          <w:szCs w:val="21"/>
          <w:rFonts w:ascii="Cambria" w:cs="Cambria" w:eastAsia="Cambria" w:hAnsi="Cambria"/>
        </w:rPr>
        <w:t xml:space="preserve">Document every recent/current CCC apprentice by trade, union, CPL awarded, program, and workforce region</w:t>
      </w:r>
    </w:p>
    <w:p>
      <w:pPr>
        <w:pStyle w:val="Heading2"/>
      </w:pPr>
      <w:r>
        <w:t xml:space="preserve">Latest Update</w:t>
      </w:r>
    </w:p>
    <w:p>
      <w:pPr>
        <w:spacing w:after="60"/>
      </w:pPr>
      <w:r>
        <w:rPr>
          <w:color w:val="666666"/>
          <w:sz w:val="18"/>
          <w:szCs w:val="18"/>
          <w:rFonts w:ascii="Cambria" w:cs="Cambria" w:eastAsia="Cambria" w:hAnsi="Cambria"/>
        </w:rPr>
        <w:t xml:space="preserve">Date: 2026-07-02</w:t>
      </w:r>
    </w:p>
    <w:p>
      <w:pPr>
        <w:spacing w:after="160"/>
      </w:pPr>
      <w:r>
        <w:rPr>
          <w:color w:val="444444"/>
          <w:sz w:val="21"/>
          <w:szCs w:val="21"/>
          <w:rFonts w:ascii="Cambria" w:cs="Cambria" w:eastAsia="Cambria" w:hAnsi="Cambria"/>
        </w:rPr>
        <w:t xml:space="preserve">The Apprenticeship Sprint, launched in February 2026 through the MAP Initiative, is building statewide CPL infrastructure to connect registered apprentices and journey persons with college credit across California Community Colleges. Year 1 (FY 2026–27) focuses on uploading 10,000 apprenticeship students into the MAP platform, creating 200 CPL exhibits across 1,000 articulated course sections at 35 colleges (prioritizing construction, fire science, and corrections), and completing an execution-ready statewide outreach plan for full deployment in Year 2. The Sprint builds on existing foundations—1,088 apprenticeship CPL articulation records across 34 colleges, the Cal-JAC fire-service crosswalk (12 colleges, 90 courses), active partnerships with Futuro Health, Cal-JAC, Iron Workers, IBEW, Western Carpenters, and DSP/DDS, and established policy/funding support through AB 123 and Title 5 §55050—positioning California to scale toward 70,000+ apprenticeship students and near-statewide participation by FY 2029–30.</w:t>
      </w:r>
    </w:p>
    <w:p>
      <w:pPr>
        <w:pStyle w:val="Heading2"/>
      </w:pPr>
      <w:r>
        <w:t xml:space="preserve">Workplan Notes</w:t>
      </w:r>
    </w:p>
    <w:p>
      <w:pPr>
        <w:spacing w:after="160"/>
      </w:pPr>
      <w:r>
        <w:rPr>
          <w:color w:val="444444"/>
          <w:sz w:val="21"/>
          <w:szCs w:val="21"/>
          <w:rFonts w:ascii="Cambria" w:cs="Cambria" w:eastAsia="Cambria" w:hAnsi="Cambria"/>
        </w:rPr>
        <w:t xml:space="preserve">Apprenticeship Sprint: 678 apprentice students documented with 6,000 CPL units. DAS partnership active. Cal-JAC early partner for 14,000 first responder trainees. ~1,000 LAUNCH Network records expected Spring 2026.</w:t>
      </w:r>
    </w:p>
    <w:p>
      <w:pPr>
        <w:pStyle w:val="Heading2"/>
      </w:pPr>
      <w:r>
        <w:t xml:space="preserve">Milestones</w:t>
      </w:r>
    </w:p>
    <w:p>
      <w:pPr>
        <w:spacing w:after="160"/>
      </w:pPr>
      <w:r>
        <w:rPr>
          <w:color w:val="444444"/>
          <w:sz w:val="21"/>
          <w:szCs w:val="21"/>
          <w:rFonts w:ascii="Cambria" w:cs="Cambria" w:eastAsia="Cambria" w:hAnsi="Cambria"/>
        </w:rPr>
        <w:t xml:space="preserve">Spring 2026: ~1,000 LAUNCH Network apprenticeship records uploaded; DAS data integration for 30,000+ records</w:t>
      </w:r>
    </w:p>
    <w:p>
      <w:pPr>
        <w:pStyle w:val="Heading2"/>
      </w:pPr>
      <w:r>
        <w:t xml:space="preserve">Update Log</w:t>
      </w:r>
    </w:p>
    <w:p>
      <w:pPr>
        <w:spacing w:after="100"/>
      </w:pPr>
      <w:r>
        <w:rPr>
          <w:color w:val="666666"/>
          <w:sz w:val="18"/>
          <w:szCs w:val="18"/>
          <w:rFonts w:ascii="Cambria" w:cs="Cambria" w:eastAsia="Cambria" w:hAnsi="Cambria"/>
        </w:rPr>
        <w:t xml:space="preserve">2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678 apprentice students documented; 6,000 units; DAS partnership active; Cal-JAC early partner for 14,000 first responders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Apprenticeship Sprint: 678 apprentice students documented with 6,000 CPL units. DAS partnership active. Cal-JAC early partner for 14,000 first responder trainees. ~1,000 LAUNCH Network records expected Spring 2026.</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July 9,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Apprenticeship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2026-07-09T23:06:46.792Z</dcterms:created>
  <dcterms:modified xsi:type="dcterms:W3CDTF">2026-07-09T23:06:46.792Z</dcterms:modified>
</cp:coreProperties>
</file>

<file path=docProps/custom.xml><?xml version="1.0" encoding="utf-8"?>
<Properties xmlns="http://schemas.openxmlformats.org/officeDocument/2006/custom-properties" xmlns:vt="http://schemas.openxmlformats.org/officeDocument/2006/docPropsVTypes"/>
</file>