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3.8  MIS Data Reconciliation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July 27,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CO MIS / MAP Team</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Align MAP and MIS CPL data for consistent systemwide reporting; target full alignment by 2027</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Heading2"/>
      </w:pPr>
      <w:r>
        <w:t xml:space="preserve">Workplan Notes</w:t>
      </w:r>
    </w:p>
    <w:p>
      <w:pPr>
        <w:spacing w:after="160"/>
      </w:pPr>
      <w:r>
        <w:rPr>
          <w:color w:val="444444"/>
          <w:sz w:val="21"/>
          <w:szCs w:val="21"/>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p>
      <w:pPr>
        <w:pStyle w:val="Heading2"/>
      </w:pPr>
      <w:r>
        <w:t xml:space="preserve">Milestones</w:t>
      </w:r>
    </w:p>
    <w:p>
      <w:pPr>
        <w:spacing w:after="160"/>
      </w:pPr>
      <w:r>
        <w:rPr>
          <w:color w:val="444444"/>
          <w:sz w:val="21"/>
          <w:szCs w:val="21"/>
          <w:rFonts w:ascii="Cambria" w:cs="Cambria" w:eastAsia="Cambria" w:hAnsi="Cambria"/>
        </w:rPr>
        <w:t xml:space="preserve">End of 2026: MIS and MAP reconciliation procedures and tools released</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MIS Data Reconciliation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2026-07-27T18:51:46.998Z</dcterms:created>
  <dcterms:modified xsi:type="dcterms:W3CDTF">2026-07-27T18:51:46.998Z</dcterms:modified>
</cp:coreProperties>
</file>

<file path=docProps/custom.xml><?xml version="1.0" encoding="utf-8"?>
<Properties xmlns="http://schemas.openxmlformats.org/officeDocument/2006/custom-properties" xmlns:vt="http://schemas.openxmlformats.org/officeDocument/2006/docPropsVTypes"/>
</file>