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3.4  Student Impact Rate Survey</w:t>
      </w:r>
    </w:p>
    <w:p>
      <w:pPr>
        <w:spacing w:after="80"/>
        <w:jc w:val="center"/>
      </w:pPr>
      <w:r>
        <w:rPr>
          <w:b/>
          <w:bCs/>
          <w:color w:val="666666"/>
          <w:sz w:val="24"/>
          <w:szCs w:val="24"/>
          <w:rFonts w:ascii="Cambria" w:cs="Cambria" w:eastAsia="Cambria" w:hAnsi="Cambria"/>
        </w:rPr>
        <w:t xml:space="preserve">○ Not Started</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26,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666666"/>
                <w:sz w:val="20"/>
                <w:szCs w:val="20"/>
                <w:rFonts w:ascii="Cambria" w:cs="Cambria" w:eastAsia="Cambria" w:hAnsi="Cambria"/>
              </w:rPr>
              <w:t xml:space="preserve">Not Started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666666"/>
                <w:sz w:val="20"/>
                <w:szCs w:val="20"/>
                <w:rFonts w:ascii="Cambria" w:cs="Cambria" w:eastAsia="Cambria" w:hAnsi="Cambria"/>
              </w:rPr>
              <w:t xml:space="preserve">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Terence Nelson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1.1 (MAP Team Operations (GFA0164))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0.9</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0.9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—/0.7</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—/0.8</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—/0.9</w:t>
            </w:r>
          </w:p>
        </w:tc>
      </w:tr>
    </w:tbl>
    <w:p>
      <w:pPr>
        <w:pStyle w:val="Heading2"/>
      </w:pPr>
      <w:r>
        <w:t xml:space="preserve">Description</w:t>
      </w:r>
    </w:p>
    <w:p>
      <w:pPr>
        <w:spacing w:after="160"/>
      </w:pPr>
      <w:r>
        <w:rPr>
          <w:color w:val="444444"/>
          <w:sz w:val="21"/>
          <w:szCs w:val="21"/>
          <w:rFonts w:ascii="Cambria" w:cs="Cambria" w:eastAsia="Cambria" w:hAnsi="Cambria"/>
        </w:rPr>
        <w:t xml:space="preserve">Deploy CPL student impact survey tool within Student Portal to measure career and educational outcomes</w:t>
      </w:r>
    </w:p>
    <w:p>
      <w:pPr>
        <w:pStyle w:val="Heading2"/>
      </w:pPr>
      <w:r>
        <w:t xml:space="preserve">Latest Update</w:t>
      </w:r>
    </w:p>
    <w:p>
      <w:pPr>
        <w:spacing w:after="60"/>
      </w:pPr>
      <w:r>
        <w:rPr>
          <w:color w:val="666666"/>
          <w:sz w:val="18"/>
          <w:szCs w:val="18"/>
          <w:rFonts w:ascii="Cambria" w:cs="Cambria" w:eastAsia="Cambria" w:hAnsi="Cambria"/>
        </w:rPr>
        <w:t xml:space="preserve">Date: 2026-10-15</w:t>
      </w:r>
    </w:p>
    <w:p>
      <w:pPr>
        <w:spacing w:after="160"/>
      </w:pPr>
      <w:r>
        <w:rPr>
          <w:color w:val="444444"/>
          <w:sz w:val="21"/>
          <w:szCs w:val="21"/>
          <w:rFonts w:ascii="Cambria" w:cs="Cambria" w:eastAsia="Cambria" w:hAnsi="Cambria"/>
        </w:rPr>
        <w:t xml:space="preserve">The formal Student Impact Rate Survey has not yet launched. However, the Student Portal infrastructure needed to identify participants, capture CPL activity, and support future survey distribution has advanced significantly. Parallel student-story collection has exceeded its initial goal, but the survey instrument, automated triggers, and reporting workflow still need to be designed and deployed. With the student portal now live, this work can begin.</w:t>
      </w:r>
    </w:p>
    <w:p>
      <w:pPr>
        <w:pStyle w:val="Heading2"/>
      </w:pPr>
      <w:r>
        <w:t xml:space="preserve">Workplan Notes</w:t>
      </w:r>
    </w:p>
    <w:p>
      <w:pPr>
        <w:spacing w:after="160"/>
      </w:pPr>
      <w:r>
        <w:rPr>
          <w:color w:val="444444"/>
          <w:sz w:val="21"/>
          <w:szCs w:val="21"/>
          <w:rFonts w:ascii="Cambria" w:cs="Cambria" w:eastAsia="Cambria" w:hAnsi="Cambria"/>
        </w:rPr>
        <w:t xml:space="preserve">Survey tool is not yet deployed. Data collection infrastructure is still under development. The CPL Student Portal launching April 2026 will include the embedded student impact survey for first-ever systematic collection.</w:t>
      </w:r>
    </w:p>
    <w:p>
      <w:pPr>
        <w:pStyle w:val="Heading2"/>
      </w:pPr>
      <w:r>
        <w:t xml:space="preserve">Milestones</w:t>
      </w:r>
    </w:p>
    <w:p>
      <w:pPr>
        <w:spacing w:after="160"/>
      </w:pPr>
      <w:r>
        <w:rPr>
          <w:color w:val="444444"/>
          <w:sz w:val="21"/>
          <w:szCs w:val="21"/>
          <w:rFonts w:ascii="Cambria" w:cs="Cambria" w:eastAsia="Cambria" w:hAnsi="Cambria"/>
        </w:rPr>
        <w:t xml:space="preserve">April 2026: Survey tool embedded in Student Portal launch</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Survey tool not yet deployed; infrastructure under development; will launch with Student Portal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Survey tool is not yet deployed. Data collection infrastructure is still under development. The CPL Student Portal launching April 2026 will include the embedded student impact survey for first-ever systematic collection.</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Survey tool not yet deployed; infrastructure under development; will launch with Student Portal</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26,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Student Impact Rate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2026-10-26T18:47:39.692Z</dcterms:created>
  <dcterms:modified xsi:type="dcterms:W3CDTF">2026-10-26T18:47:39.692Z</dcterms:modified>
</cp:coreProperties>
</file>

<file path=docProps/custom.xml><?xml version="1.0" encoding="utf-8"?>
<Properties xmlns="http://schemas.openxmlformats.org/officeDocument/2006/custom-properties" xmlns:vt="http://schemas.openxmlformats.org/officeDocument/2006/docPropsVTypes"/>
</file>