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49,347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12,786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49,347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12,786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49,347 students served, 12,786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2026-07-11T14:00:19.935Z</dcterms:created>
  <dcterms:modified xsi:type="dcterms:W3CDTF">2026-07-11T14:00:19.935Z</dcterms:modified>
</cp:coreProperties>
</file>

<file path=docProps/custom.xml><?xml version="1.0" encoding="utf-8"?>
<Properties xmlns="http://schemas.openxmlformats.org/officeDocument/2006/custom-properties" xmlns:vt="http://schemas.openxmlformats.org/officeDocument/2006/docPropsVTypes"/>
</file>