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BA2" w14:textId="77777777" w:rsidR="00D332BE" w:rsidRPr="00D332BE" w:rsidRDefault="00D332BE" w:rsidP="00D332BE">
      <w:r w:rsidRPr="00D332BE">
        <w:t>In 2019 and 2020, the city of Chicago conducted a four-month scooter sharing pilot to evaluate the feasibility of Chicago scooter sharing, test technology and rules, and better understand how to form a more durable program.</w:t>
      </w:r>
    </w:p>
    <w:p w14:paraId="67106146" w14:textId="5814E07F" w:rsidR="005F04EA" w:rsidRDefault="005F04EA"/>
    <w:p w14:paraId="58215C2C" w14:textId="77777777" w:rsidR="00D332BE" w:rsidRPr="00D332BE" w:rsidRDefault="00D332BE" w:rsidP="00D332BE">
      <w:r w:rsidRPr="00D332BE">
        <w:t xml:space="preserve">Job one for expanding transportation choices is shoring up current transit system, and then helping the communities connect to transit stops. </w:t>
      </w:r>
      <w:proofErr w:type="gramStart"/>
      <w:r w:rsidRPr="00D332BE">
        <w:t>so</w:t>
      </w:r>
      <w:proofErr w:type="gramEnd"/>
      <w:r w:rsidRPr="00D332BE">
        <w:t xml:space="preserve"> we need to improve local, block-by-block transit access for folks who are most in need: the middle- and low-income resident who are less likely to live within walking distance of a convenient bus or train option. Every neighbor deserves the same access to our entire city — a neighborhood network. shared e-scooters and e-bikes can provide that missing link, giving people the means to access transit stops that were previously accessible only by a long walk or expensive car ride. </w:t>
      </w:r>
    </w:p>
    <w:p w14:paraId="12D9F188" w14:textId="77777777" w:rsidR="00D332BE" w:rsidRPr="00D332BE" w:rsidRDefault="00D332BE" w:rsidP="00D332BE">
      <w:r w:rsidRPr="00D332BE">
        <w:t>Whether there is an imbalance in demand for Scooter and whether it will give residents an unfair right to use the scooter will be determined by the following features. vehicle flow imbalance happens when riders take more vehicles from one place than other riders bring in. from map most trips take place in the North-East of the city. If suppliers do not rebalance aggressively, vehicles will be concentrated in a few regions and user in other region will not have scooter in time.</w:t>
      </w:r>
    </w:p>
    <w:p w14:paraId="4E13B750" w14:textId="77777777" w:rsidR="00D332BE" w:rsidRPr="00D332BE" w:rsidRDefault="00D332BE" w:rsidP="00D332BE">
      <w:r w:rsidRPr="00D332BE">
        <w:t>To solve this, we will build a model using these features, including the city's demographic characteristics, socioeconomic and natural &amp; built environment characteristics, to make predictions.</w:t>
      </w:r>
    </w:p>
    <w:p w14:paraId="656C47C9" w14:textId="77777777" w:rsidR="00D332BE" w:rsidRPr="00D332BE" w:rsidRDefault="00D332BE" w:rsidP="00D332BE">
      <w:r w:rsidRPr="00D332BE">
        <w:t>Designed to help city officials have a better understanding of the current scooter accessibility and predict the geographic distribution of scooter riders in this year and understand its relationship to the social and economic geography of the city.</w:t>
      </w:r>
    </w:p>
    <w:p w14:paraId="33F5413A" w14:textId="72DE237D" w:rsidR="00D332BE" w:rsidRDefault="00D332BE"/>
    <w:p w14:paraId="4F0462F4" w14:textId="7654FDE2" w:rsidR="00D332BE" w:rsidRDefault="00D332BE"/>
    <w:p w14:paraId="23649CD2" w14:textId="77777777" w:rsidR="00D332BE" w:rsidRPr="00D332BE" w:rsidRDefault="00D332BE" w:rsidP="00D332BE">
      <w:r w:rsidRPr="00D332BE">
        <w:t xml:space="preserve">it is a four </w:t>
      </w:r>
      <w:proofErr w:type="gramStart"/>
      <w:r w:rsidRPr="00D332BE">
        <w:t>months</w:t>
      </w:r>
      <w:proofErr w:type="gramEnd"/>
      <w:r w:rsidRPr="00D332BE">
        <w:t xml:space="preserve"> program from summer to winter, we want to know whether natural factors affect people travel or not within a year, or a day, when is the scooter demand more</w:t>
      </w:r>
    </w:p>
    <w:p w14:paraId="65E0F536" w14:textId="77777777" w:rsidR="00D332BE" w:rsidRPr="00D332BE" w:rsidRDefault="00D332BE" w:rsidP="00D332BE">
      <w:r w:rsidRPr="00D332BE">
        <w:t>This is the weather condition in Chicago in September 2020, less precipitation, large temperature variation</w:t>
      </w:r>
    </w:p>
    <w:p w14:paraId="022BF90E" w14:textId="77777777" w:rsidR="00D332BE" w:rsidRPr="00D332BE" w:rsidRDefault="00D332BE" w:rsidP="00D332BE">
      <w:r w:rsidRPr="00D332BE">
        <w:t>These variables reflect both the potential demand for scooters in census areas and the likelihood that suppliers will provide more vehicles in an area.</w:t>
      </w:r>
    </w:p>
    <w:p w14:paraId="359CBFBD" w14:textId="609ED3FC" w:rsidR="00D332BE" w:rsidRDefault="00D332BE"/>
    <w:p w14:paraId="48375385" w14:textId="0D8C0184" w:rsidR="00D332BE" w:rsidRDefault="00D332BE"/>
    <w:p w14:paraId="52A5D90C" w14:textId="77777777" w:rsidR="00D332BE" w:rsidRPr="00D332BE" w:rsidRDefault="00D332BE" w:rsidP="00D332BE">
      <w:r w:rsidRPr="00D332BE">
        <w:t xml:space="preserve">Find the link between the Built Environment and Scooter Demand </w:t>
      </w:r>
    </w:p>
    <w:p w14:paraId="4F22E385" w14:textId="58A16834" w:rsidR="00D332BE" w:rsidRDefault="00D332BE">
      <w:r w:rsidRPr="00D332BE">
        <w:t xml:space="preserve">Does </w:t>
      </w:r>
      <w:proofErr w:type="spellStart"/>
      <w:r w:rsidRPr="00D332BE">
        <w:t>no</w:t>
      </w:r>
      <w:proofErr w:type="spellEnd"/>
      <w:r w:rsidRPr="00D332BE">
        <w:t xml:space="preserve"> have a pilot program last year, but in October 2021, the City Council approved an ordinance creating a new 2-year scooter sharing business license. Want to have a permanent scooter program from 2022. lime more riders due to its lower price in priority area, combine with demographic and built environment features, it is the current priority area let more people have the access to scooter or need to improve.</w:t>
      </w:r>
    </w:p>
    <w:sectPr w:rsidR="00D3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E"/>
    <w:rsid w:val="005F04EA"/>
    <w:rsid w:val="008763A4"/>
    <w:rsid w:val="00D33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7182"/>
  <w15:chartTrackingRefBased/>
  <w15:docId w15:val="{38329876-F001-44D5-BA74-BEF7A7CA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872">
      <w:bodyDiv w:val="1"/>
      <w:marLeft w:val="0"/>
      <w:marRight w:val="0"/>
      <w:marTop w:val="0"/>
      <w:marBottom w:val="0"/>
      <w:divBdr>
        <w:top w:val="none" w:sz="0" w:space="0" w:color="auto"/>
        <w:left w:val="none" w:sz="0" w:space="0" w:color="auto"/>
        <w:bottom w:val="none" w:sz="0" w:space="0" w:color="auto"/>
        <w:right w:val="none" w:sz="0" w:space="0" w:color="auto"/>
      </w:divBdr>
    </w:div>
    <w:div w:id="1346444409">
      <w:bodyDiv w:val="1"/>
      <w:marLeft w:val="0"/>
      <w:marRight w:val="0"/>
      <w:marTop w:val="0"/>
      <w:marBottom w:val="0"/>
      <w:divBdr>
        <w:top w:val="none" w:sz="0" w:space="0" w:color="auto"/>
        <w:left w:val="none" w:sz="0" w:space="0" w:color="auto"/>
        <w:bottom w:val="none" w:sz="0" w:space="0" w:color="auto"/>
        <w:right w:val="none" w:sz="0" w:space="0" w:color="auto"/>
      </w:divBdr>
    </w:div>
    <w:div w:id="1521238887">
      <w:bodyDiv w:val="1"/>
      <w:marLeft w:val="0"/>
      <w:marRight w:val="0"/>
      <w:marTop w:val="0"/>
      <w:marBottom w:val="0"/>
      <w:divBdr>
        <w:top w:val="none" w:sz="0" w:space="0" w:color="auto"/>
        <w:left w:val="none" w:sz="0" w:space="0" w:color="auto"/>
        <w:bottom w:val="none" w:sz="0" w:space="0" w:color="auto"/>
        <w:right w:val="none" w:sz="0" w:space="0" w:color="auto"/>
      </w:divBdr>
    </w:div>
    <w:div w:id="18384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B1030214A094088D80064B3FC7A14" ma:contentTypeVersion="4" ma:contentTypeDescription="Create a new document." ma:contentTypeScope="" ma:versionID="365fdb1bdb69fafce5318ec9e7dafb5f">
  <xsd:schema xmlns:xsd="http://www.w3.org/2001/XMLSchema" xmlns:xs="http://www.w3.org/2001/XMLSchema" xmlns:p="http://schemas.microsoft.com/office/2006/metadata/properties" xmlns:ns3="f8550ca9-89b2-4836-b937-dffbb81e6257" targetNamespace="http://schemas.microsoft.com/office/2006/metadata/properties" ma:root="true" ma:fieldsID="e4b568338092cf18da4f67ecf033048b" ns3:_="">
    <xsd:import namespace="f8550ca9-89b2-4836-b937-dffbb81e62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50ca9-89b2-4836-b937-dffbb81e6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07A35-07D2-4F48-8F74-7D15CABFA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50ca9-89b2-4836-b937-dffbb81e6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B0DC2B-1BA2-415E-8C85-43B8EA842140}">
  <ds:schemaRefs>
    <ds:schemaRef ds:uri="http://schemas.microsoft.com/sharepoint/v3/contenttype/forms"/>
  </ds:schemaRefs>
</ds:datastoreItem>
</file>

<file path=customXml/itemProps3.xml><?xml version="1.0" encoding="utf-8"?>
<ds:datastoreItem xmlns:ds="http://schemas.openxmlformats.org/officeDocument/2006/customXml" ds:itemID="{57B7D8FB-8AD5-4DA4-99B9-52A247DA592D}">
  <ds:schemaRefs>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f8550ca9-89b2-4836-b937-dffbb81e625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Ziyi</dc:creator>
  <cp:keywords/>
  <dc:description/>
  <cp:lastModifiedBy>Yang, Ziyi</cp:lastModifiedBy>
  <cp:revision>2</cp:revision>
  <dcterms:created xsi:type="dcterms:W3CDTF">2022-02-11T03:25:00Z</dcterms:created>
  <dcterms:modified xsi:type="dcterms:W3CDTF">2022-02-11T03:25:00Z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0x0101001A7B1030214A094088D80064B3FC7A14</vt:lpwstr>
  </property>
</Properties>
</file>