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4E1E" w:rsidRDefault="00484E1E" w:rsidP="00427702">
      <w:pPr>
        <w:pStyle w:val="Titre1"/>
        <w:shd w:val="clear" w:color="auto" w:fill="0070C0"/>
        <w:spacing w:line="312" w:lineRule="auto"/>
        <w:ind w:right="-992" w:firstLine="720"/>
        <w:jc w:val="center"/>
      </w:pPr>
      <w:r w:rsidRPr="00484E1E">
        <w:rPr>
          <w:lang w:val="fr-CH"/>
        </w:rPr>
        <w:t>Deuxième Procès-Verbal</w:t>
      </w:r>
      <w:r>
        <w:t xml:space="preserve"> de Mind</w:t>
      </w:r>
      <w:r>
        <w:rPr>
          <w:lang w:val="fr-CH"/>
        </w:rPr>
        <w:t>s</w:t>
      </w:r>
      <w:r>
        <w:t xml:space="preserve"> Corp</w:t>
      </w:r>
    </w:p>
    <w:p w:rsidR="00484E1E" w:rsidRPr="00484E1E" w:rsidRDefault="00484E1E" w:rsidP="00427702">
      <w:pPr>
        <w:pStyle w:val="Titre1"/>
        <w:shd w:val="clear" w:color="auto" w:fill="0070C0"/>
        <w:spacing w:before="0" w:line="312" w:lineRule="auto"/>
        <w:ind w:right="-992"/>
        <w:jc w:val="center"/>
        <w:rPr>
          <w:lang w:val="fr-CH"/>
        </w:rPr>
      </w:pPr>
      <w:proofErr w:type="gramStart"/>
      <w:r>
        <w:rPr>
          <w:lang w:val="fr-CH"/>
        </w:rPr>
        <w:t>pour</w:t>
      </w:r>
      <w:proofErr w:type="gramEnd"/>
      <w:r>
        <w:rPr>
          <w:lang w:val="fr-CH"/>
        </w:rPr>
        <w:t xml:space="preserve"> un système de ticketing</w:t>
      </w:r>
    </w:p>
    <w:p w:rsidR="00484E1E" w:rsidRDefault="00484E1E" w:rsidP="0027118C">
      <w:pPr>
        <w:spacing w:after="0" w:line="240" w:lineRule="auto"/>
        <w:ind w:right="-994"/>
        <w:rPr>
          <w:bCs/>
          <w:sz w:val="26"/>
          <w:szCs w:val="26"/>
          <w:u w:val="single"/>
          <w:lang w:val="fr-CH"/>
        </w:rPr>
      </w:pPr>
    </w:p>
    <w:p w:rsidR="00484E1E" w:rsidRPr="0027118C" w:rsidRDefault="00484E1E" w:rsidP="0027118C">
      <w:pPr>
        <w:spacing w:after="0" w:line="240" w:lineRule="auto"/>
        <w:ind w:right="-994"/>
        <w:rPr>
          <w:bCs/>
          <w:sz w:val="23"/>
          <w:szCs w:val="23"/>
          <w:u w:val="single"/>
          <w:lang w:val="fr-CH"/>
        </w:rPr>
      </w:pPr>
      <w:r w:rsidRPr="0027118C">
        <w:rPr>
          <w:bCs/>
          <w:sz w:val="23"/>
          <w:szCs w:val="23"/>
          <w:u w:val="single"/>
          <w:lang w:val="fr-CH"/>
        </w:rPr>
        <w:t>Réunion ayant eu lieu le lundi 1</w:t>
      </w:r>
      <w:r w:rsidRPr="0027118C">
        <w:rPr>
          <w:bCs/>
          <w:sz w:val="23"/>
          <w:szCs w:val="23"/>
          <w:u w:val="single"/>
          <w:vertAlign w:val="superscript"/>
          <w:lang w:val="fr-CH"/>
        </w:rPr>
        <w:t>er</w:t>
      </w:r>
      <w:r w:rsidRPr="0027118C">
        <w:rPr>
          <w:bCs/>
          <w:sz w:val="23"/>
          <w:szCs w:val="23"/>
          <w:u w:val="single"/>
          <w:lang w:val="fr-CH"/>
        </w:rPr>
        <w:t xml:space="preserve"> novembre, 1450 Ste-Croix, bâtiment de la Conversion, salle C-215</w:t>
      </w:r>
    </w:p>
    <w:p w:rsidR="00484E1E" w:rsidRPr="00484E1E" w:rsidRDefault="00484E1E" w:rsidP="0027118C">
      <w:pPr>
        <w:spacing w:after="0" w:line="240" w:lineRule="auto"/>
        <w:ind w:right="-994"/>
        <w:rPr>
          <w:b/>
          <w:bCs/>
          <w:sz w:val="32"/>
          <w:szCs w:val="32"/>
          <w:lang w:val="fr-CH"/>
        </w:rPr>
      </w:pPr>
    </w:p>
    <w:p w:rsidR="00484E1E" w:rsidRPr="002629EC" w:rsidRDefault="00484E1E" w:rsidP="0027118C">
      <w:pPr>
        <w:spacing w:after="0" w:line="240" w:lineRule="auto"/>
        <w:ind w:right="-994"/>
        <w:rPr>
          <w:b/>
          <w:bCs/>
          <w:sz w:val="30"/>
          <w:szCs w:val="30"/>
        </w:rPr>
      </w:pPr>
      <w:r w:rsidRPr="002629EC">
        <w:rPr>
          <w:b/>
          <w:bCs/>
          <w:sz w:val="30"/>
          <w:szCs w:val="30"/>
        </w:rPr>
        <w:t>Personnes présentes :</w:t>
      </w:r>
    </w:p>
    <w:p w:rsidR="00484E1E" w:rsidRPr="00AC177D" w:rsidRDefault="00484E1E" w:rsidP="0027118C">
      <w:pPr>
        <w:spacing w:after="0" w:line="240" w:lineRule="auto"/>
        <w:ind w:right="-994"/>
        <w:rPr>
          <w:bCs/>
          <w:sz w:val="24"/>
          <w:szCs w:val="24"/>
        </w:rPr>
      </w:pPr>
      <w:r w:rsidRPr="00AC177D">
        <w:rPr>
          <w:bCs/>
          <w:sz w:val="24"/>
          <w:szCs w:val="24"/>
        </w:rPr>
        <w:t>Monsieur Xavier Carrel (Client)</w:t>
      </w:r>
    </w:p>
    <w:p w:rsidR="00484E1E" w:rsidRDefault="00484E1E" w:rsidP="0027118C">
      <w:pPr>
        <w:spacing w:after="0" w:line="240" w:lineRule="auto"/>
        <w:ind w:right="-994"/>
        <w:rPr>
          <w:bCs/>
          <w:sz w:val="24"/>
          <w:szCs w:val="24"/>
        </w:rPr>
      </w:pPr>
      <w:r w:rsidRPr="00AC177D">
        <w:rPr>
          <w:bCs/>
          <w:sz w:val="24"/>
          <w:szCs w:val="24"/>
        </w:rPr>
        <w:t>Monsieur Luis Pinheiro (Responsable Projet)</w:t>
      </w:r>
    </w:p>
    <w:p w:rsidR="00484E1E" w:rsidRPr="00484E1E" w:rsidRDefault="00484E1E" w:rsidP="0027118C">
      <w:pPr>
        <w:spacing w:after="0" w:line="240" w:lineRule="auto"/>
        <w:ind w:right="-994"/>
        <w:rPr>
          <w:bCs/>
          <w:sz w:val="24"/>
          <w:szCs w:val="24"/>
          <w:lang w:val="fr-CH"/>
        </w:rPr>
      </w:pPr>
      <w:r>
        <w:rPr>
          <w:bCs/>
          <w:sz w:val="24"/>
          <w:szCs w:val="24"/>
          <w:lang w:val="fr-CH"/>
        </w:rPr>
        <w:t>Monsieur Fabien Masson (Responsable Logiciel)</w:t>
      </w:r>
    </w:p>
    <w:p w:rsidR="00484E1E" w:rsidRPr="00AC177D" w:rsidRDefault="00484E1E" w:rsidP="0027118C">
      <w:pPr>
        <w:spacing w:after="0" w:line="240" w:lineRule="auto"/>
        <w:ind w:right="-994"/>
        <w:rPr>
          <w:bCs/>
          <w:sz w:val="24"/>
          <w:szCs w:val="24"/>
        </w:rPr>
      </w:pPr>
      <w:r w:rsidRPr="00AC177D">
        <w:rPr>
          <w:bCs/>
          <w:sz w:val="24"/>
          <w:szCs w:val="24"/>
        </w:rPr>
        <w:t>Monsieur Kevin Vaucher (Responsable Documentation)</w:t>
      </w:r>
    </w:p>
    <w:p w:rsidR="00484E1E" w:rsidRDefault="00484E1E" w:rsidP="0027118C">
      <w:pPr>
        <w:spacing w:after="0" w:line="240" w:lineRule="auto"/>
        <w:ind w:right="-994"/>
        <w:rPr>
          <w:bCs/>
          <w:sz w:val="32"/>
          <w:szCs w:val="32"/>
        </w:rPr>
      </w:pPr>
    </w:p>
    <w:p w:rsidR="00484E1E" w:rsidRPr="002629EC" w:rsidRDefault="00484E1E" w:rsidP="0027118C">
      <w:pPr>
        <w:spacing w:after="0" w:line="240" w:lineRule="auto"/>
        <w:ind w:right="-994"/>
        <w:rPr>
          <w:b/>
          <w:bCs/>
          <w:sz w:val="30"/>
          <w:szCs w:val="30"/>
        </w:rPr>
      </w:pPr>
      <w:r w:rsidRPr="002629EC">
        <w:rPr>
          <w:b/>
          <w:bCs/>
          <w:sz w:val="30"/>
          <w:szCs w:val="30"/>
        </w:rPr>
        <w:t xml:space="preserve">Résumé de la </w:t>
      </w:r>
      <w:r w:rsidR="009B6BEA">
        <w:rPr>
          <w:b/>
          <w:bCs/>
          <w:sz w:val="30"/>
          <w:szCs w:val="30"/>
          <w:lang w:val="fr-CH"/>
        </w:rPr>
        <w:t>deuxième</w:t>
      </w:r>
      <w:r w:rsidRPr="002629EC">
        <w:rPr>
          <w:b/>
          <w:bCs/>
          <w:sz w:val="30"/>
          <w:szCs w:val="30"/>
        </w:rPr>
        <w:t xml:space="preserve"> réunion :</w:t>
      </w:r>
    </w:p>
    <w:p w:rsidR="0027118C" w:rsidRDefault="0027118C" w:rsidP="0027118C">
      <w:pPr>
        <w:spacing w:after="0" w:line="240" w:lineRule="auto"/>
        <w:ind w:right="-994"/>
        <w:rPr>
          <w:bCs/>
          <w:sz w:val="24"/>
          <w:szCs w:val="24"/>
          <w:lang w:val="fr-CH"/>
        </w:rPr>
      </w:pPr>
      <w:r>
        <w:rPr>
          <w:bCs/>
          <w:sz w:val="24"/>
          <w:szCs w:val="24"/>
          <w:lang w:val="fr-CH"/>
        </w:rPr>
        <w:t xml:space="preserve">Elle commence par une discussion autour du live chat. Après observation, </w:t>
      </w:r>
      <w:proofErr w:type="spellStart"/>
      <w:r>
        <w:rPr>
          <w:bCs/>
          <w:sz w:val="24"/>
          <w:szCs w:val="24"/>
          <w:lang w:val="fr-CH"/>
        </w:rPr>
        <w:t>Minds</w:t>
      </w:r>
      <w:proofErr w:type="spellEnd"/>
      <w:r>
        <w:rPr>
          <w:bCs/>
          <w:sz w:val="24"/>
          <w:szCs w:val="24"/>
          <w:lang w:val="fr-CH"/>
        </w:rPr>
        <w:t xml:space="preserve"> </w:t>
      </w:r>
      <w:proofErr w:type="spellStart"/>
      <w:r>
        <w:rPr>
          <w:bCs/>
          <w:sz w:val="24"/>
          <w:szCs w:val="24"/>
          <w:lang w:val="fr-CH"/>
        </w:rPr>
        <w:t>Corp</w:t>
      </w:r>
      <w:proofErr w:type="spellEnd"/>
      <w:r>
        <w:rPr>
          <w:bCs/>
          <w:sz w:val="24"/>
          <w:szCs w:val="24"/>
          <w:lang w:val="fr-CH"/>
        </w:rPr>
        <w:t xml:space="preserve"> remarque qu’il ne va finalement pas être réalisable dans les délais impartis. La fonctionnalité est donc abandonnée.</w:t>
      </w:r>
    </w:p>
    <w:p w:rsidR="0027118C" w:rsidRDefault="0027118C" w:rsidP="0027118C">
      <w:pPr>
        <w:spacing w:after="0" w:line="240" w:lineRule="auto"/>
        <w:ind w:right="-994"/>
        <w:rPr>
          <w:bCs/>
          <w:sz w:val="24"/>
          <w:szCs w:val="24"/>
          <w:lang w:val="fr-CH"/>
        </w:rPr>
      </w:pPr>
      <w:r>
        <w:rPr>
          <w:bCs/>
          <w:sz w:val="24"/>
          <w:szCs w:val="24"/>
          <w:lang w:val="fr-CH"/>
        </w:rPr>
        <w:br/>
        <w:t>Nous enchaînons directement avec la présentation du système GLPI, qui est la plateforme que nous utilisons pour établir le système de ticketing.</w:t>
      </w:r>
    </w:p>
    <w:p w:rsidR="0027118C" w:rsidRDefault="0027118C" w:rsidP="0027118C">
      <w:pPr>
        <w:spacing w:after="0" w:line="240" w:lineRule="auto"/>
        <w:ind w:right="-994"/>
        <w:rPr>
          <w:bCs/>
          <w:sz w:val="24"/>
          <w:szCs w:val="24"/>
          <w:lang w:val="fr-CH"/>
        </w:rPr>
      </w:pPr>
      <w:r>
        <w:rPr>
          <w:bCs/>
          <w:sz w:val="24"/>
          <w:szCs w:val="24"/>
          <w:lang w:val="fr-CH"/>
        </w:rPr>
        <w:t>Quelques fonctionnalités ne sont malheureusement pas encore disponibles.</w:t>
      </w:r>
    </w:p>
    <w:p w:rsidR="00427702" w:rsidRDefault="0027118C" w:rsidP="0027118C">
      <w:pPr>
        <w:spacing w:after="0" w:line="240" w:lineRule="auto"/>
        <w:ind w:right="-994"/>
        <w:rPr>
          <w:bCs/>
          <w:sz w:val="24"/>
          <w:szCs w:val="24"/>
          <w:lang w:val="fr-CH"/>
        </w:rPr>
      </w:pPr>
      <w:r>
        <w:rPr>
          <w:bCs/>
          <w:sz w:val="24"/>
          <w:szCs w:val="24"/>
          <w:lang w:val="fr-CH"/>
        </w:rPr>
        <w:t>La création de ticket, le suivi de ticket, la réponse en tant que technicien, la classification de ticket et la fermeture de ticket sont présentées au client.</w:t>
      </w:r>
      <w:r w:rsidR="00427702">
        <w:rPr>
          <w:bCs/>
          <w:sz w:val="24"/>
          <w:szCs w:val="24"/>
          <w:lang w:val="fr-CH"/>
        </w:rPr>
        <w:t xml:space="preserve"> </w:t>
      </w:r>
    </w:p>
    <w:p w:rsidR="00427702" w:rsidRDefault="00427702" w:rsidP="0027118C">
      <w:pPr>
        <w:spacing w:after="0" w:line="240" w:lineRule="auto"/>
        <w:ind w:right="-994"/>
        <w:rPr>
          <w:bCs/>
          <w:sz w:val="24"/>
          <w:szCs w:val="24"/>
          <w:lang w:val="fr-CH"/>
        </w:rPr>
      </w:pPr>
    </w:p>
    <w:p w:rsidR="00427702" w:rsidRDefault="00427702" w:rsidP="0027118C">
      <w:pPr>
        <w:spacing w:after="0" w:line="240" w:lineRule="auto"/>
        <w:ind w:right="-994"/>
        <w:rPr>
          <w:bCs/>
          <w:sz w:val="24"/>
          <w:szCs w:val="24"/>
          <w:lang w:val="fr-CH"/>
        </w:rPr>
      </w:pPr>
      <w:r>
        <w:rPr>
          <w:bCs/>
          <w:sz w:val="24"/>
          <w:szCs w:val="24"/>
          <w:lang w:val="fr-CH"/>
        </w:rPr>
        <w:t>Un principe de réponses automatiques à l’utilisateur ainsi que le suivi par mail sont demandés par le client.</w:t>
      </w:r>
    </w:p>
    <w:p w:rsidR="0027118C" w:rsidRDefault="0027118C" w:rsidP="0027118C">
      <w:pPr>
        <w:spacing w:after="0" w:line="240" w:lineRule="auto"/>
        <w:ind w:right="-994"/>
        <w:rPr>
          <w:bCs/>
          <w:sz w:val="24"/>
          <w:szCs w:val="24"/>
          <w:lang w:val="fr-CH"/>
        </w:rPr>
      </w:pPr>
      <w:bookmarkStart w:id="0" w:name="_GoBack"/>
      <w:bookmarkEnd w:id="0"/>
    </w:p>
    <w:p w:rsidR="00427702" w:rsidRDefault="00427702" w:rsidP="0027118C">
      <w:pPr>
        <w:spacing w:after="0" w:line="240" w:lineRule="auto"/>
        <w:ind w:right="-994"/>
        <w:rPr>
          <w:bCs/>
          <w:sz w:val="24"/>
          <w:szCs w:val="24"/>
          <w:lang w:val="fr-CH"/>
        </w:rPr>
      </w:pPr>
      <w:r>
        <w:rPr>
          <w:bCs/>
          <w:sz w:val="24"/>
          <w:szCs w:val="24"/>
          <w:lang w:val="fr-CH"/>
        </w:rPr>
        <w:t xml:space="preserve">Il a été convenu qu’une documentation de référence sera mis à disposition par </w:t>
      </w:r>
      <w:proofErr w:type="spellStart"/>
      <w:r>
        <w:rPr>
          <w:bCs/>
          <w:sz w:val="24"/>
          <w:szCs w:val="24"/>
          <w:lang w:val="fr-CH"/>
        </w:rPr>
        <w:t>Minds</w:t>
      </w:r>
      <w:proofErr w:type="spellEnd"/>
      <w:r>
        <w:rPr>
          <w:bCs/>
          <w:sz w:val="24"/>
          <w:szCs w:val="24"/>
          <w:lang w:val="fr-CH"/>
        </w:rPr>
        <w:t xml:space="preserve"> </w:t>
      </w:r>
      <w:proofErr w:type="spellStart"/>
      <w:r>
        <w:rPr>
          <w:bCs/>
          <w:sz w:val="24"/>
          <w:szCs w:val="24"/>
          <w:lang w:val="fr-CH"/>
        </w:rPr>
        <w:t>Corp</w:t>
      </w:r>
      <w:proofErr w:type="spellEnd"/>
      <w:r>
        <w:rPr>
          <w:bCs/>
          <w:sz w:val="24"/>
          <w:szCs w:val="24"/>
          <w:lang w:val="fr-CH"/>
        </w:rPr>
        <w:t xml:space="preserve"> afin de faciliter la gestion du système par les techniciens de l’entreprise cliente.</w:t>
      </w:r>
    </w:p>
    <w:p w:rsidR="00427702" w:rsidRDefault="00427702" w:rsidP="0027118C">
      <w:pPr>
        <w:spacing w:after="0" w:line="240" w:lineRule="auto"/>
        <w:ind w:right="-994"/>
        <w:rPr>
          <w:bCs/>
          <w:sz w:val="24"/>
          <w:szCs w:val="24"/>
          <w:lang w:val="fr-CH"/>
        </w:rPr>
      </w:pPr>
    </w:p>
    <w:p w:rsidR="00427702" w:rsidRDefault="00427702" w:rsidP="0027118C">
      <w:pPr>
        <w:spacing w:after="0" w:line="240" w:lineRule="auto"/>
        <w:ind w:right="-994"/>
        <w:rPr>
          <w:bCs/>
          <w:sz w:val="24"/>
          <w:szCs w:val="24"/>
          <w:lang w:val="fr-CH"/>
        </w:rPr>
      </w:pPr>
      <w:proofErr w:type="spellStart"/>
      <w:r>
        <w:rPr>
          <w:bCs/>
          <w:sz w:val="24"/>
          <w:szCs w:val="24"/>
          <w:lang w:val="fr-CH"/>
        </w:rPr>
        <w:t>Minds</w:t>
      </w:r>
      <w:proofErr w:type="spellEnd"/>
      <w:r>
        <w:rPr>
          <w:bCs/>
          <w:sz w:val="24"/>
          <w:szCs w:val="24"/>
          <w:lang w:val="fr-CH"/>
        </w:rPr>
        <w:t xml:space="preserve"> </w:t>
      </w:r>
      <w:proofErr w:type="spellStart"/>
      <w:r>
        <w:rPr>
          <w:bCs/>
          <w:sz w:val="24"/>
          <w:szCs w:val="24"/>
          <w:lang w:val="fr-CH"/>
        </w:rPr>
        <w:t>Corp</w:t>
      </w:r>
      <w:proofErr w:type="spellEnd"/>
      <w:r>
        <w:rPr>
          <w:bCs/>
          <w:sz w:val="24"/>
          <w:szCs w:val="24"/>
          <w:lang w:val="fr-CH"/>
        </w:rPr>
        <w:t xml:space="preserve"> doit encore développer :</w:t>
      </w:r>
    </w:p>
    <w:p w:rsidR="00427702" w:rsidRDefault="00427702" w:rsidP="00427702">
      <w:pPr>
        <w:pStyle w:val="Paragraphedeliste"/>
        <w:numPr>
          <w:ilvl w:val="0"/>
          <w:numId w:val="9"/>
        </w:numPr>
        <w:spacing w:after="0" w:line="240" w:lineRule="auto"/>
        <w:ind w:right="-994"/>
        <w:rPr>
          <w:bCs/>
          <w:sz w:val="24"/>
          <w:szCs w:val="24"/>
          <w:lang w:val="fr-CH"/>
        </w:rPr>
      </w:pPr>
      <w:r>
        <w:rPr>
          <w:bCs/>
          <w:sz w:val="24"/>
          <w:szCs w:val="24"/>
          <w:lang w:val="fr-CH"/>
        </w:rPr>
        <w:t>Les réponses automatiques pour l’utilisateur</w:t>
      </w:r>
    </w:p>
    <w:p w:rsidR="00427702" w:rsidRDefault="00427702" w:rsidP="00427702">
      <w:pPr>
        <w:pStyle w:val="Paragraphedeliste"/>
        <w:numPr>
          <w:ilvl w:val="0"/>
          <w:numId w:val="9"/>
        </w:numPr>
        <w:spacing w:after="0" w:line="240" w:lineRule="auto"/>
        <w:ind w:right="-994"/>
        <w:rPr>
          <w:bCs/>
          <w:sz w:val="24"/>
          <w:szCs w:val="24"/>
          <w:lang w:val="fr-CH"/>
        </w:rPr>
      </w:pPr>
      <w:r>
        <w:rPr>
          <w:bCs/>
          <w:sz w:val="24"/>
          <w:szCs w:val="24"/>
          <w:lang w:val="fr-CH"/>
        </w:rPr>
        <w:t>Le suivi du ticket par mail</w:t>
      </w:r>
    </w:p>
    <w:p w:rsidR="00427702" w:rsidRDefault="00427702" w:rsidP="00427702">
      <w:pPr>
        <w:pStyle w:val="Paragraphedeliste"/>
        <w:numPr>
          <w:ilvl w:val="0"/>
          <w:numId w:val="9"/>
        </w:numPr>
        <w:spacing w:after="0" w:line="240" w:lineRule="auto"/>
        <w:ind w:right="-994"/>
        <w:rPr>
          <w:bCs/>
          <w:sz w:val="24"/>
          <w:szCs w:val="24"/>
          <w:lang w:val="fr-CH"/>
        </w:rPr>
      </w:pPr>
      <w:r>
        <w:rPr>
          <w:bCs/>
          <w:sz w:val="24"/>
          <w:szCs w:val="24"/>
          <w:lang w:val="fr-CH"/>
        </w:rPr>
        <w:t>Pouvoir soumettre un ticket anonymement</w:t>
      </w:r>
    </w:p>
    <w:p w:rsidR="00427702" w:rsidRPr="00427702" w:rsidRDefault="00427702" w:rsidP="00427702">
      <w:pPr>
        <w:pStyle w:val="Paragraphedeliste"/>
        <w:numPr>
          <w:ilvl w:val="0"/>
          <w:numId w:val="9"/>
        </w:numPr>
        <w:spacing w:after="0" w:line="240" w:lineRule="auto"/>
        <w:ind w:right="-994"/>
        <w:rPr>
          <w:bCs/>
          <w:sz w:val="24"/>
          <w:szCs w:val="24"/>
          <w:lang w:val="fr-CH"/>
        </w:rPr>
      </w:pPr>
      <w:r>
        <w:rPr>
          <w:bCs/>
          <w:sz w:val="24"/>
          <w:szCs w:val="24"/>
          <w:lang w:val="fr-CH"/>
        </w:rPr>
        <w:t>Pouvoir que le client puisse modifier les catégories du système</w:t>
      </w:r>
    </w:p>
    <w:p w:rsidR="00484E1E" w:rsidRPr="0027118C" w:rsidRDefault="00484E1E" w:rsidP="0027118C">
      <w:pPr>
        <w:spacing w:after="0" w:line="240" w:lineRule="auto"/>
        <w:ind w:right="-994"/>
        <w:rPr>
          <w:bCs/>
          <w:sz w:val="24"/>
          <w:szCs w:val="24"/>
        </w:rPr>
      </w:pPr>
      <w:r>
        <w:rPr>
          <w:bCs/>
          <w:sz w:val="28"/>
          <w:szCs w:val="28"/>
        </w:rPr>
        <w:br/>
      </w:r>
      <w:r>
        <w:rPr>
          <w:bCs/>
          <w:u w:val="single"/>
        </w:rPr>
        <w:t>L</w:t>
      </w:r>
      <w:r w:rsidRPr="00DC0359">
        <w:rPr>
          <w:bCs/>
          <w:u w:val="single"/>
        </w:rPr>
        <w:t>e document a été réalisé avec l’accord du client, Minds Corp s’engage à respecter les</w:t>
      </w:r>
      <w:r>
        <w:rPr>
          <w:bCs/>
          <w:u w:val="single"/>
        </w:rPr>
        <w:t xml:space="preserve"> délais et les demandes client.</w:t>
      </w:r>
    </w:p>
    <w:p w:rsidR="00484E1E" w:rsidRDefault="00484E1E" w:rsidP="0027118C">
      <w:pPr>
        <w:spacing w:after="0" w:line="240" w:lineRule="auto"/>
        <w:ind w:right="-994"/>
        <w:jc w:val="both"/>
        <w:rPr>
          <w:bCs/>
          <w:u w:val="single"/>
        </w:rPr>
      </w:pPr>
    </w:p>
    <w:p w:rsidR="00484E1E" w:rsidRDefault="00484E1E" w:rsidP="0027118C">
      <w:pPr>
        <w:spacing w:after="0" w:line="240" w:lineRule="auto"/>
        <w:ind w:right="-994"/>
        <w:jc w:val="both"/>
        <w:rPr>
          <w:bCs/>
          <w:u w:val="single"/>
        </w:rPr>
      </w:pPr>
    </w:p>
    <w:p w:rsidR="00484E1E" w:rsidRDefault="00484E1E" w:rsidP="0027118C">
      <w:pPr>
        <w:spacing w:after="0" w:line="240" w:lineRule="auto"/>
        <w:ind w:right="-994"/>
        <w:jc w:val="both"/>
        <w:rPr>
          <w:bCs/>
        </w:rPr>
      </w:pPr>
      <w:r w:rsidRPr="00DC0359">
        <w:rPr>
          <w:b/>
          <w:bCs/>
        </w:rPr>
        <w:t>Signature de l’entreprise prestataire :</w:t>
      </w:r>
      <w:r w:rsidRPr="00DC0359">
        <w:rPr>
          <w:b/>
          <w:bCs/>
        </w:rPr>
        <w:tab/>
      </w:r>
      <w:r w:rsidRPr="00DC0359">
        <w:rPr>
          <w:bCs/>
        </w:rPr>
        <w:tab/>
      </w:r>
      <w:r w:rsidRPr="00DC0359">
        <w:rPr>
          <w:bCs/>
        </w:rPr>
        <w:tab/>
      </w:r>
      <w:r w:rsidRPr="00DC0359">
        <w:rPr>
          <w:bCs/>
        </w:rPr>
        <w:tab/>
      </w:r>
      <w:r>
        <w:rPr>
          <w:bCs/>
        </w:rPr>
        <w:t xml:space="preserve">        </w:t>
      </w:r>
      <w:r w:rsidRPr="00DC0359">
        <w:rPr>
          <w:b/>
          <w:bCs/>
        </w:rPr>
        <w:t>Signature du client :</w:t>
      </w:r>
    </w:p>
    <w:p w:rsidR="00484E1E" w:rsidRDefault="00484E1E" w:rsidP="0027118C">
      <w:pPr>
        <w:spacing w:after="0" w:line="240" w:lineRule="auto"/>
        <w:ind w:right="-994"/>
        <w:jc w:val="both"/>
        <w:rPr>
          <w:bCs/>
        </w:rPr>
      </w:pPr>
    </w:p>
    <w:p w:rsidR="00427702" w:rsidRDefault="00427702" w:rsidP="0027118C">
      <w:pPr>
        <w:spacing w:after="0" w:line="240" w:lineRule="auto"/>
        <w:ind w:right="-994"/>
        <w:jc w:val="both"/>
        <w:rPr>
          <w:bCs/>
        </w:rPr>
      </w:pPr>
    </w:p>
    <w:p w:rsidR="00484E1E" w:rsidRDefault="00484E1E" w:rsidP="0027118C">
      <w:pPr>
        <w:spacing w:after="0" w:line="240" w:lineRule="auto"/>
        <w:ind w:right="-994"/>
        <w:jc w:val="both"/>
        <w:rPr>
          <w:bCs/>
          <w:u w:val="single"/>
        </w:rPr>
      </w:pPr>
    </w:p>
    <w:p w:rsidR="00666559" w:rsidRPr="00427702" w:rsidRDefault="00484E1E" w:rsidP="00427702">
      <w:pPr>
        <w:spacing w:after="0" w:line="240" w:lineRule="auto"/>
        <w:ind w:right="-994"/>
        <w:jc w:val="both"/>
        <w:rPr>
          <w:bCs/>
        </w:rPr>
      </w:pPr>
      <w:r w:rsidRPr="0096449C">
        <w:rPr>
          <w:bCs/>
        </w:rPr>
        <w:t>_</w:t>
      </w:r>
      <w:r>
        <w:rPr>
          <w:bCs/>
        </w:rPr>
        <w:t>______________________________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                      ___________________________</w:t>
      </w:r>
      <w:r w:rsidRPr="0096449C">
        <w:rPr>
          <w:bCs/>
        </w:rPr>
        <w:tab/>
      </w:r>
      <w:r w:rsidRPr="0096449C">
        <w:rPr>
          <w:bCs/>
        </w:rPr>
        <w:tab/>
      </w:r>
      <w:r w:rsidRPr="0096449C">
        <w:rPr>
          <w:bCs/>
        </w:rPr>
        <w:tab/>
      </w:r>
      <w:r w:rsidRPr="0096449C">
        <w:rPr>
          <w:bCs/>
        </w:rPr>
        <w:tab/>
      </w:r>
      <w:r w:rsidRPr="0096449C">
        <w:rPr>
          <w:bCs/>
        </w:rPr>
        <w:tab/>
      </w:r>
      <w:r w:rsidRPr="0096449C">
        <w:rPr>
          <w:bCs/>
        </w:rPr>
        <w:tab/>
      </w:r>
    </w:p>
    <w:sectPr w:rsidR="00666559" w:rsidRPr="004277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10D69"/>
    <w:multiLevelType w:val="hybridMultilevel"/>
    <w:tmpl w:val="B98E292C"/>
    <w:lvl w:ilvl="0" w:tplc="D17AD1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0421F"/>
    <w:multiLevelType w:val="hybridMultilevel"/>
    <w:tmpl w:val="9D401B32"/>
    <w:lvl w:ilvl="0" w:tplc="A70E5A7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1A67E0"/>
    <w:multiLevelType w:val="hybridMultilevel"/>
    <w:tmpl w:val="519E9D4E"/>
    <w:lvl w:ilvl="0" w:tplc="341444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146564"/>
    <w:multiLevelType w:val="hybridMultilevel"/>
    <w:tmpl w:val="F402B34E"/>
    <w:lvl w:ilvl="0" w:tplc="8F567C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DA2373"/>
    <w:multiLevelType w:val="hybridMultilevel"/>
    <w:tmpl w:val="6B10BA9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7C071A"/>
    <w:multiLevelType w:val="hybridMultilevel"/>
    <w:tmpl w:val="8E98D0F0"/>
    <w:lvl w:ilvl="0" w:tplc="3FD641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B442BE"/>
    <w:multiLevelType w:val="hybridMultilevel"/>
    <w:tmpl w:val="8F6A36D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78547B"/>
    <w:multiLevelType w:val="hybridMultilevel"/>
    <w:tmpl w:val="D95AFD30"/>
    <w:lvl w:ilvl="0" w:tplc="8BD4E0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2977F4"/>
    <w:multiLevelType w:val="hybridMultilevel"/>
    <w:tmpl w:val="98740124"/>
    <w:lvl w:ilvl="0" w:tplc="CC42A20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5"/>
  </w:num>
  <w:num w:numId="5">
    <w:abstractNumId w:val="3"/>
  </w:num>
  <w:num w:numId="6">
    <w:abstractNumId w:val="7"/>
  </w:num>
  <w:num w:numId="7">
    <w:abstractNumId w:val="2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B80"/>
    <w:rsid w:val="00216550"/>
    <w:rsid w:val="0027118C"/>
    <w:rsid w:val="00321172"/>
    <w:rsid w:val="00395432"/>
    <w:rsid w:val="00421179"/>
    <w:rsid w:val="00427702"/>
    <w:rsid w:val="00484E1E"/>
    <w:rsid w:val="00666559"/>
    <w:rsid w:val="00752CDA"/>
    <w:rsid w:val="008567BE"/>
    <w:rsid w:val="009B6BEA"/>
    <w:rsid w:val="009C2008"/>
    <w:rsid w:val="009E1B80"/>
    <w:rsid w:val="00A00263"/>
    <w:rsid w:val="00B221B6"/>
    <w:rsid w:val="00FD4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CBA5548"/>
  <w15:chartTrackingRefBased/>
  <w15:docId w15:val="{DE3E6036-2118-4233-B6F3-8FD67D2BF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7118C"/>
    <w:pPr>
      <w:keepNext/>
      <w:keepLines/>
      <w:spacing w:before="240" w:after="0"/>
      <w:outlineLvl w:val="0"/>
    </w:pPr>
    <w:rPr>
      <w:rFonts w:ascii="Arial" w:eastAsiaTheme="majorEastAsia" w:hAnsi="Arial" w:cstheme="majorBidi"/>
      <w:color w:val="FFFFFF" w:themeColor="background1"/>
      <w:sz w:val="36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9E1B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E1B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666559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27118C"/>
    <w:rPr>
      <w:rFonts w:ascii="Arial" w:eastAsiaTheme="majorEastAsia" w:hAnsi="Arial" w:cstheme="majorBidi"/>
      <w:color w:val="FFFFFF" w:themeColor="background1"/>
      <w:sz w:val="36"/>
      <w:szCs w:val="32"/>
    </w:rPr>
  </w:style>
  <w:style w:type="character" w:styleId="Lienhypertexte">
    <w:name w:val="Hyperlink"/>
    <w:basedOn w:val="Policepardfaut"/>
    <w:uiPriority w:val="99"/>
    <w:unhideWhenUsed/>
    <w:rsid w:val="00484E1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271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Luispedro.pinheiro@hotmail.com</dc:creator>
  <cp:keywords/>
  <dc:description/>
  <cp:lastModifiedBy>VAUCHER Kevin</cp:lastModifiedBy>
  <cp:revision>40</cp:revision>
  <dcterms:created xsi:type="dcterms:W3CDTF">2019-11-04T09:09:00Z</dcterms:created>
  <dcterms:modified xsi:type="dcterms:W3CDTF">2019-11-08T13:45:00Z</dcterms:modified>
</cp:coreProperties>
</file>