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C++11  Knowledge Point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4"/>
        </w:numPr>
        <w:rPr>
          <w:sz w:val="48"/>
          <w:szCs w:val="48"/>
        </w:rPr>
      </w:pPr>
      <w:r>
        <w:rPr>
          <w:sz w:val="48"/>
          <w:szCs w:val="48"/>
        </w:rPr>
        <w:t xml:space="preserve">Chapter 2 </w:t>
      </w:r>
    </w:p>
    <w:p>
      <w:pPr>
        <w:pStyle w:val="Normal"/>
        <w:numPr>
          <w:ilvl w:val="1"/>
          <w:numId w:val="1"/>
        </w:numPr>
        <w:ind w:left="1080" w:right="0" w:hanging="360"/>
        <w:rPr>
          <w:rFonts w:ascii="Bitstream Charter" w:hAnsi="Bitstream Charter"/>
          <w:sz w:val="30"/>
          <w:szCs w:val="30"/>
        </w:rPr>
      </w:pPr>
      <w:r>
        <w:rPr>
          <w:rFonts w:ascii="Bitstream Charter" w:hAnsi="Bitstream Charter"/>
          <w:sz w:val="30"/>
          <w:szCs w:val="30"/>
        </w:rPr>
        <w:t>2.4.1. References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2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Terminology: const Reference is a Reference to const.Technically speaking, there are no const references.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3"/>
        </w:numPr>
        <w:ind w:left="1080" w:right="0" w:hanging="360"/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2.4.2.  Pointers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It may be helpful to think of pointers and references to const as pointers or references “that think they point or refer to const.”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Like a references to const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const pointers: pointer that is itself const.the address that it holds can not be changed.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2.4.3.  Top-Level const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6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top-level const to indicate that the pointer itself is a const.</w:t>
      </w:r>
    </w:p>
    <w:p>
      <w:pPr>
        <w:pStyle w:val="Normal"/>
        <w:numPr>
          <w:ilvl w:val="1"/>
          <w:numId w:val="6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pointer can point to a const object</w:t>
      </w:r>
      <w:r>
        <w:rPr>
          <w:rFonts w:ascii="WenQuanYi Zen Hei" w:hAnsi="WenQuanYi Zen Hei" w:cs="Lohit Devanagari"/>
          <w:color w:val="00000A"/>
          <w:sz w:val="24"/>
          <w:szCs w:val="24"/>
          <w:lang w:val="en-US" w:eastAsia="zh-CN" w:bidi="hi-IN"/>
        </w:rPr>
        <w:t>，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we refer to that const as a low-level const.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2.4.4.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constexpr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and Constant Expressions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7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constant expression is an expression whose value cannot change and that can be evaluated at compile time.</w:t>
      </w:r>
    </w:p>
    <w:p>
      <w:pPr>
        <w:pStyle w:val="Normal"/>
        <w:numPr>
          <w:ilvl w:val="1"/>
          <w:numId w:val="7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Literal Types:the arithmetic, reference, and pointer types are literal types</w:t>
      </w:r>
    </w:p>
    <w:p>
      <w:pPr>
        <w:pStyle w:val="Normal"/>
        <w:numPr>
          <w:ilvl w:val="1"/>
          <w:numId w:val="7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Variables defined inside a function ordinarily are not stored at a fixed address Hence,we cannot use a constexpr pointer to point to such variables.On the other hand, the address of an object defined outside of any function is a constant expression.</w:t>
      </w:r>
    </w:p>
    <w:p>
      <w:pPr>
        <w:pStyle w:val="Normal"/>
        <w:numPr>
          <w:ilvl w:val="1"/>
          <w:numId w:val="7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Pointers and constexpr: constexpr specifier applies to the pointer. 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e.g. const int *p = nullptr; constexpr int *q = nullptr; 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 is a pointer to const int,q is a const pointer to int.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2.5.1. Type Aliases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8"/>
        </w:numPr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two ways: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e.g.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double wages;   // wages is a synonym for double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typedef wages base, *p; // base is a synonym for double, p for      </w:t>
        <w:tab/>
        <w:tab/>
        <w:tab/>
        <w:t xml:space="preserve">      double*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e.g.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SI = Sales_item;  // SI is a synonym for Sales_item</w:t>
      </w:r>
    </w:p>
    <w:p>
      <w:pPr>
        <w:pStyle w:val="Normal"/>
        <w:numPr>
          <w:ilvl w:val="1"/>
          <w:numId w:val="8"/>
        </w:numPr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Pointers, const, and Type Aliases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char *pstring;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const pstring cstr = 0; // cstr is a constant pointer to char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const pstring *ps;      // ps is a pointer to a constant pointer to char 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The base type in these declarations is const pstring.</w:t>
      </w:r>
    </w:p>
    <w:p>
      <w:pPr>
        <w:pStyle w:val="Normal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2.5.2. The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auto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Type Specifier</w:t>
      </w:r>
    </w:p>
    <w:p>
      <w:pPr>
        <w:pStyle w:val="Normal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</w:r>
    </w:p>
    <w:p>
      <w:pPr>
        <w:pStyle w:val="Normal"/>
        <w:numPr>
          <w:ilvl w:val="3"/>
          <w:numId w:val="9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By implication ,a variable that uses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auto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as its type specifier must have an initializer.</w:t>
      </w:r>
    </w:p>
    <w:p>
      <w:pPr>
        <w:pStyle w:val="Normal"/>
        <w:numPr>
          <w:ilvl w:val="3"/>
          <w:numId w:val="9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When we define multiple variables using auto,initializers for all the variables in the declaration must have types that are consistent with each other.</w:t>
      </w:r>
    </w:p>
    <w:p>
      <w:pPr>
        <w:pStyle w:val="Normal"/>
        <w:numPr>
          <w:ilvl w:val="3"/>
          <w:numId w:val="9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The compiler adjusts the type to conform to normal initialization rules: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FF3333"/>
          <w:sz w:val="24"/>
          <w:szCs w:val="24"/>
          <w:lang w:val="en-US" w:eastAsia="zh-CN" w:bidi="hi-IN"/>
        </w:rPr>
        <w:tab/>
        <w:tab/>
        <w:t xml:space="preserve">     First: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when we use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reference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,we are really use the object to which </w:t>
        <w:tab/>
        <w:tab/>
        <w:tab/>
        <w:t xml:space="preserve">     the reference refers.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FF3333"/>
          <w:sz w:val="24"/>
          <w:szCs w:val="24"/>
          <w:lang w:val="en-US" w:eastAsia="zh-CN" w:bidi="hi-IN"/>
        </w:rPr>
        <w:tab/>
        <w:tab/>
        <w:t xml:space="preserve">     Second: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auto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ordinarily ignores top-level consts; low-level consts, </w:t>
        <w:tab/>
        <w:tab/>
        <w:tab/>
        <w:t xml:space="preserve">     such as when an initializer is a pointer to const, are kept.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ab/>
        <w:tab/>
        <w:t xml:space="preserve">     Third: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if we want the deduced type to have a top-level const, we </w:t>
        <w:tab/>
        <w:tab/>
        <w:tab/>
        <w:t xml:space="preserve">     must say so explicitly. 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e.g. const auto f = ci;// deduced type of ci is int; f has type const </w:t>
        <w:tab/>
        <w:tab/>
        <w:tab/>
        <w:t xml:space="preserve">     int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ab/>
        <w:tab/>
        <w:t xml:space="preserve">     Forth: 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When we ask for a reference to an auto-deduced type, top-</w:t>
        <w:tab/>
        <w:tab/>
        <w:tab/>
        <w:t xml:space="preserve">     level consts in the initializer are not ignored. As usual, consts are </w:t>
        <w:tab/>
        <w:tab/>
        <w:tab/>
        <w:t xml:space="preserve">     not top-level when we bind areference to an initializer.</w:t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2.5.3. The </w:t>
      </w:r>
      <w:r>
        <w:rPr>
          <w:rFonts w:eastAsia="WenQuanYi Zen Hei Sharp" w:cs="Lohit Devanagari" w:ascii="Bitstream Charter" w:hAnsi="Bitstream Charter"/>
          <w:color w:val="006600"/>
          <w:sz w:val="30"/>
          <w:szCs w:val="30"/>
          <w:lang w:val="en-US" w:eastAsia="zh-CN" w:bidi="hi-IN"/>
        </w:rPr>
        <w:t>decltype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Type Specifier</w:t>
      </w:r>
    </w:p>
    <w:p>
      <w:pPr>
        <w:pStyle w:val="Normal"/>
        <w:rPr>
          <w:rFonts w:ascii="WenQuanYi Zen Hei" w:hAnsi="WenQuanYi Zen Hei"/>
          <w:color w:val="FF3333"/>
          <w:sz w:val="24"/>
          <w:szCs w:val="24"/>
        </w:rPr>
      </w:pPr>
      <w:r>
        <w:rPr>
          <w:rFonts w:ascii="WenQuanYi Zen Hei" w:hAnsi="WenQuanYi Zen Hei"/>
          <w:color w:val="FF3333"/>
          <w:sz w:val="24"/>
          <w:szCs w:val="24"/>
        </w:rPr>
      </w:r>
    </w:p>
    <w:p>
      <w:pPr>
        <w:pStyle w:val="Normal"/>
        <w:numPr>
          <w:ilvl w:val="1"/>
          <w:numId w:val="10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returns the type of its operand. The compiler analyzes the expression to determine its type but does not evaluate the expression.</w:t>
      </w:r>
    </w:p>
    <w:p>
      <w:pPr>
        <w:pStyle w:val="Normal"/>
        <w:numPr>
          <w:ilvl w:val="1"/>
          <w:numId w:val="10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The way decltype handles top-level const and references differs subtly from the way auto does. 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When the expression to which we apply decltype is a variable, </w:t>
        <w:tab/>
        <w:tab/>
        <w:tab/>
        <w:t xml:space="preserve">     decltype returns the type of that variable,including top-level const </w:t>
        <w:tab/>
        <w:tab/>
        <w:tab/>
        <w:t xml:space="preserve">     and references.</w:t>
      </w:r>
    </w:p>
    <w:p>
      <w:pPr>
        <w:pStyle w:val="Normal"/>
        <w:numPr>
          <w:ilvl w:val="1"/>
          <w:numId w:val="10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decltype and References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When we apply decltype to an expression that is not a variable, we </w:t>
        <w:tab/>
        <w:tab/>
        <w:t xml:space="preserve">     get the type that that expression yields.Generally speaking,</w:t>
        <w:tab/>
        <w:tab/>
        <w:tab/>
        <w:tab/>
        <w:t xml:space="preserve">     decltype returns a reference type for expressions that yield objects </w:t>
        <w:tab/>
        <w:tab/>
        <w:t xml:space="preserve">     that can stand on the left-hand side of the assignment</w:t>
      </w:r>
    </w:p>
    <w:p>
      <w:pPr>
        <w:pStyle w:val="Normal"/>
        <w:numPr>
          <w:ilvl w:val="1"/>
          <w:numId w:val="10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decltype of a parenthesized variable is always a reference(diff with auto)</w:t>
      </w:r>
    </w:p>
    <w:p>
      <w:pPr>
        <w:pStyle w:val="Normal"/>
        <w:rPr>
          <w:rFonts w:ascii="WenQuanYi Zen Hei" w:hAnsi="WenQuanYi Zen Hei"/>
          <w:color w:val="FF3333"/>
          <w:sz w:val="24"/>
          <w:szCs w:val="24"/>
        </w:rPr>
      </w:pPr>
      <w:r>
        <w:rPr>
          <w:rFonts w:ascii="WenQuanYi Zen Hei" w:hAnsi="WenQuanYi Zen Hei"/>
          <w:color w:val="FF3333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2.6.1. Defining the Sales_data Type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>class begins with the keyword struct,the class body is surrounded by curly braces.The  names defined inside the class must unique but can reuse names defined outside the class.</w:t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>The close curly that ends the class body must be followed by a semicolon.</w:t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 xml:space="preserve">Class data members: </w:t>
      </w:r>
    </w:p>
    <w:p>
      <w:pPr>
        <w:pStyle w:val="Normal"/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ab/>
        <w:tab/>
        <w:t xml:space="preserve">      We define data members the same way that we define normal </w:t>
        <w:tab/>
        <w:tab/>
        <w:tab/>
        <w:t xml:space="preserve">      variables.</w:t>
      </w:r>
    </w:p>
    <w:p>
      <w:pPr>
        <w:pStyle w:val="Normal"/>
        <w:rPr/>
      </w:pPr>
      <w:r>
        <w:rPr>
          <w:rFonts w:ascii="WenQuanYi Zen Hei" w:hAnsi="WenQuanYi Zen Hei"/>
          <w:color w:val="000000"/>
        </w:rPr>
        <w:tab/>
        <w:tab/>
        <w:t xml:space="preserve">      In-class initializer for a data member:Members without an </w:t>
        <w:tab/>
        <w:tab/>
        <w:tab/>
        <w:tab/>
        <w:t xml:space="preserve">      initializer are default initialized.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2.6.3. Writing Our Own Header Files</w:t>
      </w:r>
    </w:p>
    <w:p>
      <w:pPr>
        <w:pStyle w:val="Normal"/>
        <w:numPr>
          <w:ilvl w:val="1"/>
          <w:numId w:val="12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Headers (usually) contain entities (such as class definitions and const and constexpr variables that can be </w:t>
      </w: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>defined only once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in any given file.</w:t>
      </w:r>
    </w:p>
    <w:p>
      <w:pPr>
        <w:pStyle w:val="Normal"/>
        <w:numPr>
          <w:ilvl w:val="1"/>
          <w:numId w:val="12"/>
        </w:numPr>
        <w:rPr>
          <w:rFonts w:ascii="WenQuanYi Zen Hei" w:hAnsi="WenQuanYi Zen Hei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we need to write our headers in a way that is safe even if the header is included multiple times.(preprocesser)</w:t>
      </w:r>
    </w:p>
    <w:p>
      <w:pPr>
        <w:pStyle w:val="Normal"/>
        <w:numPr>
          <w:ilvl w:val="1"/>
          <w:numId w:val="12"/>
        </w:numPr>
        <w:rPr>
          <w:rFonts w:ascii="WenQuanYi Zen Hei" w:hAnsi="WenQuanYi Zen Hei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Whenever a header is updated, the source files that use that header must be recompiled to get the new or changed declarations.</w:t>
      </w:r>
    </w:p>
    <w:p>
      <w:pPr>
        <w:pStyle w:val="Normal"/>
        <w:numPr>
          <w:ilvl w:val="1"/>
          <w:numId w:val="12"/>
        </w:numPr>
        <w:rPr>
          <w:rFonts w:ascii="WenQuanYi Zen Hei" w:hAnsi="WenQuanYi Zen Hei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The preprocessor—which C++ inherits from C—is a program that runs before the compiler and changes the source text of our programs.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Header guards rely on preprocessor variables that have two state: </w:t>
        <w:tab/>
        <w:tab/>
        <w:tab/>
        <w:t xml:space="preserve">     defined and not defined. The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#define directive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takes a name and </w:t>
        <w:tab/>
        <w:tab/>
        <w:tab/>
        <w:t xml:space="preserve">     defines that name as a preprocesser variables.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true if the variable has been defined, and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#ifndef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true if </w:t>
        <w:tab/>
        <w:tab/>
        <w:t xml:space="preserve">     the variable has not been defined.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If the test is true, then everything following the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or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 xml:space="preserve"> #ifndef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</w:t>
        <w:tab/>
        <w:tab/>
        <w:t xml:space="preserve">     processed up to the matching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#endif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0"/>
          <w:numId w:val="13"/>
        </w:numPr>
        <w:rPr>
          <w:rFonts w:eastAsia="WenQuanYi Zen Hei Sharp" w:cs="Lohit Devanagari"/>
          <w:color w:val="000000"/>
          <w:sz w:val="48"/>
          <w:szCs w:val="48"/>
          <w:lang w:val="en-US" w:eastAsia="zh-CN" w:bidi="hi-IN"/>
        </w:rPr>
      </w:pPr>
      <w:r>
        <w:rPr>
          <w:rFonts w:eastAsia="WenQuanYi Zen Hei Sharp" w:cs="Lohit Devanagari"/>
          <w:color w:val="000000"/>
          <w:sz w:val="48"/>
          <w:szCs w:val="48"/>
          <w:lang w:val="en-US" w:eastAsia="zh-CN" w:bidi="hi-IN"/>
        </w:rPr>
        <w:t>Chapter 3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3.1. Namespace using Declarations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5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declaration Format: using namespace::name; .There must be a using declaration for each name we use, and each declaration must end in a semicolon.</w:t>
      </w:r>
    </w:p>
    <w:p>
      <w:pPr>
        <w:pStyle w:val="Normal"/>
        <w:numPr>
          <w:ilvl w:val="0"/>
          <w:numId w:val="15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Headers Should Not Include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using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Declarations.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3.2.1. Defining and Initializing strings</w:t>
      </w:r>
    </w:p>
    <w:p>
      <w:pPr>
        <w:pStyle w:val="Normal"/>
        <w:numPr>
          <w:ilvl w:val="1"/>
          <w:numId w:val="16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default initialization,it's a empty string.</w:t>
      </w:r>
    </w:p>
    <w:p>
      <w:pPr>
        <w:pStyle w:val="Normal"/>
        <w:numPr>
          <w:ilvl w:val="1"/>
          <w:numId w:val="16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s1; string s2(s1); equivalent string s2 = s1; The s2 is a copy of s1.</w:t>
      </w:r>
    </w:p>
    <w:p>
      <w:pPr>
        <w:pStyle w:val="Normal"/>
        <w:numPr>
          <w:ilvl w:val="1"/>
          <w:numId w:val="16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s3(“value”) ; equivalent string s3 = “value”; The s3 is a copy of the string literal.</w:t>
      </w:r>
    </w:p>
    <w:p>
      <w:pPr>
        <w:pStyle w:val="Normal"/>
        <w:numPr>
          <w:ilvl w:val="1"/>
          <w:numId w:val="16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s4(n, “c”); Initialize s4 whit n copies of character 'c'.</w:t>
      </w:r>
    </w:p>
    <w:p>
      <w:pPr>
        <w:pStyle w:val="Normal"/>
        <w:numPr>
          <w:ilvl w:val="1"/>
          <w:numId w:val="16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Direct and Copy Forms of Initialization.</w:t>
      </w:r>
    </w:p>
    <w:p>
      <w:pPr>
        <w:pStyle w:val="Normal"/>
        <w:rPr/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When we initialize a variable using '=',we use copy </w:t>
        <w:tab/>
        <w:tab/>
        <w:tab/>
        <w:tab/>
        <w:t xml:space="preserve">   initialization;when we omit '=',we use direct initialization.                  </w:t>
        <w:tab/>
        <w:tab/>
        <w:t xml:space="preserve">   string s5 = “hiya”; //copy initialization</w:t>
      </w:r>
    </w:p>
    <w:p>
      <w:pPr>
        <w:pStyle w:val="Normal"/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string s6(“hiya”); //direct initialization</w:t>
      </w:r>
    </w:p>
    <w:p>
      <w:pPr>
        <w:pStyle w:val="Normal"/>
        <w:rPr/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string s7 = string(10, 'c');//indirectly copy initialization </w:t>
        <w:tab/>
        <w:tab/>
        <w:tab/>
        <w:t xml:space="preserve">   by explicitly creating a (temporary) object to copy. Not </w:t>
        <w:tab/>
        <w:tab/>
        <w:tab/>
        <w:t xml:space="preserve">   recommend.</w:t>
      </w:r>
    </w:p>
    <w:p>
      <w:pPr>
        <w:pStyle w:val="Normal"/>
        <w:rPr>
          <w:rFonts w:ascii="YaHei Consolas Hybrid" w:hAnsi="YaHei Consolas Hybrid"/>
          <w:sz w:val="24"/>
          <w:szCs w:val="24"/>
        </w:rPr>
      </w:pPr>
      <w:r>
        <w:rPr>
          <w:rFonts w:ascii="YaHei Consolas Hybrid" w:hAnsi="YaHei Consolas Hybrid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3.2.2. Operations on strings</w:t>
      </w:r>
    </w:p>
    <w:p>
      <w:pPr>
        <w:pStyle w:val="Normal"/>
        <w:numPr>
          <w:ilvl w:val="1"/>
          <w:numId w:val="17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The string::size_type Type,named companion type in order to use it in machine-independent manner.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3.2.3. Dealing with the Characters in a string</w:t>
      </w:r>
    </w:p>
    <w:p>
      <w:pPr>
        <w:pStyle w:val="Normal"/>
        <w:numPr>
          <w:ilvl w:val="1"/>
          <w:numId w:val="18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cctype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7826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3.3.1. Defining and Initializing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vectors</w:t>
      </w:r>
    </w:p>
    <w:p>
      <w:pPr>
        <w:pStyle w:val="Normal"/>
        <w:numPr>
          <w:ilvl w:val="1"/>
          <w:numId w:val="19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 xml:space="preserve">Templates are not themselves functions or </w:t>
      </w: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classes</w:t>
      </w: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1"/>
          <w:numId w:val="19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Some compilers may require the old-style declarations for a vector of vectors, for example, vector&lt;vector&lt;int&gt; &gt;.</w:t>
      </w:r>
    </w:p>
    <w:p>
      <w:pPr>
        <w:pStyle w:val="Normal"/>
        <w:numPr>
          <w:ilvl w:val="1"/>
          <w:numId w:val="19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vector&lt;string&gt; v{10}; //v has ten default-initialized elements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3.3.2. </w:t>
      </w: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Adding Elements to a vector</w:t>
      </w:r>
    </w:p>
    <w:p>
      <w:pPr>
        <w:pStyle w:val="Normal"/>
        <w:numPr>
          <w:ilvl w:val="1"/>
          <w:numId w:val="20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vectors Grow Efficiently.</w:t>
      </w:r>
    </w:p>
    <w:p>
      <w:pPr>
        <w:pStyle w:val="Normal"/>
        <w:numPr>
          <w:ilvl w:val="1"/>
          <w:numId w:val="20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The body of a range for must not change the size of the sequence over which it is iterating.</w:t>
      </w:r>
    </w:p>
    <w:p>
      <w:pPr>
        <w:pStyle w:val="Normal"/>
        <w:numPr>
          <w:ilvl w:val="1"/>
          <w:numId w:val="20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Subscript Only Elements that are Known to Exist!</w:t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3.4.1. </w:t>
      </w: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Using Iterators</w:t>
      </w:r>
    </w:p>
    <w:p>
      <w:pPr>
        <w:pStyle w:val="Normal"/>
        <w:numPr>
          <w:ilvl w:val="1"/>
          <w:numId w:val="21"/>
        </w:numPr>
        <w:rPr>
          <w:rFonts w:ascii="YaHei Consolas Hybrid" w:hAnsi="YaHei Consolas Hybrid"/>
        </w:rPr>
      </w:pPr>
      <w:r>
        <w:rPr>
          <w:rFonts w:ascii="YaHei Consolas Hybrid" w:hAnsi="YaHei Consolas Hybrid"/>
        </w:rPr>
        <w:t>Terminology: Iterators and Iterator Types.Iterators is a set conceptually and gerneric types that they supports common actions.  And iterator type supports the (conceptually) iterator.</w:t>
      </w:r>
    </w:p>
    <w:p>
      <w:pPr>
        <w:pStyle w:val="Normal"/>
        <w:numPr>
          <w:ilvl w:val="1"/>
          <w:numId w:val="21"/>
        </w:numPr>
        <w:rPr>
          <w:rFonts w:ascii="YaHei Consolas Hybrid" w:hAnsi="YaHei Consolas Hybrid"/>
        </w:rPr>
      </w:pPr>
      <w:r>
        <w:rPr>
          <w:rFonts w:ascii="YaHei Consolas Hybrid" w:hAnsi="YaHei Consolas Hybrid"/>
        </w:rPr>
        <w:t>Combining Dereference and Member Access.Assume it is a iterator into the vector&lt;string&gt;.(*it).empty() eq it-&gt;empty().</w:t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3.4.2. </w:t>
      </w: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Iterator Arithmetic(p.160)</w:t>
      </w:r>
    </w:p>
    <w:p>
      <w:pPr>
        <w:pStyle w:val="Normal"/>
        <w:numPr>
          <w:ilvl w:val="1"/>
          <w:numId w:val="22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Operations Supported by only vector and string Iterators.</w:t>
      </w:r>
    </w:p>
    <w:p>
      <w:pPr>
        <w:pStyle w:val="Normal"/>
        <w:numPr>
          <w:ilvl w:val="1"/>
          <w:numId w:val="22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 xml:space="preserve">The result type of subtract two iterators is signed integral type named </w:t>
      </w:r>
      <w:r>
        <w:rPr>
          <w:rFonts w:eastAsia="WenQuanYi Zen Hei Sharp" w:cs="Lohit Devanagari" w:ascii="YaHei Consolas Hybrid" w:hAnsi="YaHei Consolas Hybrid"/>
          <w:color w:val="007826"/>
          <w:sz w:val="24"/>
          <w:szCs w:val="24"/>
          <w:lang w:val="en-US" w:eastAsia="zh-CN" w:bidi="hi-IN"/>
        </w:rPr>
        <w:t>different_type</w:t>
      </w: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3.5.1. Defining and Initializing Built-in Arrays</w:t>
      </w:r>
    </w:p>
    <w:p>
      <w:pPr>
        <w:pStyle w:val="Normal"/>
        <w:numPr>
          <w:ilvl w:val="1"/>
          <w:numId w:val="23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Array costs lot of flexibility to get the runtime performance advantage.</w:t>
      </w:r>
    </w:p>
    <w:p>
      <w:pPr>
        <w:pStyle w:val="Normal"/>
        <w:numPr>
          <w:ilvl w:val="1"/>
          <w:numId w:val="23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Character Arrays Are Special.We can initialize such arrays from a string literal,notice:the string literal end with a null character '\0'.</w:t>
      </w:r>
    </w:p>
    <w:p>
      <w:pPr>
        <w:pStyle w:val="Normal"/>
        <w:numPr>
          <w:ilvl w:val="1"/>
          <w:numId w:val="23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No Copy or Assignment</w:t>
      </w:r>
    </w:p>
    <w:p>
      <w:pPr>
        <w:pStyle w:val="Normal"/>
        <w:numPr>
          <w:ilvl w:val="1"/>
          <w:numId w:val="23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Understand array declarations by starting with the array's name and reading them from the inside out then right left.</w:t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3.5.2. Accessing the Elements of an Array</w:t>
      </w:r>
    </w:p>
    <w:p>
      <w:pPr>
        <w:pStyle w:val="Normal"/>
        <w:numPr>
          <w:ilvl w:val="1"/>
          <w:numId w:val="24"/>
        </w:numPr>
        <w:rPr/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define array use size_t in cstddef head file.</w:t>
      </w:r>
    </w:p>
    <w:p>
      <w:pPr>
        <w:pStyle w:val="Normal"/>
        <w:numPr>
          <w:ilvl w:val="0"/>
          <w:numId w:val="0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</w:r>
    </w:p>
    <w:p>
      <w:pPr>
        <w:pStyle w:val="Normal"/>
        <w:numPr>
          <w:ilvl w:val="1"/>
          <w:numId w:val="5"/>
        </w:numPr>
        <w:rPr/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3.5.3. Pointers and Arrays</w:t>
      </w:r>
    </w:p>
    <w:p>
      <w:pPr>
        <w:pStyle w:val="Normal"/>
        <w:numPr>
          <w:ilvl w:val="1"/>
          <w:numId w:val="5"/>
        </w:numPr>
        <w:rPr/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3.5.4. C-Style Character Strings</w:t>
      </w:r>
    </w:p>
    <w:p>
      <w:pPr>
        <w:pStyle w:val="Normal"/>
        <w:numPr>
          <w:ilvl w:val="3"/>
          <w:numId w:val="25"/>
        </w:numPr>
        <w:rPr/>
      </w:pPr>
      <w:bookmarkStart w:id="0" w:name="__DdeLink__545_1806273431"/>
      <w:r>
        <w:rPr>
          <w:rFonts w:ascii="YaHei Consolas Hybrid" w:hAnsi="YaHei Consolas Hybrid"/>
          <w:sz w:val="24"/>
          <w:szCs w:val="24"/>
        </w:rPr>
        <w:t>C-style character string is a conve</w:t>
      </w:r>
      <w:bookmarkEnd w:id="0"/>
      <w:r>
        <w:rPr>
          <w:rFonts w:ascii="YaHei Consolas Hybrid" w:hAnsi="YaHei Consolas Hybrid"/>
          <w:sz w:val="24"/>
          <w:szCs w:val="24"/>
        </w:rPr>
        <w:t>ntion that are stored in character strings and are null terminated(terminated by '\0').</w:t>
      </w:r>
    </w:p>
    <w:p>
      <w:pPr>
        <w:pStyle w:val="Normal"/>
        <w:numPr>
          <w:ilvl w:val="0"/>
          <w:numId w:val="0"/>
        </w:numPr>
        <w:rPr>
          <w:rFonts w:ascii="YaHei Consolas Hybrid" w:hAnsi="YaHei Consolas Hybrid"/>
          <w:sz w:val="24"/>
          <w:szCs w:val="24"/>
        </w:rPr>
      </w:pPr>
      <w:r>
        <w:rPr>
          <w:rFonts w:ascii="YaHei Consolas Hybrid" w:hAnsi="YaHei Consolas Hybrid"/>
          <w:sz w:val="24"/>
          <w:szCs w:val="24"/>
        </w:rPr>
      </w:r>
    </w:p>
    <w:p>
      <w:pPr>
        <w:pStyle w:val="Normal"/>
        <w:numPr>
          <w:ilvl w:val="1"/>
          <w:numId w:val="5"/>
        </w:numPr>
        <w:rPr/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3.5.5. Interfacing to Older Code</w:t>
      </w:r>
    </w:p>
    <w:p>
      <w:pPr>
        <w:pStyle w:val="Normal"/>
        <w:numPr>
          <w:ilvl w:val="3"/>
          <w:numId w:val="26"/>
        </w:numPr>
        <w:rPr>
          <w:rFonts w:ascii="YaHei Consolas Hybrid" w:hAnsi="YaHei Consolas Hybrid"/>
        </w:rPr>
      </w:pPr>
      <w:r>
        <w:rPr>
          <w:rFonts w:ascii="YaHei Consolas Hybrid" w:hAnsi="YaHei Consolas Hybrid"/>
        </w:rPr>
        <w:t>Can't use a library string to initialize a character pointer.There is, however, a string member function named c_str that we can accomplish what we want.</w:t>
      </w:r>
    </w:p>
    <w:p>
      <w:pPr>
        <w:pStyle w:val="Normal"/>
        <w:numPr>
          <w:ilvl w:val="3"/>
          <w:numId w:val="26"/>
        </w:numPr>
        <w:rPr>
          <w:rFonts w:ascii="YaHei Consolas Hybrid" w:hAnsi="YaHei Consolas Hybrid"/>
        </w:rPr>
      </w:pPr>
      <w:r>
        <w:rPr>
          <w:rFonts w:ascii="YaHei Consolas Hybrid" w:hAnsi="YaHei Consolas Hybrid"/>
        </w:rPr>
        <w:t xml:space="preserve">We can use an array to initialize a vector,like this:assume we had a array of int named ia. </w:t>
      </w:r>
    </w:p>
    <w:p>
      <w:pPr>
        <w:pStyle w:val="Normal"/>
        <w:numPr>
          <w:ilvl w:val="0"/>
          <w:numId w:val="0"/>
        </w:numPr>
        <w:rPr/>
      </w:pPr>
      <w:r>
        <w:rPr>
          <w:rFonts w:ascii="YaHei Consolas Hybrid" w:hAnsi="YaHei Consolas Hybrid"/>
        </w:rPr>
        <w:tab/>
        <w:tab/>
        <w:t xml:space="preserve">   vector&lt;int&gt; ivec(begin(ia), end(ia));</w:t>
      </w:r>
    </w:p>
    <w:p>
      <w:pPr>
        <w:pStyle w:val="Normal"/>
        <w:numPr>
          <w:ilvl w:val="1"/>
          <w:numId w:val="5"/>
        </w:numPr>
        <w:rPr/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3.6. Multidimensional Arrays</w:t>
      </w:r>
    </w:p>
    <w:p>
      <w:pPr>
        <w:pStyle w:val="Normal"/>
        <w:numPr>
          <w:ilvl w:val="3"/>
          <w:numId w:val="27"/>
        </w:numPr>
        <w:rPr/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To use a multidimensional array in a range for,the loop control variables for all but the innermost array must be references.</w:t>
      </w:r>
    </w:p>
    <w:p>
      <w:pPr>
        <w:pStyle w:val="Normal"/>
        <w:numPr>
          <w:ilvl w:val="0"/>
          <w:numId w:val="13"/>
        </w:numPr>
        <w:rPr/>
      </w:pPr>
      <w:r>
        <w:rPr>
          <w:rFonts w:eastAsia="WenQuanYi Zen Hei Sharp" w:cs="Lohit Devanagari" w:ascii="YaHei Consolas Hybrid" w:hAnsi="YaHei Consolas Hybrid"/>
          <w:color w:val="000000"/>
          <w:sz w:val="48"/>
          <w:szCs w:val="48"/>
          <w:lang w:val="en-US" w:eastAsia="zh-CN" w:bidi="hi-IN"/>
        </w:rPr>
        <w:t xml:space="preserve">Chapter </w:t>
      </w:r>
      <w:r>
        <w:rPr>
          <w:rFonts w:eastAsia="WenQuanYi Zen Hei Sharp" w:cs="Lohit Devanagari" w:ascii="YaHei Consolas Hybrid" w:hAnsi="YaHei Consolas Hybrid"/>
          <w:color w:val="000000"/>
          <w:sz w:val="48"/>
          <w:szCs w:val="48"/>
          <w:lang w:val="en-US" w:eastAsia="zh-CN" w:bidi="hi-IN"/>
        </w:rPr>
        <w:t>4 Expressions</w:t>
      </w:r>
    </w:p>
    <w:p>
      <w:pPr>
        <w:pStyle w:val="Normal"/>
        <w:numPr>
          <w:ilvl w:val="1"/>
          <w:numId w:val="5"/>
        </w:numPr>
        <w:rPr/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4.1.1 Fundamentals-Basic Concepts</w:t>
      </w:r>
    </w:p>
    <w:p>
      <w:pPr>
        <w:pStyle w:val="Normal"/>
        <w:numPr>
          <w:ilvl w:val="0"/>
          <w:numId w:val="28"/>
        </w:numPr>
        <w:rPr/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The small integral type operands (e.g., bool, char, short, etc.) are generally promoted to a larger integral type, typically int.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itstream Charter">
    <w:charset w:val="01"/>
    <w:family w:val="roman"/>
    <w:pitch w:val="variable"/>
  </w:font>
  <w:font w:name="YaHei Consolas Hybrid">
    <w:charset w:val="01"/>
    <w:family w:val="roman"/>
    <w:pitch w:val="variable"/>
  </w:font>
  <w:font w:name="WenQuanYi Zen He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838"/>
        </w:tabs>
        <w:ind w:left="838" w:hanging="360"/>
      </w:pPr>
      <w:rPr>
        <w:rFonts w:ascii="Symbol" w:hAnsi="Symbol" w:cs="Symbol" w:hint="default"/>
        <w:sz w:val="48"/>
        <w:szCs w:val="48"/>
      </w:rPr>
    </w:lvl>
    <w:lvl w:ilvl="1">
      <w:start w:val="1"/>
      <w:numFmt w:val="bullet"/>
      <w:lvlText w:val="◦"/>
      <w:lvlJc w:val="left"/>
      <w:pPr>
        <w:tabs>
          <w:tab w:val="num" w:pos="1198"/>
        </w:tabs>
        <w:ind w:left="1198" w:hanging="360"/>
      </w:pPr>
      <w:rPr>
        <w:rFonts w:ascii="OpenSymbol" w:hAnsi="OpenSymbol" w:cs="OpenSymbol" w:hint="default"/>
        <w:sz w:val="48"/>
        <w:szCs w:val="48"/>
      </w:rPr>
    </w:lvl>
    <w:lvl w:ilvl="2">
      <w:start w:val="1"/>
      <w:numFmt w:val="bullet"/>
      <w:lvlText w:val="▪"/>
      <w:lvlJc w:val="left"/>
      <w:pPr>
        <w:tabs>
          <w:tab w:val="num" w:pos="1558"/>
        </w:tabs>
        <w:ind w:left="1558" w:hanging="360"/>
      </w:pPr>
      <w:rPr>
        <w:rFonts w:ascii="OpenSymbol" w:hAnsi="OpenSymbol" w:cs="OpenSymbol" w:hint="default"/>
        <w:sz w:val="48"/>
        <w:szCs w:val="48"/>
      </w:rPr>
    </w:lvl>
    <w:lvl w:ilvl="3">
      <w:start w:val="1"/>
      <w:numFmt w:val="bullet"/>
      <w:lvlText w:val=""/>
      <w:lvlJc w:val="left"/>
      <w:pPr>
        <w:tabs>
          <w:tab w:val="num" w:pos="1918"/>
        </w:tabs>
        <w:ind w:left="1918" w:hanging="360"/>
      </w:pPr>
      <w:rPr>
        <w:rFonts w:ascii="Symbol" w:hAnsi="Symbol" w:cs="Symbol" w:hint="default"/>
        <w:sz w:val="48"/>
        <w:szCs w:val="48"/>
      </w:rPr>
    </w:lvl>
    <w:lvl w:ilvl="4">
      <w:start w:val="1"/>
      <w:numFmt w:val="bullet"/>
      <w:lvlText w:val="◦"/>
      <w:lvlJc w:val="left"/>
      <w:pPr>
        <w:tabs>
          <w:tab w:val="num" w:pos="2278"/>
        </w:tabs>
        <w:ind w:left="2278" w:hanging="360"/>
      </w:pPr>
      <w:rPr>
        <w:rFonts w:ascii="OpenSymbol" w:hAnsi="OpenSymbol" w:cs="OpenSymbol" w:hint="default"/>
        <w:sz w:val="48"/>
        <w:szCs w:val="48"/>
      </w:rPr>
    </w:lvl>
    <w:lvl w:ilvl="5">
      <w:start w:val="1"/>
      <w:numFmt w:val="bullet"/>
      <w:lvlText w:val="▪"/>
      <w:lvlJc w:val="left"/>
      <w:pPr>
        <w:tabs>
          <w:tab w:val="num" w:pos="2638"/>
        </w:tabs>
        <w:ind w:left="2638" w:hanging="360"/>
      </w:pPr>
      <w:rPr>
        <w:rFonts w:ascii="OpenSymbol" w:hAnsi="OpenSymbol" w:cs="OpenSymbol" w:hint="default"/>
        <w:sz w:val="48"/>
        <w:szCs w:val="48"/>
      </w:rPr>
    </w:lvl>
    <w:lvl w:ilvl="6">
      <w:start w:val="1"/>
      <w:numFmt w:val="bullet"/>
      <w:lvlText w:val=""/>
      <w:lvlJc w:val="left"/>
      <w:pPr>
        <w:tabs>
          <w:tab w:val="num" w:pos="2998"/>
        </w:tabs>
        <w:ind w:left="2998" w:hanging="360"/>
      </w:pPr>
      <w:rPr>
        <w:rFonts w:ascii="Symbol" w:hAnsi="Symbol" w:cs="Symbol" w:hint="default"/>
        <w:sz w:val="48"/>
        <w:szCs w:val="48"/>
      </w:rPr>
    </w:lvl>
    <w:lvl w:ilvl="7">
      <w:start w:val="1"/>
      <w:numFmt w:val="bullet"/>
      <w:lvlText w:val="◦"/>
      <w:lvlJc w:val="left"/>
      <w:pPr>
        <w:tabs>
          <w:tab w:val="num" w:pos="3358"/>
        </w:tabs>
        <w:ind w:left="3358" w:hanging="360"/>
      </w:pPr>
      <w:rPr>
        <w:rFonts w:ascii="OpenSymbol" w:hAnsi="OpenSymbol" w:cs="OpenSymbol" w:hint="default"/>
        <w:sz w:val="48"/>
        <w:szCs w:val="48"/>
      </w:rPr>
    </w:lvl>
    <w:lvl w:ilvl="8">
      <w:start w:val="1"/>
      <w:numFmt w:val="bullet"/>
      <w:lvlText w:val="▪"/>
      <w:lvlJc w:val="left"/>
      <w:pPr>
        <w:tabs>
          <w:tab w:val="num" w:pos="3718"/>
        </w:tabs>
        <w:ind w:left="3718" w:hanging="360"/>
      </w:pPr>
      <w:rPr>
        <w:rFonts w:ascii="OpenSymbol" w:hAnsi="OpenSymbol" w:cs="OpenSymbol" w:hint="default"/>
        <w:sz w:val="48"/>
        <w:szCs w:val="48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sz w:val="48"/>
        <w:szCs w:val="48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sz w:val="48"/>
        <w:szCs w:val="48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48"/>
        <w:szCs w:val="48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  <w:sz w:val="48"/>
        <w:szCs w:val="48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sz w:val="48"/>
        <w:szCs w:val="48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48"/>
        <w:szCs w:val="48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  <w:sz w:val="48"/>
        <w:szCs w:val="48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sz w:val="48"/>
        <w:szCs w:val="48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48"/>
        <w:szCs w:val="48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  <w:rPr>
        <w:sz w:val="24"/>
        <w:szCs w:val="24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  <w:rPr>
        <w:sz w:val="24"/>
        <w:szCs w:val="24"/>
      </w:rPr>
    </w:lvl>
  </w:abstractNum>
  <w:abstractNum w:abstractNumId="29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Liberation Serif" w:hAnsi="Liberation Serif" w:eastAsia="OpenSymbol" w:cs="OpenSymbol"/>
      <w:color w:val="00000A"/>
      <w:sz w:val="48"/>
      <w:szCs w:val="48"/>
      <w:lang w:val="en-US" w:eastAsia="zh-CN" w:bidi="hi-IN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ascii="Bitstream Charter" w:hAnsi="Bitstream Charter" w:eastAsia="WenQuanYi Zen Hei Sharp" w:cs="OpenSymbol"/>
      <w:color w:val="00000A"/>
      <w:sz w:val="30"/>
      <w:szCs w:val="30"/>
      <w:lang w:val="en-US" w:eastAsia="zh-CN" w:bidi="hi-IN"/>
    </w:rPr>
  </w:style>
  <w:style w:type="character" w:styleId="NumberingSymbols">
    <w:name w:val="Numbering Symbols"/>
    <w:qFormat/>
    <w:rPr>
      <w:rFonts w:ascii="YaHei Consolas Hybrid" w:hAnsi="YaHei Consolas Hybrid"/>
      <w:color w:val="000000"/>
      <w:sz w:val="24"/>
      <w:szCs w:val="24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  <w:color w:val="00000A"/>
      <w:sz w:val="30"/>
      <w:szCs w:val="30"/>
    </w:rPr>
  </w:style>
  <w:style w:type="character" w:styleId="ListLabel9">
    <w:name w:val="ListLabel 9"/>
    <w:qFormat/>
    <w:rPr>
      <w:sz w:val="24"/>
      <w:szCs w:val="24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  <w:color w:val="00000A"/>
      <w:sz w:val="30"/>
      <w:szCs w:val="30"/>
    </w:rPr>
  </w:style>
  <w:style w:type="character" w:styleId="ListLabel12">
    <w:name w:val="ListLabel 12"/>
    <w:qFormat/>
    <w:rPr>
      <w:sz w:val="24"/>
      <w:szCs w:val="24"/>
    </w:rPr>
  </w:style>
  <w:style w:type="character" w:styleId="ListLabel13">
    <w:name w:val="ListLabel 13"/>
    <w:qFormat/>
    <w:rPr>
      <w:color w:val="000000"/>
      <w:sz w:val="24"/>
      <w:szCs w:val="24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OpenSymbol"/>
      <w:color w:val="00000A"/>
      <w:sz w:val="30"/>
      <w:szCs w:val="30"/>
    </w:rPr>
  </w:style>
  <w:style w:type="character" w:styleId="ListLabel16">
    <w:name w:val="ListLabel 16"/>
    <w:qFormat/>
    <w:rPr>
      <w:sz w:val="24"/>
      <w:szCs w:val="24"/>
    </w:rPr>
  </w:style>
  <w:style w:type="character" w:styleId="ListLabel17">
    <w:name w:val="ListLabel 17"/>
    <w:qFormat/>
    <w:rPr>
      <w:color w:val="000000"/>
      <w:sz w:val="24"/>
      <w:szCs w:val="24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OpenSymbol"/>
      <w:color w:val="00000A"/>
      <w:sz w:val="30"/>
      <w:szCs w:val="30"/>
    </w:rPr>
  </w:style>
  <w:style w:type="character" w:styleId="ListLabel20">
    <w:name w:val="ListLabel 20"/>
    <w:qFormat/>
    <w:rPr>
      <w:sz w:val="24"/>
      <w:szCs w:val="24"/>
    </w:rPr>
  </w:style>
  <w:style w:type="character" w:styleId="ListLabel21">
    <w:name w:val="ListLabel 21"/>
    <w:qFormat/>
    <w:rPr>
      <w:color w:val="000000"/>
      <w:sz w:val="24"/>
      <w:szCs w:val="24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OpenSymbol"/>
      <w:color w:val="00000A"/>
      <w:sz w:val="30"/>
      <w:szCs w:val="30"/>
    </w:rPr>
  </w:style>
  <w:style w:type="character" w:styleId="ListLabel24">
    <w:name w:val="ListLabel 24"/>
    <w:qFormat/>
    <w:rPr>
      <w:sz w:val="24"/>
      <w:szCs w:val="24"/>
    </w:rPr>
  </w:style>
  <w:style w:type="character" w:styleId="ListLabel25">
    <w:name w:val="ListLabel 25"/>
    <w:qFormat/>
    <w:rPr>
      <w:color w:val="000000"/>
      <w:sz w:val="24"/>
      <w:szCs w:val="24"/>
    </w:rPr>
  </w:style>
  <w:style w:type="character" w:styleId="ListLabel26">
    <w:name w:val="ListLabel 26"/>
    <w:qFormat/>
    <w:rPr>
      <w:rFonts w:cs="Symbol"/>
      <w:color w:val="00000A"/>
      <w:sz w:val="48"/>
      <w:szCs w:val="48"/>
    </w:rPr>
  </w:style>
  <w:style w:type="character" w:styleId="ListLabel27">
    <w:name w:val="ListLabel 27"/>
    <w:qFormat/>
    <w:rPr>
      <w:rFonts w:cs="OpenSymbol"/>
      <w:color w:val="00000A"/>
      <w:sz w:val="48"/>
      <w:szCs w:val="48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OpenSymbol"/>
      <w:color w:val="00000A"/>
      <w:sz w:val="30"/>
      <w:szCs w:val="30"/>
    </w:rPr>
  </w:style>
  <w:style w:type="character" w:styleId="ListLabel30">
    <w:name w:val="ListLabel 30"/>
    <w:qFormat/>
    <w:rPr>
      <w:sz w:val="24"/>
      <w:szCs w:val="24"/>
    </w:rPr>
  </w:style>
  <w:style w:type="character" w:styleId="ListLabel31">
    <w:name w:val="ListLabel 31"/>
    <w:qFormat/>
    <w:rPr>
      <w:color w:val="000000"/>
      <w:sz w:val="24"/>
      <w:szCs w:val="24"/>
    </w:rPr>
  </w:style>
  <w:style w:type="character" w:styleId="ListLabel32">
    <w:name w:val="ListLabel 32"/>
    <w:qFormat/>
    <w:rPr>
      <w:rFonts w:cs="Symbol"/>
      <w:color w:val="00000A"/>
      <w:sz w:val="48"/>
      <w:szCs w:val="48"/>
    </w:rPr>
  </w:style>
  <w:style w:type="character" w:styleId="ListLabel33">
    <w:name w:val="ListLabel 33"/>
    <w:qFormat/>
    <w:rPr>
      <w:rFonts w:cs="OpenSymbol"/>
      <w:color w:val="00000A"/>
      <w:sz w:val="48"/>
      <w:szCs w:val="48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  <w:color w:val="00000A"/>
      <w:sz w:val="30"/>
      <w:szCs w:val="30"/>
    </w:rPr>
  </w:style>
  <w:style w:type="character" w:styleId="ListLabel36">
    <w:name w:val="ListLabel 36"/>
    <w:qFormat/>
    <w:rPr>
      <w:sz w:val="24"/>
      <w:szCs w:val="24"/>
    </w:rPr>
  </w:style>
  <w:style w:type="character" w:styleId="ListLabel37">
    <w:name w:val="ListLabel 37"/>
    <w:qFormat/>
    <w:rPr>
      <w:color w:val="000000"/>
      <w:sz w:val="24"/>
      <w:szCs w:val="24"/>
    </w:rPr>
  </w:style>
  <w:style w:type="character" w:styleId="ListLabel38">
    <w:name w:val="ListLabel 38"/>
    <w:qFormat/>
    <w:rPr>
      <w:rFonts w:cs="Symbol"/>
      <w:color w:val="00000A"/>
      <w:sz w:val="48"/>
      <w:szCs w:val="48"/>
    </w:rPr>
  </w:style>
  <w:style w:type="character" w:styleId="ListLabel39">
    <w:name w:val="ListLabel 39"/>
    <w:qFormat/>
    <w:rPr>
      <w:rFonts w:cs="OpenSymbol"/>
      <w:color w:val="00000A"/>
      <w:sz w:val="48"/>
      <w:szCs w:val="48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  <w:color w:val="00000A"/>
      <w:sz w:val="30"/>
      <w:szCs w:val="30"/>
    </w:rPr>
  </w:style>
  <w:style w:type="character" w:styleId="ListLabel42">
    <w:name w:val="ListLabel 42"/>
    <w:qFormat/>
    <w:rPr>
      <w:sz w:val="24"/>
      <w:szCs w:val="24"/>
    </w:rPr>
  </w:style>
  <w:style w:type="character" w:styleId="ListLabel43">
    <w:name w:val="ListLabel 43"/>
    <w:qFormat/>
    <w:rPr>
      <w:rFonts w:ascii="YaHei Consolas Hybrid" w:hAnsi="YaHei Consolas Hybrid"/>
      <w:color w:val="000000"/>
      <w:sz w:val="24"/>
      <w:szCs w:val="24"/>
    </w:rPr>
  </w:style>
  <w:style w:type="character" w:styleId="ListLabel44">
    <w:name w:val="ListLabel 44"/>
    <w:qFormat/>
    <w:rPr>
      <w:rFonts w:cs="Symbol"/>
      <w:color w:val="00000A"/>
      <w:sz w:val="48"/>
      <w:szCs w:val="48"/>
    </w:rPr>
  </w:style>
  <w:style w:type="character" w:styleId="ListLabel45">
    <w:name w:val="ListLabel 45"/>
    <w:qFormat/>
    <w:rPr>
      <w:rFonts w:cs="OpenSymbol"/>
      <w:color w:val="00000A"/>
      <w:sz w:val="48"/>
      <w:szCs w:val="48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  <w:color w:val="00000A"/>
      <w:sz w:val="30"/>
      <w:szCs w:val="30"/>
    </w:rPr>
  </w:style>
  <w:style w:type="character" w:styleId="ListLabel48">
    <w:name w:val="ListLabel 48"/>
    <w:qFormat/>
    <w:rPr>
      <w:sz w:val="24"/>
      <w:szCs w:val="24"/>
    </w:rPr>
  </w:style>
  <w:style w:type="character" w:styleId="ListLabel49">
    <w:name w:val="ListLabel 49"/>
    <w:qFormat/>
    <w:rPr>
      <w:color w:val="000000"/>
      <w:sz w:val="24"/>
      <w:szCs w:val="24"/>
    </w:rPr>
  </w:style>
  <w:style w:type="character" w:styleId="ListLabel50">
    <w:name w:val="ListLabel 50"/>
    <w:qFormat/>
    <w:rPr>
      <w:rFonts w:cs="Symbol"/>
      <w:color w:val="00000A"/>
      <w:sz w:val="48"/>
      <w:szCs w:val="48"/>
    </w:rPr>
  </w:style>
  <w:style w:type="character" w:styleId="ListLabel51">
    <w:name w:val="ListLabel 51"/>
    <w:qFormat/>
    <w:rPr>
      <w:rFonts w:cs="OpenSymbol"/>
      <w:color w:val="00000A"/>
      <w:sz w:val="48"/>
      <w:szCs w:val="48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OpenSymbol"/>
      <w:color w:val="00000A"/>
      <w:sz w:val="30"/>
      <w:szCs w:val="30"/>
    </w:rPr>
  </w:style>
  <w:style w:type="character" w:styleId="ListLabel54">
    <w:name w:val="ListLabel 54"/>
    <w:qFormat/>
    <w:rPr>
      <w:sz w:val="24"/>
      <w:szCs w:val="24"/>
    </w:rPr>
  </w:style>
  <w:style w:type="character" w:styleId="ListLabel55">
    <w:name w:val="ListLabel 55"/>
    <w:qFormat/>
    <w:rPr>
      <w:rFonts w:ascii="YaHei Consolas Hybrid" w:hAnsi="YaHei Consolas Hybrid"/>
      <w:color w:val="000000"/>
      <w:sz w:val="24"/>
      <w:szCs w:val="24"/>
    </w:rPr>
  </w:style>
  <w:style w:type="character" w:styleId="ListLabel56">
    <w:name w:val="ListLabel 56"/>
    <w:qFormat/>
    <w:rPr>
      <w:rFonts w:cs="Symbol"/>
      <w:color w:val="00000A"/>
      <w:sz w:val="48"/>
      <w:szCs w:val="48"/>
    </w:rPr>
  </w:style>
  <w:style w:type="character" w:styleId="ListLabel57">
    <w:name w:val="ListLabel 57"/>
    <w:qFormat/>
    <w:rPr>
      <w:rFonts w:cs="OpenSymbol"/>
      <w:color w:val="00000A"/>
      <w:sz w:val="48"/>
      <w:szCs w:val="48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OpenSymbol"/>
      <w:color w:val="00000A"/>
      <w:sz w:val="30"/>
      <w:szCs w:val="30"/>
    </w:rPr>
  </w:style>
  <w:style w:type="character" w:styleId="ListLabel60">
    <w:name w:val="ListLabel 60"/>
    <w:qFormat/>
    <w:rPr>
      <w:sz w:val="24"/>
      <w:szCs w:val="24"/>
    </w:rPr>
  </w:style>
  <w:style w:type="character" w:styleId="ListLabel61">
    <w:name w:val="ListLabel 61"/>
    <w:qFormat/>
    <w:rPr>
      <w:rFonts w:ascii="YaHei Consolas Hybrid" w:hAnsi="YaHei Consolas Hybrid"/>
      <w:color w:val="000000"/>
      <w:sz w:val="24"/>
      <w:szCs w:val="24"/>
    </w:rPr>
  </w:style>
  <w:style w:type="character" w:styleId="ListLabel62">
    <w:name w:val="ListLabel 62"/>
    <w:qFormat/>
    <w:rPr>
      <w:rFonts w:cs="Symbol"/>
      <w:color w:val="00000A"/>
      <w:sz w:val="48"/>
      <w:szCs w:val="48"/>
    </w:rPr>
  </w:style>
  <w:style w:type="character" w:styleId="ListLabel63">
    <w:name w:val="ListLabel 63"/>
    <w:qFormat/>
    <w:rPr>
      <w:rFonts w:cs="OpenSymbol"/>
      <w:color w:val="00000A"/>
      <w:sz w:val="48"/>
      <w:szCs w:val="48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OpenSymbol"/>
      <w:color w:val="00000A"/>
      <w:sz w:val="30"/>
      <w:szCs w:val="30"/>
    </w:rPr>
  </w:style>
  <w:style w:type="character" w:styleId="ListLabel66">
    <w:name w:val="ListLabel 66"/>
    <w:qFormat/>
    <w:rPr>
      <w:sz w:val="24"/>
      <w:szCs w:val="24"/>
    </w:rPr>
  </w:style>
  <w:style w:type="character" w:styleId="ListLabel67">
    <w:name w:val="ListLabel 67"/>
    <w:qFormat/>
    <w:rPr>
      <w:color w:val="000000"/>
      <w:sz w:val="24"/>
      <w:szCs w:val="24"/>
    </w:rPr>
  </w:style>
  <w:style w:type="character" w:styleId="ListLabel68">
    <w:name w:val="ListLabel 68"/>
    <w:qFormat/>
    <w:rPr>
      <w:rFonts w:cs="Symbol"/>
      <w:color w:val="00000A"/>
      <w:sz w:val="48"/>
      <w:szCs w:val="48"/>
    </w:rPr>
  </w:style>
  <w:style w:type="character" w:styleId="ListLabel69">
    <w:name w:val="ListLabel 69"/>
    <w:qFormat/>
    <w:rPr>
      <w:rFonts w:cs="OpenSymbol"/>
      <w:color w:val="00000A"/>
      <w:sz w:val="48"/>
      <w:szCs w:val="48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OpenSymbol"/>
      <w:color w:val="00000A"/>
      <w:sz w:val="30"/>
      <w:szCs w:val="30"/>
    </w:rPr>
  </w:style>
  <w:style w:type="character" w:styleId="ListLabel72">
    <w:name w:val="ListLabel 72"/>
    <w:qFormat/>
    <w:rPr>
      <w:sz w:val="24"/>
      <w:szCs w:val="24"/>
    </w:rPr>
  </w:style>
  <w:style w:type="character" w:styleId="ListLabel73">
    <w:name w:val="ListLabel 73"/>
    <w:qFormat/>
    <w:rPr>
      <w:color w:val="000000"/>
      <w:sz w:val="24"/>
      <w:szCs w:val="24"/>
    </w:rPr>
  </w:style>
  <w:style w:type="character" w:styleId="ListLabel74">
    <w:name w:val="ListLabel 74"/>
    <w:qFormat/>
    <w:rPr>
      <w:rFonts w:cs="Symbol"/>
      <w:color w:val="00000A"/>
      <w:sz w:val="48"/>
      <w:szCs w:val="48"/>
    </w:rPr>
  </w:style>
  <w:style w:type="character" w:styleId="ListLabel75">
    <w:name w:val="ListLabel 75"/>
    <w:qFormat/>
    <w:rPr>
      <w:rFonts w:cs="OpenSymbol"/>
      <w:color w:val="00000A"/>
      <w:sz w:val="48"/>
      <w:szCs w:val="48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OpenSymbol"/>
      <w:color w:val="00000A"/>
      <w:sz w:val="30"/>
      <w:szCs w:val="30"/>
    </w:rPr>
  </w:style>
  <w:style w:type="character" w:styleId="ListLabel78">
    <w:name w:val="ListLabel 78"/>
    <w:qFormat/>
    <w:rPr>
      <w:sz w:val="24"/>
      <w:szCs w:val="24"/>
    </w:rPr>
  </w:style>
  <w:style w:type="character" w:styleId="ListLabel79">
    <w:name w:val="ListLabel 79"/>
    <w:qFormat/>
    <w:rPr>
      <w:rFonts w:ascii="YaHei Consolas Hybrid" w:hAnsi="YaHei Consolas Hybrid"/>
      <w:color w:val="000000"/>
      <w:sz w:val="24"/>
      <w:szCs w:val="24"/>
    </w:rPr>
  </w:style>
  <w:style w:type="character" w:styleId="ListLabel80">
    <w:name w:val="ListLabel 80"/>
    <w:qFormat/>
    <w:rPr>
      <w:rFonts w:cs="Symbol"/>
      <w:color w:val="00000A"/>
      <w:sz w:val="48"/>
      <w:szCs w:val="48"/>
    </w:rPr>
  </w:style>
  <w:style w:type="character" w:styleId="ListLabel81">
    <w:name w:val="ListLabel 81"/>
    <w:qFormat/>
    <w:rPr>
      <w:rFonts w:cs="OpenSymbol"/>
      <w:color w:val="00000A"/>
      <w:sz w:val="48"/>
      <w:szCs w:val="48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OpenSymbol"/>
      <w:color w:val="00000A"/>
      <w:sz w:val="30"/>
      <w:szCs w:val="30"/>
    </w:rPr>
  </w:style>
  <w:style w:type="character" w:styleId="ListLabel84">
    <w:name w:val="ListLabel 84"/>
    <w:qFormat/>
    <w:rPr>
      <w:sz w:val="24"/>
      <w:szCs w:val="24"/>
    </w:rPr>
  </w:style>
  <w:style w:type="character" w:styleId="ListLabel85">
    <w:name w:val="ListLabel 85"/>
    <w:qFormat/>
    <w:rPr>
      <w:rFonts w:ascii="YaHei Consolas Hybrid" w:hAnsi="YaHei Consolas Hybrid"/>
      <w:color w:val="000000"/>
      <w:sz w:val="24"/>
      <w:szCs w:val="24"/>
    </w:rPr>
  </w:style>
  <w:style w:type="character" w:styleId="ListLabel86">
    <w:name w:val="ListLabel 86"/>
    <w:qFormat/>
    <w:rPr>
      <w:rFonts w:cs="Symbol"/>
      <w:color w:val="00000A"/>
      <w:sz w:val="48"/>
      <w:szCs w:val="48"/>
    </w:rPr>
  </w:style>
  <w:style w:type="character" w:styleId="ListLabel87">
    <w:name w:val="ListLabel 87"/>
    <w:qFormat/>
    <w:rPr>
      <w:rFonts w:cs="OpenSymbol"/>
      <w:color w:val="00000A"/>
      <w:sz w:val="48"/>
      <w:szCs w:val="48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OpenSymbol"/>
      <w:color w:val="00000A"/>
      <w:sz w:val="30"/>
      <w:szCs w:val="30"/>
    </w:rPr>
  </w:style>
  <w:style w:type="character" w:styleId="ListLabel90">
    <w:name w:val="ListLabel 90"/>
    <w:qFormat/>
    <w:rPr>
      <w:sz w:val="24"/>
      <w:szCs w:val="24"/>
    </w:rPr>
  </w:style>
  <w:style w:type="character" w:styleId="ListLabel91">
    <w:name w:val="ListLabel 91"/>
    <w:qFormat/>
    <w:rPr>
      <w:rFonts w:ascii="YaHei Consolas Hybrid" w:hAnsi="YaHei Consolas Hybrid"/>
      <w:color w:val="000000"/>
      <w:sz w:val="24"/>
      <w:szCs w:val="24"/>
    </w:rPr>
  </w:style>
  <w:style w:type="character" w:styleId="ListLabel92">
    <w:name w:val="ListLabel 92"/>
    <w:qFormat/>
    <w:rPr>
      <w:rFonts w:cs="Symbol"/>
      <w:color w:val="00000A"/>
      <w:sz w:val="48"/>
      <w:szCs w:val="48"/>
    </w:rPr>
  </w:style>
  <w:style w:type="character" w:styleId="ListLabel93">
    <w:name w:val="ListLabel 93"/>
    <w:qFormat/>
    <w:rPr>
      <w:rFonts w:cs="OpenSymbol"/>
      <w:color w:val="00000A"/>
      <w:sz w:val="48"/>
      <w:szCs w:val="48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ascii="Bitstream Charter" w:hAnsi="Bitstream Charter" w:cs="OpenSymbol"/>
      <w:color w:val="00000A"/>
      <w:sz w:val="30"/>
      <w:szCs w:val="30"/>
    </w:rPr>
  </w:style>
  <w:style w:type="character" w:styleId="ListLabel96">
    <w:name w:val="ListLabel 96"/>
    <w:qFormat/>
    <w:rPr>
      <w:rFonts w:ascii="WenQuanYi Zen Hei" w:hAnsi="WenQuanYi Zen Hei"/>
      <w:sz w:val="24"/>
      <w:szCs w:val="24"/>
    </w:rPr>
  </w:style>
  <w:style w:type="character" w:styleId="ListLabel97">
    <w:name w:val="ListLabel 97"/>
    <w:qFormat/>
    <w:rPr>
      <w:rFonts w:ascii="YaHei Consolas Hybrid" w:hAnsi="YaHei Consolas Hybrid"/>
      <w:color w:val="000000"/>
      <w:sz w:val="24"/>
      <w:szCs w:val="24"/>
    </w:rPr>
  </w:style>
  <w:style w:type="character" w:styleId="ListLabel98">
    <w:name w:val="ListLabel 98"/>
    <w:qFormat/>
    <w:rPr>
      <w:rFonts w:cs="Symbol"/>
      <w:color w:val="00000A"/>
      <w:sz w:val="48"/>
      <w:szCs w:val="48"/>
    </w:rPr>
  </w:style>
  <w:style w:type="character" w:styleId="ListLabel99">
    <w:name w:val="ListLabel 99"/>
    <w:qFormat/>
    <w:rPr>
      <w:rFonts w:cs="OpenSymbol"/>
      <w:color w:val="00000A"/>
      <w:sz w:val="48"/>
      <w:szCs w:val="48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ascii="Bitstream Charter" w:hAnsi="Bitstream Charter" w:cs="OpenSymbol"/>
      <w:sz w:val="30"/>
      <w:szCs w:val="30"/>
    </w:rPr>
  </w:style>
  <w:style w:type="character" w:styleId="ListLabel102">
    <w:name w:val="ListLabel 102"/>
    <w:qFormat/>
    <w:rPr>
      <w:rFonts w:ascii="YaHei Consolas Hybrid" w:hAnsi="YaHei Consolas Hybrid"/>
      <w:sz w:val="24"/>
      <w:szCs w:val="24"/>
    </w:rPr>
  </w:style>
  <w:style w:type="character" w:styleId="ListLabel103">
    <w:name w:val="ListLabel 103"/>
    <w:qFormat/>
    <w:rPr>
      <w:rFonts w:cs="Symbol"/>
      <w:sz w:val="48"/>
      <w:szCs w:val="48"/>
    </w:rPr>
  </w:style>
  <w:style w:type="character" w:styleId="ListLabel104">
    <w:name w:val="ListLabel 104"/>
    <w:qFormat/>
    <w:rPr>
      <w:rFonts w:cs="OpenSymbol"/>
      <w:sz w:val="48"/>
      <w:szCs w:val="48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ascii="Bitstream Charter" w:hAnsi="Bitstream Charter" w:cs="OpenSymbol"/>
      <w:sz w:val="30"/>
      <w:szCs w:val="30"/>
    </w:rPr>
  </w:style>
  <w:style w:type="character" w:styleId="ListLabel107">
    <w:name w:val="ListLabel 107"/>
    <w:qFormat/>
    <w:rPr>
      <w:rFonts w:ascii="YaHei Consolas Hybrid" w:hAnsi="YaHei Consolas Hybrid"/>
      <w:sz w:val="24"/>
      <w:szCs w:val="24"/>
    </w:rPr>
  </w:style>
  <w:style w:type="character" w:styleId="ListLabel108">
    <w:name w:val="ListLabel 108"/>
    <w:qFormat/>
    <w:rPr>
      <w:rFonts w:cs="Symbol"/>
      <w:sz w:val="48"/>
      <w:szCs w:val="48"/>
    </w:rPr>
  </w:style>
  <w:style w:type="character" w:styleId="ListLabel109">
    <w:name w:val="ListLabel 109"/>
    <w:qFormat/>
    <w:rPr>
      <w:rFonts w:cs="OpenSymbol"/>
      <w:sz w:val="48"/>
      <w:szCs w:val="48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ascii="Bitstream Charter" w:hAnsi="Bitstream Charter" w:cs="OpenSymbol"/>
      <w:sz w:val="30"/>
      <w:szCs w:val="30"/>
    </w:rPr>
  </w:style>
  <w:style w:type="character" w:styleId="ListLabel112">
    <w:name w:val="ListLabel 112"/>
    <w:qFormat/>
    <w:rPr>
      <w:rFonts w:ascii="YaHei Consolas Hybrid" w:hAnsi="YaHei Consolas Hybrid"/>
      <w:sz w:val="24"/>
      <w:szCs w:val="24"/>
    </w:rPr>
  </w:style>
  <w:style w:type="character" w:styleId="ListLabel113">
    <w:name w:val="ListLabel 113"/>
    <w:qFormat/>
    <w:rPr>
      <w:rFonts w:cs="Symbol"/>
      <w:sz w:val="48"/>
      <w:szCs w:val="48"/>
    </w:rPr>
  </w:style>
  <w:style w:type="character" w:styleId="ListLabel114">
    <w:name w:val="ListLabel 114"/>
    <w:qFormat/>
    <w:rPr>
      <w:rFonts w:cs="OpenSymbol"/>
      <w:sz w:val="48"/>
      <w:szCs w:val="48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ascii="Bitstream Charter" w:hAnsi="Bitstream Charter" w:cs="OpenSymbol"/>
      <w:sz w:val="30"/>
      <w:szCs w:val="30"/>
    </w:rPr>
  </w:style>
  <w:style w:type="character" w:styleId="ListLabel117">
    <w:name w:val="ListLabel 117"/>
    <w:qFormat/>
    <w:rPr>
      <w:rFonts w:ascii="YaHei Consolas Hybrid" w:hAnsi="YaHei Consolas Hybrid"/>
      <w:sz w:val="24"/>
      <w:szCs w:val="24"/>
    </w:rPr>
  </w:style>
  <w:style w:type="character" w:styleId="ListLabel118">
    <w:name w:val="ListLabel 118"/>
    <w:qFormat/>
    <w:rPr>
      <w:rFonts w:cs="Symbol"/>
      <w:sz w:val="48"/>
      <w:szCs w:val="48"/>
    </w:rPr>
  </w:style>
  <w:style w:type="character" w:styleId="ListLabel119">
    <w:name w:val="ListLabel 119"/>
    <w:qFormat/>
    <w:rPr>
      <w:rFonts w:cs="OpenSymbol"/>
      <w:sz w:val="48"/>
      <w:szCs w:val="48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ascii="Bitstream Charter" w:hAnsi="Bitstream Charter" w:cs="OpenSymbol"/>
      <w:sz w:val="30"/>
      <w:szCs w:val="30"/>
    </w:rPr>
  </w:style>
  <w:style w:type="character" w:styleId="ListLabel122">
    <w:name w:val="ListLabel 122"/>
    <w:qFormat/>
    <w:rPr>
      <w:rFonts w:ascii="YaHei Consolas Hybrid" w:hAnsi="YaHei Consolas Hybrid"/>
      <w:sz w:val="24"/>
      <w:szCs w:val="24"/>
    </w:rPr>
  </w:style>
  <w:style w:type="character" w:styleId="ListLabel123">
    <w:name w:val="ListLabel 123"/>
    <w:qFormat/>
    <w:rPr>
      <w:rFonts w:cs="Symbol"/>
      <w:sz w:val="48"/>
      <w:szCs w:val="48"/>
    </w:rPr>
  </w:style>
  <w:style w:type="character" w:styleId="ListLabel124">
    <w:name w:val="ListLabel 124"/>
    <w:qFormat/>
    <w:rPr>
      <w:rFonts w:cs="OpenSymbol"/>
      <w:sz w:val="48"/>
      <w:szCs w:val="48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ascii="Bitstream Charter" w:hAnsi="Bitstream Charter" w:cs="OpenSymbol"/>
      <w:sz w:val="30"/>
      <w:szCs w:val="30"/>
    </w:rPr>
  </w:style>
  <w:style w:type="character" w:styleId="ListLabel127">
    <w:name w:val="ListLabel 127"/>
    <w:qFormat/>
    <w:rPr>
      <w:rFonts w:ascii="YaHei Consolas Hybrid" w:hAnsi="YaHei Consolas Hybrid"/>
      <w:sz w:val="24"/>
      <w:szCs w:val="24"/>
    </w:rPr>
  </w:style>
  <w:style w:type="character" w:styleId="ListLabel128">
    <w:name w:val="ListLabel 128"/>
    <w:qFormat/>
    <w:rPr>
      <w:rFonts w:cs="Symbol"/>
      <w:sz w:val="48"/>
      <w:szCs w:val="48"/>
    </w:rPr>
  </w:style>
  <w:style w:type="character" w:styleId="ListLabel129">
    <w:name w:val="ListLabel 129"/>
    <w:qFormat/>
    <w:rPr>
      <w:rFonts w:cs="OpenSymbol"/>
      <w:sz w:val="48"/>
      <w:szCs w:val="48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ascii="Bitstream Charter" w:hAnsi="Bitstream Charter" w:cs="OpenSymbol"/>
      <w:sz w:val="30"/>
      <w:szCs w:val="30"/>
    </w:rPr>
  </w:style>
  <w:style w:type="character" w:styleId="ListLabel132">
    <w:name w:val="ListLabel 132"/>
    <w:qFormat/>
    <w:rPr>
      <w:rFonts w:ascii="YaHei Consolas Hybrid" w:hAnsi="YaHei Consolas Hybrid"/>
      <w:sz w:val="24"/>
      <w:szCs w:val="24"/>
    </w:rPr>
  </w:style>
  <w:style w:type="character" w:styleId="ListLabel133">
    <w:name w:val="ListLabel 133"/>
    <w:qFormat/>
    <w:rPr>
      <w:rFonts w:cs="Symbol"/>
      <w:sz w:val="48"/>
      <w:szCs w:val="48"/>
    </w:rPr>
  </w:style>
  <w:style w:type="character" w:styleId="ListLabel134">
    <w:name w:val="ListLabel 134"/>
    <w:qFormat/>
    <w:rPr>
      <w:rFonts w:cs="OpenSymbol"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28317</TotalTime>
  <Application>LibreOffice/4.4.2.2$Linux_X86_64 LibreOffice_project/40m0$Build-2</Application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2015-03-31T22:02:51Z</dcterms:created>
  <dc:creator>King </dc:creator>
  <dc:language>en-US</dc:language>
  <dcterms:modified xsi:type="dcterms:W3CDTF">2015-06-11T14:44:45Z</dcterms:modified>
  <cp:revision>82</cp:revision>
</cp:coreProperties>
</file>