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97878" w14:textId="266128B1" w:rsidR="00C45F97" w:rsidRPr="00657624" w:rsidRDefault="00553249" w:rsidP="00657624">
      <w:r w:rsidRPr="00657624">
        <w:t>Notes:</w:t>
      </w:r>
    </w:p>
    <w:p w14:paraId="3A5359CC" w14:textId="589F9E95" w:rsidR="00657624" w:rsidRDefault="00657624" w:rsidP="00657624"/>
    <w:p w14:paraId="5509E841" w14:textId="585E45A9" w:rsidR="00A018E1" w:rsidRDefault="001E2059" w:rsidP="00657624">
      <w:r>
        <w:t>No site associated with T (</w:t>
      </w:r>
      <w:proofErr w:type="spellStart"/>
      <w:r>
        <w:t>Arathi</w:t>
      </w:r>
      <w:r w:rsidR="00A018E1">
        <w:t>mos</w:t>
      </w:r>
      <w:proofErr w:type="spellEnd"/>
      <w:r w:rsidR="00A018E1">
        <w:t xml:space="preserve"> et al. 2019). See also Moore et al. </w:t>
      </w:r>
    </w:p>
    <w:p w14:paraId="2DF460C5" w14:textId="64E701B2" w:rsidR="00657624" w:rsidRDefault="00657624" w:rsidP="00657624">
      <w:r>
        <w:t xml:space="preserve">Changes in epigenetic state are associated with fertility [Reproductive Disease Epigenetics, R. Oliva – Chapter 21 </w:t>
      </w:r>
      <w:proofErr w:type="spellStart"/>
      <w:r>
        <w:t>Tollefsbol</w:t>
      </w:r>
      <w:proofErr w:type="spellEnd"/>
      <w:r>
        <w:t xml:space="preserve"> 2016.]</w:t>
      </w:r>
    </w:p>
    <w:p w14:paraId="7076285E" w14:textId="370FDF3B" w:rsidR="001E2059" w:rsidRDefault="00657624" w:rsidP="00657624">
      <w:proofErr w:type="spellStart"/>
      <w:r>
        <w:t>DNAm</w:t>
      </w:r>
      <w:proofErr w:type="spellEnd"/>
      <w:r>
        <w:t xml:space="preserve"> is linked to </w:t>
      </w:r>
      <w:r w:rsidR="001E2059">
        <w:t>muscle disorders [</w:t>
      </w:r>
      <w:r w:rsidR="001E2059" w:rsidRPr="001E2059">
        <w:t>Epigenetics and Regenerative Medicine: Neural and Skeletal Muscle Perspectives</w:t>
      </w:r>
      <w:r w:rsidR="001E2059">
        <w:t xml:space="preserve">, Chapter 43, </w:t>
      </w:r>
      <w:proofErr w:type="spellStart"/>
      <w:r w:rsidR="001E2059">
        <w:t>Tollefsbol</w:t>
      </w:r>
      <w:proofErr w:type="spellEnd"/>
      <w:r w:rsidR="001E2059">
        <w:t xml:space="preserve"> 2016]</w:t>
      </w:r>
    </w:p>
    <w:p w14:paraId="24A3C9D8" w14:textId="7EA1DD8C" w:rsidR="007B0124" w:rsidRDefault="007B0124" w:rsidP="007B0124">
      <w:pPr>
        <w:spacing w:after="0"/>
      </w:pPr>
      <w:r>
        <w:t xml:space="preserve">Rather than predicting BMI, </w:t>
      </w:r>
      <w:proofErr w:type="spellStart"/>
      <w:r>
        <w:t>DNAm</w:t>
      </w:r>
      <w:proofErr w:type="spellEnd"/>
      <w:r>
        <w:t xml:space="preserve"> may…</w:t>
      </w:r>
    </w:p>
    <w:p w14:paraId="14118633" w14:textId="32CF7A4B" w:rsidR="007B0124" w:rsidRDefault="007B0124" w:rsidP="007B0124">
      <w:pPr>
        <w:spacing w:after="0"/>
        <w:rPr>
          <w:rFonts w:ascii="Times New Roman" w:eastAsia="Times New Roman" w:hAnsi="Times New Roman" w:cs="Times New Roman"/>
        </w:rPr>
      </w:pPr>
      <w:r>
        <w:t>(</w:t>
      </w:r>
      <w:r w:rsidRPr="007B0124">
        <w:rPr>
          <w:rFonts w:ascii="Times New Roman" w:eastAsia="Times New Roman" w:hAnsi="Times New Roman" w:cs="Times New Roman"/>
        </w:rPr>
        <w:t>This suggests that associated DNA methylation loci may belong to causal pathways linking BMI and metabolic, cardiovascular and other obesity-related health outcomes</w:t>
      </w:r>
      <w:r>
        <w:rPr>
          <w:rFonts w:ascii="Times New Roman" w:eastAsia="Times New Roman" w:hAnsi="Times New Roman" w:cs="Times New Roman"/>
        </w:rPr>
        <w:t>) from Reed et al. 2020.</w:t>
      </w:r>
    </w:p>
    <w:p w14:paraId="5C935FF1" w14:textId="1CD49272" w:rsidR="007B0124" w:rsidRDefault="007B0124" w:rsidP="007B0124">
      <w:pPr>
        <w:spacing w:after="0"/>
        <w:rPr>
          <w:rFonts w:ascii="Times New Roman" w:eastAsia="Times New Roman" w:hAnsi="Times New Roman" w:cs="Times New Roman"/>
        </w:rPr>
      </w:pPr>
    </w:p>
    <w:p w14:paraId="2202D67D" w14:textId="4B292AC1" w:rsidR="007B0124" w:rsidRDefault="007B0124" w:rsidP="007B0124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Gender-specific postnatal demethylation and establishment of epigenetic memory (in the liver of male mice) </w:t>
      </w:r>
      <w:proofErr w:type="spellStart"/>
      <w:r>
        <w:rPr>
          <w:rFonts w:ascii="Times New Roman" w:eastAsia="Times New Roman" w:hAnsi="Times New Roman" w:cs="Times New Roman"/>
        </w:rPr>
        <w:t>Reizel</w:t>
      </w:r>
      <w:proofErr w:type="spellEnd"/>
      <w:r>
        <w:rPr>
          <w:rFonts w:ascii="Times New Roman" w:eastAsia="Times New Roman" w:hAnsi="Times New Roman" w:cs="Times New Roman"/>
        </w:rPr>
        <w:t xml:space="preserve"> et al. </w:t>
      </w:r>
      <w:proofErr w:type="gramStart"/>
      <w:r>
        <w:rPr>
          <w:rFonts w:ascii="Times New Roman" w:eastAsia="Times New Roman" w:hAnsi="Times New Roman" w:cs="Times New Roman"/>
        </w:rPr>
        <w:t>2</w:t>
      </w:r>
      <w:r w:rsidR="008175B0">
        <w:rPr>
          <w:rFonts w:ascii="Times New Roman" w:eastAsia="Times New Roman" w:hAnsi="Times New Roman" w:cs="Times New Roman"/>
        </w:rPr>
        <w:t>015 ?</w:t>
      </w:r>
      <w:proofErr w:type="gramEnd"/>
    </w:p>
    <w:p w14:paraId="055A1046" w14:textId="6B2EFEF4" w:rsidR="008175B0" w:rsidRDefault="008175B0" w:rsidP="007B0124">
      <w:pPr>
        <w:spacing w:after="0"/>
        <w:rPr>
          <w:rFonts w:ascii="Times New Roman" w:eastAsia="Times New Roman" w:hAnsi="Times New Roman" w:cs="Times New Roman"/>
        </w:rPr>
      </w:pPr>
    </w:p>
    <w:p w14:paraId="04F7D952" w14:textId="77777777" w:rsidR="008175B0" w:rsidRPr="007B0124" w:rsidRDefault="008175B0" w:rsidP="007B0124">
      <w:pPr>
        <w:spacing w:after="0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73C7374A" w14:textId="11E6CF60" w:rsidR="00C65C89" w:rsidRPr="00657624" w:rsidRDefault="00C65C89" w:rsidP="00657624"/>
    <w:p w14:paraId="560F44A5" w14:textId="6FB97F3E" w:rsidR="00553249" w:rsidRPr="00657624" w:rsidRDefault="00553249" w:rsidP="00657624">
      <w:r w:rsidRPr="00657624">
        <w:t xml:space="preserve">Significant DNA methylation differences between cotwins were only observed if the heavier cotwins had excessive liver fat; differentially methylated </w:t>
      </w:r>
      <w:proofErr w:type="spellStart"/>
      <w:r w:rsidRPr="00657624">
        <w:t>CpGs</w:t>
      </w:r>
      <w:proofErr w:type="spellEnd"/>
      <w:r w:rsidRPr="00657624">
        <w:t xml:space="preserve"> included 23 genes known to be associated with obesity, liver fat, type 2 diabetes and metabolic syndrome, and potential novel metabolic genes; significant clustering of differentially methylated genes in vitamin, amino acid, fatty acid, sulfur, and renin–angiotensin metabolism pathways </w:t>
      </w:r>
    </w:p>
    <w:p w14:paraId="715F7DDE" w14:textId="49CF3C95" w:rsidR="00553249" w:rsidRPr="00657624" w:rsidRDefault="00553249" w:rsidP="00657624">
      <w:r w:rsidRPr="00657624">
        <w:t xml:space="preserve">Ollikainen M, Ismail K, </w:t>
      </w:r>
      <w:proofErr w:type="spellStart"/>
      <w:r w:rsidRPr="00657624">
        <w:t>Gervin</w:t>
      </w:r>
      <w:proofErr w:type="spellEnd"/>
      <w:r w:rsidRPr="00657624">
        <w:t xml:space="preserve"> K, </w:t>
      </w:r>
      <w:proofErr w:type="spellStart"/>
      <w:r w:rsidRPr="00657624">
        <w:t>Kyllönen</w:t>
      </w:r>
      <w:proofErr w:type="spellEnd"/>
      <w:r w:rsidRPr="00657624">
        <w:t xml:space="preserve"> A, </w:t>
      </w:r>
      <w:proofErr w:type="spellStart"/>
      <w:r w:rsidRPr="00657624">
        <w:t>Hakkarainen</w:t>
      </w:r>
      <w:proofErr w:type="spellEnd"/>
      <w:r w:rsidRPr="00657624">
        <w:t xml:space="preserve"> A, </w:t>
      </w:r>
      <w:proofErr w:type="spellStart"/>
      <w:r w:rsidRPr="00657624">
        <w:t>Lundbom</w:t>
      </w:r>
      <w:proofErr w:type="spellEnd"/>
      <w:r w:rsidRPr="00657624">
        <w:t xml:space="preserve"> J, </w:t>
      </w:r>
      <w:proofErr w:type="spellStart"/>
      <w:r w:rsidRPr="00657624">
        <w:t>Järvinen</w:t>
      </w:r>
      <w:proofErr w:type="spellEnd"/>
      <w:r w:rsidRPr="00657624">
        <w:t xml:space="preserve"> EA, Harris JR, </w:t>
      </w:r>
      <w:proofErr w:type="spellStart"/>
      <w:r w:rsidRPr="00657624">
        <w:t>Lundbom</w:t>
      </w:r>
      <w:proofErr w:type="spellEnd"/>
      <w:r w:rsidRPr="00657624">
        <w:t xml:space="preserve"> N, </w:t>
      </w:r>
      <w:proofErr w:type="spellStart"/>
      <w:r w:rsidRPr="00657624">
        <w:t>Rissanen</w:t>
      </w:r>
      <w:proofErr w:type="spellEnd"/>
      <w:r w:rsidRPr="00657624">
        <w:t xml:space="preserve"> A, Lyle R, </w:t>
      </w:r>
      <w:proofErr w:type="spellStart"/>
      <w:r w:rsidRPr="00657624">
        <w:t>Pietiläinen</w:t>
      </w:r>
      <w:proofErr w:type="spellEnd"/>
      <w:r w:rsidRPr="00657624">
        <w:t xml:space="preserve"> KH, </w:t>
      </w:r>
      <w:proofErr w:type="spellStart"/>
      <w:r w:rsidRPr="00657624">
        <w:t>Kaprio</w:t>
      </w:r>
      <w:proofErr w:type="spellEnd"/>
      <w:r w:rsidRPr="00657624">
        <w:t xml:space="preserve"> J. Genome-wide blood DNA methylation alterations at regulatory elements and heterochromatic regions in monozygotic twins discordant for obesity and liver fat. Clin Epigenetics </w:t>
      </w:r>
      <w:proofErr w:type="gramStart"/>
      <w:r w:rsidRPr="00657624">
        <w:t>2015;7:39</w:t>
      </w:r>
      <w:proofErr w:type="gramEnd"/>
      <w:r w:rsidRPr="00657624">
        <w:t xml:space="preserve">. </w:t>
      </w:r>
    </w:p>
    <w:p w14:paraId="2E540BF4" w14:textId="695B51BA" w:rsidR="00553249" w:rsidRPr="00657624" w:rsidRDefault="00553249" w:rsidP="00657624"/>
    <w:p w14:paraId="3FD3D548" w14:textId="77777777" w:rsidR="00553249" w:rsidRPr="00657624" w:rsidRDefault="00553249" w:rsidP="00657624">
      <w:r w:rsidRPr="00657624">
        <w:t xml:space="preserve">DNA methylation plays a role in exercise-induced gene expression </w:t>
      </w:r>
    </w:p>
    <w:p w14:paraId="2189225E" w14:textId="0B6BD8B1" w:rsidR="00553249" w:rsidRPr="00657624" w:rsidRDefault="00553249" w:rsidP="00657624">
      <w:r w:rsidRPr="00657624">
        <w:t xml:space="preserve">Barres R, Yan J, Egan B, </w:t>
      </w:r>
      <w:proofErr w:type="spellStart"/>
      <w:r w:rsidRPr="00657624">
        <w:t>Treebak</w:t>
      </w:r>
      <w:proofErr w:type="spellEnd"/>
      <w:r w:rsidRPr="00657624">
        <w:t xml:space="preserve"> JT, Rasmussen M, Fritz T, </w:t>
      </w:r>
      <w:proofErr w:type="spellStart"/>
      <w:r w:rsidRPr="00657624">
        <w:t>Caidahl</w:t>
      </w:r>
      <w:proofErr w:type="spellEnd"/>
      <w:r w:rsidRPr="00657624">
        <w:t xml:space="preserve"> K, </w:t>
      </w:r>
      <w:proofErr w:type="spellStart"/>
      <w:r w:rsidRPr="00657624">
        <w:t>Krook</w:t>
      </w:r>
      <w:proofErr w:type="spellEnd"/>
      <w:r w:rsidRPr="00657624">
        <w:t xml:space="preserve"> A, O’Gorman DJ, </w:t>
      </w:r>
      <w:proofErr w:type="spellStart"/>
      <w:r w:rsidRPr="00657624">
        <w:t>Zierath</w:t>
      </w:r>
      <w:proofErr w:type="spellEnd"/>
      <w:r w:rsidRPr="00657624">
        <w:t xml:space="preserve"> JR. Acute exercise remodels promoter methylation in human skeletal muscle. Cell </w:t>
      </w:r>
      <w:proofErr w:type="spellStart"/>
      <w:r w:rsidRPr="00657624">
        <w:t>Metab</w:t>
      </w:r>
      <w:proofErr w:type="spellEnd"/>
      <w:r w:rsidRPr="00657624">
        <w:t xml:space="preserve"> 2012;15(3):405–11.</w:t>
      </w:r>
    </w:p>
    <w:p w14:paraId="1DE2C3B6" w14:textId="1170DFA8" w:rsidR="00657624" w:rsidRPr="00657624" w:rsidRDefault="00553249" w:rsidP="00657624">
      <w:proofErr w:type="gramStart"/>
      <w:r w:rsidRPr="00657624">
        <w:t>NakajimaK,TakeokaM</w:t>
      </w:r>
      <w:proofErr w:type="gramEnd"/>
      <w:r w:rsidRPr="00657624">
        <w:t xml:space="preserve">,MoriM,HashimotoS,SakuraiA,NoseH,HiguchiK,ItanoN,ShioharaM,OhT,TaniguchiS.Exerciseeffectsonmeth- </w:t>
      </w:r>
      <w:proofErr w:type="spellStart"/>
      <w:r w:rsidRPr="00657624">
        <w:t>ylation</w:t>
      </w:r>
      <w:proofErr w:type="spellEnd"/>
      <w:r w:rsidRPr="00657624">
        <w:t xml:space="preserve"> of ASC gene. Int J Sports Med 2010;31(9):671–5.</w:t>
      </w:r>
    </w:p>
    <w:p w14:paraId="3240D7BF" w14:textId="7CA17833" w:rsidR="00657624" w:rsidRPr="00657624" w:rsidRDefault="00657624" w:rsidP="00657624"/>
    <w:p w14:paraId="19880D4F" w14:textId="77777777" w:rsidR="00657624" w:rsidRPr="00657624" w:rsidRDefault="00657624" w:rsidP="00657624">
      <w:r w:rsidRPr="00657624">
        <w:lastRenderedPageBreak/>
        <w:t>Epigenetic Alterations in Endocrine-Dependent Cancers: Implications of Endocrine Dysfunctions</w:t>
      </w:r>
    </w:p>
    <w:p w14:paraId="598D371C" w14:textId="7137F016" w:rsidR="00657624" w:rsidRPr="00657624" w:rsidRDefault="00657624" w:rsidP="00657624">
      <w:r w:rsidRPr="00657624">
        <w:t xml:space="preserve">Chapter 20, </w:t>
      </w:r>
      <w:proofErr w:type="spellStart"/>
      <w:r w:rsidRPr="00657624">
        <w:t>Tollefsbol</w:t>
      </w:r>
      <w:proofErr w:type="spellEnd"/>
      <w:r w:rsidRPr="00657624">
        <w:t xml:space="preserve"> 2016 Medical Epigenetics</w:t>
      </w:r>
    </w:p>
    <w:sectPr w:rsidR="00657624" w:rsidRPr="00657624" w:rsidSect="00411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E5F59"/>
    <w:multiLevelType w:val="multilevel"/>
    <w:tmpl w:val="250C928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249"/>
    <w:rsid w:val="001E2059"/>
    <w:rsid w:val="002E27F6"/>
    <w:rsid w:val="00411E12"/>
    <w:rsid w:val="00421330"/>
    <w:rsid w:val="00553249"/>
    <w:rsid w:val="00657624"/>
    <w:rsid w:val="007B0124"/>
    <w:rsid w:val="008175B0"/>
    <w:rsid w:val="00A018E1"/>
    <w:rsid w:val="00A87DE6"/>
    <w:rsid w:val="00C65C89"/>
    <w:rsid w:val="00CB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F844FA"/>
  <w15:chartTrackingRefBased/>
  <w15:docId w15:val="{A7425919-CDD6-7941-A5EB-12812699C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DE6"/>
    <w:pPr>
      <w:spacing w:after="20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E27F6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rsid w:val="00CB386F"/>
    <w:pPr>
      <w:keepNext/>
      <w:keepLines/>
      <w:spacing w:before="40"/>
      <w:outlineLvl w:val="1"/>
    </w:pPr>
    <w:rPr>
      <w:rFonts w:ascii="Helvetica" w:eastAsiaTheme="majorEastAsia" w:hAnsi="Helvetica" w:cstheme="majorBidi"/>
      <w:i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2E27F6"/>
    <w:pPr>
      <w:keepNext/>
      <w:keepLines/>
      <w:spacing w:before="40"/>
      <w:outlineLvl w:val="2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7F6"/>
    <w:rPr>
      <w:rFonts w:ascii="Arial Nova" w:eastAsiaTheme="majorEastAsia" w:hAnsi="Arial Nova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CB386F"/>
    <w:rPr>
      <w:rFonts w:ascii="Helvetica" w:eastAsiaTheme="majorEastAsia" w:hAnsi="Helvetica" w:cstheme="majorBidi"/>
      <w:i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7F6"/>
    <w:rPr>
      <w:rFonts w:ascii="Arial Nova" w:eastAsiaTheme="majorEastAsia" w:hAnsi="Arial Nova" w:cstheme="majorBidi"/>
      <w:color w:val="000000" w:themeColor="text1"/>
    </w:rPr>
  </w:style>
  <w:style w:type="paragraph" w:styleId="NormalWeb">
    <w:name w:val="Normal (Web)"/>
    <w:basedOn w:val="Normal"/>
    <w:uiPriority w:val="99"/>
    <w:unhideWhenUsed/>
    <w:rsid w:val="0055324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15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6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83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6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9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3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2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14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9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3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0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32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40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7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Calen Patrick Ryan</dc:creator>
  <cp:keywords/>
  <dc:description/>
  <cp:lastModifiedBy>Calen Patrick Ryan</cp:lastModifiedBy>
  <cp:revision>2</cp:revision>
  <dcterms:created xsi:type="dcterms:W3CDTF">2020-05-25T00:30:00Z</dcterms:created>
  <dcterms:modified xsi:type="dcterms:W3CDTF">2020-05-25T01:36:00Z</dcterms:modified>
</cp:coreProperties>
</file>