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97D" w:rsidRPr="00872236" w:rsidRDefault="00BA697D" w:rsidP="00BA697D">
      <w:pPr>
        <w:autoSpaceDE w:val="0"/>
        <w:autoSpaceDN w:val="0"/>
        <w:adjustRightInd w:val="0"/>
        <w:spacing w:after="0"/>
        <w:rPr>
          <w:rFonts w:cs="Arial"/>
          <w:color w:val="353535"/>
        </w:rPr>
      </w:pPr>
      <w:r w:rsidRPr="00872236">
        <w:rPr>
          <w:rFonts w:cs="Arial"/>
          <w:color w:val="353535"/>
        </w:rPr>
        <w:t>The premise that reproduction carries costs in the form of reductions in somatic maintenance and lifespan is a fundamental principle in evolutionary theory and reproductive ecology (Williams 1957; Rose 1994; Hill and Kaplan 1999; Crews 2003). Although research in both historical and contemporary human populations supports a cost of reproduction (</w:t>
      </w:r>
      <w:proofErr w:type="spellStart"/>
      <w:r w:rsidRPr="00872236">
        <w:rPr>
          <w:rFonts w:cs="Arial"/>
          <w:color w:val="353535"/>
        </w:rPr>
        <w:t>CoR</w:t>
      </w:r>
      <w:proofErr w:type="spellEnd"/>
      <w:r w:rsidRPr="00872236">
        <w:rPr>
          <w:rFonts w:cs="Arial"/>
          <w:color w:val="353535"/>
        </w:rPr>
        <w:t xml:space="preserve">) in women (Hurt et al. 2006; Zeng et al. 2016), </w:t>
      </w:r>
      <w:r w:rsidR="005826A6">
        <w:rPr>
          <w:rFonts w:cs="Arial"/>
          <w:color w:val="353535"/>
        </w:rPr>
        <w:t xml:space="preserve">there is poorer direct evidence for </w:t>
      </w:r>
      <w:proofErr w:type="spellStart"/>
      <w:r w:rsidRPr="00872236">
        <w:rPr>
          <w:rFonts w:cs="Arial"/>
          <w:color w:val="353535"/>
        </w:rPr>
        <w:t>CoR</w:t>
      </w:r>
      <w:proofErr w:type="spellEnd"/>
      <w:r w:rsidRPr="00872236">
        <w:rPr>
          <w:rFonts w:cs="Arial"/>
          <w:color w:val="353535"/>
        </w:rPr>
        <w:t xml:space="preserve"> in men. While </w:t>
      </w:r>
      <w:proofErr w:type="spellStart"/>
      <w:r w:rsidRPr="00872236">
        <w:rPr>
          <w:rFonts w:cs="Arial"/>
          <w:color w:val="353535"/>
        </w:rPr>
        <w:t>CoR</w:t>
      </w:r>
      <w:proofErr w:type="spellEnd"/>
      <w:r w:rsidRPr="00872236">
        <w:rPr>
          <w:rFonts w:cs="Arial"/>
          <w:color w:val="353535"/>
        </w:rPr>
        <w:t xml:space="preserve"> may be important to men’s health, they </w:t>
      </w:r>
      <w:r w:rsidR="0045750D">
        <w:rPr>
          <w:rFonts w:cs="Arial"/>
          <w:color w:val="353535"/>
        </w:rPr>
        <w:t xml:space="preserve">have not been as extensively studied as </w:t>
      </w:r>
      <w:proofErr w:type="spellStart"/>
      <w:r w:rsidR="0045750D">
        <w:rPr>
          <w:rFonts w:cs="Arial"/>
          <w:color w:val="353535"/>
        </w:rPr>
        <w:t>CoR</w:t>
      </w:r>
      <w:proofErr w:type="spellEnd"/>
      <w:r w:rsidR="0045750D">
        <w:rPr>
          <w:rFonts w:cs="Arial"/>
          <w:color w:val="353535"/>
        </w:rPr>
        <w:t xml:space="preserve"> in women</w:t>
      </w:r>
      <w:r w:rsidRPr="00872236">
        <w:rPr>
          <w:rFonts w:cs="Arial"/>
          <w:color w:val="353535"/>
        </w:rPr>
        <w:t xml:space="preserve">, perhaps due to the challenges of quantifying reproductive effort – and </w:t>
      </w:r>
      <w:r w:rsidR="00935BED">
        <w:rPr>
          <w:rFonts w:cs="Arial"/>
          <w:color w:val="353535"/>
        </w:rPr>
        <w:t>putatively-</w:t>
      </w:r>
      <w:r w:rsidRPr="00872236">
        <w:rPr>
          <w:rFonts w:cs="Arial"/>
          <w:color w:val="353535"/>
        </w:rPr>
        <w:t xml:space="preserve">associated costs – in men. </w:t>
      </w:r>
    </w:p>
    <w:p w:rsidR="00BA697D" w:rsidRPr="00872236" w:rsidRDefault="00BA697D" w:rsidP="00BA697D">
      <w:pPr>
        <w:autoSpaceDE w:val="0"/>
        <w:autoSpaceDN w:val="0"/>
        <w:adjustRightInd w:val="0"/>
        <w:spacing w:after="0"/>
        <w:rPr>
          <w:rFonts w:cs="Arial"/>
          <w:color w:val="353535"/>
        </w:rPr>
      </w:pPr>
    </w:p>
    <w:p w:rsidR="00BA697D" w:rsidRPr="00872236" w:rsidRDefault="00BA697D" w:rsidP="00BA697D">
      <w:pPr>
        <w:autoSpaceDE w:val="0"/>
        <w:autoSpaceDN w:val="0"/>
        <w:adjustRightInd w:val="0"/>
        <w:spacing w:after="0"/>
        <w:rPr>
          <w:rFonts w:cs="Arial"/>
          <w:color w:val="353535"/>
        </w:rPr>
      </w:pPr>
      <w:r w:rsidRPr="00872236">
        <w:rPr>
          <w:rFonts w:cs="Arial"/>
          <w:color w:val="353535"/>
        </w:rPr>
        <w:t>In females, reproductive effort</w:t>
      </w:r>
      <w:r w:rsidRPr="00872236">
        <w:rPr>
          <w:rFonts w:cs="Arial"/>
          <w:color w:val="353535"/>
        </w:rPr>
        <w:t xml:space="preserve"> </w:t>
      </w:r>
      <w:r w:rsidR="00C448CA" w:rsidRPr="00872236">
        <w:rPr>
          <w:rFonts w:cs="Arial"/>
          <w:color w:val="353535"/>
        </w:rPr>
        <w:t xml:space="preserve">is </w:t>
      </w:r>
      <w:r w:rsidR="00935BED">
        <w:rPr>
          <w:rFonts w:cs="Arial"/>
          <w:color w:val="353535"/>
        </w:rPr>
        <w:t>highest</w:t>
      </w:r>
      <w:r w:rsidR="00C448CA" w:rsidRPr="00872236">
        <w:rPr>
          <w:rFonts w:cs="Arial"/>
          <w:color w:val="353535"/>
        </w:rPr>
        <w:t xml:space="preserve"> during</w:t>
      </w:r>
      <w:r w:rsidRPr="00872236">
        <w:rPr>
          <w:rFonts w:cs="Arial"/>
          <w:color w:val="353535"/>
        </w:rPr>
        <w:t xml:space="preserve"> pregnancy, lactation, and offspring rearing, which mostly scale with offspring number (</w:t>
      </w:r>
      <w:proofErr w:type="spellStart"/>
      <w:r w:rsidRPr="00872236">
        <w:rPr>
          <w:rFonts w:cs="Arial"/>
          <w:color w:val="353535"/>
        </w:rPr>
        <w:t>Jasienska</w:t>
      </w:r>
      <w:proofErr w:type="spellEnd"/>
      <w:r w:rsidRPr="00872236">
        <w:rPr>
          <w:rFonts w:cs="Arial"/>
          <w:color w:val="353535"/>
        </w:rPr>
        <w:t xml:space="preserve"> et al. 2017). </w:t>
      </w:r>
      <w:r w:rsidRPr="00872236">
        <w:rPr>
          <w:rFonts w:cs="Arial"/>
          <w:color w:val="353535"/>
        </w:rPr>
        <w:t>In males, reproductive effort may be more sharply</w:t>
      </w:r>
      <w:r w:rsidR="005826A6">
        <w:rPr>
          <w:rFonts w:cs="Arial"/>
          <w:color w:val="353535"/>
        </w:rPr>
        <w:t xml:space="preserve"> defined</w:t>
      </w:r>
      <w:r w:rsidRPr="00872236">
        <w:rPr>
          <w:rFonts w:cs="Arial"/>
          <w:color w:val="353535"/>
        </w:rPr>
        <w:t xml:space="preserve"> </w:t>
      </w:r>
      <w:r w:rsidR="001F7304">
        <w:rPr>
          <w:rFonts w:cs="Arial"/>
          <w:color w:val="353535"/>
        </w:rPr>
        <w:t>by</w:t>
      </w:r>
      <w:r w:rsidRPr="00872236">
        <w:rPr>
          <w:rFonts w:cs="Arial"/>
          <w:color w:val="353535"/>
        </w:rPr>
        <w:t xml:space="preserve"> mating and parenting effort</w:t>
      </w:r>
      <w:r w:rsidR="00C448CA" w:rsidRPr="00872236">
        <w:rPr>
          <w:rFonts w:cs="Arial"/>
          <w:color w:val="353535"/>
        </w:rPr>
        <w:t xml:space="preserve">, </w:t>
      </w:r>
      <w:r w:rsidR="0045750D">
        <w:rPr>
          <w:rFonts w:cs="Arial"/>
          <w:color w:val="353535"/>
        </w:rPr>
        <w:t>both of which</w:t>
      </w:r>
      <w:r w:rsidRPr="00872236">
        <w:rPr>
          <w:rFonts w:cs="Arial"/>
          <w:color w:val="353535"/>
        </w:rPr>
        <w:t xml:space="preserve"> vary considerably with socioecological context</w:t>
      </w:r>
      <w:r w:rsidRPr="00872236">
        <w:rPr>
          <w:rFonts w:cs="Arial"/>
          <w:color w:val="353535"/>
        </w:rPr>
        <w:t xml:space="preserve"> (</w:t>
      </w:r>
      <w:proofErr w:type="spellStart"/>
      <w:r w:rsidRPr="00872236">
        <w:rPr>
          <w:rFonts w:cs="Arial"/>
          <w:color w:val="353535"/>
        </w:rPr>
        <w:t>Trivers</w:t>
      </w:r>
      <w:proofErr w:type="spellEnd"/>
      <w:r w:rsidRPr="00872236">
        <w:rPr>
          <w:rFonts w:cs="Arial"/>
          <w:color w:val="353535"/>
        </w:rPr>
        <w:t xml:space="preserve"> 1972; Geary 2015). </w:t>
      </w:r>
      <w:r w:rsidR="005826A6">
        <w:rPr>
          <w:rFonts w:cs="Arial"/>
          <w:color w:val="353535"/>
        </w:rPr>
        <w:t>In men, m</w:t>
      </w:r>
      <w:r w:rsidRPr="00872236">
        <w:rPr>
          <w:rFonts w:cs="Arial"/>
          <w:color w:val="353535"/>
        </w:rPr>
        <w:t xml:space="preserve">ating and parenting effort </w:t>
      </w:r>
      <w:r w:rsidR="00872236" w:rsidRPr="00872236">
        <w:rPr>
          <w:rFonts w:cs="Arial"/>
          <w:color w:val="353535"/>
        </w:rPr>
        <w:t>in turn</w:t>
      </w:r>
      <w:r w:rsidRPr="00872236">
        <w:rPr>
          <w:rFonts w:cs="Arial"/>
          <w:color w:val="353535"/>
        </w:rPr>
        <w:t xml:space="preserve"> involve potentially competing somatic, physiological, and behavioral components that </w:t>
      </w:r>
      <w:r w:rsidR="001F7304">
        <w:rPr>
          <w:rFonts w:cs="Arial"/>
          <w:color w:val="353535"/>
        </w:rPr>
        <w:t>can</w:t>
      </w:r>
      <w:r w:rsidRPr="00872236">
        <w:rPr>
          <w:rFonts w:cs="Arial"/>
          <w:color w:val="353535"/>
        </w:rPr>
        <w:t xml:space="preserve"> be largely uncoupled from </w:t>
      </w:r>
      <w:r w:rsidRPr="00872236">
        <w:rPr>
          <w:rFonts w:cs="Arial"/>
          <w:color w:val="353535"/>
        </w:rPr>
        <w:t>offspring number</w:t>
      </w:r>
      <w:r w:rsidRPr="00872236">
        <w:rPr>
          <w:rFonts w:cs="Arial"/>
          <w:color w:val="353535"/>
        </w:rPr>
        <w:t xml:space="preserve"> (</w:t>
      </w:r>
      <w:proofErr w:type="spellStart"/>
      <w:r w:rsidRPr="00872236">
        <w:rPr>
          <w:rFonts w:cs="Arial"/>
          <w:color w:val="353535"/>
        </w:rPr>
        <w:t>Bribiescas</w:t>
      </w:r>
      <w:proofErr w:type="spellEnd"/>
      <w:r w:rsidRPr="00872236">
        <w:rPr>
          <w:rFonts w:cs="Arial"/>
          <w:color w:val="353535"/>
        </w:rPr>
        <w:t xml:space="preserve"> 2001; but see Hill and Hurtado 1996). Quantifying reproductive effort in men</w:t>
      </w:r>
      <w:r w:rsidRPr="00872236">
        <w:rPr>
          <w:rFonts w:cs="Arial"/>
          <w:color w:val="353535"/>
        </w:rPr>
        <w:t xml:space="preserve"> </w:t>
      </w:r>
      <w:r w:rsidRPr="00872236">
        <w:rPr>
          <w:rFonts w:cs="Arial"/>
          <w:color w:val="353535"/>
        </w:rPr>
        <w:t>thus require</w:t>
      </w:r>
      <w:r w:rsidR="00C448CA" w:rsidRPr="00872236">
        <w:rPr>
          <w:rFonts w:cs="Arial"/>
          <w:color w:val="353535"/>
        </w:rPr>
        <w:t>s comparatively</w:t>
      </w:r>
      <w:r w:rsidRPr="00872236">
        <w:rPr>
          <w:rFonts w:cs="Arial"/>
          <w:color w:val="353535"/>
        </w:rPr>
        <w:t xml:space="preserve"> detailed anthropometric, behavioral, and physiological measures</w:t>
      </w:r>
      <w:r w:rsidR="00935BED">
        <w:rPr>
          <w:rFonts w:cs="Arial"/>
          <w:color w:val="353535"/>
        </w:rPr>
        <w:t xml:space="preserve"> (e.g. body composition,</w:t>
      </w:r>
      <w:r w:rsidRPr="00872236">
        <w:rPr>
          <w:rFonts w:cs="Arial"/>
          <w:color w:val="353535"/>
        </w:rPr>
        <w:t xml:space="preserve"> </w:t>
      </w:r>
      <w:r w:rsidR="00935BED">
        <w:rPr>
          <w:rFonts w:cs="Arial"/>
          <w:color w:val="353535"/>
        </w:rPr>
        <w:t>sexual behavior, and physiology)</w:t>
      </w:r>
      <w:r w:rsidR="0045750D">
        <w:rPr>
          <w:rFonts w:cs="Arial"/>
          <w:color w:val="353535"/>
        </w:rPr>
        <w:t xml:space="preserve">, </w:t>
      </w:r>
      <w:r w:rsidR="001F7304">
        <w:rPr>
          <w:rFonts w:cs="Arial"/>
          <w:color w:val="353535"/>
        </w:rPr>
        <w:t>and is not well-parameterized by</w:t>
      </w:r>
      <w:r w:rsidR="0045750D">
        <w:rPr>
          <w:rFonts w:cs="Arial"/>
          <w:color w:val="353535"/>
        </w:rPr>
        <w:t xml:space="preserve"> offspring number alone.</w:t>
      </w:r>
    </w:p>
    <w:p w:rsidR="00BA697D" w:rsidRPr="00872236" w:rsidRDefault="00BA697D" w:rsidP="00BA697D">
      <w:pPr>
        <w:autoSpaceDE w:val="0"/>
        <w:autoSpaceDN w:val="0"/>
        <w:adjustRightInd w:val="0"/>
        <w:spacing w:after="0"/>
        <w:rPr>
          <w:rFonts w:cs="Arial"/>
          <w:color w:val="353535"/>
        </w:rPr>
      </w:pPr>
    </w:p>
    <w:p w:rsidR="005826A6" w:rsidRDefault="00BA697D" w:rsidP="00BA697D">
      <w:pPr>
        <w:autoSpaceDE w:val="0"/>
        <w:autoSpaceDN w:val="0"/>
        <w:adjustRightInd w:val="0"/>
        <w:spacing w:after="0"/>
        <w:rPr>
          <w:rFonts w:cs="Arial"/>
          <w:color w:val="353535"/>
        </w:rPr>
      </w:pPr>
      <w:r w:rsidRPr="00872236">
        <w:rPr>
          <w:rFonts w:cs="Arial"/>
          <w:color w:val="353535"/>
        </w:rPr>
        <w:t xml:space="preserve">Another challenge to studying </w:t>
      </w:r>
      <w:proofErr w:type="spellStart"/>
      <w:r w:rsidRPr="00872236">
        <w:rPr>
          <w:rFonts w:cs="Arial"/>
          <w:color w:val="353535"/>
        </w:rPr>
        <w:t>CoR</w:t>
      </w:r>
      <w:proofErr w:type="spellEnd"/>
      <w:r w:rsidRPr="00872236">
        <w:rPr>
          <w:rFonts w:cs="Arial"/>
          <w:color w:val="353535"/>
        </w:rPr>
        <w:t xml:space="preserve"> in men involves quantifying</w:t>
      </w:r>
      <w:r w:rsidR="00872236" w:rsidRPr="00872236">
        <w:rPr>
          <w:rFonts w:cs="Arial"/>
          <w:color w:val="353535"/>
        </w:rPr>
        <w:t xml:space="preserve"> what constitutes the</w:t>
      </w:r>
      <w:r w:rsidRPr="00872236">
        <w:rPr>
          <w:rFonts w:cs="Arial"/>
          <w:color w:val="353535"/>
        </w:rPr>
        <w:t xml:space="preserve"> costs themselves. Epidemiological studies suggest that single and childless men across a range of social and ecological contexts have shorter life expectancies than partnered men (Hu and Goldman 1990), especially partnered fathers (Keizer et al. 2012). Similar findings have been reported when comparing married men and fathers to separated or divorced men (Hu and Goldman 1990). </w:t>
      </w:r>
      <w:r w:rsidR="006162A7" w:rsidRPr="006162A7">
        <w:rPr>
          <w:rFonts w:cs="Arial"/>
          <w:color w:val="353535"/>
        </w:rPr>
        <w:t xml:space="preserve">These findings are consistent with the net costs of mating effort being higher than parenting effort in </w:t>
      </w:r>
      <w:r w:rsidR="001F7304">
        <w:rPr>
          <w:rFonts w:cs="Arial"/>
          <w:color w:val="353535"/>
        </w:rPr>
        <w:t>men. However,</w:t>
      </w:r>
      <w:r w:rsidR="006162A7" w:rsidRPr="006162A7">
        <w:rPr>
          <w:rFonts w:cs="Arial"/>
          <w:color w:val="353535"/>
        </w:rPr>
        <w:t xml:space="preserve"> tracking men and collecting mortality data</w:t>
      </w:r>
      <w:r w:rsidR="00935BED">
        <w:rPr>
          <w:rFonts w:cs="Arial"/>
          <w:color w:val="353535"/>
        </w:rPr>
        <w:t xml:space="preserve"> </w:t>
      </w:r>
      <w:r w:rsidR="00935BED" w:rsidRPr="006162A7">
        <w:rPr>
          <w:rFonts w:cs="Arial"/>
          <w:color w:val="353535"/>
        </w:rPr>
        <w:t xml:space="preserve">over the </w:t>
      </w:r>
      <w:proofErr w:type="spellStart"/>
      <w:r w:rsidR="00935BED" w:rsidRPr="006162A7">
        <w:rPr>
          <w:rFonts w:cs="Arial"/>
          <w:color w:val="353535"/>
        </w:rPr>
        <w:t>lives</w:t>
      </w:r>
      <w:r w:rsidR="001F7304">
        <w:rPr>
          <w:rFonts w:cs="Arial"/>
          <w:color w:val="353535"/>
        </w:rPr>
        <w:t>pan</w:t>
      </w:r>
      <w:proofErr w:type="spellEnd"/>
      <w:r w:rsidR="006162A7" w:rsidRPr="006162A7">
        <w:rPr>
          <w:rFonts w:cs="Arial"/>
          <w:color w:val="353535"/>
        </w:rPr>
        <w:t xml:space="preserve"> is logistically-challenging, time-consuming, and expensive.</w:t>
      </w:r>
      <w:r w:rsidR="006162A7">
        <w:rPr>
          <w:rFonts w:cs="Arial"/>
          <w:color w:val="353535"/>
        </w:rPr>
        <w:t xml:space="preserve"> Furthermore, such approaches </w:t>
      </w:r>
      <w:r w:rsidR="001F7304">
        <w:rPr>
          <w:rFonts w:cs="Arial"/>
          <w:color w:val="353535"/>
        </w:rPr>
        <w:t xml:space="preserve">do little </w:t>
      </w:r>
      <w:r w:rsidR="006162A7">
        <w:rPr>
          <w:rFonts w:cs="Arial"/>
          <w:color w:val="353535"/>
        </w:rPr>
        <w:t xml:space="preserve">to shed light on the biological pathways that </w:t>
      </w:r>
      <w:r w:rsidR="00935BED">
        <w:rPr>
          <w:rFonts w:cs="Arial"/>
          <w:color w:val="353535"/>
        </w:rPr>
        <w:t>are thought to</w:t>
      </w:r>
      <w:r w:rsidR="006162A7">
        <w:rPr>
          <w:rFonts w:cs="Arial"/>
          <w:color w:val="353535"/>
        </w:rPr>
        <w:t xml:space="preserve"> link partnership and fatherhood status in men to life expectancy. </w:t>
      </w:r>
      <w:r w:rsidR="001F7304">
        <w:rPr>
          <w:rFonts w:cs="Arial"/>
          <w:color w:val="353535"/>
        </w:rPr>
        <w:t xml:space="preserve">Studying </w:t>
      </w:r>
      <w:proofErr w:type="spellStart"/>
      <w:r w:rsidR="001F7304">
        <w:rPr>
          <w:rFonts w:cs="Arial"/>
          <w:color w:val="353535"/>
        </w:rPr>
        <w:t>CoR</w:t>
      </w:r>
      <w:proofErr w:type="spellEnd"/>
      <w:r w:rsidR="001F7304">
        <w:rPr>
          <w:rFonts w:cs="Arial"/>
          <w:color w:val="353535"/>
        </w:rPr>
        <w:t xml:space="preserve"> in men therefore requires </w:t>
      </w:r>
      <w:r w:rsidR="00935BED">
        <w:rPr>
          <w:rFonts w:cs="Arial"/>
          <w:color w:val="353535"/>
        </w:rPr>
        <w:t>a biological measure</w:t>
      </w:r>
      <w:r w:rsidR="005826A6">
        <w:rPr>
          <w:rFonts w:cs="Arial"/>
          <w:color w:val="353535"/>
        </w:rPr>
        <w:t xml:space="preserve"> that is both</w:t>
      </w:r>
      <w:r w:rsidR="00935BED">
        <w:rPr>
          <w:rFonts w:cs="Arial"/>
          <w:color w:val="353535"/>
        </w:rPr>
        <w:t xml:space="preserve"> capable of </w:t>
      </w:r>
      <w:r w:rsidR="005826A6">
        <w:rPr>
          <w:rFonts w:cs="Arial"/>
          <w:color w:val="353535"/>
        </w:rPr>
        <w:t>integrating</w:t>
      </w:r>
      <w:r w:rsidR="00935BED">
        <w:rPr>
          <w:rFonts w:cs="Arial"/>
          <w:color w:val="353535"/>
        </w:rPr>
        <w:t xml:space="preserve"> the </w:t>
      </w:r>
      <w:r w:rsidR="005826A6">
        <w:rPr>
          <w:rFonts w:cs="Arial"/>
          <w:color w:val="353535"/>
        </w:rPr>
        <w:t xml:space="preserve">multifactorial nature of </w:t>
      </w:r>
      <w:r w:rsidR="00935BED">
        <w:rPr>
          <w:rFonts w:cs="Arial"/>
          <w:color w:val="353535"/>
        </w:rPr>
        <w:t xml:space="preserve">mating effort </w:t>
      </w:r>
      <w:r w:rsidR="005826A6">
        <w:rPr>
          <w:rFonts w:cs="Arial"/>
          <w:color w:val="353535"/>
        </w:rPr>
        <w:t xml:space="preserve">and capable of bridging </w:t>
      </w:r>
      <w:proofErr w:type="spellStart"/>
      <w:r w:rsidR="005826A6">
        <w:rPr>
          <w:rFonts w:cs="Arial"/>
          <w:color w:val="353535"/>
        </w:rPr>
        <w:t>CoR</w:t>
      </w:r>
      <w:proofErr w:type="spellEnd"/>
      <w:r w:rsidR="005826A6">
        <w:rPr>
          <w:rFonts w:cs="Arial"/>
          <w:color w:val="353535"/>
        </w:rPr>
        <w:t xml:space="preserve"> from mating effort to men’s long-term health. </w:t>
      </w:r>
    </w:p>
    <w:p w:rsidR="00935BED" w:rsidRDefault="00935BED" w:rsidP="00BA697D">
      <w:pPr>
        <w:autoSpaceDE w:val="0"/>
        <w:autoSpaceDN w:val="0"/>
        <w:adjustRightInd w:val="0"/>
        <w:spacing w:after="0"/>
        <w:rPr>
          <w:rFonts w:cs="Arial"/>
          <w:color w:val="353535"/>
        </w:rPr>
      </w:pPr>
    </w:p>
    <w:p w:rsidR="00EC08E9" w:rsidRDefault="00EC08E9" w:rsidP="00CC4A19">
      <w:pPr>
        <w:autoSpaceDE w:val="0"/>
        <w:autoSpaceDN w:val="0"/>
        <w:adjustRightInd w:val="0"/>
        <w:spacing w:after="0"/>
        <w:rPr>
          <w:rFonts w:cs="Arial"/>
          <w:color w:val="353535"/>
        </w:rPr>
      </w:pPr>
      <w:r>
        <w:rPr>
          <w:rFonts w:cs="Arial"/>
          <w:color w:val="353535"/>
        </w:rPr>
        <w:t>Testosterone here?</w:t>
      </w:r>
    </w:p>
    <w:p w:rsidR="00EC08E9" w:rsidRDefault="00EC08E9" w:rsidP="00CC4A19">
      <w:pPr>
        <w:autoSpaceDE w:val="0"/>
        <w:autoSpaceDN w:val="0"/>
        <w:adjustRightInd w:val="0"/>
        <w:spacing w:after="0"/>
        <w:rPr>
          <w:rFonts w:cs="Arial"/>
          <w:color w:val="353535"/>
        </w:rPr>
      </w:pPr>
    </w:p>
    <w:p w:rsidR="00EC08E9" w:rsidRDefault="00EC08E9" w:rsidP="00CC4A19">
      <w:pPr>
        <w:autoSpaceDE w:val="0"/>
        <w:autoSpaceDN w:val="0"/>
        <w:adjustRightInd w:val="0"/>
        <w:spacing w:after="0"/>
        <w:rPr>
          <w:rFonts w:cs="Arial"/>
          <w:color w:val="353535"/>
        </w:rPr>
      </w:pPr>
    </w:p>
    <w:p w:rsidR="00C66F2F" w:rsidRDefault="001F7304" w:rsidP="00CC4A19">
      <w:pPr>
        <w:autoSpaceDE w:val="0"/>
        <w:autoSpaceDN w:val="0"/>
        <w:adjustRightInd w:val="0"/>
        <w:spacing w:after="0"/>
        <w:rPr>
          <w:rFonts w:cs="Arial"/>
          <w:color w:val="353535"/>
        </w:rPr>
      </w:pPr>
      <w:r>
        <w:rPr>
          <w:rFonts w:cs="Arial"/>
          <w:color w:val="353535"/>
        </w:rPr>
        <w:t xml:space="preserve">A </w:t>
      </w:r>
      <w:r w:rsidR="00B5473B">
        <w:rPr>
          <w:rFonts w:cs="Arial"/>
          <w:color w:val="353535"/>
        </w:rPr>
        <w:t xml:space="preserve">set of </w:t>
      </w:r>
      <w:r>
        <w:rPr>
          <w:rFonts w:cs="Arial"/>
          <w:color w:val="353535"/>
        </w:rPr>
        <w:t xml:space="preserve">biological </w:t>
      </w:r>
      <w:r w:rsidR="00B5473B">
        <w:rPr>
          <w:rFonts w:cs="Arial"/>
          <w:color w:val="353535"/>
        </w:rPr>
        <w:t>pathways</w:t>
      </w:r>
      <w:r>
        <w:rPr>
          <w:rFonts w:cs="Arial"/>
          <w:color w:val="353535"/>
        </w:rPr>
        <w:t xml:space="preserve"> that </w:t>
      </w:r>
      <w:r w:rsidR="00B5473B">
        <w:rPr>
          <w:rFonts w:cs="Arial"/>
          <w:color w:val="353535"/>
        </w:rPr>
        <w:t>could provide</w:t>
      </w:r>
      <w:r>
        <w:rPr>
          <w:rFonts w:cs="Arial"/>
          <w:color w:val="353535"/>
        </w:rPr>
        <w:t xml:space="preserve"> new opportunities </w:t>
      </w:r>
      <w:r w:rsidR="007A7D36">
        <w:rPr>
          <w:rFonts w:cs="Arial"/>
          <w:color w:val="353535"/>
        </w:rPr>
        <w:t>for</w:t>
      </w:r>
      <w:r>
        <w:rPr>
          <w:rFonts w:cs="Arial"/>
          <w:color w:val="353535"/>
        </w:rPr>
        <w:t xml:space="preserve"> study</w:t>
      </w:r>
      <w:r w:rsidR="007A7D36">
        <w:rPr>
          <w:rFonts w:cs="Arial"/>
          <w:color w:val="353535"/>
        </w:rPr>
        <w:t>ing</w:t>
      </w:r>
      <w:r>
        <w:rPr>
          <w:rFonts w:cs="Arial"/>
          <w:color w:val="353535"/>
        </w:rPr>
        <w:t xml:space="preserve"> </w:t>
      </w:r>
      <w:proofErr w:type="spellStart"/>
      <w:r>
        <w:rPr>
          <w:rFonts w:cs="Arial"/>
          <w:color w:val="353535"/>
        </w:rPr>
        <w:t>CoR</w:t>
      </w:r>
      <w:proofErr w:type="spellEnd"/>
      <w:r>
        <w:rPr>
          <w:rFonts w:cs="Arial"/>
          <w:color w:val="353535"/>
        </w:rPr>
        <w:t xml:space="preserve"> </w:t>
      </w:r>
      <w:r w:rsidR="007A7D36">
        <w:rPr>
          <w:rFonts w:cs="Arial"/>
          <w:color w:val="353535"/>
        </w:rPr>
        <w:t>in men</w:t>
      </w:r>
      <w:r>
        <w:rPr>
          <w:rFonts w:cs="Arial"/>
          <w:color w:val="353535"/>
        </w:rPr>
        <w:t xml:space="preserve"> </w:t>
      </w:r>
      <w:r w:rsidR="00B5473B">
        <w:rPr>
          <w:rFonts w:cs="Arial"/>
          <w:color w:val="353535"/>
        </w:rPr>
        <w:t>are</w:t>
      </w:r>
      <w:r>
        <w:rPr>
          <w:rFonts w:cs="Arial"/>
          <w:color w:val="353535"/>
        </w:rPr>
        <w:t xml:space="preserve"> epigenetic</w:t>
      </w:r>
      <w:r w:rsidR="00B5473B">
        <w:rPr>
          <w:rFonts w:cs="Arial"/>
          <w:color w:val="353535"/>
        </w:rPr>
        <w:t xml:space="preserve"> processes. E</w:t>
      </w:r>
      <w:r w:rsidR="00B5473B" w:rsidRPr="00872236">
        <w:rPr>
          <w:rFonts w:cs="Arial"/>
          <w:color w:val="353535"/>
        </w:rPr>
        <w:t xml:space="preserve">pigenetic processes are a </w:t>
      </w:r>
      <w:r w:rsidR="00CC4A19">
        <w:rPr>
          <w:rFonts w:cs="Arial"/>
          <w:color w:val="353535"/>
        </w:rPr>
        <w:t xml:space="preserve">key </w:t>
      </w:r>
      <w:r w:rsidR="007A7D36">
        <w:rPr>
          <w:rFonts w:cs="Arial"/>
          <w:color w:val="353535"/>
        </w:rPr>
        <w:t xml:space="preserve">component of gene regulatory control </w:t>
      </w:r>
      <w:r w:rsidR="00CC4A19">
        <w:rPr>
          <w:rFonts w:cs="Arial"/>
          <w:color w:val="353535"/>
        </w:rPr>
        <w:t>and</w:t>
      </w:r>
      <w:r w:rsidR="007A7D36">
        <w:rPr>
          <w:rFonts w:cs="Arial"/>
          <w:color w:val="353535"/>
        </w:rPr>
        <w:t xml:space="preserve"> serve as a form of cellular memory that can persist </w:t>
      </w:r>
      <w:r w:rsidR="007E737E">
        <w:rPr>
          <w:rFonts w:cs="Arial"/>
          <w:color w:val="353535"/>
        </w:rPr>
        <w:t>over the lifespan</w:t>
      </w:r>
      <w:r w:rsidR="007A7D36">
        <w:rPr>
          <w:rFonts w:cs="Arial"/>
          <w:color w:val="353535"/>
        </w:rPr>
        <w:t>. DNA methylation</w:t>
      </w:r>
      <w:r w:rsidR="007E737E">
        <w:rPr>
          <w:rFonts w:cs="Arial"/>
          <w:color w:val="353535"/>
        </w:rPr>
        <w:t xml:space="preserve"> (</w:t>
      </w:r>
      <w:proofErr w:type="spellStart"/>
      <w:r w:rsidR="007E737E">
        <w:rPr>
          <w:rFonts w:cs="Arial"/>
          <w:color w:val="353535"/>
        </w:rPr>
        <w:t>DNAm</w:t>
      </w:r>
      <w:proofErr w:type="spellEnd"/>
      <w:r w:rsidR="007E737E">
        <w:rPr>
          <w:rFonts w:cs="Arial"/>
          <w:color w:val="353535"/>
        </w:rPr>
        <w:t>)</w:t>
      </w:r>
      <w:r w:rsidR="005826A6">
        <w:rPr>
          <w:rFonts w:cs="Arial"/>
          <w:color w:val="353535"/>
        </w:rPr>
        <w:t xml:space="preserve"> </w:t>
      </w:r>
      <w:r w:rsidR="00D058EC">
        <w:rPr>
          <w:rFonts w:cs="Arial"/>
          <w:color w:val="353535"/>
        </w:rPr>
        <w:t xml:space="preserve">is </w:t>
      </w:r>
      <w:r w:rsidR="002F42E6">
        <w:rPr>
          <w:rFonts w:cs="Arial"/>
          <w:color w:val="353535"/>
        </w:rPr>
        <w:t>perhaps</w:t>
      </w:r>
      <w:r w:rsidR="002F42E6">
        <w:rPr>
          <w:rFonts w:cs="Arial"/>
          <w:color w:val="353535"/>
        </w:rPr>
        <w:t xml:space="preserve"> the most well-studied epigenetic process</w:t>
      </w:r>
      <w:r w:rsidR="002F42E6">
        <w:rPr>
          <w:rFonts w:cs="Arial"/>
          <w:color w:val="353535"/>
        </w:rPr>
        <w:t xml:space="preserve"> that</w:t>
      </w:r>
      <w:r w:rsidR="00E22EE1">
        <w:rPr>
          <w:rFonts w:cs="Arial"/>
          <w:color w:val="353535"/>
        </w:rPr>
        <w:t xml:space="preserve"> </w:t>
      </w:r>
      <w:r w:rsidR="005826A6">
        <w:rPr>
          <w:rFonts w:cs="Arial"/>
          <w:color w:val="353535"/>
        </w:rPr>
        <w:t xml:space="preserve">involves the covalent attachment of a methyl </w:t>
      </w:r>
      <w:r w:rsidR="00E22EE1">
        <w:rPr>
          <w:rFonts w:cs="Arial"/>
          <w:color w:val="353535"/>
        </w:rPr>
        <w:t>moiety</w:t>
      </w:r>
      <w:r w:rsidR="005826A6">
        <w:rPr>
          <w:rFonts w:cs="Arial"/>
          <w:color w:val="353535"/>
        </w:rPr>
        <w:t xml:space="preserve"> </w:t>
      </w:r>
      <w:r w:rsidR="00E22EE1">
        <w:rPr>
          <w:rFonts w:cs="Arial"/>
          <w:color w:val="353535"/>
        </w:rPr>
        <w:t>to a cytosine</w:t>
      </w:r>
      <w:r w:rsidR="00D058EC">
        <w:rPr>
          <w:rFonts w:cs="Arial"/>
          <w:color w:val="353535"/>
        </w:rPr>
        <w:t xml:space="preserve"> and</w:t>
      </w:r>
      <w:r w:rsidR="00E22EE1">
        <w:rPr>
          <w:rFonts w:cs="Arial"/>
          <w:color w:val="353535"/>
        </w:rPr>
        <w:t xml:space="preserve"> has been associated with a number of traits that </w:t>
      </w:r>
      <w:r w:rsidR="00FB1CD2">
        <w:rPr>
          <w:rFonts w:cs="Arial"/>
          <w:color w:val="353535"/>
        </w:rPr>
        <w:t>may be</w:t>
      </w:r>
      <w:r w:rsidR="00E22EE1">
        <w:rPr>
          <w:rFonts w:cs="Arial"/>
          <w:color w:val="353535"/>
        </w:rPr>
        <w:t xml:space="preserve"> related </w:t>
      </w:r>
      <w:r w:rsidR="00E22EE1">
        <w:rPr>
          <w:rFonts w:cs="Arial"/>
          <w:color w:val="353535"/>
        </w:rPr>
        <w:lastRenderedPageBreak/>
        <w:t xml:space="preserve">to mating effort in men. </w:t>
      </w:r>
      <w:r w:rsidR="002F42E6">
        <w:rPr>
          <w:rFonts w:cs="Arial"/>
          <w:color w:val="353535"/>
        </w:rPr>
        <w:t>L</w:t>
      </w:r>
      <w:r w:rsidR="00E22EE1">
        <w:rPr>
          <w:rFonts w:cs="Arial"/>
          <w:color w:val="353535"/>
        </w:rPr>
        <w:t xml:space="preserve">arger body size and muscle mass </w:t>
      </w:r>
      <w:r w:rsidR="002F42E6">
        <w:rPr>
          <w:rFonts w:cs="Arial"/>
          <w:color w:val="353535"/>
        </w:rPr>
        <w:t xml:space="preserve">are thought to be under sexual selection in men, and </w:t>
      </w:r>
      <w:r w:rsidR="00E22EE1">
        <w:rPr>
          <w:rFonts w:cs="Arial"/>
          <w:color w:val="353535"/>
        </w:rPr>
        <w:t xml:space="preserve">individual differences in </w:t>
      </w:r>
      <w:proofErr w:type="spellStart"/>
      <w:r w:rsidR="00CE7259">
        <w:rPr>
          <w:rFonts w:cs="Arial"/>
          <w:color w:val="353535"/>
        </w:rPr>
        <w:t>DNAm</w:t>
      </w:r>
      <w:proofErr w:type="spellEnd"/>
      <w:r w:rsidR="003D6B31">
        <w:rPr>
          <w:rFonts w:cs="Arial"/>
          <w:color w:val="353535"/>
        </w:rPr>
        <w:t xml:space="preserve"> in blood</w:t>
      </w:r>
      <w:r w:rsidR="00CE7259">
        <w:rPr>
          <w:rFonts w:cs="Arial"/>
          <w:color w:val="353535"/>
        </w:rPr>
        <w:t xml:space="preserve"> </w:t>
      </w:r>
      <w:r w:rsidR="003D6B31">
        <w:rPr>
          <w:rFonts w:cs="Arial"/>
          <w:color w:val="353535"/>
        </w:rPr>
        <w:t>are associated with both</w:t>
      </w:r>
      <w:r w:rsidR="00CE7259">
        <w:rPr>
          <w:rFonts w:cs="Arial"/>
          <w:color w:val="353535"/>
        </w:rPr>
        <w:t xml:space="preserve"> </w:t>
      </w:r>
      <w:r w:rsidR="009A385C">
        <w:rPr>
          <w:rFonts w:cs="Arial"/>
          <w:color w:val="353535"/>
        </w:rPr>
        <w:t xml:space="preserve">height (Simeone et al. </w:t>
      </w:r>
      <w:r w:rsidR="000902B6">
        <w:rPr>
          <w:rFonts w:cs="Arial"/>
          <w:color w:val="353535"/>
        </w:rPr>
        <w:t>2014)</w:t>
      </w:r>
      <w:r w:rsidR="009A385C">
        <w:rPr>
          <w:rFonts w:cs="Arial"/>
          <w:color w:val="353535"/>
        </w:rPr>
        <w:t xml:space="preserve"> and body composition (</w:t>
      </w:r>
      <w:r w:rsidR="002623BC">
        <w:rPr>
          <w:rFonts w:cs="Arial"/>
          <w:color w:val="353535"/>
        </w:rPr>
        <w:t xml:space="preserve">Wahl et al., </w:t>
      </w:r>
      <w:proofErr w:type="spellStart"/>
      <w:r w:rsidR="000902B6">
        <w:rPr>
          <w:rFonts w:cs="Arial"/>
          <w:color w:val="353535"/>
        </w:rPr>
        <w:t>Demerath</w:t>
      </w:r>
      <w:proofErr w:type="spellEnd"/>
      <w:r w:rsidR="000902B6">
        <w:rPr>
          <w:rFonts w:cs="Arial"/>
          <w:color w:val="353535"/>
        </w:rPr>
        <w:t xml:space="preserve"> et al. 2015</w:t>
      </w:r>
      <w:r w:rsidR="009A385C">
        <w:rPr>
          <w:rFonts w:cs="Arial"/>
          <w:color w:val="353535"/>
        </w:rPr>
        <w:t>)</w:t>
      </w:r>
      <w:r w:rsidR="002F42E6">
        <w:rPr>
          <w:rFonts w:cs="Arial"/>
          <w:color w:val="353535"/>
        </w:rPr>
        <w:t>.</w:t>
      </w:r>
      <w:r w:rsidR="00F66AA7">
        <w:rPr>
          <w:rFonts w:cs="Arial"/>
          <w:color w:val="353535"/>
        </w:rPr>
        <w:t xml:space="preserve"> </w:t>
      </w:r>
      <w:r w:rsidR="00C66F2F">
        <w:rPr>
          <w:rFonts w:cs="Arial"/>
          <w:color w:val="353535"/>
        </w:rPr>
        <w:t xml:space="preserve">Variation in </w:t>
      </w:r>
      <w:proofErr w:type="spellStart"/>
      <w:r w:rsidR="00C66F2F">
        <w:rPr>
          <w:rFonts w:cs="Arial"/>
          <w:color w:val="353535"/>
        </w:rPr>
        <w:t>DNAm</w:t>
      </w:r>
      <w:proofErr w:type="spellEnd"/>
      <w:r w:rsidR="00C66F2F">
        <w:rPr>
          <w:rFonts w:cs="Arial"/>
          <w:color w:val="353535"/>
        </w:rPr>
        <w:t xml:space="preserve"> in men’s blood has also been linked to </w:t>
      </w:r>
      <w:r w:rsidR="003D6B31">
        <w:rPr>
          <w:rFonts w:cs="Arial"/>
          <w:color w:val="353535"/>
        </w:rPr>
        <w:t>sexual behavior</w:t>
      </w:r>
      <w:r w:rsidR="00C66F2F">
        <w:rPr>
          <w:rFonts w:cs="Arial"/>
          <w:color w:val="353535"/>
        </w:rPr>
        <w:t xml:space="preserve"> (Bostrom et al. 2020), idiopathic infertility (Tang et al. 2018), and reproductive cancers (</w:t>
      </w:r>
      <w:proofErr w:type="spellStart"/>
      <w:r w:rsidR="00382279">
        <w:rPr>
          <w:rFonts w:cs="Arial"/>
          <w:color w:val="353535"/>
        </w:rPr>
        <w:t>Goessl</w:t>
      </w:r>
      <w:proofErr w:type="spellEnd"/>
      <w:r w:rsidR="00382279">
        <w:rPr>
          <w:rFonts w:cs="Arial"/>
          <w:color w:val="353535"/>
        </w:rPr>
        <w:t xml:space="preserve"> et al. 2006</w:t>
      </w:r>
      <w:r w:rsidR="00C66F2F">
        <w:rPr>
          <w:rFonts w:cs="Arial"/>
          <w:color w:val="353535"/>
        </w:rPr>
        <w:t>)</w:t>
      </w:r>
      <w:r w:rsidR="003D6B31">
        <w:rPr>
          <w:rFonts w:cs="Arial"/>
          <w:color w:val="353535"/>
        </w:rPr>
        <w:t xml:space="preserve">, suggesting that </w:t>
      </w:r>
      <w:proofErr w:type="spellStart"/>
      <w:r w:rsidR="003D6B31">
        <w:rPr>
          <w:rFonts w:cs="Arial"/>
          <w:color w:val="353535"/>
        </w:rPr>
        <w:t>DNAm</w:t>
      </w:r>
      <w:proofErr w:type="spellEnd"/>
      <w:r w:rsidR="003D6B31">
        <w:rPr>
          <w:rFonts w:cs="Arial"/>
          <w:color w:val="353535"/>
        </w:rPr>
        <w:t xml:space="preserve"> may provide a novel entry-point for studying </w:t>
      </w:r>
      <w:proofErr w:type="spellStart"/>
      <w:r w:rsidR="003D6B31">
        <w:rPr>
          <w:rFonts w:cs="Arial"/>
          <w:color w:val="353535"/>
        </w:rPr>
        <w:t>CoR</w:t>
      </w:r>
      <w:proofErr w:type="spellEnd"/>
      <w:r w:rsidR="003D6B31">
        <w:rPr>
          <w:rFonts w:cs="Arial"/>
          <w:color w:val="353535"/>
        </w:rPr>
        <w:t xml:space="preserve"> and health in men.</w:t>
      </w:r>
    </w:p>
    <w:p w:rsidR="00D058EC" w:rsidRDefault="00D058EC" w:rsidP="00CC4A19">
      <w:pPr>
        <w:autoSpaceDE w:val="0"/>
        <w:autoSpaceDN w:val="0"/>
        <w:adjustRightInd w:val="0"/>
        <w:spacing w:after="0"/>
        <w:rPr>
          <w:rFonts w:cs="Arial"/>
          <w:color w:val="353535"/>
        </w:rPr>
      </w:pPr>
    </w:p>
    <w:p w:rsidR="00EC08E9" w:rsidRDefault="003D6B31" w:rsidP="00CC4A19">
      <w:pPr>
        <w:autoSpaceDE w:val="0"/>
        <w:autoSpaceDN w:val="0"/>
        <w:adjustRightInd w:val="0"/>
        <w:spacing w:after="0"/>
        <w:rPr>
          <w:rFonts w:cs="Arial"/>
          <w:color w:val="353535"/>
        </w:rPr>
      </w:pPr>
      <w:r>
        <w:rPr>
          <w:rFonts w:cs="Arial"/>
          <w:color w:val="353535"/>
        </w:rPr>
        <w:t>V</w:t>
      </w:r>
      <w:r w:rsidR="002F42E6">
        <w:rPr>
          <w:rFonts w:cs="Arial"/>
          <w:color w:val="353535"/>
        </w:rPr>
        <w:t>ariation in body composition</w:t>
      </w:r>
      <w:r w:rsidR="00F66AA7">
        <w:rPr>
          <w:rFonts w:cs="Arial"/>
          <w:color w:val="353535"/>
        </w:rPr>
        <w:t xml:space="preserve"> </w:t>
      </w:r>
      <w:r>
        <w:rPr>
          <w:rFonts w:cs="Arial"/>
          <w:color w:val="353535"/>
        </w:rPr>
        <w:t>and</w:t>
      </w:r>
      <w:r w:rsidR="00F66AA7">
        <w:rPr>
          <w:rFonts w:cs="Arial"/>
          <w:color w:val="353535"/>
        </w:rPr>
        <w:t xml:space="preserve"> s</w:t>
      </w:r>
      <w:proofErr w:type="spellStart"/>
      <w:r w:rsidR="00F66AA7">
        <w:rPr>
          <w:rFonts w:cs="Arial"/>
          <w:color w:val="353535"/>
        </w:rPr>
        <w:t>ociobehavioral</w:t>
      </w:r>
      <w:proofErr w:type="spellEnd"/>
      <w:r w:rsidR="00F66AA7">
        <w:rPr>
          <w:rFonts w:cs="Arial"/>
          <w:color w:val="353535"/>
        </w:rPr>
        <w:t xml:space="preserve"> dimensions of mating effort</w:t>
      </w:r>
      <w:r>
        <w:rPr>
          <w:rFonts w:cs="Arial"/>
          <w:color w:val="353535"/>
        </w:rPr>
        <w:t xml:space="preserve"> in men </w:t>
      </w:r>
      <w:r w:rsidR="002F42E6">
        <w:rPr>
          <w:rFonts w:cs="Arial"/>
          <w:color w:val="353535"/>
        </w:rPr>
        <w:t>may be related to</w:t>
      </w:r>
      <w:r w:rsidR="00F66AA7">
        <w:rPr>
          <w:rFonts w:cs="Arial"/>
          <w:color w:val="353535"/>
        </w:rPr>
        <w:t xml:space="preserve"> androgens such as testosterone (T)</w:t>
      </w:r>
      <w:r w:rsidR="002F42E6">
        <w:rPr>
          <w:rFonts w:cs="Arial"/>
          <w:color w:val="353535"/>
        </w:rPr>
        <w:t xml:space="preserve">. </w:t>
      </w:r>
    </w:p>
    <w:p w:rsidR="00EC08E9" w:rsidRDefault="00EC08E9" w:rsidP="00CC4A19">
      <w:pPr>
        <w:autoSpaceDE w:val="0"/>
        <w:autoSpaceDN w:val="0"/>
        <w:adjustRightInd w:val="0"/>
        <w:spacing w:after="0"/>
        <w:rPr>
          <w:rFonts w:cs="Arial"/>
          <w:color w:val="353535"/>
        </w:rPr>
      </w:pPr>
    </w:p>
    <w:p w:rsidR="00EC08E9" w:rsidRDefault="00EC08E9" w:rsidP="00CC4A19">
      <w:pPr>
        <w:autoSpaceDE w:val="0"/>
        <w:autoSpaceDN w:val="0"/>
        <w:adjustRightInd w:val="0"/>
        <w:spacing w:after="0"/>
        <w:rPr>
          <w:rFonts w:cs="Arial"/>
          <w:color w:val="353535"/>
        </w:rPr>
      </w:pPr>
    </w:p>
    <w:p w:rsidR="00EC08E9" w:rsidRDefault="00EC08E9" w:rsidP="00CC4A19">
      <w:pPr>
        <w:autoSpaceDE w:val="0"/>
        <w:autoSpaceDN w:val="0"/>
        <w:adjustRightInd w:val="0"/>
        <w:spacing w:after="0"/>
        <w:rPr>
          <w:rFonts w:cs="Arial"/>
          <w:color w:val="353535"/>
        </w:rPr>
      </w:pPr>
      <w:proofErr w:type="spellStart"/>
      <w:r>
        <w:rPr>
          <w:rFonts w:cs="Arial"/>
          <w:color w:val="353535"/>
        </w:rPr>
        <w:t>CoR</w:t>
      </w:r>
      <w:proofErr w:type="spellEnd"/>
      <w:r>
        <w:rPr>
          <w:rFonts w:cs="Arial"/>
          <w:color w:val="353535"/>
        </w:rPr>
        <w:t xml:space="preserve"> in women, don’t know much about them in men. </w:t>
      </w:r>
    </w:p>
    <w:p w:rsidR="00EC08E9" w:rsidRDefault="00EC08E9" w:rsidP="00CC4A19">
      <w:pPr>
        <w:autoSpaceDE w:val="0"/>
        <w:autoSpaceDN w:val="0"/>
        <w:adjustRightInd w:val="0"/>
        <w:spacing w:after="0"/>
        <w:rPr>
          <w:rFonts w:cs="Arial"/>
          <w:color w:val="353535"/>
        </w:rPr>
      </w:pPr>
      <w:r>
        <w:rPr>
          <w:rFonts w:cs="Arial"/>
          <w:color w:val="353535"/>
        </w:rPr>
        <w:t>Don’t have good measures of investment</w:t>
      </w:r>
    </w:p>
    <w:p w:rsidR="00EC08E9" w:rsidRDefault="00EC08E9" w:rsidP="00CC4A19">
      <w:pPr>
        <w:autoSpaceDE w:val="0"/>
        <w:autoSpaceDN w:val="0"/>
        <w:adjustRightInd w:val="0"/>
        <w:spacing w:after="0"/>
        <w:rPr>
          <w:rFonts w:cs="Arial"/>
          <w:color w:val="353535"/>
        </w:rPr>
      </w:pPr>
      <w:r>
        <w:rPr>
          <w:rFonts w:cs="Arial"/>
          <w:color w:val="353535"/>
        </w:rPr>
        <w:t>Costs may arise through T. Could be risk taking, could be metabolic, could be immunological.</w:t>
      </w:r>
    </w:p>
    <w:p w:rsidR="00EC08E9" w:rsidRDefault="00EC08E9" w:rsidP="00CC4A19">
      <w:pPr>
        <w:autoSpaceDE w:val="0"/>
        <w:autoSpaceDN w:val="0"/>
        <w:adjustRightInd w:val="0"/>
        <w:spacing w:after="0"/>
        <w:rPr>
          <w:rFonts w:cs="Arial"/>
          <w:color w:val="353535"/>
        </w:rPr>
      </w:pPr>
      <w:r>
        <w:rPr>
          <w:rFonts w:cs="Arial"/>
          <w:color w:val="353535"/>
        </w:rPr>
        <w:t>Don’t have good measures of costs</w:t>
      </w:r>
      <w:bookmarkStart w:id="0" w:name="_GoBack"/>
      <w:bookmarkEnd w:id="0"/>
    </w:p>
    <w:p w:rsidR="00EC08E9" w:rsidRDefault="00EC08E9" w:rsidP="00CC4A19">
      <w:pPr>
        <w:autoSpaceDE w:val="0"/>
        <w:autoSpaceDN w:val="0"/>
        <w:adjustRightInd w:val="0"/>
        <w:spacing w:after="0"/>
        <w:rPr>
          <w:rFonts w:cs="Arial"/>
          <w:color w:val="353535"/>
        </w:rPr>
      </w:pPr>
    </w:p>
    <w:p w:rsidR="00EC08E9" w:rsidRDefault="00EC08E9" w:rsidP="00CC4A19">
      <w:pPr>
        <w:autoSpaceDE w:val="0"/>
        <w:autoSpaceDN w:val="0"/>
        <w:adjustRightInd w:val="0"/>
        <w:spacing w:after="0"/>
        <w:rPr>
          <w:rFonts w:cs="Arial"/>
          <w:color w:val="353535"/>
        </w:rPr>
      </w:pPr>
    </w:p>
    <w:p w:rsidR="00EC08E9" w:rsidRDefault="00EC08E9" w:rsidP="00CC4A19">
      <w:pPr>
        <w:autoSpaceDE w:val="0"/>
        <w:autoSpaceDN w:val="0"/>
        <w:adjustRightInd w:val="0"/>
        <w:spacing w:after="0"/>
        <w:rPr>
          <w:rFonts w:cs="Arial"/>
          <w:color w:val="353535"/>
        </w:rPr>
      </w:pPr>
      <w:r>
        <w:rPr>
          <w:rFonts w:cs="Arial"/>
          <w:color w:val="353535"/>
        </w:rPr>
        <w:t>#</w:t>
      </w:r>
    </w:p>
    <w:p w:rsidR="00EC08E9" w:rsidRDefault="00EC08E9" w:rsidP="00CC4A19">
      <w:pPr>
        <w:autoSpaceDE w:val="0"/>
        <w:autoSpaceDN w:val="0"/>
        <w:adjustRightInd w:val="0"/>
        <w:spacing w:after="0"/>
        <w:rPr>
          <w:rFonts w:cs="Arial"/>
          <w:color w:val="353535"/>
        </w:rPr>
      </w:pPr>
    </w:p>
    <w:p w:rsidR="003D6B31" w:rsidRDefault="003D6B31" w:rsidP="00CC4A19">
      <w:pPr>
        <w:autoSpaceDE w:val="0"/>
        <w:autoSpaceDN w:val="0"/>
        <w:adjustRightInd w:val="0"/>
        <w:spacing w:after="0"/>
        <w:rPr>
          <w:rFonts w:cs="Arial"/>
          <w:color w:val="353535"/>
        </w:rPr>
      </w:pPr>
      <w:r>
        <w:rPr>
          <w:rFonts w:cs="Arial"/>
          <w:color w:val="353535"/>
        </w:rPr>
        <w:t>T affects gene transcription by binding to the</w:t>
      </w:r>
      <w:r w:rsidR="00EC08E9">
        <w:rPr>
          <w:rFonts w:cs="Arial"/>
          <w:color w:val="353535"/>
        </w:rPr>
        <w:t xml:space="preserve"> nuclear transcription factor</w:t>
      </w:r>
      <w:r>
        <w:rPr>
          <w:rFonts w:cs="Arial"/>
          <w:color w:val="353535"/>
        </w:rPr>
        <w:t xml:space="preserve"> </w:t>
      </w:r>
      <w:r w:rsidR="00EC08E9">
        <w:rPr>
          <w:rFonts w:cs="Arial"/>
          <w:color w:val="353535"/>
        </w:rPr>
        <w:t>androgen receptor,</w:t>
      </w:r>
      <w:r>
        <w:rPr>
          <w:rFonts w:cs="Arial"/>
          <w:color w:val="353535"/>
        </w:rPr>
        <w:t xml:space="preserve"> </w:t>
      </w:r>
    </w:p>
    <w:p w:rsidR="003D6B31" w:rsidRDefault="003D6B31" w:rsidP="00CC4A19">
      <w:pPr>
        <w:autoSpaceDE w:val="0"/>
        <w:autoSpaceDN w:val="0"/>
        <w:adjustRightInd w:val="0"/>
        <w:spacing w:after="0"/>
        <w:rPr>
          <w:rFonts w:cs="Arial"/>
          <w:color w:val="353535"/>
        </w:rPr>
      </w:pPr>
    </w:p>
    <w:p w:rsidR="00F66AA7" w:rsidRDefault="003D6B31" w:rsidP="00CC4A19">
      <w:pPr>
        <w:autoSpaceDE w:val="0"/>
        <w:autoSpaceDN w:val="0"/>
        <w:adjustRightInd w:val="0"/>
        <w:spacing w:after="0"/>
        <w:rPr>
          <w:rFonts w:cs="Arial"/>
          <w:color w:val="353535"/>
        </w:rPr>
      </w:pPr>
      <w:proofErr w:type="spellStart"/>
      <w:r>
        <w:rPr>
          <w:rFonts w:cs="Arial"/>
          <w:color w:val="353535"/>
        </w:rPr>
        <w:t>T</w:t>
      </w:r>
      <w:proofErr w:type="spellEnd"/>
      <w:r>
        <w:rPr>
          <w:rFonts w:cs="Arial"/>
          <w:color w:val="353535"/>
        </w:rPr>
        <w:t xml:space="preserve"> is also thought to suppress immune function, which could be a product of </w:t>
      </w:r>
    </w:p>
    <w:p w:rsidR="00F66AA7" w:rsidRDefault="00F66AA7" w:rsidP="00CC4A19">
      <w:pPr>
        <w:autoSpaceDE w:val="0"/>
        <w:autoSpaceDN w:val="0"/>
        <w:adjustRightInd w:val="0"/>
        <w:spacing w:after="0"/>
        <w:rPr>
          <w:rFonts w:cs="Arial"/>
          <w:color w:val="353535"/>
        </w:rPr>
      </w:pPr>
    </w:p>
    <w:p w:rsidR="00D058EC" w:rsidRDefault="00D058EC" w:rsidP="00CC4A19">
      <w:pPr>
        <w:autoSpaceDE w:val="0"/>
        <w:autoSpaceDN w:val="0"/>
        <w:adjustRightInd w:val="0"/>
        <w:spacing w:after="0"/>
        <w:rPr>
          <w:rFonts w:cs="Arial"/>
          <w:color w:val="353535"/>
        </w:rPr>
      </w:pPr>
    </w:p>
    <w:p w:rsidR="00F66AA7" w:rsidRDefault="00F66AA7" w:rsidP="00CC4A19">
      <w:pPr>
        <w:autoSpaceDE w:val="0"/>
        <w:autoSpaceDN w:val="0"/>
        <w:adjustRightInd w:val="0"/>
        <w:spacing w:after="0"/>
        <w:rPr>
          <w:rFonts w:cs="Arial"/>
          <w:color w:val="353535"/>
        </w:rPr>
      </w:pPr>
      <w:r>
        <w:rPr>
          <w:rFonts w:cs="Arial"/>
          <w:color w:val="353535"/>
        </w:rPr>
        <w:t xml:space="preserve">Immune stuff. Tradeoffs. </w:t>
      </w:r>
    </w:p>
    <w:p w:rsidR="00F66AA7" w:rsidRDefault="00F66AA7" w:rsidP="00CC4A19">
      <w:pPr>
        <w:autoSpaceDE w:val="0"/>
        <w:autoSpaceDN w:val="0"/>
        <w:adjustRightInd w:val="0"/>
        <w:spacing w:after="0"/>
        <w:rPr>
          <w:rFonts w:cs="Arial"/>
          <w:color w:val="353535"/>
        </w:rPr>
      </w:pPr>
      <w:r>
        <w:rPr>
          <w:rFonts w:cs="Arial"/>
          <w:color w:val="353535"/>
        </w:rPr>
        <w:t xml:space="preserve">Despite this, few studies have looked at T, and none within </w:t>
      </w:r>
      <w:proofErr w:type="gramStart"/>
      <w:r>
        <w:rPr>
          <w:rFonts w:cs="Arial"/>
          <w:color w:val="353535"/>
        </w:rPr>
        <w:t>a</w:t>
      </w:r>
      <w:proofErr w:type="gramEnd"/>
      <w:r>
        <w:rPr>
          <w:rFonts w:cs="Arial"/>
          <w:color w:val="353535"/>
        </w:rPr>
        <w:t xml:space="preserve"> LHT</w:t>
      </w:r>
    </w:p>
    <w:p w:rsidR="00F66AA7" w:rsidRDefault="00F66AA7" w:rsidP="00CC4A19">
      <w:pPr>
        <w:autoSpaceDE w:val="0"/>
        <w:autoSpaceDN w:val="0"/>
        <w:adjustRightInd w:val="0"/>
        <w:spacing w:after="0"/>
        <w:rPr>
          <w:rFonts w:cs="Arial"/>
          <w:color w:val="353535"/>
        </w:rPr>
      </w:pPr>
    </w:p>
    <w:p w:rsidR="00001E70" w:rsidRDefault="00001E70" w:rsidP="00CC4A19">
      <w:pPr>
        <w:autoSpaceDE w:val="0"/>
        <w:autoSpaceDN w:val="0"/>
        <w:adjustRightInd w:val="0"/>
        <w:spacing w:after="0"/>
        <w:rPr>
          <w:rFonts w:cs="Arial"/>
          <w:color w:val="353535"/>
        </w:rPr>
      </w:pPr>
    </w:p>
    <w:sectPr w:rsidR="00001E70" w:rsidSect="00BA697D">
      <w:pgSz w:w="15840" w:h="12240" w:orient="landscape"/>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ova">
    <w:panose1 w:val="020B0504020202020204"/>
    <w:charset w:val="00"/>
    <w:family w:val="swiss"/>
    <w:pitch w:val="variable"/>
    <w:sig w:usb0="0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65C"/>
    <w:rsid w:val="00001E70"/>
    <w:rsid w:val="00075DC8"/>
    <w:rsid w:val="000902B6"/>
    <w:rsid w:val="000A0244"/>
    <w:rsid w:val="001F7304"/>
    <w:rsid w:val="002623BC"/>
    <w:rsid w:val="002B6570"/>
    <w:rsid w:val="002E27F6"/>
    <w:rsid w:val="002F42E6"/>
    <w:rsid w:val="00382279"/>
    <w:rsid w:val="003D6B31"/>
    <w:rsid w:val="00411E12"/>
    <w:rsid w:val="00421330"/>
    <w:rsid w:val="0045750D"/>
    <w:rsid w:val="005826A6"/>
    <w:rsid w:val="0060265C"/>
    <w:rsid w:val="006162A7"/>
    <w:rsid w:val="0061728A"/>
    <w:rsid w:val="00695320"/>
    <w:rsid w:val="007A7D36"/>
    <w:rsid w:val="007E737E"/>
    <w:rsid w:val="00872236"/>
    <w:rsid w:val="00935BED"/>
    <w:rsid w:val="009510C1"/>
    <w:rsid w:val="009A385C"/>
    <w:rsid w:val="00A87DE6"/>
    <w:rsid w:val="00B5473B"/>
    <w:rsid w:val="00BA697D"/>
    <w:rsid w:val="00C448CA"/>
    <w:rsid w:val="00C66F2F"/>
    <w:rsid w:val="00CB386F"/>
    <w:rsid w:val="00CC4A19"/>
    <w:rsid w:val="00CE7259"/>
    <w:rsid w:val="00D058EC"/>
    <w:rsid w:val="00DE4AC8"/>
    <w:rsid w:val="00E22EE1"/>
    <w:rsid w:val="00EC08E9"/>
    <w:rsid w:val="00F66AA7"/>
    <w:rsid w:val="00FB1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02F6DD"/>
  <w15:chartTrackingRefBased/>
  <w15:docId w15:val="{F78DACA1-6A99-8E47-ADE6-1EAE61D8A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DE6"/>
    <w:pPr>
      <w:spacing w:after="200"/>
    </w:pPr>
    <w:rPr>
      <w:rFonts w:ascii="Arial" w:hAnsi="Arial"/>
    </w:rPr>
  </w:style>
  <w:style w:type="paragraph" w:styleId="Heading1">
    <w:name w:val="heading 1"/>
    <w:basedOn w:val="Normal"/>
    <w:next w:val="Normal"/>
    <w:link w:val="Heading1Char"/>
    <w:autoRedefine/>
    <w:uiPriority w:val="9"/>
    <w:qFormat/>
    <w:rsid w:val="002E27F6"/>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autoRedefine/>
    <w:rsid w:val="00CB386F"/>
    <w:pPr>
      <w:keepNext/>
      <w:keepLines/>
      <w:spacing w:before="40"/>
      <w:outlineLvl w:val="1"/>
    </w:pPr>
    <w:rPr>
      <w:rFonts w:ascii="Helvetica" w:eastAsiaTheme="majorEastAsia" w:hAnsi="Helvetica" w:cstheme="majorBidi"/>
      <w:i/>
      <w:color w:val="000000" w:themeColor="text1"/>
      <w:sz w:val="26"/>
      <w:szCs w:val="26"/>
    </w:rPr>
  </w:style>
  <w:style w:type="paragraph" w:styleId="Heading3">
    <w:name w:val="heading 3"/>
    <w:basedOn w:val="Normal"/>
    <w:next w:val="Normal"/>
    <w:link w:val="Heading3Char"/>
    <w:autoRedefine/>
    <w:uiPriority w:val="9"/>
    <w:semiHidden/>
    <w:unhideWhenUsed/>
    <w:qFormat/>
    <w:rsid w:val="002E27F6"/>
    <w:pPr>
      <w:keepNext/>
      <w:keepLines/>
      <w:spacing w:before="40"/>
      <w:outlineLvl w:val="2"/>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7F6"/>
    <w:rPr>
      <w:rFonts w:ascii="Arial Nova" w:eastAsiaTheme="majorEastAsia" w:hAnsi="Arial Nova" w:cstheme="majorBidi"/>
      <w:color w:val="000000" w:themeColor="text1"/>
      <w:sz w:val="32"/>
      <w:szCs w:val="32"/>
    </w:rPr>
  </w:style>
  <w:style w:type="character" w:customStyle="1" w:styleId="Heading2Char">
    <w:name w:val="Heading 2 Char"/>
    <w:basedOn w:val="DefaultParagraphFont"/>
    <w:link w:val="Heading2"/>
    <w:rsid w:val="00CB386F"/>
    <w:rPr>
      <w:rFonts w:ascii="Helvetica" w:eastAsiaTheme="majorEastAsia" w:hAnsi="Helvetica" w:cstheme="majorBidi"/>
      <w:i/>
      <w:color w:val="000000" w:themeColor="text1"/>
      <w:sz w:val="26"/>
      <w:szCs w:val="26"/>
    </w:rPr>
  </w:style>
  <w:style w:type="character" w:customStyle="1" w:styleId="Heading3Char">
    <w:name w:val="Heading 3 Char"/>
    <w:basedOn w:val="DefaultParagraphFont"/>
    <w:link w:val="Heading3"/>
    <w:uiPriority w:val="9"/>
    <w:semiHidden/>
    <w:rsid w:val="002E27F6"/>
    <w:rPr>
      <w:rFonts w:ascii="Arial Nova" w:eastAsiaTheme="majorEastAsia" w:hAnsi="Arial Nova" w:cstheme="majorBid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Calen Patrick Ryan</dc:creator>
  <cp:keywords/>
  <dc:description/>
  <cp:lastModifiedBy>Calen Patrick Ryan</cp:lastModifiedBy>
  <cp:revision>5</cp:revision>
  <dcterms:created xsi:type="dcterms:W3CDTF">2020-05-24T17:50:00Z</dcterms:created>
  <dcterms:modified xsi:type="dcterms:W3CDTF">2020-05-27T19:56:00Z</dcterms:modified>
</cp:coreProperties>
</file>