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8771D" w14:textId="77777777" w:rsidR="0006130C" w:rsidRDefault="0006130C" w:rsidP="0006130C">
      <w:pPr>
        <w:rPr>
          <w:b/>
          <w:bCs/>
          <w:sz w:val="28"/>
          <w:szCs w:val="28"/>
        </w:rPr>
      </w:pPr>
    </w:p>
    <w:p w14:paraId="4654610B" w14:textId="109E9893" w:rsidR="0006130C" w:rsidRDefault="0006130C" w:rsidP="000613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Description:</w:t>
      </w:r>
    </w:p>
    <w:p w14:paraId="357FAE60" w14:textId="50D9704B" w:rsidR="00BE01C3" w:rsidRDefault="0006130C">
      <w:r>
        <w:t>Technically, in the previous report</w:t>
      </w:r>
      <w:r w:rsidR="0029478F">
        <w:t xml:space="preserve"> </w:t>
      </w:r>
      <w:hyperlink r:id="rId4" w:history="1">
        <w:r w:rsidR="0029478F" w:rsidRPr="0006130C">
          <w:rPr>
            <w:rStyle w:val="Hyperlink"/>
            <w:sz w:val="24"/>
            <w:szCs w:val="24"/>
          </w:rPr>
          <w:t>CVE-2021-34484</w:t>
        </w:r>
      </w:hyperlink>
      <w:r w:rsidR="0029478F">
        <w:rPr>
          <w:rStyle w:val="Hyperlink"/>
          <w:sz w:val="24"/>
          <w:szCs w:val="24"/>
        </w:rPr>
        <w:t>.</w:t>
      </w:r>
      <w:r>
        <w:t xml:space="preserve"> I described a bug where you can abuse the user profile service to create a second junction.</w:t>
      </w:r>
      <w:r>
        <w:br/>
        <w:t>But as I see from ZDI advisory and Microsoft patch, the bug was metered as an arbitrary directory deletion bug.</w:t>
      </w:r>
      <w:r>
        <w:br/>
        <w:t>Microsoft didn’t patch what was provided in the report but the impact of the PoC. Since the PoC I wrote before was horrible, it could only reproduce a directory deletion bug.</w:t>
      </w:r>
    </w:p>
    <w:p w14:paraId="45911A4D" w14:textId="0DBC92CE" w:rsidR="00B96394" w:rsidRDefault="0029478F" w:rsidP="00B96394">
      <w:r>
        <w:t xml:space="preserve">As from the </w:t>
      </w:r>
      <w:r w:rsidR="0006130C">
        <w:t xml:space="preserve">Quick patch analysis, </w:t>
      </w:r>
      <w:r w:rsidR="00B96394">
        <w:t>they didn’t do any major changes to the code</w:t>
      </w:r>
    </w:p>
    <w:p w14:paraId="5F702EB1" w14:textId="2A9C07EF" w:rsidR="00A71C60" w:rsidRDefault="00B96394" w:rsidP="00A71C60">
      <w:pPr>
        <w:pStyle w:val="Caption"/>
        <w:jc w:val="center"/>
      </w:pPr>
      <w:r>
        <w:rPr>
          <w:noProof/>
        </w:rPr>
        <w:drawing>
          <wp:inline distT="0" distB="0" distL="0" distR="0" wp14:anchorId="09CE8477" wp14:editId="5384889C">
            <wp:extent cx="5731510" cy="1835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C60">
        <w:br/>
        <w:t>profext.dll!</w:t>
      </w:r>
      <w:r w:rsidR="00A71C60" w:rsidRPr="00B9493B">
        <w:t>CreateDirectoryJunction</w:t>
      </w:r>
    </w:p>
    <w:p w14:paraId="0DF61B4B" w14:textId="612AC502" w:rsidR="0087294B" w:rsidRDefault="00B96394" w:rsidP="0029478F">
      <w:r>
        <w:t xml:space="preserve">They only removed the </w:t>
      </w:r>
      <w:r w:rsidRPr="00B96394">
        <w:t>CDirectoryRemover</w:t>
      </w:r>
      <w:r>
        <w:t xml:space="preserve"> destructor which remove the directory. Unfortunately, this isn’t sufficient to fix the bug.</w:t>
      </w:r>
    </w:p>
    <w:p w14:paraId="6BADC618" w14:textId="2DE0DED7" w:rsidR="00B96394" w:rsidRDefault="0029478F" w:rsidP="00B96394">
      <w:r>
        <w:t>Why?</w:t>
      </w:r>
    </w:p>
    <w:p w14:paraId="691BDC41" w14:textId="5D794CBA" w:rsidR="00C15EAC" w:rsidRPr="00C15EAC" w:rsidRDefault="00B96394" w:rsidP="00C15EAC">
      <w:r>
        <w:t>Simply because the lock mechanism</w:t>
      </w:r>
      <w:r w:rsidR="00A71C60">
        <w:t xml:space="preserve"> still </w:t>
      </w:r>
      <w:r w:rsidR="0029478F">
        <w:t>fails</w:t>
      </w:r>
      <w:r w:rsidR="00A71C60">
        <w:t xml:space="preserve"> to lock the directory correctly.</w:t>
      </w:r>
      <w:r>
        <w:t xml:space="preserve"> </w:t>
      </w:r>
      <w:r w:rsidR="0029478F">
        <w:t>Hence,</w:t>
      </w:r>
      <w:r w:rsidR="00A71C60">
        <w:t xml:space="preserve"> we can abuse the service to create a second directory junction in arbitrary location</w:t>
      </w:r>
      <w:r w:rsidR="00A71C60">
        <w:rPr>
          <w:vanish/>
        </w:rPr>
        <w:t>He</w:t>
      </w:r>
      <w:r w:rsidR="00C15EAC">
        <w:rPr>
          <w:noProof/>
          <w:vanish/>
        </w:rPr>
        <w:drawing>
          <wp:inline distT="0" distB="0" distL="0" distR="0" wp14:anchorId="2D846E57" wp14:editId="107CB284">
            <wp:extent cx="5731510" cy="2315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EAC">
        <w:rPr>
          <w:noProof/>
          <w:vanish/>
        </w:rPr>
        <w:drawing>
          <wp:inline distT="0" distB="0" distL="0" distR="0" wp14:anchorId="3580E3F1" wp14:editId="51663759">
            <wp:extent cx="5731510" cy="2315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CC69" w14:textId="3581B8D4" w:rsidR="0006130C" w:rsidRDefault="0087294B">
      <w:r>
        <w:rPr>
          <w:noProof/>
        </w:rPr>
        <w:drawing>
          <wp:inline distT="0" distB="0" distL="0" distR="0" wp14:anchorId="424C3C32" wp14:editId="11F50676">
            <wp:extent cx="5731510" cy="2315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AA44" w14:textId="65F769F2" w:rsidR="0087294B" w:rsidRDefault="0087294B" w:rsidP="0087294B">
      <w:r>
        <w:t>The code snippet above show how the locking mechanism work.</w:t>
      </w:r>
      <w:r>
        <w:br/>
        <w:t>First of all the service create the target directory and call PathCchRemoveFileSpec to get a string of the parent directory, next it will call CreateFileW with GENERIC_READ and FILE_SHARE_READ in the desired access and the allowed sharing. In the end, the service ensure that the parent directory isn’t a junction by calling GetFileInformationByHandleEx.</w:t>
      </w:r>
    </w:p>
    <w:p w14:paraId="76674653" w14:textId="4E0FC5B0" w:rsidR="0087294B" w:rsidRDefault="0087294B" w:rsidP="0087294B">
      <w:r>
        <w:lastRenderedPageBreak/>
        <w:t>This normally should be able to fix any junction related bug, but it doesn’t.</w:t>
      </w:r>
      <w:r>
        <w:br/>
        <w:t>This code only expect that we cannot control both directories parent, in our case we can.</w:t>
      </w:r>
    </w:p>
    <w:p w14:paraId="4E1FD125" w14:textId="165B82DA" w:rsidR="0087294B" w:rsidRDefault="0087294B" w:rsidP="0087294B">
      <w:r>
        <w:t>In CVE-2021-26426, I have chosen “C:\Users\Temp\Documents\My Pictures” junction creation as a target. Microsoft patch is right in this case, we can clearly see that C:\Users\Temp isn’t controllable by the user due to the locking introduced by the user profile service.</w:t>
      </w:r>
      <w:r>
        <w:br/>
        <w:t xml:space="preserve">But not in case of </w:t>
      </w:r>
      <w:r w:rsidR="003956BC" w:rsidRPr="003956BC">
        <w:t>"C:\Users\</w:t>
      </w:r>
      <w:r w:rsidR="003956BC">
        <w:t>Temp</w:t>
      </w:r>
      <w:r w:rsidR="003956BC" w:rsidRPr="003956BC">
        <w:t>\AppData\Local\History"</w:t>
      </w:r>
      <w:r w:rsidR="003956BC">
        <w:t>, here we</w:t>
      </w:r>
      <w:r w:rsidR="0029478F">
        <w:t xml:space="preserve"> </w:t>
      </w:r>
      <w:r w:rsidR="003956BC">
        <w:t xml:space="preserve">control their parent folder C:\Users\Temp\AppData because it’s not locked by the service. We can clearly make the AppData folder a junction to somewhere else, so both CreateFileW and GetFileInformationByHandleEx checks will succeed. </w:t>
      </w:r>
    </w:p>
    <w:p w14:paraId="7A7D3219" w14:textId="289508CE" w:rsidR="003956BC" w:rsidRDefault="003956BC" w:rsidP="0087294B">
      <w:r>
        <w:t>And done, we will have our arbitrary junction creation bug again!</w:t>
      </w:r>
    </w:p>
    <w:p w14:paraId="0138D822" w14:textId="39A228CD" w:rsidR="0061484A" w:rsidRDefault="004202C8" w:rsidP="0061484A">
      <w:r>
        <w:t xml:space="preserve">The PoC has been tested on windows 11 </w:t>
      </w:r>
      <w:r w:rsidR="0029478F">
        <w:t>with October 2021 patch.</w:t>
      </w:r>
    </w:p>
    <w:sectPr w:rsidR="00614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54"/>
    <w:rsid w:val="0006130C"/>
    <w:rsid w:val="001A4633"/>
    <w:rsid w:val="001F0DA2"/>
    <w:rsid w:val="0029478F"/>
    <w:rsid w:val="003956BC"/>
    <w:rsid w:val="004202C8"/>
    <w:rsid w:val="00501254"/>
    <w:rsid w:val="0061484A"/>
    <w:rsid w:val="0087294B"/>
    <w:rsid w:val="00A71C60"/>
    <w:rsid w:val="00B96394"/>
    <w:rsid w:val="00BE01C3"/>
    <w:rsid w:val="00C1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8F8082"/>
  <w14:defaultImageDpi w14:val="32767"/>
  <w15:chartTrackingRefBased/>
  <w15:docId w15:val="{77361192-F0C7-4F11-A6D6-E768F72A0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3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1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30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1C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hyperlink" Target="https://msrc.microsoft.com/update-guide/vulnerability/CVE-2021-344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abdelhamid naceri</dc:creator>
  <cp:keywords/>
  <dc:description/>
  <cp:lastModifiedBy>abdelhamid naceri</cp:lastModifiedBy>
  <cp:revision>5</cp:revision>
  <dcterms:created xsi:type="dcterms:W3CDTF">2021-09-10T13:24:00Z</dcterms:created>
  <dcterms:modified xsi:type="dcterms:W3CDTF">2021-10-22T14:24:00Z</dcterms:modified>
</cp:coreProperties>
</file>