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bt-big-muddy-story-kit"/>
    <w:p>
      <w:pPr>
        <w:pStyle w:val="Heading1"/>
      </w:pPr>
      <w:r>
        <w:t xml:space="preserve">MBT / Big Muddy — Story Kit</w:t>
      </w:r>
    </w:p>
    <w:p>
      <w:pPr>
        <w:pStyle w:val="FirstParagraph"/>
      </w:pPr>
      <w:r>
        <w:rPr>
          <w:b/>
          <w:bCs/>
        </w:rPr>
        <w:t xml:space="preserve">Purpose:</w:t>
      </w:r>
      <w:r>
        <w:t xml:space="preserve"> </w:t>
      </w:r>
      <w:r>
        <w:t xml:space="preserve">Anti-drift tool. When anyone (Chase, Tracy, Amy, Cos, Patch, Claude Design 2, Delta Dawn, Gemini drafting a press release, a ghost writer doing a LinkedIn post) needs to talk about the business, they pull from HERE. Not from old pitch decks. Not from memory. Not from the stale 8-month-old bio on Chase’s LinkedIn.</w:t>
      </w:r>
    </w:p>
    <w:p>
      <w:pPr>
        <w:pStyle w:val="BodyText"/>
      </w:pPr>
      <w:r>
        <w:rPr>
          <w:b/>
          <w:bCs/>
        </w:rPr>
        <w:t xml:space="preserve">Canonical source of truth:</w:t>
      </w:r>
      <w:r>
        <w:t xml:space="preserve"> </w:t>
      </w:r>
      <w:r>
        <w:rPr>
          <w:rStyle w:val="VerbatimChar"/>
        </w:rPr>
        <w:t xml:space="preserve">docs/THE_THESIS.md</w:t>
      </w:r>
      <w:r>
        <w:t xml:space="preserve"> </w:t>
      </w:r>
      <w:r>
        <w:t xml:space="preserve">— this doc is derived from it.</w:t>
      </w:r>
      <w:r>
        <w:t xml:space="preserve"> </w:t>
      </w:r>
      <w:r>
        <w:rPr>
          <w:b/>
          <w:bCs/>
        </w:rPr>
        <w:t xml:space="preserve">Companion:</w:t>
      </w:r>
      <w:r>
        <w:t xml:space="preserve"> </w:t>
      </w:r>
      <w:r>
        <w:rPr>
          <w:rStyle w:val="VerbatimChar"/>
        </w:rPr>
        <w:t xml:space="preserve">docs/90_DAY_PLAN.md</w:t>
      </w:r>
      <w:r>
        <w:t xml:space="preserve"> </w:t>
      </w:r>
      <w:r>
        <w:t xml:space="preserve">for operational specifics.</w:t>
      </w:r>
    </w:p>
    <w:p>
      <w:r>
        <w:pict>
          <v:rect style="width:0;height:1.5pt" o:hralign="center" o:hrstd="t" o:hr="t"/>
        </w:pict>
      </w:r>
    </w:p>
    <w:bookmarkStart w:id="13" w:name="section-1-the-story-in-four-lengths"/>
    <w:p>
      <w:pPr>
        <w:pStyle w:val="Heading2"/>
      </w:pPr>
      <w:r>
        <w:t xml:space="preserve">Section 1 — The Story, in Four Lengths</w:t>
      </w:r>
    </w:p>
    <w:p>
      <w:pPr>
        <w:pStyle w:val="FirstParagraph"/>
      </w:pPr>
      <w:r>
        <w:t xml:space="preserve">Pick the right length for the context.</w:t>
      </w:r>
    </w:p>
    <w:bookmarkStart w:id="9" w:name="X6db6a655b5f8d93fe0f5fab3bba790ebadd641b"/>
    <w:p>
      <w:pPr>
        <w:pStyle w:val="Heading3"/>
      </w:pPr>
      <w:r>
        <w:t xml:space="preserve">1a — The one-sentence pitch (for intros, signatures, social bios)</w:t>
      </w:r>
    </w:p>
    <w:p>
      <w:pPr>
        <w:pStyle w:val="BlockText"/>
      </w:pPr>
      <w:r>
        <w:t xml:space="preserve">MBT is a shared technology + brand platform amplifying a portfolio of existing businesses — a Natchez inn, an editorial magazine, a touring/records/radio arm built around a working musician, a photography company, partner production studios — into one coherent Deep South media-and-hospitality ecosystem.</w:t>
      </w:r>
    </w:p>
    <w:bookmarkEnd w:id="9"/>
    <w:bookmarkStart w:id="10" w:name="X8184b7e1c39b4d624ab6943141400e196376335"/>
    <w:p>
      <w:pPr>
        <w:pStyle w:val="Heading3"/>
      </w:pPr>
      <w:r>
        <w:t xml:space="preserve">1b — The one-paragraph pitch (for emails, intro conversations)</w:t>
      </w:r>
    </w:p>
    <w:p>
      <w:pPr>
        <w:pStyle w:val="BlockText"/>
      </w:pPr>
      <w:r>
        <w:t xml:space="preserve">MBT (Measurably Better Things LLC) is the shared technology + brand platform behind a portfolio of existing businesses being amplified together rather than run separately. The flagship implementation is Big Muddy — anchored by a 6-room inn + 50-seat live-music venue in Natchez, Mississippi — plus an editorial magazine, a touring/records/radio arm built around a working musician (Amy Allen / Arrie Aslin), and partner production studios (Chase Pierson Photography, Studio C Video, Tuthill Design). Three equity partners (Chase Pierson, Tracy Alderson-Allen, Amy Allen) run it, each bringing an existing business into the ecosystem. The platform handles the shared layer — CMS, hosting, photo library, brand systems, sales pipelines — so each business costs less to run and benefits from the others’ audiences. A second region (Bearsville Creative, Woodstock NY) activates summer 2026 as the Northern hemisphere of a counter-seasonal photography + hospitality operation.</w:t>
      </w:r>
    </w:p>
    <w:bookmarkEnd w:id="10"/>
    <w:bookmarkStart w:id="11" w:name="Xf6f8c2067ffc96865e558675cd844fb15a67ad6"/>
    <w:p>
      <w:pPr>
        <w:pStyle w:val="Heading3"/>
      </w:pPr>
      <w:r>
        <w:t xml:space="preserve">1c — The one-page pitch (for partner conversations, warm outbound)</w:t>
      </w:r>
    </w:p>
    <w:p>
      <w:pPr>
        <w:pStyle w:val="BlockText"/>
      </w:pPr>
      <w:r>
        <w:rPr>
          <w:b/>
          <w:bCs/>
        </w:rPr>
        <w:t xml:space="preserve">What we are:</w:t>
      </w:r>
      <w:r>
        <w:t xml:space="preserve"> </w:t>
      </w:r>
      <w:r>
        <w:t xml:space="preserve">MBT is a shared technology and brand platform amplifying a portfolio of existing businesses.</w:t>
      </w:r>
    </w:p>
    <w:p>
      <w:pPr>
        <w:pStyle w:val="BlockText"/>
      </w:pPr>
      <w:r>
        <w:rPr>
          <w:b/>
          <w:bCs/>
        </w:rPr>
        <w:t xml:space="preserve">What we’re not:</w:t>
      </w:r>
      <w:r>
        <w:t xml:space="preserve"> </w:t>
      </w:r>
      <w:r>
        <w:t xml:space="preserve">a vertically-integrated startup chasing scale or a SaaS multiple. Not a fundraise. Not an acquisition play.</w:t>
      </w:r>
    </w:p>
    <w:p>
      <w:pPr>
        <w:pStyle w:val="BlockText"/>
      </w:pPr>
      <w:r>
        <w:rPr>
          <w:b/>
          <w:bCs/>
        </w:rPr>
        <w:t xml:space="preserve">The businesses being amplified:</w:t>
      </w:r>
      <w:r>
        <w:t xml:space="preserve"> </w:t>
      </w:r>
      <w:r>
        <w:t xml:space="preserve">- Chase Pierson’s existing portfolio — Chase Pierson Photography (6-year $100k+/yr track record), Studio C Video (video production company, Elijah as partner), partner studios like Tuthill Design</w:t>
      </w:r>
      <w:r>
        <w:t xml:space="preserve"> </w:t>
      </w:r>
      <w:r>
        <w:t xml:space="preserve">- Tracy Alderson-Allen’s Big Muddy Inn (6 rooms + 50-seat Blues Room) + Big Muddy Magazine (her</w:t>
      </w:r>
      <w:r>
        <w:t xml:space="preserve"> </w:t>
      </w:r>
      <w:r>
        <w:t xml:space="preserve">“Mississippi Martha Stewart”</w:t>
      </w:r>
      <w:r>
        <w:t xml:space="preserve"> </w:t>
      </w:r>
      <w:r>
        <w:t xml:space="preserve">editorial voice) + BizDev for Chase Pierson Photography</w:t>
      </w:r>
      <w:r>
        <w:t xml:space="preserve"> </w:t>
      </w:r>
      <w:r>
        <w:t xml:space="preserve">- Amy Allen’s singing career (performs as Arrie Aslin, Inn artist-in-residence) — Big Muddy Touring + Big Muddy Records + Big Muddy Radio exist primarily to support her, with ancillary lift for other corridor bands</w:t>
      </w:r>
    </w:p>
    <w:p>
      <w:pPr>
        <w:pStyle w:val="BlockText"/>
      </w:pPr>
      <w:r>
        <w:rPr>
          <w:b/>
          <w:bCs/>
        </w:rPr>
        <w:t xml:space="preserve">The platform (MBT):</w:t>
      </w:r>
      <w:r>
        <w:t xml:space="preserve"> </w:t>
      </w:r>
      <w:r>
        <w:t xml:space="preserve">- Shared Sanity CMS, Vercel hosting, GCS photo library (229 real Chase photos), brand systems, sales pipelines</w:t>
      </w:r>
      <w:r>
        <w:t xml:space="preserve"> </w:t>
      </w:r>
      <w:r>
        <w:t xml:space="preserve">- Makes each business cost less to run than running it alone</w:t>
      </w:r>
      <w:r>
        <w:t xml:space="preserve"> </w:t>
      </w:r>
      <w:r>
        <w:t xml:space="preserve">- Pools revenue across the ecosystem so strong months subsidize slow ones</w:t>
      </w:r>
      <w:r>
        <w:t xml:space="preserve"> </w:t>
      </w:r>
      <w:r>
        <w:t xml:space="preserve">- Automates operational chores (Cloudbeds API for Inn, AI Wizard for content, CMS for non-technical partners) so the partners aren’t stuck in day-to-day</w:t>
      </w:r>
    </w:p>
    <w:p>
      <w:pPr>
        <w:pStyle w:val="BlockText"/>
      </w:pPr>
      <w:r>
        <w:rPr>
          <w:b/>
          <w:bCs/>
        </w:rPr>
        <w:t xml:space="preserve">Year-1 financial shape:</w:t>
      </w:r>
      <w:r>
        <w:t xml:space="preserve"> </w:t>
      </w:r>
      <w:r>
        <w:t xml:space="preserve">- Fiscal year starts May 1, 2026. Break-even minimum: $250k (ecosystem covers itself). Realistic baseline: $330k. Real upside with art sales + stock photography activation: $390–395k.</w:t>
      </w:r>
      <w:r>
        <w:t xml:space="preserve"> </w:t>
      </w:r>
      <w:r>
        <w:t xml:space="preserve">- 25% YoY growth target through Y5.</w:t>
      </w:r>
      <w:r>
        <w:t xml:space="preserve"> </w:t>
      </w:r>
      <w:r>
        <w:t xml:space="preserve">- Break-even is a success of its own. Profit is the goal. The ceiling is quality of life — not every extra million is worth the attention it costs.</w:t>
      </w:r>
    </w:p>
    <w:p>
      <w:pPr>
        <w:pStyle w:val="BlockText"/>
      </w:pPr>
      <w:r>
        <w:rPr>
          <w:b/>
          <w:bCs/>
        </w:rPr>
        <w:t xml:space="preserve">Geographic seasonality:</w:t>
      </w:r>
      <w:r>
        <w:t xml:space="preserve"> </w:t>
      </w:r>
      <w:r>
        <w:t xml:space="preserve">- NY peak season May–October → team works upstate (photography + Studio C)</w:t>
      </w:r>
      <w:r>
        <w:t xml:space="preserve"> </w:t>
      </w:r>
      <w:r>
        <w:t xml:space="preserve">- NY slows in October → team migrates to Natchez → Big Muddy hospitality peaks Oct–March</w:t>
      </w:r>
      <w:r>
        <w:t xml:space="preserve"> </w:t>
      </w:r>
      <w:r>
        <w:t xml:space="preserve">- Bearsville Creative (Woodstock summer 2026) = the Northern hemisphere of this counter-seasonal operation, not a second product</w:t>
      </w:r>
    </w:p>
    <w:p>
      <w:pPr>
        <w:pStyle w:val="BlockText"/>
      </w:pPr>
      <w:r>
        <w:rPr>
          <w:b/>
          <w:bCs/>
        </w:rPr>
        <w:t xml:space="preserve">Governance:</w:t>
      </w:r>
      <w:r>
        <w:t xml:space="preserve"> </w:t>
      </w:r>
      <w:r>
        <w:t xml:space="preserve">Three equity partners, one-third each across the Big Muddy holding. Partner studios (Studio C, Tuthill) amplified inside the ecosystem on terms TBD per conversation. AI agent roster (Cos, Patch, Delta Dawn, Claude Design 2, Gemini) handles shared operational load.</w:t>
      </w:r>
    </w:p>
    <w:p>
      <w:pPr>
        <w:pStyle w:val="BlockText"/>
      </w:pPr>
      <w:r>
        <w:rPr>
          <w:b/>
          <w:bCs/>
        </w:rPr>
        <w:t xml:space="preserve">What we want from you (for the partner conversation — delete this paragraph for cold outbound):</w:t>
      </w:r>
      <w:r>
        <w:t xml:space="preserve"> </w:t>
      </w:r>
      <w:r>
        <w:t xml:space="preserve">Depending on who’s reading — a B2B Directory engagement (Vicki, Paul Green), a JV conversation (Bearsville), a paying client relationship (Visit Natchez, civic partners), a partner-studio amplification (Studio C, Tuthill), or simply knowing-what-we-do (press, community, investors-of-record).</w:t>
      </w:r>
    </w:p>
    <w:bookmarkEnd w:id="11"/>
    <w:bookmarkStart w:id="12" w:name="d-the-deep-dive"/>
    <w:p>
      <w:pPr>
        <w:pStyle w:val="Heading3"/>
      </w:pPr>
      <w:r>
        <w:t xml:space="preserve">1d — The deep dive</w:t>
      </w:r>
    </w:p>
    <w:p>
      <w:pPr>
        <w:pStyle w:val="FirstParagraph"/>
      </w:pPr>
      <w:r>
        <w:t xml:space="preserve">See</w:t>
      </w:r>
      <w:r>
        <w:t xml:space="preserve"> </w:t>
      </w:r>
      <w:r>
        <w:rPr>
          <w:rStyle w:val="VerbatimChar"/>
        </w:rPr>
        <w:t xml:space="preserve">docs/THE_THESIS.md</w:t>
      </w:r>
      <w:r>
        <w:t xml:space="preserve"> </w:t>
      </w:r>
      <w:r>
        <w:t xml:space="preserve">(6K words, canonical).</w:t>
      </w:r>
    </w:p>
    <w:p>
      <w:r>
        <w:pict>
          <v:rect style="width:0;height:1.5pt" o:hralign="center" o:hrstd="t" o:hr="t"/>
        </w:pict>
      </w:r>
    </w:p>
    <w:bookmarkEnd w:id="12"/>
    <w:bookmarkEnd w:id="13"/>
    <w:bookmarkStart w:id="14" w:name="X34f65bb4f20b979005a7df9d6f475c1097cf0ef"/>
    <w:p>
      <w:pPr>
        <w:pStyle w:val="Heading2"/>
      </w:pPr>
      <w:r>
        <w:t xml:space="preserve">Section 2 — Approved Quotes (Chase’s words, verbatim)</w:t>
      </w:r>
    </w:p>
    <w:p>
      <w:pPr>
        <w:pStyle w:val="FirstParagraph"/>
      </w:pPr>
      <w:r>
        <w:t xml:space="preserve">Use these verbatim in press, decks, partner docs. Don’t paraphrase them into something blander.</w:t>
      </w:r>
    </w:p>
    <w:p>
      <w:pPr>
        <w:pStyle w:val="BlockText"/>
      </w:pPr>
      <w:r>
        <w:t xml:space="preserve">“We’re not building a vertically-integrated startup. We’re amplifying existing businesses that we already run, with shared technology and shared brand.”</w:t>
      </w:r>
    </w:p>
    <w:p>
      <w:pPr>
        <w:pStyle w:val="BlockText"/>
      </w:pPr>
      <w:r>
        <w:t xml:space="preserve">“We do want to be profitable. Break-even is the minimum — that’s a success of its own. But we do want to be profitable. We’re just not going to sacrifice quality of life to make an extra million dollars.”</w:t>
      </w:r>
    </w:p>
    <w:p>
      <w:pPr>
        <w:pStyle w:val="BlockText"/>
      </w:pPr>
      <w:r>
        <w:t xml:space="preserve">“Drive around in a tour bus, on time, play awesome shows, bring awesome bands down here, have the inn run itself, reduce the workload.”</w:t>
      </w:r>
    </w:p>
    <w:p>
      <w:pPr>
        <w:pStyle w:val="BlockText"/>
      </w:pPr>
      <w:r>
        <w:t xml:space="preserve">“The platform’s job is to make the whole thing cost less and bring in more leads to each of us.”</w:t>
      </w:r>
    </w:p>
    <w:p>
      <w:pPr>
        <w:pStyle w:val="BlockText"/>
      </w:pPr>
      <w:r>
        <w:t xml:space="preserve">“We have to earn it, but we’ve been good about that.”</w:t>
      </w:r>
      <w:r>
        <w:t xml:space="preserve"> </w:t>
      </w:r>
      <w:r>
        <w:t xml:space="preserve">(On the photography revenue track record.)</w:t>
      </w:r>
    </w:p>
    <w:p>
      <w:r>
        <w:pict>
          <v:rect style="width:0;height:1.5pt" o:hralign="center" o:hrstd="t" o:hr="t"/>
        </w:pict>
      </w:r>
    </w:p>
    <w:bookmarkEnd w:id="14"/>
    <w:bookmarkStart w:id="21" w:name="section-3-standard-bios"/>
    <w:p>
      <w:pPr>
        <w:pStyle w:val="Heading2"/>
      </w:pPr>
      <w:r>
        <w:t xml:space="preserve">Section 3 — Standard Bios</w:t>
      </w:r>
    </w:p>
    <w:p>
      <w:pPr>
        <w:pStyle w:val="FirstParagraph"/>
      </w:pPr>
      <w:r>
        <w:t xml:space="preserve">Pull these verbatim. Don’t re-draft from memory — the Chase bio specifically has been drifting for months.</w:t>
      </w:r>
    </w:p>
    <w:bookmarkStart w:id="15" w:name="X9137e417c7b45730359548deec175d647633305"/>
    <w:p>
      <w:pPr>
        <w:pStyle w:val="Heading3"/>
      </w:pPr>
      <w:r>
        <w:t xml:space="preserve">Chase Pierson — short (50 words, for social bios, intros)</w:t>
      </w:r>
    </w:p>
    <w:p>
      <w:pPr>
        <w:pStyle w:val="BlockText"/>
      </w:pPr>
      <w:r>
        <w:t xml:space="preserve">Chase Pierson is a business + media executive and photographer with a 25-year broadcast career (Democracy Now, DCTV, Discovery, HBO, Netflix). He’s the operating partner behind MBT / Big Muddy — the shared technology and brand platform amplifying a portfolio of businesses across NY and the Deep South.</w:t>
      </w:r>
    </w:p>
    <w:bookmarkEnd w:id="15"/>
    <w:bookmarkStart w:id="16" w:name="Xc0de375617e432673f38603dd78ff0e2f375a00"/>
    <w:p>
      <w:pPr>
        <w:pStyle w:val="Heading3"/>
      </w:pPr>
      <w:r>
        <w:t xml:space="preserve">Chase Pierson — medium (120 words, for partner decks, press)</w:t>
      </w:r>
    </w:p>
    <w:p>
      <w:pPr>
        <w:pStyle w:val="BlockText"/>
      </w:pPr>
      <w:r>
        <w:t xml:space="preserve">Chase Pierson is a business and media executive, photographer, and platform operator with 25 years in broadcast production. He launched Democracy Now! on television, worked directly with Oscar-nominated director Jon Alpert at DCTV (building three broadcast studios and the globally-broadcasting CyberCar), and has shot for HBO, PBS, NHK, Netflix, and ITVS. He runs Chase Pierson Photography (6-year $100k+/yr track record) and Studio C Video (production company, partnered with Elijah Davis), and operates the MBT platform — a shared technology and brand layer amplifying his portfolio alongside the Big Muddy ecosystem (Natchez Inn, Magazine, Touring, Records, Radio). Based between upstate New York and Natchez, Mississippi.</w:t>
      </w:r>
    </w:p>
    <w:bookmarkEnd w:id="16"/>
    <w:bookmarkStart w:id="17" w:name="chase-pierson-long-for-extended-profiles"/>
    <w:p>
      <w:pPr>
        <w:pStyle w:val="Heading3"/>
      </w:pPr>
      <w:r>
        <w:t xml:space="preserve">Chase Pierson — long (for extended profiles)</w:t>
      </w:r>
    </w:p>
    <w:p>
      <w:pPr>
        <w:pStyle w:val="BlockText"/>
      </w:pPr>
      <w:r>
        <w:t xml:space="preserve">See</w:t>
      </w:r>
      <w:r>
        <w:t xml:space="preserve"> </w:t>
      </w:r>
      <w:r>
        <w:rPr>
          <w:rStyle w:val="VerbatimChar"/>
        </w:rPr>
        <w:t xml:space="preserve">memory/user_chase.md</w:t>
      </w:r>
      <w:r>
        <w:t xml:space="preserve"> </w:t>
      </w:r>
      <w:r>
        <w:t xml:space="preserve">(full career timeline) — pull relevant excerpts for longer pieces.</w:t>
      </w:r>
    </w:p>
    <w:bookmarkEnd w:id="17"/>
    <w:bookmarkStart w:id="18" w:name="tracy-alderson-allen-short"/>
    <w:p>
      <w:pPr>
        <w:pStyle w:val="Heading3"/>
      </w:pPr>
      <w:r>
        <w:t xml:space="preserve">Tracy Alderson-Allen — short</w:t>
      </w:r>
    </w:p>
    <w:p>
      <w:pPr>
        <w:pStyle w:val="BlockText"/>
      </w:pPr>
      <w:r>
        <w:t xml:space="preserve">Tracy Alderson-Allen is co-owner and finance lead of the Big Muddy Inn in Natchez, editor of Big Muddy Magazine, and business development lead for Chase Pierson Photography. An equity partner in the Big Muddy holding. Her editorial voice is the</w:t>
      </w:r>
      <w:r>
        <w:t xml:space="preserve"> </w:t>
      </w:r>
      <w:r>
        <w:t xml:space="preserve">“Mississippi Martha Stewart”</w:t>
      </w:r>
      <w:r>
        <w:t xml:space="preserve"> </w:t>
      </w:r>
      <w:r>
        <w:t xml:space="preserve">of the corridor.</w:t>
      </w:r>
    </w:p>
    <w:bookmarkEnd w:id="18"/>
    <w:bookmarkStart w:id="19" w:name="amy-allen-short"/>
    <w:p>
      <w:pPr>
        <w:pStyle w:val="Heading3"/>
      </w:pPr>
      <w:r>
        <w:t xml:space="preserve">Amy Allen — short</w:t>
      </w:r>
    </w:p>
    <w:p>
      <w:pPr>
        <w:pStyle w:val="BlockText"/>
      </w:pPr>
      <w:r>
        <w:t xml:space="preserve">Amy Allen is a working singer (performs as Arrie Aslin), artist-in-residence at the Big Muddy Inn, and co-owner of the Inn operation. An equity partner in the Big Muddy holding. Big Muddy Touring, Records, and Radio exist primarily to support her career, with ancillary lift for other corridor bands.</w:t>
      </w:r>
    </w:p>
    <w:bookmarkEnd w:id="19"/>
    <w:bookmarkStart w:id="20" w:name="Xde74a6692f1d5567a5cf6a03b9663c4c7f758b8"/>
    <w:p>
      <w:pPr>
        <w:pStyle w:val="Heading3"/>
      </w:pPr>
      <w:r>
        <w:t xml:space="preserve">Elijah Davis — short (for Studio C materials)</w:t>
      </w:r>
    </w:p>
    <w:p>
      <w:pPr>
        <w:pStyle w:val="BlockText"/>
      </w:pPr>
      <w:r>
        <w:t xml:space="preserve">Elijah Davis is a partner in Studio C Video, the production company alongside Chase Pierson Photography. Based in the Hudson Valley.</w:t>
      </w:r>
    </w:p>
    <w:p>
      <w:r>
        <w:pict>
          <v:rect style="width:0;height:1.5pt" o:hralign="center" o:hrstd="t" o:hr="t"/>
        </w:pict>
      </w:r>
    </w:p>
    <w:bookmarkEnd w:id="20"/>
    <w:bookmarkEnd w:id="21"/>
    <w:bookmarkStart w:id="22" w:name="section-4-standard-brand-descriptions"/>
    <w:p>
      <w:pPr>
        <w:pStyle w:val="Heading2"/>
      </w:pPr>
      <w:r>
        <w:t xml:space="preserve">Section 4 — Standard Brand Descriptions</w:t>
      </w:r>
    </w:p>
    <w:p>
      <w:pPr>
        <w:pStyle w:val="FirstParagraph"/>
      </w:pPr>
      <w:r>
        <w:t xml:space="preserve">Use these exactly. Do not invent alternative framings.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Brand</w:t>
            </w:r>
          </w:p>
        </w:tc>
        <w:tc>
          <w:tcPr/>
          <w:p>
            <w:pPr>
              <w:pStyle w:val="Compact"/>
            </w:pPr>
            <w:r>
              <w:t xml:space="preserve">Standard one-line description</w:t>
            </w:r>
          </w:p>
        </w:tc>
      </w:tr>
      <w:tr>
        <w:tc>
          <w:tcPr/>
          <w:p>
            <w:pPr>
              <w:pStyle w:val="Compact"/>
            </w:pPr>
            <w:r>
              <w:rPr>
                <w:b/>
                <w:bCs/>
              </w:rPr>
              <w:t xml:space="preserve">MBT (Measurably Better Things LLC)</w:t>
            </w:r>
          </w:p>
        </w:tc>
        <w:tc>
          <w:tcPr/>
          <w:p>
            <w:pPr>
              <w:pStyle w:val="Compact"/>
            </w:pPr>
            <w:r>
              <w:t xml:space="preserve">The shared technology + brand platform amplifying a portfolio of existing businesses.</w:t>
            </w:r>
          </w:p>
        </w:tc>
      </w:tr>
      <w:tr>
        <w:tc>
          <w:tcPr/>
          <w:p>
            <w:pPr>
              <w:pStyle w:val="Compact"/>
            </w:pPr>
            <w:r>
              <w:rPr>
                <w:b/>
                <w:bCs/>
              </w:rPr>
              <w:t xml:space="preserve">Big Muddy</w:t>
            </w:r>
          </w:p>
        </w:tc>
        <w:tc>
          <w:tcPr/>
          <w:p>
            <w:pPr>
              <w:pStyle w:val="Compact"/>
            </w:pPr>
            <w:r>
              <w:t xml:space="preserve">The flagship implementation of the MBT platform — an ecosystem of media + hospitality + music businesses anchored in Natchez, Mississippi.</w:t>
            </w:r>
          </w:p>
        </w:tc>
      </w:tr>
      <w:tr>
        <w:tc>
          <w:tcPr/>
          <w:p>
            <w:pPr>
              <w:pStyle w:val="Compact"/>
            </w:pPr>
            <w:r>
              <w:rPr>
                <w:b/>
                <w:bCs/>
              </w:rPr>
              <w:t xml:space="preserve">Big Muddy Inn</w:t>
            </w:r>
          </w:p>
        </w:tc>
        <w:tc>
          <w:tcPr/>
          <w:p>
            <w:pPr>
              <w:pStyle w:val="Compact"/>
            </w:pPr>
            <w:r>
              <w:t xml:space="preserve">A 6-room boutique inn with an adjoining 50-seat live-music venue (the Blues Room) in historic downtown Natchez, Mississippi.</w:t>
            </w:r>
          </w:p>
        </w:tc>
      </w:tr>
      <w:tr>
        <w:tc>
          <w:tcPr/>
          <w:p>
            <w:pPr>
              <w:pStyle w:val="Compact"/>
            </w:pPr>
            <w:r>
              <w:rPr>
                <w:b/>
                <w:bCs/>
              </w:rPr>
              <w:t xml:space="preserve">Big Muddy Magazine</w:t>
            </w:r>
          </w:p>
        </w:tc>
        <w:tc>
          <w:tcPr/>
          <w:p>
            <w:pPr>
              <w:pStyle w:val="Compact"/>
            </w:pPr>
            <w:r>
              <w:t xml:space="preserve">The editorial publication for travelers considering the Inn. Tracy Alderson-Allen’s voice. Not an ad-driven magazine — content-driven.</w:t>
            </w:r>
          </w:p>
        </w:tc>
      </w:tr>
      <w:tr>
        <w:tc>
          <w:tcPr/>
          <w:p>
            <w:pPr>
              <w:pStyle w:val="Compact"/>
            </w:pPr>
            <w:r>
              <w:rPr>
                <w:b/>
                <w:bCs/>
              </w:rPr>
              <w:t xml:space="preserve">Big Muddy Touring</w:t>
            </w:r>
          </w:p>
        </w:tc>
        <w:tc>
          <w:tcPr/>
          <w:p>
            <w:pPr>
              <w:pStyle w:val="Compact"/>
            </w:pPr>
            <w:r>
              <w:t xml:space="preserve">The booking + tour management + transport arm for corridor music, anchored by Amy Allen’s house band with ancillary capacity for visiting artists.</w:t>
            </w:r>
          </w:p>
        </w:tc>
      </w:tr>
      <w:tr>
        <w:tc>
          <w:tcPr/>
          <w:p>
            <w:pPr>
              <w:pStyle w:val="Compact"/>
            </w:pPr>
            <w:r>
              <w:rPr>
                <w:b/>
                <w:bCs/>
              </w:rPr>
              <w:t xml:space="preserve">Big Muddy Records</w:t>
            </w:r>
          </w:p>
        </w:tc>
        <w:tc>
          <w:tcPr/>
          <w:p>
            <w:pPr>
              <w:pStyle w:val="Compact"/>
            </w:pPr>
            <w:r>
              <w:t xml:space="preserve">The record label arm (early stage) primarily releasing Amy Allen’s catalog and corridor-adjacent artists.</w:t>
            </w:r>
          </w:p>
        </w:tc>
      </w:tr>
      <w:tr>
        <w:tc>
          <w:tcPr/>
          <w:p>
            <w:pPr>
              <w:pStyle w:val="Compact"/>
            </w:pPr>
            <w:r>
              <w:rPr>
                <w:b/>
                <w:bCs/>
              </w:rPr>
              <w:t xml:space="preserve">Big Muddy Radio</w:t>
            </w:r>
          </w:p>
        </w:tc>
        <w:tc>
          <w:tcPr/>
          <w:p>
            <w:pPr>
              <w:pStyle w:val="Compact"/>
            </w:pPr>
            <w:r>
              <w:t xml:space="preserve">Internet radio + podcast network (pre-launch Q4 2026) featuring corridor music + Amy’s shows + editorial content.</w:t>
            </w:r>
          </w:p>
        </w:tc>
      </w:tr>
      <w:tr>
        <w:tc>
          <w:tcPr/>
          <w:p>
            <w:pPr>
              <w:pStyle w:val="Compact"/>
            </w:pPr>
            <w:r>
              <w:rPr>
                <w:b/>
                <w:bCs/>
              </w:rPr>
              <w:t xml:space="preserve">Chase Pierson Photography</w:t>
            </w:r>
          </w:p>
        </w:tc>
        <w:tc>
          <w:tcPr/>
          <w:p>
            <w:pPr>
              <w:pStyle w:val="Compact"/>
            </w:pPr>
            <w:r>
              <w:t xml:space="preserve">Chase’s established photography business (6-year track record), expanding from New York into the Natchez + Deep South market.</w:t>
            </w:r>
          </w:p>
        </w:tc>
      </w:tr>
      <w:tr>
        <w:tc>
          <w:tcPr/>
          <w:p>
            <w:pPr>
              <w:pStyle w:val="Compact"/>
            </w:pPr>
            <w:r>
              <w:rPr>
                <w:b/>
                <w:bCs/>
              </w:rPr>
              <w:t xml:space="preserve">Studio C Video</w:t>
            </w:r>
          </w:p>
        </w:tc>
        <w:tc>
          <w:tcPr/>
          <w:p>
            <w:pPr>
              <w:pStyle w:val="Compact"/>
            </w:pPr>
            <w:r>
              <w:t xml:space="preserve">Production company alongside Chase Pierson Photography. Partnered with Elijah Davis. Offers video services in addition to photography. Counter-seasonal: NY peak May–Oct, Natchez peak Oct–Apr.</w:t>
            </w:r>
          </w:p>
        </w:tc>
      </w:tr>
      <w:tr>
        <w:tc>
          <w:tcPr/>
          <w:p>
            <w:pPr>
              <w:pStyle w:val="Compact"/>
            </w:pPr>
            <w:r>
              <w:rPr>
                <w:b/>
                <w:bCs/>
              </w:rPr>
              <w:t xml:space="preserve">Tuthill Design</w:t>
            </w:r>
          </w:p>
        </w:tc>
        <w:tc>
          <w:tcPr/>
          <w:p>
            <w:pPr>
              <w:pStyle w:val="Compact"/>
            </w:pPr>
            <w:r>
              <w:t xml:space="preserve">Partner design studio amplified inside the MBT ecosystem. Brand + print + graphic work for Big Muddy brands and shared clients.</w:t>
            </w:r>
          </w:p>
        </w:tc>
      </w:tr>
      <w:tr>
        <w:tc>
          <w:tcPr/>
          <w:p>
            <w:pPr>
              <w:pStyle w:val="Compact"/>
            </w:pPr>
            <w:r>
              <w:rPr>
                <w:b/>
                <w:bCs/>
              </w:rPr>
              <w:t xml:space="preserve">Bearsville Creative</w:t>
            </w:r>
          </w:p>
        </w:tc>
        <w:tc>
          <w:tcPr/>
          <w:p>
            <w:pPr>
              <w:pStyle w:val="Compact"/>
            </w:pPr>
            <w:r>
              <w:t xml:space="preserve">The Northern hemisphere of the ecosystem — Woodstock NY node activating summer 2026. Not a new product; the same model in a second region.</w:t>
            </w:r>
          </w:p>
        </w:tc>
      </w:tr>
      <w:tr>
        <w:tc>
          <w:tcPr/>
          <w:p>
            <w:pPr>
              <w:pStyle w:val="Compact"/>
            </w:pPr>
            <w:r>
              <w:rPr>
                <w:b/>
                <w:bCs/>
              </w:rPr>
              <w:t xml:space="preserve">Deep South Directory (</w:t>
            </w:r>
            <w:r>
              <w:rPr>
                <w:rStyle w:val="VerbatimChar"/>
                <w:b/>
                <w:bCs/>
              </w:rPr>
              <w:t xml:space="preserve">deepsouthdirectory.com</w:t>
            </w:r>
            <w:r>
              <w:rPr>
                <w:b/>
                <w:bCs/>
              </w:rPr>
              <w:t xml:space="preserve">)</w:t>
            </w:r>
          </w:p>
        </w:tc>
        <w:tc>
          <w:tcPr/>
          <w:p>
            <w:pPr>
              <w:pStyle w:val="Compact"/>
            </w:pPr>
            <w:r>
              <w:t xml:space="preserve">A demonstration instance of the Directory module deployed inside an MBT-branded site. NOT a standalone SaaS product.</w:t>
            </w:r>
          </w:p>
        </w:tc>
      </w:tr>
      <w:tr>
        <w:tc>
          <w:tcPr/>
          <w:p>
            <w:pPr>
              <w:pStyle w:val="Compact"/>
            </w:pPr>
            <w:r>
              <w:rPr>
                <w:b/>
                <w:bCs/>
              </w:rPr>
              <w:t xml:space="preserve">Outsider Economics</w:t>
            </w:r>
          </w:p>
        </w:tc>
        <w:tc>
          <w:tcPr/>
          <w:p>
            <w:pPr>
              <w:pStyle w:val="Compact"/>
            </w:pPr>
            <w:r>
              <w:t xml:space="preserve">Editorial side-project + philosophical backbone. The</w:t>
            </w:r>
            <w:r>
              <w:t xml:space="preserve"> </w:t>
            </w:r>
            <w:r>
              <w:t xml:space="preserve">“why”</w:t>
            </w:r>
            <w:r>
              <w:t xml:space="preserve"> </w:t>
            </w:r>
            <w:r>
              <w:t xml:space="preserve">that makes the</w:t>
            </w:r>
            <w:r>
              <w:t xml:space="preserve"> </w:t>
            </w:r>
            <w:r>
              <w:t xml:space="preserve">“what”</w:t>
            </w:r>
            <w:r>
              <w:t xml:space="preserve"> </w:t>
            </w:r>
            <w:r>
              <w:t xml:space="preserve">(the directory module, the ecosystem, the amplification model) legible.</w:t>
            </w:r>
          </w:p>
        </w:tc>
      </w:tr>
    </w:tbl>
    <w:p>
      <w:r>
        <w:pict>
          <v:rect style="width:0;height:1.5pt" o:hralign="center" o:hrstd="t" o:hr="t"/>
        </w:pict>
      </w:r>
    </w:p>
    <w:bookmarkEnd w:id="22"/>
    <w:bookmarkStart w:id="23" w:name="X73d6362d4a8b3c8357489924e244fa2e4475cdf"/>
    <w:p>
      <w:pPr>
        <w:pStyle w:val="Heading2"/>
      </w:pPr>
      <w:r>
        <w:t xml:space="preserve">Section 5 — Forbidden Framings (drift we actively prevent)</w:t>
      </w:r>
    </w:p>
    <w:p>
      <w:pPr>
        <w:pStyle w:val="FirstParagraph"/>
      </w:pPr>
      <w:r>
        <w:t xml:space="preserve">Anyone writing content / bios / pitches must NOT use these framings. If they appear in drafts, strike them.</w:t>
      </w:r>
    </w:p>
    <w:p>
      <w:pPr>
        <w:pStyle w:val="BodyText"/>
      </w:pPr>
      <w:r>
        <w:t xml:space="preserve">❌</w:t>
      </w:r>
      <w:r>
        <w:t xml:space="preserve"> </w:t>
      </w:r>
      <w:r>
        <w:rPr>
          <w:b/>
          <w:bCs/>
        </w:rPr>
        <w:t xml:space="preserve">“Vertically-integrated startup”</w:t>
      </w:r>
      <w:r>
        <w:t xml:space="preserve"> </w:t>
      </w:r>
      <w:r>
        <w:t xml:space="preserve">— we’re not a startup and not chasing a vertical</w:t>
      </w:r>
      <w:r>
        <w:t xml:space="preserve"> </w:t>
      </w:r>
      <w:r>
        <w:t xml:space="preserve">❌</w:t>
      </w:r>
      <w:r>
        <w:t xml:space="preserve"> </w:t>
      </w:r>
      <w:r>
        <w:rPr>
          <w:b/>
          <w:bCs/>
        </w:rPr>
        <w:t xml:space="preserve">“CEO/CTO/Showrunner”</w:t>
      </w:r>
      <w:r>
        <w:t xml:space="preserve"> </w:t>
      </w:r>
      <w:r>
        <w:t xml:space="preserve">alone as Chase’s headline — undersells the portfolio (see Section 3 for correct bios)</w:t>
      </w:r>
      <w:r>
        <w:t xml:space="preserve"> </w:t>
      </w:r>
      <w:r>
        <w:t xml:space="preserve">❌</w:t>
      </w:r>
      <w:r>
        <w:t xml:space="preserve"> </w:t>
      </w:r>
      <w:r>
        <w:rPr>
          <w:b/>
          <w:bCs/>
        </w:rPr>
        <w:t xml:space="preserve">“Deep South Directory”</w:t>
      </w:r>
      <w:r>
        <w:rPr>
          <w:b/>
          <w:bCs/>
        </w:rPr>
        <w:t xml:space="preserve"> </w:t>
      </w:r>
      <w:r>
        <w:rPr>
          <w:b/>
          <w:bCs/>
        </w:rPr>
        <w:t xml:space="preserve">as a $/mo SaaS product</w:t>
      </w:r>
      <w:r>
        <w:t xml:space="preserve"> </w:t>
      </w:r>
      <w:r>
        <w:t xml:space="preserve">— it’s a capability inside B2B engagements only</w:t>
      </w:r>
      <w:r>
        <w:t xml:space="preserve"> </w:t>
      </w:r>
      <w:r>
        <w:t xml:space="preserve">❌</w:t>
      </w:r>
      <w:r>
        <w:t xml:space="preserve"> </w:t>
      </w:r>
      <w:r>
        <w:rPr>
          <w:b/>
          <w:bCs/>
        </w:rPr>
        <w:t xml:space="preserve">“Walk-in sales”</w:t>
      </w:r>
      <w:r>
        <w:rPr>
          <w:b/>
          <w:bCs/>
        </w:rPr>
        <w:t xml:space="preserve"> </w:t>
      </w:r>
      <w:r>
        <w:rPr>
          <w:b/>
          <w:bCs/>
        </w:rPr>
        <w:t xml:space="preserve">or</w:t>
      </w:r>
      <w:r>
        <w:rPr>
          <w:b/>
          <w:bCs/>
        </w:rPr>
        <w:t xml:space="preserve"> </w:t>
      </w:r>
      <w:r>
        <w:rPr>
          <w:b/>
          <w:bCs/>
        </w:rPr>
        <w:t xml:space="preserve">“$25/mo subscription tier”</w:t>
      </w:r>
      <w:r>
        <w:t xml:space="preserve"> </w:t>
      </w:r>
      <w:r>
        <w:t xml:space="preserve">— dead motion; deprecated 2026-04-19</w:t>
      </w:r>
      <w:r>
        <w:t xml:space="preserve"> </w:t>
      </w:r>
      <w:r>
        <w:t xml:space="preserve">❌</w:t>
      </w:r>
      <w:r>
        <w:t xml:space="preserve"> </w:t>
      </w:r>
      <w:r>
        <w:rPr>
          <w:b/>
          <w:bCs/>
        </w:rPr>
        <w:t xml:space="preserve">“Unicorn”</w:t>
      </w:r>
      <w:r>
        <w:rPr>
          <w:b/>
          <w:bCs/>
        </w:rPr>
        <w:t xml:space="preserve"> </w:t>
      </w:r>
      <w:r>
        <w:rPr>
          <w:b/>
          <w:bCs/>
        </w:rPr>
        <w:t xml:space="preserve">/</w:t>
      </w:r>
      <w:r>
        <w:rPr>
          <w:b/>
          <w:bCs/>
        </w:rPr>
        <w:t xml:space="preserve"> </w:t>
      </w:r>
      <w:r>
        <w:rPr>
          <w:b/>
          <w:bCs/>
        </w:rPr>
        <w:t xml:space="preserve">“scale”</w:t>
      </w:r>
      <w:r>
        <w:rPr>
          <w:b/>
          <w:bCs/>
        </w:rPr>
        <w:t xml:space="preserve"> </w:t>
      </w:r>
      <w:r>
        <w:rPr>
          <w:b/>
          <w:bCs/>
        </w:rPr>
        <w:t xml:space="preserve">/</w:t>
      </w:r>
      <w:r>
        <w:rPr>
          <w:b/>
          <w:bCs/>
        </w:rPr>
        <w:t xml:space="preserve"> </w:t>
      </w:r>
      <w:r>
        <w:rPr>
          <w:b/>
          <w:bCs/>
        </w:rPr>
        <w:t xml:space="preserve">“fundraise”</w:t>
      </w:r>
      <w:r>
        <w:rPr>
          <w:b/>
          <w:bCs/>
        </w:rPr>
        <w:t xml:space="preserve"> </w:t>
      </w:r>
      <w:r>
        <w:rPr>
          <w:b/>
          <w:bCs/>
        </w:rPr>
        <w:t xml:space="preserve">/</w:t>
      </w:r>
      <w:r>
        <w:rPr>
          <w:b/>
          <w:bCs/>
        </w:rPr>
        <w:t xml:space="preserve"> </w:t>
      </w:r>
      <w:r>
        <w:rPr>
          <w:b/>
          <w:bCs/>
        </w:rPr>
        <w:t xml:space="preserve">“series A”</w:t>
      </w:r>
      <w:r>
        <w:rPr>
          <w:b/>
          <w:bCs/>
        </w:rPr>
        <w:t xml:space="preserve"> </w:t>
      </w:r>
      <w:r>
        <w:rPr>
          <w:b/>
          <w:bCs/>
        </w:rPr>
        <w:t xml:space="preserve">/</w:t>
      </w:r>
      <w:r>
        <w:rPr>
          <w:b/>
          <w:bCs/>
        </w:rPr>
        <w:t xml:space="preserve"> </w:t>
      </w:r>
      <w:r>
        <w:rPr>
          <w:b/>
          <w:bCs/>
        </w:rPr>
        <w:t xml:space="preserve">“MRR target”</w:t>
      </w:r>
      <w:r>
        <w:t xml:space="preserve"> </w:t>
      </w:r>
      <w:r>
        <w:t xml:space="preserve">— off-thesis framing</w:t>
      </w:r>
      <w:r>
        <w:t xml:space="preserve"> </w:t>
      </w:r>
      <w:r>
        <w:t xml:space="preserve">❌</w:t>
      </w:r>
      <w:r>
        <w:t xml:space="preserve"> </w:t>
      </w:r>
      <w:r>
        <w:rPr>
          <w:b/>
          <w:bCs/>
        </w:rPr>
        <w:t xml:space="preserve">“10× growth”</w:t>
      </w:r>
      <w:r>
        <w:rPr>
          <w:b/>
          <w:bCs/>
        </w:rPr>
        <w:t xml:space="preserve"> </w:t>
      </w:r>
      <w:r>
        <w:rPr>
          <w:b/>
          <w:bCs/>
        </w:rPr>
        <w:t xml:space="preserve">/</w:t>
      </w:r>
      <w:r>
        <w:rPr>
          <w:b/>
          <w:bCs/>
        </w:rPr>
        <w:t xml:space="preserve"> </w:t>
      </w:r>
      <w:r>
        <w:rPr>
          <w:b/>
          <w:bCs/>
        </w:rPr>
        <w:t xml:space="preserve">“hypergrowth”</w:t>
      </w:r>
      <w:r>
        <w:rPr>
          <w:b/>
          <w:bCs/>
        </w:rPr>
        <w:t xml:space="preserve"> </w:t>
      </w:r>
      <w:r>
        <w:rPr>
          <w:b/>
          <w:bCs/>
        </w:rPr>
        <w:t xml:space="preserve">/</w:t>
      </w:r>
      <w:r>
        <w:rPr>
          <w:b/>
          <w:bCs/>
        </w:rPr>
        <w:t xml:space="preserve"> </w:t>
      </w:r>
      <w:r>
        <w:rPr>
          <w:b/>
          <w:bCs/>
        </w:rPr>
        <w:t xml:space="preserve">“blitzscale”</w:t>
      </w:r>
      <w:r>
        <w:t xml:space="preserve"> </w:t>
      </w:r>
      <w:r>
        <w:t xml:space="preserve">— contradicts the quality-of-life ceiling</w:t>
      </w:r>
      <w:r>
        <w:t xml:space="preserve"> </w:t>
      </w:r>
      <w:r>
        <w:t xml:space="preserve">❌</w:t>
      </w:r>
      <w:r>
        <w:t xml:space="preserve"> </w:t>
      </w:r>
      <w:r>
        <w:rPr>
          <w:b/>
          <w:bCs/>
        </w:rPr>
        <w:t xml:space="preserve">“HDI”</w:t>
      </w:r>
      <w:r>
        <w:rPr>
          <w:b/>
          <w:bCs/>
        </w:rPr>
        <w:t xml:space="preserve"> </w:t>
      </w:r>
      <w:r>
        <w:rPr>
          <w:b/>
          <w:bCs/>
        </w:rPr>
        <w:t xml:space="preserve">as a current umbrella brand</w:t>
      </w:r>
      <w:r>
        <w:t xml:space="preserve"> </w:t>
      </w:r>
      <w:r>
        <w:t xml:space="preserve">— HDI is conceptual holding layer only, not formally incorporated; use MBT for platform, Big Muddy for consumer ecosystem</w:t>
      </w:r>
      <w:r>
        <w:t xml:space="preserve"> </w:t>
      </w:r>
      <w:r>
        <w:t xml:space="preserve">❌</w:t>
      </w:r>
      <w:r>
        <w:t xml:space="preserve"> </w:t>
      </w:r>
      <w:r>
        <w:rPr>
          <w:b/>
          <w:bCs/>
        </w:rPr>
        <w:t xml:space="preserve">“Amy as an abandoned singer”</w:t>
      </w:r>
      <w:r>
        <w:t xml:space="preserve"> </w:t>
      </w:r>
      <w:r>
        <w:t xml:space="preserve">— voice-to-text error from an earlier draft; correct framing is</w:t>
      </w:r>
      <w:r>
        <w:t xml:space="preserve"> </w:t>
      </w:r>
      <w:r>
        <w:t xml:space="preserve">“a singer with a band who performs as Arrie Aslin”</w:t>
      </w:r>
      <w:r>
        <w:t xml:space="preserve"> </w:t>
      </w:r>
      <w:r>
        <w:t xml:space="preserve">❌</w:t>
      </w:r>
      <w:r>
        <w:t xml:space="preserve"> </w:t>
      </w:r>
      <w:r>
        <w:rPr>
          <w:b/>
          <w:bCs/>
        </w:rPr>
        <w:t xml:space="preserve">“Break-even at $250k = we stop worrying”</w:t>
      </w:r>
      <w:r>
        <w:t xml:space="preserve"> </w:t>
      </w:r>
      <w:r>
        <w:t xml:space="preserve">— undersells the actual stance. Correct:</w:t>
      </w:r>
      <w:r>
        <w:t xml:space="preserve"> </w:t>
      </w:r>
      <w:r>
        <w:t xml:space="preserve">“break-even is the minimum; profit is the goal; quality of life is the ceiling”</w:t>
      </w:r>
      <w:r>
        <w:t xml:space="preserve"> </w:t>
      </w:r>
      <w:r>
        <w:t xml:space="preserve">❌</w:t>
      </w:r>
      <w:r>
        <w:t xml:space="preserve"> </w:t>
      </w:r>
      <w:r>
        <w:rPr>
          <w:b/>
          <w:bCs/>
        </w:rPr>
        <w:t xml:space="preserve">“Chase runs 9 modules / CTO / hands-on”</w:t>
      </w:r>
      <w:r>
        <w:t xml:space="preserve"> </w:t>
      </w:r>
      <w:r>
        <w:t xml:space="preserve">— frames him as a tech founder rather than an experienced operator with a portfolio. He built the platform; he doesn’t ARE the platform.</w:t>
      </w:r>
      <w:r>
        <w:t xml:space="preserve"> </w:t>
      </w:r>
      <w:r>
        <w:t xml:space="preserve">❌</w:t>
      </w:r>
      <w:r>
        <w:t xml:space="preserve"> </w:t>
      </w:r>
      <w:r>
        <w:rPr>
          <w:b/>
          <w:bCs/>
        </w:rPr>
        <w:t xml:space="preserve">“Tracy and Amy are employees”</w:t>
      </w:r>
      <w:r>
        <w:t xml:space="preserve"> </w:t>
      </w:r>
      <w:r>
        <w:t xml:space="preserve">— they are equity partners, always.</w:t>
      </w:r>
      <w:r>
        <w:t xml:space="preserve"> </w:t>
      </w:r>
      <w:r>
        <w:t xml:space="preserve">❌</w:t>
      </w:r>
      <w:r>
        <w:t xml:space="preserve"> </w:t>
      </w:r>
      <w:r>
        <w:rPr>
          <w:b/>
          <w:bCs/>
        </w:rPr>
        <w:t xml:space="preserve">“FarleyPierson LLC”</w:t>
      </w:r>
      <w:r>
        <w:rPr>
          <w:b/>
          <w:bCs/>
        </w:rPr>
        <w:t xml:space="preserve"> </w:t>
      </w:r>
      <w:r>
        <w:rPr>
          <w:b/>
          <w:bCs/>
        </w:rPr>
        <w:t xml:space="preserve">as an active operating entity in anything customer-facing</w:t>
      </w:r>
      <w:r>
        <w:t xml:space="preserve"> </w:t>
      </w:r>
      <w:r>
        <w:t xml:space="preserve">— the name is being retired.</w:t>
      </w:r>
    </w:p>
    <w:p>
      <w:r>
        <w:pict>
          <v:rect style="width:0;height:1.5pt" o:hralign="center" o:hrstd="t" o:hr="t"/>
        </w:pict>
      </w:r>
    </w:p>
    <w:bookmarkEnd w:id="23"/>
    <w:bookmarkStart w:id="24" w:name="section-6-surface-area-audit"/>
    <w:p>
      <w:pPr>
        <w:pStyle w:val="Heading2"/>
      </w:pPr>
      <w:r>
        <w:t xml:space="preserve">Section 6 — Surface-Area Audit</w:t>
      </w:r>
    </w:p>
    <w:p>
      <w:pPr>
        <w:pStyle w:val="FirstParagraph"/>
      </w:pPr>
      <w:r>
        <w:t xml:space="preserve">Every place the story appears. ✓ = currently aligned. ⚠ = partially aligned or needs review. ✗ = stale, needs rewrite.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Status</w:t>
            </w:r>
          </w:p>
        </w:tc>
        <w:tc>
          <w:tcPr/>
          <w:p>
            <w:pPr>
              <w:pStyle w:val="Compact"/>
            </w:pPr>
            <w:r>
              <w:t xml:space="preserve">Action</w:t>
            </w:r>
          </w:p>
        </w:tc>
      </w:tr>
      <w:tr>
        <w:tc>
          <w:tcPr/>
          <w:p>
            <w:pPr>
              <w:pStyle w:val="Compact"/>
            </w:pPr>
            <w:r>
              <w:rPr>
                <w:rStyle w:val="VerbatimChar"/>
              </w:rPr>
              <w:t xml:space="preserve">docs/THE_THESIS.md</w:t>
            </w:r>
          </w:p>
        </w:tc>
        <w:tc>
          <w:tcPr/>
          <w:p>
            <w:pPr>
              <w:pStyle w:val="Compact"/>
            </w:pPr>
            <w:r>
              <w:t xml:space="preserve">✓</w:t>
            </w:r>
          </w:p>
        </w:tc>
        <w:tc>
          <w:tcPr/>
          <w:p>
            <w:pPr>
              <w:pStyle w:val="Compact"/>
            </w:pPr>
            <w:r>
              <w:t xml:space="preserve">Canonical.</w:t>
            </w:r>
          </w:p>
        </w:tc>
      </w:tr>
      <w:tr>
        <w:tc>
          <w:tcPr/>
          <w:p>
            <w:pPr>
              <w:pStyle w:val="Compact"/>
            </w:pPr>
            <w:r>
              <w:rPr>
                <w:rStyle w:val="VerbatimChar"/>
              </w:rPr>
              <w:t xml:space="preserve">docs/90_DAY_PLAN.md</w:t>
            </w:r>
          </w:p>
        </w:tc>
        <w:tc>
          <w:tcPr/>
          <w:p>
            <w:pPr>
              <w:pStyle w:val="Compact"/>
            </w:pPr>
            <w:r>
              <w:t xml:space="preserve">✓</w:t>
            </w:r>
          </w:p>
        </w:tc>
        <w:tc>
          <w:tcPr/>
          <w:p>
            <w:pPr>
              <w:pStyle w:val="Compact"/>
            </w:pPr>
            <w:r>
              <w:t xml:space="preserve">Updated this morning.</w:t>
            </w:r>
          </w:p>
        </w:tc>
      </w:tr>
      <w:tr>
        <w:tc>
          <w:tcPr/>
          <w:p>
            <w:pPr>
              <w:pStyle w:val="Compact"/>
            </w:pPr>
            <w:r>
              <w:rPr>
                <w:rStyle w:val="VerbatimChar"/>
              </w:rPr>
              <w:t xml:space="preserve">docs/STORY_KIT.md</w:t>
            </w:r>
            <w:r>
              <w:t xml:space="preserve"> </w:t>
            </w:r>
            <w:r>
              <w:t xml:space="preserve">(this doc)</w:t>
            </w:r>
          </w:p>
        </w:tc>
        <w:tc>
          <w:tcPr/>
          <w:p>
            <w:pPr>
              <w:pStyle w:val="Compact"/>
            </w:pPr>
            <w:r>
              <w:t xml:space="preserve">✓</w:t>
            </w:r>
          </w:p>
        </w:tc>
        <w:tc>
          <w:tcPr/>
          <w:p>
            <w:pPr>
              <w:pStyle w:val="Compact"/>
            </w:pPr>
            <w:r>
              <w:t xml:space="preserve">New today.</w:t>
            </w:r>
          </w:p>
        </w:tc>
      </w:tr>
      <w:tr>
        <w:tc>
          <w:tcPr/>
          <w:p>
            <w:pPr>
              <w:pStyle w:val="Compact"/>
            </w:pPr>
            <w:r>
              <w:rPr>
                <w:rStyle w:val="VerbatimChar"/>
              </w:rPr>
              <w:t xml:space="preserve">CLAUDE.md</w:t>
            </w:r>
            <w:r>
              <w:t xml:space="preserve"> </w:t>
            </w:r>
            <w:r>
              <w:t xml:space="preserve">(in-repo)</w:t>
            </w:r>
          </w:p>
        </w:tc>
        <w:tc>
          <w:tcPr/>
          <w:p>
            <w:pPr>
              <w:pStyle w:val="Compact"/>
            </w:pPr>
            <w:r>
              <w:t xml:space="preserve">✓</w:t>
            </w:r>
          </w:p>
        </w:tc>
        <w:tc>
          <w:tcPr/>
          <w:p>
            <w:pPr>
              <w:pStyle w:val="Compact"/>
            </w:pPr>
            <w:r>
              <w:t xml:space="preserve">Boot sequence points to thesis.</w:t>
            </w:r>
          </w:p>
        </w:tc>
      </w:tr>
      <w:tr>
        <w:tc>
          <w:tcPr/>
          <w:p>
            <w:pPr>
              <w:pStyle w:val="Compact"/>
            </w:pPr>
            <w:r>
              <w:rPr>
                <w:rStyle w:val="VerbatimChar"/>
              </w:rPr>
              <w:t xml:space="preserve">memory/user_chase.md</w:t>
            </w:r>
          </w:p>
        </w:tc>
        <w:tc>
          <w:tcPr/>
          <w:p>
            <w:pPr>
              <w:pStyle w:val="Compact"/>
            </w:pPr>
            <w:r>
              <w:t xml:space="preserve">✓</w:t>
            </w:r>
          </w:p>
        </w:tc>
        <w:tc>
          <w:tcPr/>
          <w:p>
            <w:pPr>
              <w:pStyle w:val="Compact"/>
            </w:pPr>
            <w:r>
              <w:t xml:space="preserve">Updated this morning.</w:t>
            </w:r>
          </w:p>
        </w:tc>
      </w:tr>
      <w:tr>
        <w:tc>
          <w:tcPr/>
          <w:p>
            <w:pPr>
              <w:pStyle w:val="Compact"/>
            </w:pPr>
            <w:r>
              <w:rPr>
                <w:rStyle w:val="VerbatimChar"/>
              </w:rPr>
              <w:t xml:space="preserve">memory/MEMORY.md</w:t>
            </w:r>
          </w:p>
        </w:tc>
        <w:tc>
          <w:tcPr/>
          <w:p>
            <w:pPr>
              <w:pStyle w:val="Compact"/>
            </w:pPr>
            <w:r>
              <w:t xml:space="preserve">✓</w:t>
            </w:r>
          </w:p>
        </w:tc>
        <w:tc>
          <w:tcPr/>
          <w:p>
            <w:pPr>
              <w:pStyle w:val="Compact"/>
            </w:pPr>
            <w:r>
              <w:t xml:space="preserve">Has DSD deprecation banner.</w:t>
            </w:r>
          </w:p>
        </w:tc>
      </w:tr>
      <w:tr>
        <w:tc>
          <w:tcPr/>
          <w:p>
            <w:pPr>
              <w:pStyle w:val="Compact"/>
            </w:pPr>
            <w:r>
              <w:t xml:space="preserve">Other 43 memory files</w:t>
            </w:r>
          </w:p>
        </w:tc>
        <w:tc>
          <w:tcPr/>
          <w:p>
            <w:pPr>
              <w:pStyle w:val="Compact"/>
            </w:pPr>
            <w:r>
              <w:t xml:space="preserve">⚠</w:t>
            </w:r>
          </w:p>
        </w:tc>
        <w:tc>
          <w:tcPr/>
          <w:p>
            <w:pPr>
              <w:pStyle w:val="Compact"/>
            </w:pPr>
            <w:r>
              <w:t xml:space="preserve">Deferred; DSD retraction is the override. Full sweep is post-onboarding hygiene.</w:t>
            </w:r>
          </w:p>
        </w:tc>
      </w:tr>
      <w:tr>
        <w:tc>
          <w:tcPr/>
          <w:p>
            <w:pPr>
              <w:pStyle w:val="Compact"/>
            </w:pPr>
            <w:r>
              <w:rPr>
                <w:rStyle w:val="VerbatimChar"/>
              </w:rPr>
              <w:t xml:space="preserve">docs/BUSINESS_ARCHITECTURE.md</w:t>
            </w:r>
          </w:p>
        </w:tc>
        <w:tc>
          <w:tcPr/>
          <w:p>
            <w:pPr>
              <w:pStyle w:val="Compact"/>
            </w:pPr>
            <w:r>
              <w:t xml:space="preserve">⚠</w:t>
            </w:r>
          </w:p>
        </w:tc>
        <w:tc>
          <w:tcPr/>
          <w:p>
            <w:pPr>
              <w:pStyle w:val="Compact"/>
            </w:pPr>
            <w:r>
              <w:t xml:space="preserve">Pre-thesis framing in places. Non-urgent rewrite.</w:t>
            </w:r>
          </w:p>
        </w:tc>
      </w:tr>
      <w:tr>
        <w:tc>
          <w:tcPr/>
          <w:p>
            <w:pPr>
              <w:pStyle w:val="Compact"/>
            </w:pPr>
            <w:r>
              <w:rPr>
                <w:rStyle w:val="VerbatimChar"/>
              </w:rPr>
              <w:t xml:space="preserve">docs/onboarding-2026-04-20/02-tracy-amy-operator-manual.md</w:t>
            </w:r>
          </w:p>
        </w:tc>
        <w:tc>
          <w:tcPr/>
          <w:p>
            <w:pPr>
              <w:pStyle w:val="Compact"/>
            </w:pPr>
            <w:r>
              <w:t xml:space="preserve">⚠</w:t>
            </w:r>
          </w:p>
        </w:tc>
        <w:tc>
          <w:tcPr/>
          <w:p>
            <w:pPr>
              <w:pStyle w:val="Compact"/>
            </w:pPr>
            <w:r>
              <w:t xml:space="preserve">Daily how-tos are fine; $510k/$760k numbers +</w:t>
            </w:r>
            <w:r>
              <w:t xml:space="preserve"> </w:t>
            </w:r>
            <w:r>
              <w:t xml:space="preserve">“CEO/CTO”</w:t>
            </w:r>
            <w:r>
              <w:t xml:space="preserve"> </w:t>
            </w:r>
            <w:r>
              <w:t xml:space="preserve">framing drift. Add a header banner pointing to the 90-day plan + Story Kit.</w:t>
            </w:r>
          </w:p>
        </w:tc>
      </w:tr>
      <w:tr>
        <w:tc>
          <w:tcPr/>
          <w:p>
            <w:pPr>
              <w:pStyle w:val="Compact"/>
            </w:pPr>
            <w:r>
              <w:rPr>
                <w:rStyle w:val="VerbatimChar"/>
              </w:rPr>
              <w:t xml:space="preserve">docs/onboarding-2026-04-20/01-business-case-and-pro-forma.md</w:t>
            </w:r>
          </w:p>
        </w:tc>
        <w:tc>
          <w:tcPr/>
          <w:p>
            <w:pPr>
              <w:pStyle w:val="Compact"/>
            </w:pPr>
            <w:r>
              <w:t xml:space="preserve">✗</w:t>
            </w:r>
          </w:p>
        </w:tc>
        <w:tc>
          <w:tcPr/>
          <w:p>
            <w:pPr>
              <w:pStyle w:val="Compact"/>
            </w:pPr>
            <w:r>
              <w:t xml:space="preserve">Carries the old $510k/$760k figures. Add deprecation header before presentation OR present from the 90-day plan instead.</w:t>
            </w:r>
          </w:p>
        </w:tc>
      </w:tr>
      <w:tr>
        <w:tc>
          <w:tcPr/>
          <w:p>
            <w:pPr>
              <w:pStyle w:val="Compact"/>
            </w:pPr>
            <w:r>
              <w:rPr>
                <w:rStyle w:val="VerbatimChar"/>
              </w:rPr>
              <w:t xml:space="preserve">docs/onboarding-2026-04-20/03-delta-dawn-context-refresh.md</w:t>
            </w:r>
          </w:p>
        </w:tc>
        <w:tc>
          <w:tcPr/>
          <w:p>
            <w:pPr>
              <w:pStyle w:val="Compact"/>
            </w:pPr>
            <w:r>
              <w:t xml:space="preserve">⚠</w:t>
            </w:r>
          </w:p>
        </w:tc>
        <w:tc>
          <w:tcPr/>
          <w:p>
            <w:pPr>
              <w:pStyle w:val="Compact"/>
            </w:pPr>
            <w:r>
              <w:t xml:space="preserve">Update before pasting into Delta Dawn’s system prompt (thesis + profitability + Chase framing + Story Kit reference).</w:t>
            </w:r>
          </w:p>
        </w:tc>
      </w:tr>
      <w:tr>
        <w:tc>
          <w:tcPr/>
          <w:p>
            <w:pPr>
              <w:pStyle w:val="Compact"/>
            </w:pPr>
            <w:r>
              <w:rPr>
                <w:rStyle w:val="VerbatimChar"/>
              </w:rPr>
              <w:t xml:space="preserve">docs/voice/*.md</w:t>
            </w:r>
            <w:r>
              <w:t xml:space="preserve"> </w:t>
            </w:r>
            <w:r>
              <w:t xml:space="preserve">(8 brand voice docs)</w:t>
            </w:r>
          </w:p>
        </w:tc>
        <w:tc>
          <w:tcPr/>
          <w:p>
            <w:pPr>
              <w:pStyle w:val="Compact"/>
            </w:pPr>
            <w:r>
              <w:t xml:space="preserve">⚠</w:t>
            </w:r>
          </w:p>
        </w:tc>
        <w:tc>
          <w:tcPr/>
          <w:p>
            <w:pPr>
              <w:pStyle w:val="Compact"/>
            </w:pPr>
            <w:r>
              <w:t xml:space="preserve">Tone guidance is fine; check each for stale thesis framing or deprecated terms. Review during Week 11 content-prep work.</w:t>
            </w:r>
          </w:p>
        </w:tc>
      </w:tr>
      <w:tr>
        <w:tc>
          <w:tcPr/>
          <w:p>
            <w:pPr>
              <w:pStyle w:val="Compact"/>
            </w:pPr>
            <w:r>
              <w:rPr>
                <w:rStyle w:val="VerbatimChar"/>
              </w:rPr>
              <w:t xml:space="preserve">docs/external-review-2026-04-20/EXTERNAL_AI_REVIEW_BRIEF.md</w:t>
            </w:r>
          </w:p>
        </w:tc>
        <w:tc>
          <w:tcPr/>
          <w:p>
            <w:pPr>
              <w:pStyle w:val="Compact"/>
            </w:pPr>
            <w:r>
              <w:t xml:space="preserve">✗</w:t>
            </w:r>
          </w:p>
        </w:tc>
        <w:tc>
          <w:tcPr/>
          <w:p>
            <w:pPr>
              <w:pStyle w:val="Compact"/>
            </w:pPr>
            <w:r>
              <w:t xml:space="preserve">Superseded by STRATEGIC_REVIEW_BRIEF.md. Archive (add header) — don’t rewrite.</w:t>
            </w:r>
          </w:p>
        </w:tc>
      </w:tr>
      <w:tr>
        <w:tc>
          <w:tcPr/>
          <w:p>
            <w:pPr>
              <w:pStyle w:val="Compact"/>
            </w:pPr>
            <w:r>
              <w:rPr>
                <w:rStyle w:val="VerbatimChar"/>
              </w:rPr>
              <w:t xml:space="preserve">docs/external-review-2026-04-20/STRATEGIC_REVIEW_BRIEF.md</w:t>
            </w:r>
          </w:p>
        </w:tc>
        <w:tc>
          <w:tcPr/>
          <w:p>
            <w:pPr>
              <w:pStyle w:val="Compact"/>
            </w:pPr>
            <w:r>
              <w:t xml:space="preserve">✓</w:t>
            </w:r>
          </w:p>
        </w:tc>
        <w:tc>
          <w:tcPr/>
          <w:p>
            <w:pPr>
              <w:pStyle w:val="Compact"/>
            </w:pPr>
            <w:r>
              <w:t xml:space="preserve">Aligned.</w:t>
            </w:r>
          </w:p>
        </w:tc>
      </w:tr>
      <w:tr>
        <w:tc>
          <w:tcPr/>
          <w:p>
            <w:pPr>
              <w:pStyle w:val="Compact"/>
            </w:pPr>
            <w:r>
              <w:t xml:space="preserve">Public site copy —</w:t>
            </w:r>
            <w:r>
              <w:t xml:space="preserve"> </w:t>
            </w:r>
            <w:r>
              <w:rPr>
                <w:rStyle w:val="VerbatimChar"/>
              </w:rPr>
              <w:t xml:space="preserve">apps/web/app/touring/page.tsx</w:t>
            </w:r>
          </w:p>
        </w:tc>
        <w:tc>
          <w:tcPr/>
          <w:p>
            <w:pPr>
              <w:pStyle w:val="Compact"/>
            </w:pPr>
            <w:r>
              <w:t xml:space="preserve">⚠</w:t>
            </w:r>
          </w:p>
        </w:tc>
        <w:tc>
          <w:tcPr/>
          <w:p>
            <w:pPr>
              <w:pStyle w:val="Compact"/>
            </w:pPr>
            <w:r>
              <w:t xml:space="preserve">Fallback copy in the code needs review for thesis alignment. Lower priority — most copy flows from Sanity now.</w:t>
            </w:r>
          </w:p>
        </w:tc>
      </w:tr>
      <w:tr>
        <w:tc>
          <w:tcPr/>
          <w:p>
            <w:pPr>
              <w:pStyle w:val="Compact"/>
            </w:pPr>
            <w:r>
              <w:t xml:space="preserve">Public site copy — Sanity</w:t>
            </w:r>
            <w:r>
              <w:t xml:space="preserve"> </w:t>
            </w:r>
            <w:r>
              <w:rPr>
                <w:rStyle w:val="VerbatimChar"/>
              </w:rPr>
              <w:t xml:space="preserve">pageContent</w:t>
            </w:r>
            <w:r>
              <w:t xml:space="preserve"> </w:t>
            </w:r>
            <w:r>
              <w:t xml:space="preserve">docs (</w:t>
            </w:r>
            <w:r>
              <w:rPr>
                <w:rStyle w:val="VerbatimChar"/>
              </w:rPr>
              <w:t xml:space="preserve">pricing</w:t>
            </w:r>
            <w:r>
              <w:t xml:space="preserve">,</w:t>
            </w:r>
            <w:r>
              <w:t xml:space="preserve"> </w:t>
            </w:r>
            <w:r>
              <w:rPr>
                <w:rStyle w:val="VerbatimChar"/>
              </w:rPr>
              <w:t xml:space="preserve">shows</w:t>
            </w:r>
            <w:r>
              <w:t xml:space="preserve">,</w:t>
            </w:r>
            <w:r>
              <w:t xml:space="preserve"> </w:t>
            </w:r>
            <w:r>
              <w:rPr>
                <w:rStyle w:val="VerbatimChar"/>
              </w:rPr>
              <w:t xml:space="preserve">private-events</w:t>
            </w:r>
            <w:r>
              <w:t xml:space="preserve">,</w:t>
            </w:r>
            <w:r>
              <w:t xml:space="preserve"> </w:t>
            </w:r>
            <w:r>
              <w:rPr>
                <w:rStyle w:val="VerbatimChar"/>
              </w:rPr>
              <w:t xml:space="preserve">account</w:t>
            </w:r>
            <w:r>
              <w:t xml:space="preserve">,</w:t>
            </w:r>
            <w:r>
              <w:t xml:space="preserve"> </w:t>
            </w:r>
            <w:r>
              <w:rPr>
                <w:rStyle w:val="VerbatimChar"/>
              </w:rPr>
              <w:t xml:space="preserve">checkout</w:t>
            </w:r>
            <w:r>
              <w:t xml:space="preserve">)</w:t>
            </w:r>
          </w:p>
        </w:tc>
        <w:tc>
          <w:tcPr/>
          <w:p>
            <w:pPr>
              <w:pStyle w:val="Compact"/>
            </w:pPr>
            <w:r>
              <w:t xml:space="preserve">⚠</w:t>
            </w:r>
          </w:p>
        </w:tc>
        <w:tc>
          <w:tcPr/>
          <w:p>
            <w:pPr>
              <w:pStyle w:val="Compact"/>
            </w:pPr>
            <w:r>
              <w:t xml:space="preserve">Hero text hasn’t been reviewed against the thesis. Tracy can edit these in Studio — good task for her Week 2 editorial block.</w:t>
            </w:r>
          </w:p>
        </w:tc>
      </w:tr>
      <w:tr>
        <w:tc>
          <w:tcPr/>
          <w:p>
            <w:pPr>
              <w:pStyle w:val="Compact"/>
            </w:pPr>
            <w:r>
              <w:t xml:space="preserve">Sanity</w:t>
            </w:r>
            <w:r>
              <w:t xml:space="preserve"> </w:t>
            </w:r>
            <w:r>
              <w:rPr>
                <w:rStyle w:val="VerbatimChar"/>
              </w:rPr>
              <w:t xml:space="preserve">touringPage</w:t>
            </w:r>
            <w:r>
              <w:t xml:space="preserve"> </w:t>
            </w:r>
            <w:r>
              <w:t xml:space="preserve">singleton</w:t>
            </w:r>
          </w:p>
        </w:tc>
        <w:tc>
          <w:tcPr/>
          <w:p>
            <w:pPr>
              <w:pStyle w:val="Compact"/>
            </w:pPr>
            <w:r>
              <w:t xml:space="preserve">⚠</w:t>
            </w:r>
          </w:p>
        </w:tc>
        <w:tc>
          <w:tcPr/>
          <w:p>
            <w:pPr>
              <w:pStyle w:val="Compact"/>
            </w:pPr>
            <w:r>
              <w:t xml:space="preserve">Needs initial seed that reflects the thesis. Tomorrow-after-onboarding task.</w:t>
            </w:r>
          </w:p>
        </w:tc>
      </w:tr>
      <w:tr>
        <w:tc>
          <w:tcPr/>
          <w:p>
            <w:pPr>
              <w:pStyle w:val="Compact"/>
            </w:pPr>
            <w:r>
              <w:t xml:space="preserve">Chase’s LinkedIn / social bios</w:t>
            </w:r>
          </w:p>
        </w:tc>
        <w:tc>
          <w:tcPr/>
          <w:p>
            <w:pPr>
              <w:pStyle w:val="Compact"/>
            </w:pPr>
            <w:r>
              <w:t xml:space="preserve">✗</w:t>
            </w:r>
          </w:p>
        </w:tc>
        <w:tc>
          <w:tcPr/>
          <w:p>
            <w:pPr>
              <w:pStyle w:val="Compact"/>
            </w:pPr>
            <w:r>
              <w:t xml:space="preserve">External surfaces outside this repo. Chase-personal update task.</w:t>
            </w:r>
          </w:p>
        </w:tc>
      </w:tr>
      <w:tr>
        <w:tc>
          <w:tcPr/>
          <w:p>
            <w:pPr>
              <w:pStyle w:val="Compact"/>
            </w:pPr>
            <w:r>
              <w:t xml:space="preserve">Tuthill / Studio C outbound pitch materials</w:t>
            </w:r>
          </w:p>
        </w:tc>
        <w:tc>
          <w:tcPr/>
          <w:p>
            <w:pPr>
              <w:pStyle w:val="Compact"/>
            </w:pPr>
            <w:r>
              <w:t xml:space="preserve">✗</w:t>
            </w:r>
          </w:p>
        </w:tc>
        <w:tc>
          <w:tcPr/>
          <w:p>
            <w:pPr>
              <w:pStyle w:val="Compact"/>
            </w:pPr>
            <w:r>
              <w:t xml:space="preserve">Need to be drafted from Section 1c (the one-page pitch). See</w:t>
            </w:r>
            <w:r>
              <w:t xml:space="preserve"> </w:t>
            </w:r>
            <w:r>
              <w:rPr>
                <w:rStyle w:val="VerbatimChar"/>
              </w:rPr>
              <w:t xml:space="preserve">docs/partner-studios-pitch-2026-04-20.md</w:t>
            </w:r>
            <w:r>
              <w:t xml:space="preserve"> </w:t>
            </w:r>
            <w:r>
              <w:t xml:space="preserve">— companion doc to this one.</w:t>
            </w:r>
          </w:p>
        </w:tc>
      </w:tr>
    </w:tbl>
    <w:p>
      <w:r>
        <w:pict>
          <v:rect style="width:0;height:1.5pt" o:hralign="center" o:hrstd="t" o:hr="t"/>
        </w:pict>
      </w:r>
    </w:p>
    <w:bookmarkEnd w:id="24"/>
    <w:bookmarkStart w:id="29" w:name="section-7-sequenced-cleanup-plan"/>
    <w:p>
      <w:pPr>
        <w:pStyle w:val="Heading2"/>
      </w:pPr>
      <w:r>
        <w:t xml:space="preserve">Section 7 — Sequenced Cleanup Plan</w:t>
      </w:r>
    </w:p>
    <w:bookmarkStart w:id="25" w:name="tier-1-before-any-new-outbound-this-week"/>
    <w:p>
      <w:pPr>
        <w:pStyle w:val="Heading3"/>
      </w:pPr>
      <w:r>
        <w:t xml:space="preserve">Tier 1 — Before any new outbound this week</w:t>
      </w:r>
    </w:p>
    <w:p>
      <w:pPr>
        <w:pStyle w:val="Compact"/>
        <w:numPr>
          <w:ilvl w:val="0"/>
          <w:numId w:val="1001"/>
        </w:numPr>
      </w:pPr>
      <w:r>
        <w:t xml:space="preserve">Deprecation header on</w:t>
      </w:r>
      <w:r>
        <w:t xml:space="preserve"> </w:t>
      </w:r>
      <w:r>
        <w:rPr>
          <w:rStyle w:val="VerbatimChar"/>
        </w:rPr>
        <w:t xml:space="preserve">onboarding-2026-04-20/01-business-case-and-pro-forma.md</w:t>
      </w:r>
      <w:r>
        <w:t xml:space="preserve"> </w:t>
      </w:r>
      <w:r>
        <w:t xml:space="preserve">pointing to 90-day plan</w:t>
      </w:r>
    </w:p>
    <w:p>
      <w:pPr>
        <w:pStyle w:val="Compact"/>
        <w:numPr>
          <w:ilvl w:val="0"/>
          <w:numId w:val="1002"/>
        </w:numPr>
      </w:pPr>
      <w:r>
        <w:t xml:space="preserve">Update</w:t>
      </w:r>
      <w:r>
        <w:t xml:space="preserve"> </w:t>
      </w:r>
      <w:r>
        <w:rPr>
          <w:rStyle w:val="VerbatimChar"/>
        </w:rPr>
        <w:t xml:space="preserve">03-delta-dawn-context-refresh.md</w:t>
      </w:r>
      <w:r>
        <w:t xml:space="preserve"> </w:t>
      </w:r>
      <w:r>
        <w:t xml:space="preserve">with the thesis + Story Kit reference before Chase pastes it into Delta Dawn</w:t>
      </w:r>
    </w:p>
    <w:p>
      <w:pPr>
        <w:pStyle w:val="Compact"/>
        <w:numPr>
          <w:ilvl w:val="0"/>
          <w:numId w:val="1003"/>
        </w:numPr>
      </w:pPr>
      <w:r>
        <w:t xml:space="preserve">Archive</w:t>
      </w:r>
      <w:r>
        <w:t xml:space="preserve"> </w:t>
      </w:r>
      <w:r>
        <w:rPr>
          <w:rStyle w:val="VerbatimChar"/>
        </w:rPr>
        <w:t xml:space="preserve">EXTERNAL_AI_REVIEW_BRIEF.md</w:t>
      </w:r>
      <w:r>
        <w:t xml:space="preserve"> </w:t>
      </w:r>
      <w:r>
        <w:t xml:space="preserve">with a header pointing to</w:t>
      </w:r>
      <w:r>
        <w:t xml:space="preserve"> </w:t>
      </w:r>
      <w:r>
        <w:rPr>
          <w:rStyle w:val="VerbatimChar"/>
        </w:rPr>
        <w:t xml:space="preserve">STRATEGIC_REVIEW_BRIEF.md</w:t>
      </w:r>
    </w:p>
    <w:p>
      <w:pPr>
        <w:pStyle w:val="Compact"/>
        <w:numPr>
          <w:ilvl w:val="0"/>
          <w:numId w:val="1004"/>
        </w:numPr>
      </w:pPr>
      <w:r>
        <w:t xml:space="preserve">Draft</w:t>
      </w:r>
      <w:r>
        <w:t xml:space="preserve"> </w:t>
      </w:r>
      <w:r>
        <w:rPr>
          <w:rStyle w:val="VerbatimChar"/>
        </w:rPr>
        <w:t xml:space="preserve">partner-studios-pitch-2026-04-20.md</w:t>
      </w:r>
      <w:r>
        <w:t xml:space="preserve"> </w:t>
      </w:r>
      <w:r>
        <w:t xml:space="preserve">from Section 1c for the Studio C + Tuthill conversation</w:t>
      </w:r>
    </w:p>
    <w:bookmarkEnd w:id="25"/>
    <w:bookmarkStart w:id="26" w:name="X899a6cd51202fd5f8dc262cefcf5b2915113d42"/>
    <w:p>
      <w:pPr>
        <w:pStyle w:val="Heading3"/>
      </w:pPr>
      <w:r>
        <w:t xml:space="preserve">Tier 2 — During Week 1 of the 90-day plan (May 1–7)</w:t>
      </w:r>
    </w:p>
    <w:p>
      <w:pPr>
        <w:pStyle w:val="Compact"/>
        <w:numPr>
          <w:ilvl w:val="0"/>
          <w:numId w:val="1005"/>
        </w:numPr>
      </w:pPr>
      <w:r>
        <w:t xml:space="preserve">Tracy reviews + edits hero text on all public pageContent docs in Sanity (pricing, shows, private-events, account, checkout, magazine homepage) — pull from Section 1c and brand descriptions</w:t>
      </w:r>
    </w:p>
    <w:p>
      <w:pPr>
        <w:pStyle w:val="Compact"/>
        <w:numPr>
          <w:ilvl w:val="0"/>
          <w:numId w:val="1006"/>
        </w:numPr>
      </w:pPr>
      <w:r>
        <w:t xml:space="preserve">Tracy seeds the</w:t>
      </w:r>
      <w:r>
        <w:t xml:space="preserve"> </w:t>
      </w:r>
      <w:r>
        <w:rPr>
          <w:rStyle w:val="VerbatimChar"/>
        </w:rPr>
        <w:t xml:space="preserve">touringPage</w:t>
      </w:r>
      <w:r>
        <w:t xml:space="preserve"> </w:t>
      </w:r>
      <w:r>
        <w:t xml:space="preserve">singleton in Sanity from the thesis</w:t>
      </w:r>
    </w:p>
    <w:p>
      <w:pPr>
        <w:pStyle w:val="Compact"/>
        <w:numPr>
          <w:ilvl w:val="0"/>
          <w:numId w:val="1007"/>
        </w:numPr>
      </w:pPr>
      <w:r>
        <w:t xml:space="preserve">Chase updates his LinkedIn bio using Section 3 medium bio</w:t>
      </w:r>
    </w:p>
    <w:p>
      <w:pPr>
        <w:pStyle w:val="Compact"/>
        <w:numPr>
          <w:ilvl w:val="0"/>
          <w:numId w:val="1008"/>
        </w:numPr>
      </w:pPr>
      <w:r>
        <w:t xml:space="preserve">Operator manual gets a header pointing to Story Kit + 90-day plan</w:t>
      </w:r>
    </w:p>
    <w:bookmarkEnd w:id="26"/>
    <w:bookmarkStart w:id="27" w:name="Xc6bd0d91db07a11e91897e10cf9cfd76ce3502c"/>
    <w:p>
      <w:pPr>
        <w:pStyle w:val="Heading3"/>
      </w:pPr>
      <w:r>
        <w:t xml:space="preserve">Tier 3 — Ongoing hygiene (post-onboarding, roughly monthly)</w:t>
      </w:r>
    </w:p>
    <w:p>
      <w:pPr>
        <w:pStyle w:val="Compact"/>
        <w:numPr>
          <w:ilvl w:val="0"/>
          <w:numId w:val="1009"/>
        </w:numPr>
      </w:pPr>
      <w:r>
        <w:t xml:space="preserve">Voice docs review (1 per month — 8 brands, covers Q2 + Q3)</w:t>
      </w:r>
    </w:p>
    <w:p>
      <w:pPr>
        <w:pStyle w:val="Compact"/>
        <w:numPr>
          <w:ilvl w:val="0"/>
          <w:numId w:val="1010"/>
        </w:numPr>
      </w:pPr>
      <w:r>
        <w:t xml:space="preserve">Memory file sweep (43 files referencing old DSD framing — low priority, covered by MEMORY.md banner)</w:t>
      </w:r>
    </w:p>
    <w:p>
      <w:pPr>
        <w:pStyle w:val="Compact"/>
        <w:numPr>
          <w:ilvl w:val="0"/>
          <w:numId w:val="1011"/>
        </w:numPr>
      </w:pPr>
      <w:r>
        <w:rPr>
          <w:rStyle w:val="VerbatimChar"/>
        </w:rPr>
        <w:t xml:space="preserve">BUSINESS_ARCHITECTURE.md</w:t>
      </w:r>
      <w:r>
        <w:t xml:space="preserve"> </w:t>
      </w:r>
      <w:r>
        <w:t xml:space="preserve">rewrite (consolidate with thesis + story kit; one afternoon of Cos time, not urgent)</w:t>
      </w:r>
    </w:p>
    <w:p>
      <w:pPr>
        <w:pStyle w:val="Compact"/>
        <w:numPr>
          <w:ilvl w:val="0"/>
          <w:numId w:val="1012"/>
        </w:numPr>
      </w:pPr>
      <w:r>
        <w:t xml:space="preserve">Quarterly press-kit refresh (Q3 2026 + Q1 2027 at minimum)</w:t>
      </w:r>
    </w:p>
    <w:bookmarkEnd w:id="27"/>
    <w:bookmarkStart w:id="28" w:name="perpetual-the-anti-drift-rule"/>
    <w:p>
      <w:pPr>
        <w:pStyle w:val="Heading3"/>
      </w:pPr>
      <w:r>
        <w:t xml:space="preserve">Perpetual — the anti-drift rule</w:t>
      </w:r>
    </w:p>
    <w:p>
      <w:pPr>
        <w:pStyle w:val="FirstParagraph"/>
      </w:pPr>
      <w:r>
        <w:t xml:space="preserve">Anyone drafting anything that describes the business pulls from this Story Kit first. If they can’t find the framing they need here, they ask — they don’t invent. When the story evolves (new partner, new region, new revenue line),</w:t>
      </w:r>
      <w:r>
        <w:t xml:space="preserve"> </w:t>
      </w:r>
      <w:r>
        <w:rPr>
          <w:b/>
          <w:bCs/>
        </w:rPr>
        <w:t xml:space="preserve">THE_THESIS.md gets updated first, then STORY_KIT.md derives from it, then every surface area gets re-audited.</w:t>
      </w:r>
      <w:r>
        <w:t xml:space="preserve"> </w:t>
      </w:r>
      <w:r>
        <w:t xml:space="preserve">Not the other way around.</w:t>
      </w:r>
    </w:p>
    <w:p>
      <w:r>
        <w:pict>
          <v:rect style="width:0;height:1.5pt" o:hralign="center" o:hrstd="t" o:hr="t"/>
        </w:pict>
      </w:r>
    </w:p>
    <w:bookmarkEnd w:id="28"/>
    <w:bookmarkEnd w:id="29"/>
    <w:bookmarkStart w:id="30" w:name="section-8-who-uses-this-doc"/>
    <w:p>
      <w:pPr>
        <w:pStyle w:val="Heading2"/>
      </w:pPr>
      <w:r>
        <w:t xml:space="preserve">Section 8 — Who Uses This Doc</w:t>
      </w:r>
    </w:p>
    <w:p>
      <w:pPr>
        <w:pStyle w:val="Compact"/>
        <w:numPr>
          <w:ilvl w:val="0"/>
          <w:numId w:val="1013"/>
        </w:numPr>
      </w:pPr>
      <w:r>
        <w:rPr>
          <w:b/>
          <w:bCs/>
        </w:rPr>
        <w:t xml:space="preserve">Chase:</w:t>
      </w:r>
      <w:r>
        <w:t xml:space="preserve"> </w:t>
      </w:r>
      <w:r>
        <w:t xml:space="preserve">before any partner conversation, press interview, pitch meeting, outbound email</w:t>
      </w:r>
    </w:p>
    <w:p>
      <w:pPr>
        <w:pStyle w:val="Compact"/>
        <w:numPr>
          <w:ilvl w:val="0"/>
          <w:numId w:val="1013"/>
        </w:numPr>
      </w:pPr>
      <w:r>
        <w:rPr>
          <w:b/>
          <w:bCs/>
        </w:rPr>
        <w:t xml:space="preserve">Tracy:</w:t>
      </w:r>
      <w:r>
        <w:t xml:space="preserve"> </w:t>
      </w:r>
      <w:r>
        <w:t xml:space="preserve">before editing Magazine hero text, writing sponsorship outreach, updating Sanity pageContent</w:t>
      </w:r>
    </w:p>
    <w:p>
      <w:pPr>
        <w:pStyle w:val="Compact"/>
        <w:numPr>
          <w:ilvl w:val="0"/>
          <w:numId w:val="1013"/>
        </w:numPr>
      </w:pPr>
      <w:r>
        <w:rPr>
          <w:b/>
          <w:bCs/>
        </w:rPr>
        <w:t xml:space="preserve">Amy:</w:t>
      </w:r>
      <w:r>
        <w:t xml:space="preserve"> </w:t>
      </w:r>
      <w:r>
        <w:t xml:space="preserve">before recording Radio content, writing show descriptions, posting on social</w:t>
      </w:r>
    </w:p>
    <w:p>
      <w:pPr>
        <w:pStyle w:val="Compact"/>
        <w:numPr>
          <w:ilvl w:val="0"/>
          <w:numId w:val="1013"/>
        </w:numPr>
      </w:pPr>
      <w:r>
        <w:rPr>
          <w:b/>
          <w:bCs/>
        </w:rPr>
        <w:t xml:space="preserve">Cos (Claude Sonnet 4.6):</w:t>
      </w:r>
      <w:r>
        <w:t xml:space="preserve"> </w:t>
      </w:r>
      <w:r>
        <w:t xml:space="preserve">as reference for every doc I draft</w:t>
      </w:r>
    </w:p>
    <w:p>
      <w:pPr>
        <w:pStyle w:val="Compact"/>
        <w:numPr>
          <w:ilvl w:val="0"/>
          <w:numId w:val="1013"/>
        </w:numPr>
      </w:pPr>
      <w:r>
        <w:rPr>
          <w:b/>
          <w:bCs/>
        </w:rPr>
        <w:t xml:space="preserve">Gemini batches:</w:t>
      </w:r>
      <w:r>
        <w:t xml:space="preserve"> </w:t>
      </w:r>
      <w:r>
        <w:t xml:space="preserve">included as context in every content-generation batch</w:t>
      </w:r>
    </w:p>
    <w:p>
      <w:pPr>
        <w:pStyle w:val="Compact"/>
        <w:numPr>
          <w:ilvl w:val="0"/>
          <w:numId w:val="1013"/>
        </w:numPr>
      </w:pPr>
      <w:r>
        <w:rPr>
          <w:b/>
          <w:bCs/>
        </w:rPr>
        <w:t xml:space="preserve">Claude Design 2:</w:t>
      </w:r>
      <w:r>
        <w:t xml:space="preserve"> </w:t>
      </w:r>
      <w:r>
        <w:t xml:space="preserve">as source of truth for visual brand materials</w:t>
      </w:r>
    </w:p>
    <w:p>
      <w:pPr>
        <w:pStyle w:val="Compact"/>
        <w:numPr>
          <w:ilvl w:val="0"/>
          <w:numId w:val="1013"/>
        </w:numPr>
      </w:pPr>
      <w:r>
        <w:rPr>
          <w:b/>
          <w:bCs/>
        </w:rPr>
        <w:t xml:space="preserve">Delta Dawn:</w:t>
      </w:r>
      <w:r>
        <w:t xml:space="preserve"> </w:t>
      </w:r>
      <w:r>
        <w:t xml:space="preserve">paste Section 2 (approved quotes) + Section 5 (forbidden framings) into her system prompt</w:t>
      </w:r>
    </w:p>
    <w:p>
      <w:pPr>
        <w:pStyle w:val="Compact"/>
        <w:numPr>
          <w:ilvl w:val="0"/>
          <w:numId w:val="1013"/>
        </w:numPr>
      </w:pPr>
      <w:r>
        <w:rPr>
          <w:b/>
          <w:bCs/>
        </w:rPr>
        <w:t xml:space="preserve">Any future agent or contractor:</w:t>
      </w:r>
      <w:r>
        <w:t xml:space="preserve"> </w:t>
      </w:r>
      <w:r>
        <w:t xml:space="preserve">this is the canonical source for</w:t>
      </w:r>
      <w:r>
        <w:t xml:space="preserve"> </w:t>
      </w:r>
      <w:r>
        <w:t xml:space="preserve">“how do we describe this business?”</w:t>
      </w:r>
    </w:p>
    <w:p>
      <w:r>
        <w:pict>
          <v:rect style="width:0;height:1.5pt" o:hralign="center" o:hrstd="t" o:hr="t"/>
        </w:pict>
      </w:r>
    </w:p>
    <w:p>
      <w:pPr>
        <w:pStyle w:val="FirstParagraph"/>
      </w:pPr>
      <w:r>
        <w:rPr>
          <w:b/>
          <w:bCs/>
        </w:rPr>
        <w:t xml:space="preserve">End of Story Kit.</w:t>
      </w:r>
    </w:p>
    <w:p>
      <w:pPr>
        <w:pStyle w:val="BodyText"/>
      </w:pPr>
      <w:r>
        <w:t xml:space="preserve">Living doc. Updated when THE_THESIS.md updates. Never edited directly to make up for thesis gaps — if it conflicts with the thesis, fix the thesis first, then re-derive.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2026-04-20T20:47:26Z</dcterms:created>
  <dcterms:modified xsi:type="dcterms:W3CDTF">2026-04-20T20:47:26Z</dcterms:modified>
</cp:coreProperties>
</file>

<file path=docProps/custom.xml><?xml version="1.0" encoding="utf-8"?>
<Properties xmlns="http://schemas.openxmlformats.org/officeDocument/2006/custom-properties" xmlns:vt="http://schemas.openxmlformats.org/officeDocument/2006/docPropsVTypes"/>
</file>