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\# Scan2Plan Capabilities Reference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\#\#\# \#CoreCapabilities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1\. \*\*LiDAR Scanning &amp; BIM/CAD Documentation\*\*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\- \*\*High-Precision Laser Scanning\*\*: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\- Tools: Trimble X7, NavVis VLX 2, Total Station.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\- Environments: Interior, exterior, multi-floor spaces.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\- \*\*Deliverables\*\*: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\- BIM: Revit and Archicad models.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\- CAD: AutoCAD 2D drawings.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\- Point Clouds: Colorized,1/8 inch accuracy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\- \*\*Disciplines Covered\*\*: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\- Architecture: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\- Structure: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\- MEPF: Mechanical, electrical, plumbing, fire protection, HVAC,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\- Landscape/Civil: Topography, hardscaping, foliage.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2\. \*\*Service Portfolio\*\*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\- \*\*Scan-to-BIM\*\*: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\- Converts point clouds to BIM models in Revit and Archicad.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\- LoD 200–350+; supports clash detection and coordination.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\- \*\*Scan-to-CAD\*\*: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\- Converts point clouds to 2D CAD drawings (DWG, DXF).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\- Use Cases: Floor plans, sections, site plans.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\- \*\*Structural Modeling\*\*: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\- Focus: Beams, trusses, load-bearing elements.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\- Applications: Seismic retrofits, clash detection.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\- \*\*MEPF Modeling\*\*: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\- Models HVAC, piping, conduits, utility pathways.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\- LoD 350+ deliverables.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\- \*\*Landscape &amp; Site Modeling\*\*: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\- Georeferenced BIM/CAD models.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\- LoD 350+ for detailed foliage and heritage elements.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\- \*\*360° Photo Documentation\*\*: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\- High-resolution, colorized imagery hosted on secure platforms (e.g., Trimble Clarity, Matterport).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\- \*\*Paper-to-BIM/CAD Conversion\*\*: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\- Digitizes legacy drawings into BIM/CAD formats.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\- Customized for title blocks and drawing standards.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\#\#\# \#UniqueCapabilities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1\. \*\*Custom LoD by Area\*\*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\- Example: LoD 350 for lobbies, LoD 300 for back-of-house spaces.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2\. \*\*Multiple Disciplines in One Project\*\*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\- Covers Architecture, Structure, MEPF, Landscape.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3\. \*\*Workflow Flexibility\*\*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\- Scanning &amp; Registration Only (point cloud only).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\- Full Scan-to-BIM (complete scan &amp; model).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\- Modeling-Only Option (client-provided point cloud).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4\. \*\*Customizable Templates\*\*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\- Adapts to client-provided Revit templates, title blocks, and annotation styles.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\#\#\# \#Differentiators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\- \*\*Custom LoD by Area\*\*: Tailored LoD standards for high-priority spaces.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\- \*\*Precision &amp; Speed\*\*: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\- LoD 350+: Models for highly detailed projects.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\- Rapid delivery: Scans in 1 week, models in 2–5 weeks.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\- \*\*Comprehensive File Compatibility\*\*: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\- Formats: Revit, Archicad, AutoCAD, Rhino, IFC, DWG.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\- Multi-discipline coordination.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\- \*\*End-to-End Support\*\*: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\- Unlimited support &amp; fixes.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\- Dedicated project management.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\#\#\# \#RiskMitigation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1\. \*\*Clash-Free Modeling\*\*: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\- 3-stage QC process ensures zero RFIs.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2\. \*\*File Security\*\*: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\- Encrypted storage, password-protected sharing.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3\. \*\*Adaptability\*\*: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\- Custom PPE for hazardous sites (fire, flood).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version consolidates information for better readability and token performance, ensuring that the most critical details are accessible quickly while retaining the original intent and structure.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