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A67A1" w14:textId="7B5245B0" w:rsidR="000B55C6" w:rsidRPr="00EC3DB0" w:rsidRDefault="000B55C6" w:rsidP="00115803">
      <w:pPr>
        <w:pStyle w:val="Title"/>
        <w:jc w:val="center"/>
        <w:rPr>
          <w:rFonts w:ascii="Tw Cen MT" w:hAnsi="Tw Cen MT"/>
          <w:b/>
          <w:bCs/>
          <w:sz w:val="40"/>
          <w:szCs w:val="40"/>
        </w:rPr>
      </w:pPr>
      <w:bookmarkStart w:id="0" w:name="_Hlk137718545"/>
      <w:bookmarkStart w:id="1" w:name="_Hlk66885954"/>
      <w:bookmarkEnd w:id="0"/>
      <w:r w:rsidRPr="00EC3DB0">
        <w:rPr>
          <w:rFonts w:ascii="Tw Cen MT" w:hAnsi="Tw Cen MT"/>
          <w:b/>
          <w:bCs/>
          <w:sz w:val="40"/>
          <w:szCs w:val="40"/>
        </w:rPr>
        <w:t>M3 Literature Review</w:t>
      </w:r>
    </w:p>
    <w:p w14:paraId="60FCD2ED" w14:textId="6D1E3926" w:rsidR="00160609" w:rsidRDefault="00CD6E69" w:rsidP="000A6453">
      <w:pPr>
        <w:jc w:val="center"/>
        <w:rPr>
          <w:b/>
          <w:bCs/>
          <w:sz w:val="36"/>
          <w:szCs w:val="36"/>
        </w:rPr>
      </w:pPr>
      <w:r w:rsidRPr="00EC3DB0">
        <w:rPr>
          <w:b/>
          <w:bCs/>
          <w:sz w:val="36"/>
          <w:szCs w:val="36"/>
        </w:rPr>
        <w:t xml:space="preserve">Period</w:t>
      </w:r>
      <w:r w:rsidR="00584D97">
        <w:rPr>
          <w:b/>
          <w:bCs/>
          <w:sz w:val="36"/>
          <w:szCs w:val="36"/>
        </w:rPr>
        <w:t xml:space="preserve">: </w:t>
      </w:r>
      <w:proofErr w:type="gramStart"/>
      <w:r w:rsidR="00320518">
        <w:rPr>
          <w:b/>
          <w:bCs/>
          <w:sz w:val="36"/>
          <w:szCs w:val="36"/>
        </w:rPr>
        <w:t xml:space="preserve">08/01/2025</w:t>
      </w:r>
      <w:r w:rsidR="000A66B0">
        <w:rPr>
          <w:b/>
          <w:bCs/>
          <w:sz w:val="36"/>
          <w:szCs w:val="36"/>
        </w:rPr>
        <w:t xml:space="preserve"> </w:t>
      </w:r>
      <w:r w:rsidR="00320518">
        <w:rPr>
          <w:b/>
          <w:bCs/>
          <w:sz w:val="36"/>
          <w:szCs w:val="36"/>
        </w:rPr>
        <w:t xml:space="preserve">–</w:t>
      </w:r>
      <w:r w:rsidR="000A66B0">
        <w:rPr>
          <w:b/>
          <w:bCs/>
          <w:sz w:val="36"/>
          <w:szCs w:val="36"/>
        </w:rPr>
        <w:t xml:space="preserve"> </w:t>
      </w:r>
      <w:r w:rsidR="00320518">
        <w:rPr>
          <w:b/>
          <w:bCs/>
          <w:sz w:val="36"/>
          <w:szCs w:val="36"/>
        </w:rPr>
        <w:t xml:space="preserve">08/02/2025</w:t>
      </w:r>
    </w:p>
    <w:p w14:paraId="1A61D124" w14:textId="3FD086DE" w:rsidR="00E82F02" w:rsidRDefault="006121FC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r w:rsidRPr="00FE792A">
        <w:fldChar w:fldCharType="begin"/>
      </w:r>
      <w:r w:rsidRPr="00FE792A">
        <w:instrText xml:space="preserve"> TOC \o "1-1" \h \z \u </w:instrText>
      </w:r>
      <w:r w:rsidRPr="00FE792A">
        <w:fldChar w:fldCharType="separate"/>
      </w:r>
      <w:hyperlink w:anchor="_Toc143520007" w:history="1">
        <w:r w:rsidR="00E82F02" w:rsidRPr="00893A8A">
          <w:rPr>
            <w:rStyle w:val="Hyperlink"/>
            <w:noProof/>
          </w:rPr>
          <w:t>Scientific Highlights: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_Toc143520007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1</w:t>
        </w:r>
        <w:r w:rsidR="00E82F02">
          <w:rPr>
            <w:noProof/>
            <w:webHidden/>
          </w:rPr>
          <w:fldChar w:fldCharType="end"/>
        </w:r>
      </w:hyperlink>
    </w:p>
    <w:p w14:paraId="35A10C60" w14:textId="5BD90D82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08" w:history="1">
        <w:r w:rsidR="00E82F02" w:rsidRPr="00893A8A">
          <w:rPr>
            <w:rStyle w:val="Hyperlink"/>
            <w:noProof/>
          </w:rPr>
          <w:t>Clostridioides difficile/ Clostridium difficile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_Toc143520008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3</w:t>
        </w:r>
        <w:r w:rsidR="00E82F02">
          <w:rPr>
            <w:noProof/>
            <w:webHidden/>
          </w:rPr>
          <w:fldChar w:fldCharType="end"/>
        </w:r>
      </w:hyperlink>
    </w:p>
    <w:p w14:paraId="7E647E7C" w14:textId="54D76CA9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09" w:history="1">
        <w:r w:rsidR="00E82F02" w:rsidRPr="00893A8A">
          <w:rPr>
            <w:rStyle w:val="Hyperlink"/>
            <w:noProof/>
            <w:lang w:val="it-IT"/>
          </w:rPr>
          <w:t>Fidaxomicin &amp; Clostridium difficile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_Toc143520009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4</w:t>
        </w:r>
        <w:r w:rsidR="00E82F02">
          <w:rPr>
            <w:noProof/>
            <w:webHidden/>
          </w:rPr>
          <w:fldChar w:fldCharType="end"/>
        </w:r>
      </w:hyperlink>
    </w:p>
    <w:p w14:paraId="7055636A" w14:textId="6108B75E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0" w:history="1">
        <w:r w:rsidR="00E82F02" w:rsidRPr="00893A8A">
          <w:rPr>
            <w:rStyle w:val="Hyperlink"/>
            <w:noProof/>
            <w:lang w:val="it-IT"/>
          </w:rPr>
          <w:t>Clostridioides difficile vaccine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_Toc143520010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4</w:t>
        </w:r>
        <w:r w:rsidR="00E82F02">
          <w:rPr>
            <w:noProof/>
            <w:webHidden/>
          </w:rPr>
          <w:fldChar w:fldCharType="end"/>
        </w:r>
      </w:hyperlink>
    </w:p>
    <w:p w14:paraId="16D3C9D4" w14:textId="201CA766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1" w:history="1">
        <w:r w:rsidR="00E82F02" w:rsidRPr="00893A8A">
          <w:rPr>
            <w:rStyle w:val="Hyperlink"/>
            <w:noProof/>
          </w:rPr>
          <w:t>Vancomycin &amp; CDI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_Toc143520011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4</w:t>
        </w:r>
        <w:r w:rsidR="00E82F02">
          <w:rPr>
            <w:noProof/>
            <w:webHidden/>
          </w:rPr>
          <w:fldChar w:fldCharType="end"/>
        </w:r>
      </w:hyperlink>
    </w:p>
    <w:p w14:paraId="55F28848" w14:textId="125E3F81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2" w:history="1">
        <w:r w:rsidR="00E82F02" w:rsidRPr="00893A8A">
          <w:rPr>
            <w:rStyle w:val="Hyperlink"/>
            <w:noProof/>
          </w:rPr>
          <w:t>CDI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_Toc143520012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4</w:t>
        </w:r>
        <w:r w:rsidR="00E82F02">
          <w:rPr>
            <w:noProof/>
            <w:webHidden/>
          </w:rPr>
          <w:fldChar w:fldCharType="end"/>
        </w:r>
      </w:hyperlink>
    </w:p>
    <w:p w14:paraId="546309D2" w14:textId="39694F07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3" w:history="1">
        <w:r w:rsidR="00E82F02" w:rsidRPr="00893A8A">
          <w:rPr>
            <w:rStyle w:val="Hyperlink"/>
            <w:noProof/>
          </w:rPr>
          <w:t>FMT/ Fecal Microbiota Transplant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_Toc143520013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5</w:t>
        </w:r>
        <w:r w:rsidR="00E82F02">
          <w:rPr>
            <w:noProof/>
            <w:webHidden/>
          </w:rPr>
          <w:fldChar w:fldCharType="end"/>
        </w:r>
      </w:hyperlink>
    </w:p>
    <w:p w14:paraId="767CAB0E" w14:textId="41400DF1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4" w:history="1">
        <w:r w:rsidR="00E82F02" w:rsidRPr="00893A8A">
          <w:rPr>
            <w:rStyle w:val="Hyperlink"/>
            <w:noProof/>
          </w:rPr>
          <w:t>Competitors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_Toc143520014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5</w:t>
        </w:r>
        <w:r w:rsidR="00E82F02">
          <w:rPr>
            <w:noProof/>
            <w:webHidden/>
          </w:rPr>
          <w:fldChar w:fldCharType="end"/>
        </w:r>
      </w:hyperlink>
    </w:p>
    <w:p w14:paraId="27BB3C43" w14:textId="766A7568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5" w:history="1">
        <w:r w:rsidR="00E82F02" w:rsidRPr="00893A8A">
          <w:rPr>
            <w:rStyle w:val="Hyperlink"/>
            <w:noProof/>
          </w:rPr>
          <w:t>CDAD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_Toc143520015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550399B3" w14:textId="0C6518DB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6" w:history="1">
        <w:r w:rsidR="00E82F02" w:rsidRPr="00893A8A">
          <w:rPr>
            <w:rStyle w:val="Hyperlink"/>
            <w:noProof/>
          </w:rPr>
          <w:t>CMC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_Toc143520016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062C4D2F" w14:textId="03DD4364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7" w:history="1">
        <w:r w:rsidR="00E82F02" w:rsidRPr="00893A8A">
          <w:rPr>
            <w:rStyle w:val="Hyperlink"/>
            <w:noProof/>
          </w:rPr>
          <w:t>Guidelines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_Toc143520017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6C99BFCA" w14:textId="71C38EBA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8" w:history="1">
        <w:r w:rsidR="00E82F02" w:rsidRPr="00893A8A">
          <w:rPr>
            <w:rStyle w:val="Hyperlink"/>
            <w:noProof/>
          </w:rPr>
          <w:t>Non-toxigenic C. difficile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_Toc143520018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615F9FAB" w14:textId="2DD18670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9" w:history="1">
        <w:r w:rsidR="00E82F02" w:rsidRPr="00893A8A">
          <w:rPr>
            <w:rStyle w:val="Hyperlink"/>
            <w:noProof/>
          </w:rPr>
          <w:t>MGB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_Toc143520019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2C7D438E" w14:textId="7C2DB60F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20" w:history="1">
        <w:r w:rsidR="00E82F02" w:rsidRPr="00893A8A">
          <w:rPr>
            <w:rStyle w:val="Hyperlink"/>
            <w:noProof/>
          </w:rPr>
          <w:t>Other news of possible interest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_Toc143520020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7</w:t>
        </w:r>
        <w:r w:rsidR="00E82F02">
          <w:rPr>
            <w:noProof/>
            <w:webHidden/>
          </w:rPr>
          <w:fldChar w:fldCharType="end"/>
        </w:r>
      </w:hyperlink>
    </w:p>
    <w:p w14:paraId="74AD0E1A" w14:textId="5C956FA8" w:rsidR="00F47C5B" w:rsidRPr="006D51F2" w:rsidRDefault="006121FC" w:rsidP="00A27B11">
      <w:pPr>
        <w:pStyle w:val="WeeklyLitReview"/>
        <w:rPr>
          <w:sz w:val="24"/>
          <w:szCs w:val="24"/>
        </w:rPr>
      </w:pPr>
      <w:r w:rsidRPr="00FE792A">
        <w:fldChar w:fldCharType="end"/>
      </w:r>
      <w:bookmarkStart w:id="2" w:name="_Toc108523092"/>
      <w:bookmarkStart w:id="3" w:name="_Toc109044731"/>
      <w:bookmarkStart w:id="4" w:name="_Toc109117688"/>
      <w:bookmarkStart w:id="5" w:name="_Toc143520007"/>
      <w:r w:rsidR="009222D3" w:rsidRPr="00450776">
        <w:t>Scientific Highlights:</w:t>
      </w:r>
      <w:bookmarkEnd w:id="2"/>
      <w:bookmarkEnd w:id="3"/>
      <w:bookmarkEnd w:id="4"/>
      <w:bookmarkEnd w:id="5"/>
      <w:r w:rsidR="00887C1B" w:rsidRPr="001207DC">
        <w:rPr>
          <w:sz w:val="24"/>
          <w:szCs w:val="24"/>
        </w:rPr>
        <w:tab/>
      </w:r>
    </w:p>
    <w:p w14:paraId="0A717BC7" w14:textId="702F6864" w:rsidR="00320518" w:rsidRPr="00CB4306" w:rsidRDefault="00320518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bookmarkStart w:id="6" w:name="_Toc66952090"/>
      <w:bookmarkStart w:id="7" w:name="_Toc67299030"/>
      <w:bookmarkStart w:id="8" w:name="_Toc109044734"/>
      <w:bookmarkStart w:id="9" w:name="_Toc109117689"/>
      <w:bookmarkStart w:id="10" w:name="_Toc143520008"/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6" w:tgtFrame="_blank">
            <w:r>
              <w:t xml:space="preserve">Nutritional optimization of fecal microbiota transplantation in humans: a scoping review.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7" w:tgtFrame="_blank">
            <w:r>
              <w:t xml:space="preserve">Factors for Treatment Failure After Fecal Microbiota Transplantation in Clostridioides difficile Infection.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8" w:tgtFrame="_blank">
            <w:r>
              <w:t xml:space="preserve">Pilot study of Clostridioides difficile infection (CDI) in hospitals, Italy, September to December 2022.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9" w:tgtFrame="_blank">
            <w:r>
              <w:t xml:space="preserve">Clostridioides difficile infection and recurrence in cancer patients (CIRCA): a multicentre, international study.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0" w:tgtFrame="_blank">
            <w:r>
              <w:t xml:space="preserve">Synergistic and off-target effects of bacteriocins in a simplified human intestinal microbiome: implications for Clostridioides difficile infection control.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1" w:tgtFrame="_blank">
            <w:r>
              <w:t xml:space="preserve">Management of Recurrent Clostridioides difficile Infection (rCDI): A Systematic Literature Review to Assess the Feasibility of Indirect Treatment Comparison (ITC).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2" w:tgtFrame="_blank">
            <w:r>
              <w:t xml:space="preserve">The evolving landscape of live biotherapeutics in the treatment of Clostridioides difficile infection.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3" w:tgtFrame="_blank">
            <w:r>
              <w:t xml:space="preserve">Current trends in antimicrobial use and the role of antimicrobial stewardship in palliative oncology: a narrative review.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4" w:tgtFrame="_blank">
            <w:r>
              <w:t xml:space="preserve">Phenotypic analysis of various Clostridioides difficile ribotypes reveals consistency among core processes.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5" w:tgtFrame="_blank">
            <w:r>
              <w:t xml:space="preserve">Polysaccharide lyase PL3.3 possibly potentiating Clostridioides difficile clinical symptoms based on complete genome analysis of RT046/ST35 and RT012/ST54.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6" w:tgtFrame="_blank">
            <w:r>
              <w:t xml:space="preserve">Cell Wall Protein 2 as a Vaccine Candidate Protects Mice Against Clostridioides difficile Infection.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7" w:tgtFrame="_blank">
            <w:r>
              <w:t xml:space="preserve">Safety and Efficacy of Fecal Microbiota, Live-jslm (REBYOTA®), for the Prevention of Recurrent Clostridioides difficile Infection in Participants With Inflammatory Bowel Disease in PUNCH CD3-OLS.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8" w:tgtFrame="_blank">
            <w:r>
              <w:t xml:space="preserve">A Review of Therapies for Clostridioides difficile Infection.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9" w:tgtFrame="_blank">
            <w:r>
              <w:t xml:space="preserve">Prospective analysis of biomarkers associated with successful faecal microbiota transplantation in recurrent Clostridioides difficile Infection.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0" w:tgtFrame="_blank">
            <w:r>
              <w:t xml:space="preserve">Identification of two glycosyltransferases required for synthesis of membrane glycolipids in Clostridioides difficile.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1" w:tgtFrame="_blank">
            <w:r>
              <w:t xml:space="preserve">Impact of adjunct bezlotoxumab for preventing Clostridioides difficile infection recurrence in patients post - hematopoietic stem cell transplantation.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2" w:tgtFrame="_blank">
            <w:r>
              <w:t xml:space="preserve">[The gastrointestinal microbiome - vision and mission].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3" w:tgtFrame="_blank">
            <w:r>
              <w:t xml:space="preserve">[Nosocomial gastrointestinal infections and Clostridioides difficile].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4" w:tgtFrame="_blank">
            <w:r>
              <w:t xml:space="preserve">Reactions of SleC, Its Structure and Inhibition in Mitigation of Spore Germination in Clostridioides difficile.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5" w:tgtFrame="_blank">
            <w:r>
              <w:t xml:space="preserve">Clostridioides difficile recovered from hospital patients, livestock and dogs in Nigeria share near-identical genome sequences.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6" w:tgtFrame="_blank">
            <w:r>
              <w:t xml:space="preserve">Gastroenterological Surgery and Management of Clostridioides difficile Infection: A Review.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7" w:tgtFrame="_blank">
            <w:r>
              <w:t xml:space="preserve">Rare Presentation of Splenic Abscess Secondary to Clostridioides difficile Infection in a Patient With Systemic Sclerosis: A Case Report.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8" w:tgtFrame="_blank">
            <w:r>
              <w:t xml:space="preserve">Correction to: A Randomized Controlled Trial of Efficacy and Safety of Fecal Microbiota Transplant for Preventing Recurrent Clostridioides difficile Infection.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9" w:tgtFrame="_blank">
            <w:r>
              <w:t xml:space="preserve">Days of antibiotic spectrum coverage (DASC) as predictors of recurrent Clostridioides difficile infection: A retrospective cohort study.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0" w:tgtFrame="_blank">
            <w:r>
              <w:t xml:space="preserve">Clostridioides difficile infection study models and prospectives for probing the microbe-host interface.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1" w:tgtFrame="_blank">
            <w:r>
              <w:t xml:space="preserve">Detection of Human Y Chromosome and the SRY Gene in Fecal Samples of Female Patients Following Fecal Microbiota Transplantation.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881CCCB" w14:textId="6B9D3E72" w:rsidR="00A224B3" w:rsidRDefault="00425845" w:rsidP="00A27B11">
      <w:pPr>
        <w:pStyle w:val="WeeklyLitReview"/>
      </w:pPr>
      <w:proofErr w:type="spellStart"/>
      <w:r>
        <w:t>C</w:t>
      </w:r>
      <w:r w:rsidR="000B5783" w:rsidRPr="00EC3DB0">
        <w:t>lostridioides</w:t>
      </w:r>
      <w:proofErr w:type="spellEnd"/>
      <w:r w:rsidR="000B5783" w:rsidRPr="00EC3DB0">
        <w:t xml:space="preserve"> difficile/ Clostridium difficile</w:t>
      </w:r>
      <w:bookmarkStart w:id="11" w:name="_Toc66952091"/>
      <w:bookmarkStart w:id="12" w:name="_Toc67299031"/>
      <w:bookmarkStart w:id="13" w:name="_Toc109044739"/>
      <w:bookmarkStart w:id="14" w:name="_Toc109117690"/>
      <w:bookmarkEnd w:id="6"/>
      <w:bookmarkEnd w:id="7"/>
      <w:bookmarkEnd w:id="8"/>
      <w:bookmarkEnd w:id="9"/>
      <w:bookmarkEnd w:id="10"/>
    </w:p>
    <w:p w14:paraId="25AF9F83" w14:textId="6637129D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2" w:tgtFrame="_blank">
            <w:r>
              <w:t xml:space="preserve">Acetaminophen administration reduces acute kidney injury risk in critically ill patients with Clostridium difficile infection: A cohort study.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3" w:tgtFrame="_blank">
            <w:r>
              <w:t xml:space="preserve">Whole-Genome Sequencing-Based Characterization of Clostridioides difficile Infection Cases at the University Hospital Centre Zagreb.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4" w:tgtFrame="_blank">
            <w:r>
              <w:t xml:space="preserve">Investigating the Effects of Nosocomial Clostridioides difficile Infection Among Acute Leukemia Patients: Insights From the 2020 National Inpatient Sample.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5" w:tgtFrame="_blank">
            <w:r>
              <w:t xml:space="preserve">Analysis of risk factors of Clostridioides difficile infection in patients with inflammatory bowel disease.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6" w:tgtFrame="_blank">
            <w:r>
              <w:t xml:space="preserve">TRPV4 modulates inflammatory responses and apoptosis in enteric glial cells triggered by Clostridioides difficile toxins A and B.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7" w:tgtFrame="_blank">
            <w:r>
              <w:t xml:space="preserve">Surveillance of Clostridioides difficile on hospital admission and outpatient antibiotic use in Germany-a 9 year ecological analysis.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8" w:tgtFrame="_blank">
            <w:r>
              <w:t xml:space="preserve">Fiber- and acetate-mediated modulation of MHC-II expression on intestinal epithelium protects from Clostridioides difficile infection.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9" w:tgtFrame="_blank">
            <w:r>
              <w:t xml:space="preserve">Does routine use of sporicidal disinfectants for all post-discharge hospital rooms reduce environmental contamination with Clostridioides difficile spores?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0" w:tgtFrame="_blank">
            <w:r>
              <w:t xml:space="preserve">Impacts of perR on oxygen sensitivity, gene expression, and murine infection in Clostridioides difficile 630∆erm.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1" w:tgtFrame="_blank">
            <w:r>
              <w:t xml:space="preserve">Inflammatory Markers and Severity in COVID-19 Patients with Clostridioides Difficile Co-Infection: A Retrospective Analysis Including Subgroups with Diabetes, Cancer, and Elderly.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2" w:tgtFrame="_blank">
            <w:r>
              <w:t xml:space="preserve">Examining the impact of clinical features and built environment on risk of hospital onset Clostridioides difficile infection.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3" w:tgtFrame="_blank">
            <w:r>
              <w:t xml:space="preserve">Major Systemic Lupus Erythematosus Exacerbation after Severe Clostridium Difficile Infection: A Case Report.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2F1E4CC" w14:textId="77777777" w:rsidR="003E2548" w:rsidRDefault="003E2548" w:rsidP="00320518"/>
    <w:p w14:paraId="2802FE57" w14:textId="49A74BE7" w:rsidR="00091F4F" w:rsidRDefault="00AB0486" w:rsidP="00A27B11">
      <w:pPr>
        <w:pStyle w:val="WeeklyLitReview"/>
        <w:rPr>
          <w:lang w:val="it-IT"/>
        </w:rPr>
      </w:pPr>
      <w:bookmarkStart w:id="15" w:name="_Toc143520009"/>
      <w:r w:rsidRPr="00044C3E">
        <w:rPr>
          <w:lang w:val="it-IT"/>
        </w:rPr>
        <w:t>Fidaxomicin</w:t>
      </w:r>
      <w:r w:rsidR="00B447C4" w:rsidRPr="00044C3E">
        <w:rPr>
          <w:lang w:val="it-IT"/>
        </w:rPr>
        <w:t xml:space="preserve"> &amp; Clostridium diffic</w:t>
      </w:r>
      <w:r w:rsidR="00F67BAE" w:rsidRPr="00044C3E">
        <w:rPr>
          <w:lang w:val="it-IT"/>
        </w:rPr>
        <w:t>i</w:t>
      </w:r>
      <w:r w:rsidR="00B447C4" w:rsidRPr="00044C3E">
        <w:rPr>
          <w:lang w:val="it-IT"/>
        </w:rPr>
        <w:t>le</w:t>
      </w:r>
      <w:bookmarkEnd w:id="11"/>
      <w:bookmarkEnd w:id="12"/>
      <w:bookmarkEnd w:id="13"/>
      <w:bookmarkEnd w:id="14"/>
      <w:bookmarkEnd w:id="15"/>
    </w:p>
    <w:p w14:paraId="15A0E3C5" w14:textId="1FF2EDE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FDBD53" w14:textId="72705570" w:rsidR="00270E01" w:rsidRPr="00CB4306" w:rsidRDefault="00270E01" w:rsidP="0030645D">
      <w:pPr>
        <w:pStyle w:val="ListParagraph"/>
        <w:numPr>
          <w:ilvl w:val="0"/>
          <w:numId w:val="12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5" w:tgtFrame="_blank">
            <w:r>
              <w:t xml:space="preserve">Fecal Microbiota Transplantation as an Alternative Method in the Treatment of Obesity.</w:t>
            </w:r>
          </w:hyperlink>
        </w:t>
      </w:r>
    </w:p>
    <w:p w14:paraId="5FA47212" w14:textId="5BEA52C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9FF12D5" w14:textId="77777777" w:rsidR="003E2548" w:rsidRPr="00320518" w:rsidRDefault="003E2548" w:rsidP="00320518"/>
    <w:p w14:paraId="4BE17F5E" w14:textId="1D0342BA" w:rsidR="002374F2" w:rsidRDefault="00B447C4" w:rsidP="00A27B11">
      <w:pPr>
        <w:pStyle w:val="WeeklyLitReview"/>
        <w:rPr>
          <w:lang w:val="it-IT"/>
        </w:rPr>
      </w:pPr>
      <w:bookmarkStart w:id="16" w:name="_Toc66952092"/>
      <w:bookmarkStart w:id="17" w:name="_Toc67299032"/>
      <w:bookmarkStart w:id="18" w:name="_Toc109044740"/>
      <w:bookmarkStart w:id="19" w:name="_Toc109117691"/>
      <w:bookmarkStart w:id="20" w:name="_Toc143520010"/>
      <w:r w:rsidRPr="00044C3E">
        <w:rPr>
          <w:lang w:val="it-IT"/>
        </w:rPr>
        <w:t>Clostridioides diffic</w:t>
      </w:r>
      <w:r w:rsidR="00431FAD" w:rsidRPr="00044C3E">
        <w:rPr>
          <w:lang w:val="it-IT"/>
        </w:rPr>
        <w:t>i</w:t>
      </w:r>
      <w:r w:rsidRPr="00044C3E">
        <w:rPr>
          <w:lang w:val="it-IT"/>
        </w:rPr>
        <w:t>le vaccine</w:t>
      </w:r>
      <w:bookmarkEnd w:id="16"/>
      <w:bookmarkEnd w:id="17"/>
      <w:bookmarkEnd w:id="18"/>
      <w:bookmarkEnd w:id="19"/>
      <w:bookmarkEnd w:id="20"/>
    </w:p>
    <w:p w14:paraId="5E5A9025" w14:textId="459E451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3" w:tgtFrame="_blank">
            <w:r>
              <w:t xml:space="preserve">Mapping C. difficile TcdB interactions with host cell-surface and intracellular factors using proximity-dependent biotinylation labeling.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4" w:tgtFrame="_blank">
            <w:r>
              <w:t xml:space="preserve">The detection of Japanese encephalitis virus (JEV) in the Murray region, New South Wales: a public health investigation.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34A5C6" w14:textId="77777777" w:rsidR="003E2548" w:rsidRPr="00320518" w:rsidRDefault="003E2548" w:rsidP="00320518"/>
    <w:p w14:paraId="7CDEB9B8" w14:textId="54BA1B7F" w:rsidR="00B447C4" w:rsidRDefault="00B447C4" w:rsidP="00A27B11">
      <w:pPr>
        <w:pStyle w:val="WeeklyLitReview"/>
      </w:pPr>
      <w:bookmarkStart w:id="21" w:name="_Toc66952093"/>
      <w:bookmarkStart w:id="22" w:name="_Toc67299033"/>
      <w:bookmarkStart w:id="23" w:name="_Toc109044741"/>
      <w:bookmarkStart w:id="24" w:name="_Toc109117692"/>
      <w:bookmarkStart w:id="25" w:name="_Toc143520011"/>
      <w:r w:rsidRPr="00CF346D">
        <w:t>Vancomycin &amp; CDI</w:t>
      </w:r>
      <w:bookmarkEnd w:id="21"/>
      <w:bookmarkEnd w:id="22"/>
      <w:bookmarkEnd w:id="23"/>
      <w:bookmarkEnd w:id="24"/>
      <w:bookmarkEnd w:id="25"/>
    </w:p>
    <w:p w14:paraId="6544B45C" w14:textId="63CE1CD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5" w:tgtFrame="_blank">
            <w:r>
              <w:t xml:space="preserve">Effectiveness of oral vancomycin as prophylaxis against Clostridioides difficile infection in hematopoietic stem cell transplant patients.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6" w:tgtFrame="_blank">
            <w:r>
              <w:t xml:space="preserve">Phase I trial comparing bile acid and short-chain fatty acid alterations in stool collected from human subjects treated with omadacycline or vancomycin.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7" w:tgtFrame="_blank">
            <w:r>
              <w:t xml:space="preserve">Subspecies phylogeny in the human gut revealed by co-evolutionary constraints across the bacterial kingdom.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8" w:tgtFrame="_blank">
            <w:r>
              <w:t xml:space="preserve">Systemic Absorption of Oral and Rectal Vancomycin in a Critically Ill Patient: A Case Report.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9" w:tgtFrame="_blank">
            <w:r>
              <w:t xml:space="preserve">Metronidazole and Vancomycin Have a Synergic Effect, with Plant Extracts as Helpful Tools to Combat Clostridioides difficile Infections.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0" w:tgtFrame="_blank">
            <w:r>
              <w:t xml:space="preserve">Whole genome sequencing characterization of Clostridioides difficile from Bulgaria during the COVID-19 pandemic.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1" w:tgtFrame="_blank">
            <w:r>
              <w:t xml:space="preserve">Global insights into the genome dynamics of Clostridioides difficile associated with antimicrobial resistance, virulence, and genomic adaptations among clonal lineages.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6A66863" w14:textId="77777777" w:rsidR="00A27B11" w:rsidRDefault="00A27B11" w:rsidP="00A27B11"/>
    <w:p w14:paraId="10D0C4C1" w14:textId="22D72683" w:rsidR="006E00A8" w:rsidRDefault="00B447C4" w:rsidP="00A27B11">
      <w:pPr>
        <w:pStyle w:val="WeeklyLitReview"/>
      </w:pPr>
      <w:bookmarkStart w:id="26" w:name="_Toc66952094"/>
      <w:bookmarkStart w:id="27" w:name="_Toc67299034"/>
      <w:bookmarkStart w:id="28" w:name="_Toc109044744"/>
      <w:bookmarkStart w:id="29" w:name="_Toc109117693"/>
      <w:bookmarkStart w:id="30" w:name="_Toc143520012"/>
      <w:r w:rsidRPr="00CF346D">
        <w:t>CDI</w:t>
      </w:r>
      <w:bookmarkEnd w:id="26"/>
      <w:bookmarkEnd w:id="27"/>
      <w:bookmarkEnd w:id="28"/>
      <w:bookmarkEnd w:id="29"/>
      <w:bookmarkEnd w:id="30"/>
    </w:p>
    <w:p w14:paraId="03AA94FE" w14:textId="75360E04" w:rsidR="00A27B11" w:rsidRPr="00CB4306" w:rsidRDefault="00A27B11" w:rsidP="00BF2A57">
      <w:pPr>
        <w:spacing w:after="0"/>
        <w:rPr>
          <w:color w:val="0F50FF"/>
          <w:u w:val="single"/>
        </w:rPr>
      </w:pPr>
      <w:bookmarkStart w:id="31" w:name="_Toc143520013"/>
      <w:r w:rsidRPr="00CB4306">
        <w:rPr>
          <w:color w:val="0F50FF"/>
          <w:u w:val="single"/>
        </w:rPr>
        <w:t xml:space="preserve"/>
      </w:r>
    </w:p>
    <w:p w14:paraId="22DA6365" w14:textId="77777777" w:rsidR="003E2548" w:rsidRDefault="003E2548" w:rsidP="00320518"/>
    <w:p w14:paraId="4DB853F3" w14:textId="3B532152" w:rsidR="00154846" w:rsidRDefault="003565EA" w:rsidP="00A27B11">
      <w:pPr>
        <w:pStyle w:val="WeeklyLitReview"/>
      </w:pPr>
      <w:r>
        <w:t xml:space="preserve">FMT/ </w:t>
      </w:r>
      <w:proofErr w:type="spellStart"/>
      <w:r w:rsidR="008B23A9">
        <w:t>Fecal</w:t>
      </w:r>
      <w:proofErr w:type="spellEnd"/>
      <w:r w:rsidR="008B23A9">
        <w:t xml:space="preserve"> Microbiota Transplant</w:t>
      </w:r>
      <w:bookmarkEnd w:id="31"/>
    </w:p>
    <w:p w14:paraId="3D2D8AFC" w14:textId="65E76447" w:rsidR="00A27B11" w:rsidRPr="00CB4306" w:rsidRDefault="00A27B11" w:rsidP="00BF2A57">
      <w:pPr>
        <w:spacing w:after="0"/>
        <w:rPr>
          <w:color w:val="0F50FF"/>
          <w:u w:val="single"/>
        </w:rPr>
      </w:pPr>
      <w:bookmarkStart w:id="32" w:name="_Toc66952096"/>
      <w:bookmarkStart w:id="33" w:name="_Toc67299036"/>
      <w:bookmarkStart w:id="34" w:name="_Toc109044770"/>
      <w:bookmarkStart w:id="35" w:name="_Toc109117695"/>
      <w:bookmarkStart w:id="36" w:name="_Toc143520014"/>
      <w:r w:rsidRPr="00CB4306">
        <w:rPr>
          <w:color w:val="0F50FF"/>
          <w:u w:val="single"/>
        </w:rPr>
        <w:t xml:space="preserve"/>
      </w:r>
    </w:p>
    <w:p w14:paraId="1EB85510" w14:textId="77777777" w:rsidR="00270E01" w:rsidRPr="00CB4306" w:rsidRDefault="00270E01" w:rsidP="0030645D">
      <w:pPr>
        <w:pStyle w:val="ListParagraph"/>
        <w:numPr>
          <w:ilvl w:val="0"/>
          <w:numId w:val="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5" w:tgtFrame="_blank">
            <w:r>
              <w:t xml:space="preserve">Fecal Microbiota Transplantation as an Alternative Method in the Treatment of Obesity.</w:t>
            </w:r>
          </w:hyperlink>
        </w:t>
      </w:r>
    </w:p>
    <w:p w14:paraId="1DBAC747" w14:textId="07C1A387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540C6FD" w14:textId="77777777" w:rsidR="003E2548" w:rsidRDefault="003E2548" w:rsidP="00320518"/>
    <w:p w14:paraId="5D1A7E83" w14:textId="0F86D9F1" w:rsidR="007439CF" w:rsidRDefault="00B447C4" w:rsidP="00A27B11">
      <w:pPr>
        <w:pStyle w:val="WeeklyLitReview"/>
      </w:pPr>
      <w:r w:rsidRPr="00C45216">
        <w:t>Competitors</w:t>
      </w:r>
      <w:bookmarkEnd w:id="32"/>
      <w:bookmarkEnd w:id="33"/>
      <w:bookmarkEnd w:id="34"/>
      <w:bookmarkEnd w:id="35"/>
      <w:bookmarkEnd w:id="36"/>
    </w:p>
    <w:p w14:paraId="306A050D" w14:textId="11CDF92E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7" w:tgtFrame="_blank">
            <w:r>
              <w:t xml:space="preserve">Exploration of Cytokines and Microbiome Among Males and Females with Diarrhea-Predominant Irritable Bowel Syndrome.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8" w:tgtFrame="_blank">
            <w:r>
              <w:t xml:space="preserve">Antiviral Stewardship in Transplantation.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9" w:tgtFrame="_blank">
            <w:r>
              <w:t xml:space="preserve">Early-Life Antibiotic Exposures: Paving the Pathway for Dysbiosis-Induced Disorders.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0" w:tgtFrame="_blank">
            <w:r>
              <w:t xml:space="preserve">Pilot Trial of a Transdiagnostic Cognitive Behavioral Therapy (CBT)-Based Group Intervention to Reduce Psychological Distress, Facilitate Positive Behavior Change, and Mitigate Inflammation in Older People with HIV.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1" w:tgtFrame="_blank">
            <w:r>
              <w:t xml:space="preserve">Certolizumab Pegol Treatment in Patients With Crohn's Disease: Final Safety Data From the SECURE Registry.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2" w:tgtFrame="_blank">
            <w:r>
              <w:t xml:space="preserve">Reporting standards in randomized controlled trials involving neuro-oncology caregivers: A systematic review report from the RANO-Cares working group.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DD14893" w14:textId="77777777" w:rsidR="003E2548" w:rsidRPr="006B5D3E" w:rsidRDefault="003E2548" w:rsidP="006B5D3E"/>
    <w:p w14:paraId="45444BC7" w14:textId="07CD59DF" w:rsidR="002374F2" w:rsidRDefault="00B447C4" w:rsidP="00A27B11">
      <w:pPr>
        <w:pStyle w:val="WeeklyLitReview"/>
      </w:pPr>
      <w:bookmarkStart w:id="37" w:name="_Toc66952097"/>
      <w:bookmarkStart w:id="38" w:name="_Toc67299037"/>
      <w:bookmarkStart w:id="39" w:name="_Toc109044776"/>
      <w:bookmarkStart w:id="40" w:name="_Toc109117696"/>
      <w:bookmarkStart w:id="41" w:name="_Toc143520015"/>
      <w:r w:rsidRPr="00CF346D">
        <w:t>CDAD</w:t>
      </w:r>
      <w:bookmarkEnd w:id="37"/>
      <w:bookmarkEnd w:id="38"/>
      <w:bookmarkEnd w:id="39"/>
      <w:bookmarkEnd w:id="40"/>
      <w:bookmarkEnd w:id="41"/>
      <w:r w:rsidRPr="00CF346D">
        <w:t xml:space="preserve"> </w:t>
      </w:r>
    </w:p>
    <w:p w14:paraId="7F2CA5D0" w14:textId="25DD02A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3" w:tgtFrame="_blank">
            <w:r>
              <w:t xml:space="preserve">Characterization of heparin interactions with Clostridioides difficile toxins and its potential as anti-CDI therapeutics.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4" w:tgtFrame="_blank">
            <w:r>
              <w:t xml:space="preserve">Clostridioides difficile Infections and Antibiotherapy: Results of Four Years of Observation in a Romanian Tertiary Hospital.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5" w:tgtFrame="_blank">
            <w:r>
              <w:t xml:space="preserve">Study on the Efficacy and Safety of Tedizolid in Japanese Patients.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6" w:tgtFrame="_blank">
            <w:r>
              <w:t xml:space="preserve">Access in all areas? A roundup of developments in market access and health technology assessment: part 6.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7" w:tgtFrame="_blank">
            <w:r>
              <w:t xml:space="preserve">Natural History of Clostridioides difficile-related Disease Progression in the Two-Step Testing Era.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8" w:tgtFrame="_blank">
            <w:r>
              <w:t xml:space="preserve">Global burden and trends of the Clostridioides difficile infection-associated diseases from 1990 to 2021: an observational trend study.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9" w:tgtFrame="_blank">
            <w:r>
              <w:t xml:space="preserve">Fecal microbiota changes associated with pathogenic and non-pathogenic diarrheas in foals.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0" w:tgtFrame="_blank">
            <w:r>
              <w:t xml:space="preserve">Can Gut Microbiota Analysis Reveal Clostridioides difficile Infection? Evidence from an Italian Cohort at Disease Onset.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1" w:tgtFrame="_blank">
            <w:r>
              <w:t xml:space="preserve">Evaluation of Inflammatory Markers and Clinical Outcomes in COVID-19 Patients with Concurrent Clostridioides difficile Infection: A Comparative Cohort Analysis.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2" w:tgtFrame="_blank">
            <w:r>
              <w:t xml:space="preserve">Subcutaneous Lower Pole Release as Double Bubble Prevention in Constricted Base Breasts: The "Plus One" Augmentation Technique.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3" w:tgtFrame="_blank">
            <w:r>
              <w:t xml:space="preserve">Impact of Hepatoblastoma on Infectious Complications Following Pediatric Liver Transplantation.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4" w:tgtFrame="_blank">
            <w:r>
              <w:t xml:space="preserve">Comparing Outcomes and Infection Risk in Medical, Surgical, and Trauma Intensive Care Patients with Alcohol Use Disorder.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5" w:tgtFrame="_blank">
            <w:r>
              <w:t xml:space="preserve">Control of Clostridioides difficile virulence and physiology by the flagellin homeostasis checkpoint FliC-FliW-CsrA in the absence of motility.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6" w:tgtFrame="_blank">
            <w:r>
              <w:t xml:space="preserve">Attributable Costs of Clostridioides difficile Infections in Korea.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7FC2111C" w14:textId="77777777" w:rsidR="003E2548" w:rsidRDefault="003E2548" w:rsidP="003E2548"/>
    <w:p w14:paraId="30446983" w14:textId="2585CA9C" w:rsidR="00031659" w:rsidRDefault="00B447C4" w:rsidP="00A27B11">
      <w:pPr>
        <w:pStyle w:val="WeeklyLitReview"/>
      </w:pPr>
      <w:bookmarkStart w:id="42" w:name="_Toc66952098"/>
      <w:bookmarkStart w:id="43" w:name="_Toc67299038"/>
      <w:bookmarkStart w:id="44" w:name="_Toc109044777"/>
      <w:bookmarkStart w:id="45" w:name="_Toc109117697"/>
      <w:bookmarkStart w:id="46" w:name="_Toc143520016"/>
      <w:r w:rsidRPr="00CF346D">
        <w:t>CMC</w:t>
      </w:r>
      <w:bookmarkEnd w:id="42"/>
      <w:bookmarkEnd w:id="43"/>
      <w:bookmarkEnd w:id="44"/>
      <w:bookmarkEnd w:id="45"/>
      <w:bookmarkEnd w:id="46"/>
    </w:p>
    <w:p w14:paraId="54F2F23C" w14:textId="2ABA6E59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891C0F7" w14:textId="77777777" w:rsidR="00270E01" w:rsidRPr="00CB4306" w:rsidRDefault="00270E01" w:rsidP="0030645D">
      <w:pPr>
        <w:pStyle w:val="ListParagraph"/>
        <w:numPr>
          <w:ilvl w:val="0"/>
          <w:numId w:val="7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2" w:tgtFrame="_blank">
            <w:r>
              <w:t xml:space="preserve">SOLARIS project: a portable 3D-printed bioaerosol sampler for environmental bacterial collection.</w:t>
            </w:r>
          </w:hyperlink>
        </w:t>
      </w:r>
    </w:p>
    <w:p w14:paraId="4E0394E7" w14:textId="1A2FFE69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EE8251" w14:textId="77777777" w:rsidR="003E2548" w:rsidRPr="003E2548" w:rsidRDefault="003E2548" w:rsidP="003E2548"/>
    <w:p w14:paraId="4A68617E" w14:textId="2EF94673" w:rsidR="00C73C8B" w:rsidRDefault="00F26568" w:rsidP="00A27B11">
      <w:pPr>
        <w:pStyle w:val="WeeklyLitReview"/>
      </w:pPr>
      <w:bookmarkStart w:id="47" w:name="_Toc109044778"/>
      <w:bookmarkStart w:id="48" w:name="_Toc109117698"/>
      <w:bookmarkStart w:id="49" w:name="_Toc143520017"/>
      <w:r w:rsidRPr="00CF346D">
        <w:t>Guidelines</w:t>
      </w:r>
      <w:bookmarkEnd w:id="47"/>
      <w:bookmarkEnd w:id="48"/>
      <w:bookmarkEnd w:id="49"/>
    </w:p>
    <w:p w14:paraId="7179A542" w14:textId="4D2804F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2" w:tgtFrame="_blank">
            <w:r>
              <w:t xml:space="preserve">Education strategies are the most commonly used in pediatric rehabilitation implementation research: a scoping review.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3" w:tgtFrame="_blank">
            <w:r>
              <w:t xml:space="preserve">Micronutrient Status in Patients with Severe Obesity Before and After Laparoscopic Sleeve Gastrectomy.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4" w:tgtFrame="_blank">
            <w:r>
              <w:t xml:space="preserve">Evaluating Harms Associated with Prolonged Antibiotic Duration of Therapy in Community Dwelling Older Adults: A Cohort Study using Instrumental Variable Analysis.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5" w:tgtFrame="_blank">
            <w:r>
              <w:t xml:space="preserve">Impact of Clindamycin on the Oral-Gut Axis: Gastrointestinal Side Effects and Clostridium difficile Infection in 45 Patients.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6" w:tgtFrame="_blank">
            <w:r>
              <w:t xml:space="preserve">A Comprehensive Approach to Reducing Patient Safety Indicators (PSI-90).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7" w:tgtFrame="_blank">
            <w:r>
              <w:t xml:space="preserve">Oral vancomycin induced flushing syndrome in a multiple myeloma patient: A case report and review of the literature.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8" w:tgtFrame="_blank">
            <w:r>
              <w:t xml:space="preserve">Clinical impacts of utilizing ceftriaxone and metronidazole versus piperacillin/tazobactam in patients diagnosed with complicated diverticulitis.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9" w:tgtFrame="_blank">
            <w:r>
              <w:t xml:space="preserve">Impact of order set implementation on appropriate treatment of community-acquired pneumonia (CAP).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0" w:tgtFrame="_blank">
            <w:r>
              <w:t xml:space="preserve">Development and Psychometric Validation of a Comprehensive Questionnaire to Assess Oncologists' Knowledge of Chemotherapy-Drug Interaction.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1" w:tgtFrame="_blank">
            <w:r>
              <w:t xml:space="preserve">Development of a drug allergy alert tiering algorithm for penicillins and cephalosporins.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2" w:tgtFrame="_blank">
            <w:r>
              <w:t xml:space="preserve">Comments and Illustrations of the European Federation of Societies for Ultrasound in Medicine Guidelines: Benign Pleura Lesions (Benign Pleura Thickening, Lesions and Masses)-What Can Be Seen on Transthoracic Ultrasound?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3" w:tgtFrame="_blank">
            <w:r>
              <w:t xml:space="preserve">A community-based approach to address lung cancer screening disparities in the black community using the Witness Project(®) framework: development and pilot trial.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4" w:tgtFrame="_blank">
            <w:r>
              <w:t xml:space="preserve">Antimicrobial susceptibility testing of Clostridioides difficile: a dual-site study of three different media and three therapeutic antimicrobials.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5" w:tgtFrame="_blank">
            <w:r>
              <w:t xml:space="preserve">Use of Machine Learning to Assess the Management of Uncomplicated Urinary Tract Infection.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6" w:tgtFrame="_blank">
            <w:r>
              <w:t xml:space="preserve">Improved Clinical Outcomes with Appropriate Meropenem De-escalation in Patients with Febrile Neutropenia.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7" w:tgtFrame="_blank">
            <w:r>
              <w:t xml:space="preserve">Defining Fulminant Clostridioides difficile Infections: Assessing the Utility of Hypotension as a Diagnostic Criterion.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8" w:tgtFrame="_blank">
            <w:r>
              <w:t xml:space="preserve">Multi-Matrix HPLC Investigation of Preservatives Employing a Recent Validated Method: A Monte Carlo Simulation Approach to Health Risks in Bangladeshi Processed Foods and Healthcare.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9" w:tgtFrame="_blank">
            <w:r>
              <w:t xml:space="preserve">Two Conventional Implants versus Four Mini-Dental Implants to Retain Mandibular Overdentures: A Systematic Review of Clinical and Radiological Outcomes.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00" w:tgtFrame="_blank">
            <w:r>
              <w:t xml:space="preserve">Abundant geographical divergence of Clostridioides difficile infection in China: a prospective multicenter cross-sectional study.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07DC91A9" w14:textId="77777777" w:rsidR="003E2548" w:rsidRDefault="003E2548" w:rsidP="003E2548"/>
    <w:p w14:paraId="038F8204" w14:textId="314CA041" w:rsidR="005D368F" w:rsidRDefault="00B447C4" w:rsidP="00A27B11">
      <w:pPr>
        <w:pStyle w:val="WeeklyLitReview"/>
      </w:pPr>
      <w:bookmarkStart w:id="50" w:name="_Toc66952099"/>
      <w:bookmarkStart w:id="51" w:name="_Toc67299039"/>
      <w:bookmarkStart w:id="52" w:name="_Toc109044783"/>
      <w:bookmarkStart w:id="53" w:name="_Toc109117700"/>
      <w:bookmarkStart w:id="54" w:name="_Toc143520018"/>
      <w:r w:rsidRPr="00CF346D">
        <w:t>Non</w:t>
      </w:r>
      <w:r w:rsidR="005A4755">
        <w:t>-</w:t>
      </w:r>
      <w:r w:rsidRPr="00CF346D">
        <w:t xml:space="preserve">toxigenic </w:t>
      </w:r>
      <w:r w:rsidRPr="00EC3DB0">
        <w:t>C. difficile</w:t>
      </w:r>
      <w:bookmarkEnd w:id="50"/>
      <w:bookmarkEnd w:id="51"/>
      <w:bookmarkEnd w:id="52"/>
      <w:bookmarkEnd w:id="53"/>
      <w:bookmarkEnd w:id="54"/>
    </w:p>
    <w:p w14:paraId="55CF82B1" w14:textId="1353D0F3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1712751" w14:textId="77777777" w:rsidR="00270E01" w:rsidRPr="00CB4306" w:rsidRDefault="00270E01" w:rsidP="0030645D">
      <w:pPr>
        <w:pStyle w:val="ListParagraph"/>
        <w:numPr>
          <w:ilvl w:val="0"/>
          <w:numId w:val="9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4" w:tgtFrame="_blank">
            <w:r>
              <w:t xml:space="preserve">Regulatory workshop on standardisation of clinical procedures, endpoints and data robustness of human challenge studies - A stakeholder meeting report.</w:t>
            </w:r>
          </w:hyperlink>
        </w:t>
      </w:r>
    </w:p>
    <w:p w14:paraId="61EBC439" w14:textId="67BBED12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32DC04C0" w14:textId="77777777" w:rsidR="003E2548" w:rsidRDefault="003E2548" w:rsidP="003E2548"/>
    <w:p w14:paraId="44FE7F3C" w14:textId="1D9397C4" w:rsidR="004314D7" w:rsidRDefault="00B447C4" w:rsidP="00A27B11">
      <w:pPr>
        <w:pStyle w:val="WeeklyLitReview"/>
      </w:pPr>
      <w:bookmarkStart w:id="55" w:name="_Toc66952100"/>
      <w:bookmarkStart w:id="56" w:name="_Toc67299040"/>
      <w:bookmarkStart w:id="57" w:name="_Toc109044785"/>
      <w:bookmarkStart w:id="58" w:name="_Toc109117701"/>
      <w:bookmarkStart w:id="59" w:name="_Toc143520019"/>
      <w:r w:rsidRPr="00CF346D">
        <w:t>MGB</w:t>
      </w:r>
      <w:bookmarkStart w:id="60" w:name="_Toc66952101"/>
      <w:bookmarkStart w:id="61" w:name="_Toc67299041"/>
      <w:bookmarkStart w:id="62" w:name="_Toc109044786"/>
      <w:bookmarkStart w:id="63" w:name="_Toc109117702"/>
      <w:bookmarkEnd w:id="55"/>
      <w:bookmarkEnd w:id="56"/>
      <w:bookmarkEnd w:id="57"/>
      <w:bookmarkEnd w:id="58"/>
      <w:bookmarkEnd w:id="59"/>
      <w:r w:rsidR="00C01A87">
        <w:t xml:space="preserve"> </w:t>
      </w:r>
    </w:p>
    <w:bookmarkEnd w:id="1"/>
    <w:bookmarkEnd w:id="60"/>
    <w:bookmarkEnd w:id="61"/>
    <w:bookmarkEnd w:id="62"/>
    <w:bookmarkEnd w:id="63"/>
    <w:p w14:paraId="6411DEC0" w14:textId="48A27C2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6731E4A" w14:textId="77777777" w:rsidR="00BD53A4" w:rsidRDefault="00BD53A4" w:rsidP="00F5249C">
      <w:pPr>
        <w:pStyle w:val="Heading2"/>
        <w:numPr>
          <w:ilvl w:val="0"/>
          <w:numId w:val="0"/>
        </w:numPr>
      </w:pPr>
    </w:p>
    <w:p w14:paraId="686FC5A9" w14:textId="77777777" w:rsidR="007777ED" w:rsidRDefault="007777ED" w:rsidP="007777ED">
      <w:pPr>
        <w:pStyle w:val="WeeklyLitReview"/>
        <w:rPr>
          <w:rFonts w:ascii="Cambria" w:hAnsi="Cambria"/>
        </w:rPr>
      </w:pPr>
      <w:bookmarkStart w:id="64" w:name="_Toc102635288"/>
      <w:bookmarkStart w:id="65" w:name="_Toc109050153"/>
      <w:bookmarkStart w:id="66" w:name="_Toc147397880"/>
      <w:r>
        <w:t>Other news of possible interest</w:t>
      </w:r>
      <w:bookmarkEnd w:id="64"/>
      <w:bookmarkEnd w:id="65"/>
      <w:bookmarkEnd w:id="66"/>
    </w:p>
    <w:p w14:paraId="4B64C53B" w14:textId="77777777" w:rsidR="007777ED" w:rsidRPr="007777ED" w:rsidRDefault="007777ED" w:rsidP="007777ED"/>
    <w:sectPr w:rsidR="007777ED" w:rsidRPr="007777ED" w:rsidSect="00C674A7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6792C" w14:textId="77777777" w:rsidR="00AD48A4" w:rsidRDefault="00AD48A4" w:rsidP="000B55C6">
      <w:pPr>
        <w:spacing w:after="0" w:line="240" w:lineRule="auto"/>
      </w:pPr>
      <w:r>
        <w:separator/>
      </w:r>
    </w:p>
  </w:endnote>
  <w:endnote w:type="continuationSeparator" w:id="0">
    <w:p w14:paraId="682BED23" w14:textId="77777777" w:rsidR="00AD48A4" w:rsidRDefault="00AD48A4" w:rsidP="000B55C6">
      <w:pPr>
        <w:spacing w:after="0" w:line="240" w:lineRule="auto"/>
      </w:pPr>
      <w:r>
        <w:continuationSeparator/>
      </w:r>
    </w:p>
  </w:endnote>
  <w:endnote w:type="continuationNotice" w:id="1">
    <w:p w14:paraId="30C2AC52" w14:textId="77777777" w:rsidR="00AD48A4" w:rsidRDefault="00AD48A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438939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E0F2961" w14:textId="3C9AF70F" w:rsidR="007073D3" w:rsidRDefault="007073D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C28C01A" w14:textId="77777777" w:rsidR="007073D3" w:rsidRDefault="007073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B0C4C" w14:textId="77777777" w:rsidR="00AD48A4" w:rsidRDefault="00AD48A4" w:rsidP="000B55C6">
      <w:pPr>
        <w:spacing w:after="0" w:line="240" w:lineRule="auto"/>
      </w:pPr>
      <w:r>
        <w:separator/>
      </w:r>
    </w:p>
  </w:footnote>
  <w:footnote w:type="continuationSeparator" w:id="0">
    <w:p w14:paraId="296BC498" w14:textId="77777777" w:rsidR="00AD48A4" w:rsidRDefault="00AD48A4" w:rsidP="000B55C6">
      <w:pPr>
        <w:spacing w:after="0" w:line="240" w:lineRule="auto"/>
      </w:pPr>
      <w:r>
        <w:continuationSeparator/>
      </w:r>
    </w:p>
  </w:footnote>
  <w:footnote w:type="continuationNotice" w:id="1">
    <w:p w14:paraId="0E775D52" w14:textId="77777777" w:rsidR="00AD48A4" w:rsidRDefault="00AD48A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43DD1" w14:textId="68E8C1DC" w:rsidR="00EB0409" w:rsidRDefault="00565583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068B0D2" wp14:editId="3E4CD8D2">
          <wp:simplePos x="0" y="0"/>
          <wp:positionH relativeFrom="page">
            <wp:posOffset>5144856</wp:posOffset>
          </wp:positionH>
          <wp:positionV relativeFrom="paragraph">
            <wp:posOffset>-326750</wp:posOffset>
          </wp:positionV>
          <wp:extent cx="2117725" cy="550545"/>
          <wp:effectExtent l="0" t="0" r="0" b="1905"/>
          <wp:wrapTopAndBottom/>
          <wp:docPr id="2" name="Picture 2" descr="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mag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196" b="37785"/>
                  <a:stretch/>
                </pic:blipFill>
                <pic:spPr bwMode="auto">
                  <a:xfrm>
                    <a:off x="0" y="0"/>
                    <a:ext cx="2117725" cy="5505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43B11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E0B32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6170C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10B88"/>
    <w:multiLevelType w:val="hybridMultilevel"/>
    <w:tmpl w:val="0960E7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93554D"/>
    <w:multiLevelType w:val="hybridMultilevel"/>
    <w:tmpl w:val="55AE6A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F0699C"/>
    <w:multiLevelType w:val="hybridMultilevel"/>
    <w:tmpl w:val="DC1A8A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6F79B3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CF7D16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20356A"/>
    <w:multiLevelType w:val="hybridMultilevel"/>
    <w:tmpl w:val="B16606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DE4050"/>
    <w:multiLevelType w:val="hybridMultilevel"/>
    <w:tmpl w:val="3710D524"/>
    <w:lvl w:ilvl="0" w:tplc="66AE7B36">
      <w:start w:val="1"/>
      <w:numFmt w:val="bullet"/>
      <w:pStyle w:val="Heading2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 w15:restartNumberingAfterBreak="0">
    <w:nsid w:val="67E475E2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93677E"/>
    <w:multiLevelType w:val="hybridMultilevel"/>
    <w:tmpl w:val="09823D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A5551A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A860DB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6404081">
    <w:abstractNumId w:val="9"/>
  </w:num>
  <w:num w:numId="2" w16cid:durableId="813721779">
    <w:abstractNumId w:val="5"/>
  </w:num>
  <w:num w:numId="3" w16cid:durableId="856117010">
    <w:abstractNumId w:val="10"/>
  </w:num>
  <w:num w:numId="4" w16cid:durableId="849028909">
    <w:abstractNumId w:val="0"/>
  </w:num>
  <w:num w:numId="5" w16cid:durableId="722488045">
    <w:abstractNumId w:val="6"/>
  </w:num>
  <w:num w:numId="6" w16cid:durableId="1490291674">
    <w:abstractNumId w:val="2"/>
  </w:num>
  <w:num w:numId="7" w16cid:durableId="1994485297">
    <w:abstractNumId w:val="7"/>
  </w:num>
  <w:num w:numId="8" w16cid:durableId="165486679">
    <w:abstractNumId w:val="13"/>
  </w:num>
  <w:num w:numId="9" w16cid:durableId="223682184">
    <w:abstractNumId w:val="12"/>
  </w:num>
  <w:num w:numId="10" w16cid:durableId="819883410">
    <w:abstractNumId w:val="1"/>
  </w:num>
  <w:num w:numId="11" w16cid:durableId="411397871">
    <w:abstractNumId w:val="11"/>
  </w:num>
  <w:num w:numId="12" w16cid:durableId="958800787">
    <w:abstractNumId w:val="3"/>
  </w:num>
  <w:num w:numId="13" w16cid:durableId="548765558">
    <w:abstractNumId w:val="4"/>
  </w:num>
  <w:num w:numId="14" w16cid:durableId="13921793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5D5"/>
    <w:rsid w:val="00000083"/>
    <w:rsid w:val="0000044E"/>
    <w:rsid w:val="00000B02"/>
    <w:rsid w:val="0000137B"/>
    <w:rsid w:val="000016DD"/>
    <w:rsid w:val="00001E02"/>
    <w:rsid w:val="000022E5"/>
    <w:rsid w:val="00003003"/>
    <w:rsid w:val="0000340B"/>
    <w:rsid w:val="00003840"/>
    <w:rsid w:val="00003E7E"/>
    <w:rsid w:val="00003F74"/>
    <w:rsid w:val="00004285"/>
    <w:rsid w:val="00004E5D"/>
    <w:rsid w:val="000054CC"/>
    <w:rsid w:val="000058A3"/>
    <w:rsid w:val="000059D1"/>
    <w:rsid w:val="000059DA"/>
    <w:rsid w:val="00005D06"/>
    <w:rsid w:val="00007714"/>
    <w:rsid w:val="00007E54"/>
    <w:rsid w:val="00010233"/>
    <w:rsid w:val="000121CB"/>
    <w:rsid w:val="00012867"/>
    <w:rsid w:val="00012E88"/>
    <w:rsid w:val="00013436"/>
    <w:rsid w:val="00013AA5"/>
    <w:rsid w:val="00013C6B"/>
    <w:rsid w:val="00013EFA"/>
    <w:rsid w:val="0001510A"/>
    <w:rsid w:val="00015D27"/>
    <w:rsid w:val="000161A7"/>
    <w:rsid w:val="000169F2"/>
    <w:rsid w:val="00017326"/>
    <w:rsid w:val="00017331"/>
    <w:rsid w:val="00020006"/>
    <w:rsid w:val="00020117"/>
    <w:rsid w:val="00020B37"/>
    <w:rsid w:val="00020D16"/>
    <w:rsid w:val="0002140C"/>
    <w:rsid w:val="000215A9"/>
    <w:rsid w:val="00023D75"/>
    <w:rsid w:val="0002457E"/>
    <w:rsid w:val="000255EC"/>
    <w:rsid w:val="0002634B"/>
    <w:rsid w:val="000277FF"/>
    <w:rsid w:val="0003005F"/>
    <w:rsid w:val="00030E3C"/>
    <w:rsid w:val="00030ECF"/>
    <w:rsid w:val="00031659"/>
    <w:rsid w:val="0003293B"/>
    <w:rsid w:val="00034ECF"/>
    <w:rsid w:val="00035DC7"/>
    <w:rsid w:val="0003629A"/>
    <w:rsid w:val="000364E1"/>
    <w:rsid w:val="00036797"/>
    <w:rsid w:val="000370BE"/>
    <w:rsid w:val="000374E0"/>
    <w:rsid w:val="000401BB"/>
    <w:rsid w:val="000411ED"/>
    <w:rsid w:val="000413D3"/>
    <w:rsid w:val="000415AE"/>
    <w:rsid w:val="0004196F"/>
    <w:rsid w:val="00041F3D"/>
    <w:rsid w:val="00042058"/>
    <w:rsid w:val="0004248E"/>
    <w:rsid w:val="00042D4C"/>
    <w:rsid w:val="0004330C"/>
    <w:rsid w:val="000434B5"/>
    <w:rsid w:val="000441CA"/>
    <w:rsid w:val="00044C3E"/>
    <w:rsid w:val="00044D4C"/>
    <w:rsid w:val="000450DF"/>
    <w:rsid w:val="00046900"/>
    <w:rsid w:val="000476DA"/>
    <w:rsid w:val="00047866"/>
    <w:rsid w:val="00047C39"/>
    <w:rsid w:val="00047DC2"/>
    <w:rsid w:val="0005001D"/>
    <w:rsid w:val="000501A4"/>
    <w:rsid w:val="00050FB6"/>
    <w:rsid w:val="00051E3A"/>
    <w:rsid w:val="00052274"/>
    <w:rsid w:val="00052F90"/>
    <w:rsid w:val="00053384"/>
    <w:rsid w:val="000536C2"/>
    <w:rsid w:val="00054492"/>
    <w:rsid w:val="00054B18"/>
    <w:rsid w:val="000552CD"/>
    <w:rsid w:val="000553AC"/>
    <w:rsid w:val="000553DA"/>
    <w:rsid w:val="000555E2"/>
    <w:rsid w:val="00056041"/>
    <w:rsid w:val="00056A93"/>
    <w:rsid w:val="000571A6"/>
    <w:rsid w:val="000572E8"/>
    <w:rsid w:val="00057C56"/>
    <w:rsid w:val="000609D2"/>
    <w:rsid w:val="00060B4C"/>
    <w:rsid w:val="00060C74"/>
    <w:rsid w:val="00060CF1"/>
    <w:rsid w:val="000611FC"/>
    <w:rsid w:val="00061C5F"/>
    <w:rsid w:val="00061CD1"/>
    <w:rsid w:val="00061E47"/>
    <w:rsid w:val="00061F2A"/>
    <w:rsid w:val="00062172"/>
    <w:rsid w:val="00062C5E"/>
    <w:rsid w:val="00062C9D"/>
    <w:rsid w:val="00063CC5"/>
    <w:rsid w:val="000640E6"/>
    <w:rsid w:val="00064B67"/>
    <w:rsid w:val="0006546B"/>
    <w:rsid w:val="000656AC"/>
    <w:rsid w:val="00065A0C"/>
    <w:rsid w:val="00065FE6"/>
    <w:rsid w:val="00066E28"/>
    <w:rsid w:val="00067126"/>
    <w:rsid w:val="00067789"/>
    <w:rsid w:val="0006780F"/>
    <w:rsid w:val="00067B33"/>
    <w:rsid w:val="00070216"/>
    <w:rsid w:val="00070940"/>
    <w:rsid w:val="000719F3"/>
    <w:rsid w:val="00071D79"/>
    <w:rsid w:val="00072144"/>
    <w:rsid w:val="00072980"/>
    <w:rsid w:val="0007338A"/>
    <w:rsid w:val="000734BA"/>
    <w:rsid w:val="0007360A"/>
    <w:rsid w:val="000740D4"/>
    <w:rsid w:val="00075CC3"/>
    <w:rsid w:val="00076FB4"/>
    <w:rsid w:val="00077098"/>
    <w:rsid w:val="0007759C"/>
    <w:rsid w:val="00080145"/>
    <w:rsid w:val="00080827"/>
    <w:rsid w:val="0008100C"/>
    <w:rsid w:val="00081916"/>
    <w:rsid w:val="000827A9"/>
    <w:rsid w:val="000829A5"/>
    <w:rsid w:val="00082F75"/>
    <w:rsid w:val="0008306B"/>
    <w:rsid w:val="000841B0"/>
    <w:rsid w:val="00084285"/>
    <w:rsid w:val="000845FA"/>
    <w:rsid w:val="00084B99"/>
    <w:rsid w:val="00084DC1"/>
    <w:rsid w:val="000867D0"/>
    <w:rsid w:val="00086D7A"/>
    <w:rsid w:val="00086FAE"/>
    <w:rsid w:val="000905E2"/>
    <w:rsid w:val="0009094D"/>
    <w:rsid w:val="00091047"/>
    <w:rsid w:val="00091139"/>
    <w:rsid w:val="0009126E"/>
    <w:rsid w:val="00091351"/>
    <w:rsid w:val="000916D0"/>
    <w:rsid w:val="00091CCA"/>
    <w:rsid w:val="00091D01"/>
    <w:rsid w:val="00091F4F"/>
    <w:rsid w:val="000920E4"/>
    <w:rsid w:val="00092A73"/>
    <w:rsid w:val="0009319E"/>
    <w:rsid w:val="000939ED"/>
    <w:rsid w:val="000940BD"/>
    <w:rsid w:val="00094986"/>
    <w:rsid w:val="00094A6E"/>
    <w:rsid w:val="00094AED"/>
    <w:rsid w:val="00097504"/>
    <w:rsid w:val="000976A1"/>
    <w:rsid w:val="000A04E8"/>
    <w:rsid w:val="000A0579"/>
    <w:rsid w:val="000A0762"/>
    <w:rsid w:val="000A0ED9"/>
    <w:rsid w:val="000A182C"/>
    <w:rsid w:val="000A1B62"/>
    <w:rsid w:val="000A1CC1"/>
    <w:rsid w:val="000A1E6F"/>
    <w:rsid w:val="000A1E9A"/>
    <w:rsid w:val="000A1F61"/>
    <w:rsid w:val="000A2045"/>
    <w:rsid w:val="000A2329"/>
    <w:rsid w:val="000A2FD7"/>
    <w:rsid w:val="000A3621"/>
    <w:rsid w:val="000A3BE2"/>
    <w:rsid w:val="000A3FCA"/>
    <w:rsid w:val="000A41C3"/>
    <w:rsid w:val="000A4425"/>
    <w:rsid w:val="000A5076"/>
    <w:rsid w:val="000A5682"/>
    <w:rsid w:val="000A6453"/>
    <w:rsid w:val="000A66B0"/>
    <w:rsid w:val="000A6C32"/>
    <w:rsid w:val="000A6EFB"/>
    <w:rsid w:val="000A74A1"/>
    <w:rsid w:val="000B0AC9"/>
    <w:rsid w:val="000B197D"/>
    <w:rsid w:val="000B205E"/>
    <w:rsid w:val="000B31F3"/>
    <w:rsid w:val="000B34E9"/>
    <w:rsid w:val="000B3FB1"/>
    <w:rsid w:val="000B449C"/>
    <w:rsid w:val="000B473C"/>
    <w:rsid w:val="000B55C6"/>
    <w:rsid w:val="000B5783"/>
    <w:rsid w:val="000B5A81"/>
    <w:rsid w:val="000B6412"/>
    <w:rsid w:val="000B6653"/>
    <w:rsid w:val="000B71F0"/>
    <w:rsid w:val="000B7213"/>
    <w:rsid w:val="000B7C00"/>
    <w:rsid w:val="000C0DD7"/>
    <w:rsid w:val="000C0EE9"/>
    <w:rsid w:val="000C0F02"/>
    <w:rsid w:val="000C12EA"/>
    <w:rsid w:val="000C1428"/>
    <w:rsid w:val="000C1C80"/>
    <w:rsid w:val="000C277A"/>
    <w:rsid w:val="000C3BD4"/>
    <w:rsid w:val="000C3D62"/>
    <w:rsid w:val="000C473A"/>
    <w:rsid w:val="000C4D82"/>
    <w:rsid w:val="000C4FCF"/>
    <w:rsid w:val="000C5459"/>
    <w:rsid w:val="000C5DD3"/>
    <w:rsid w:val="000C6833"/>
    <w:rsid w:val="000C6B2F"/>
    <w:rsid w:val="000C6F64"/>
    <w:rsid w:val="000C752F"/>
    <w:rsid w:val="000C7934"/>
    <w:rsid w:val="000C7FD1"/>
    <w:rsid w:val="000D1826"/>
    <w:rsid w:val="000D195C"/>
    <w:rsid w:val="000D375E"/>
    <w:rsid w:val="000D38A9"/>
    <w:rsid w:val="000D397B"/>
    <w:rsid w:val="000D3999"/>
    <w:rsid w:val="000D531E"/>
    <w:rsid w:val="000D6953"/>
    <w:rsid w:val="000D6A08"/>
    <w:rsid w:val="000D7176"/>
    <w:rsid w:val="000D7435"/>
    <w:rsid w:val="000D77E6"/>
    <w:rsid w:val="000D7837"/>
    <w:rsid w:val="000D78C6"/>
    <w:rsid w:val="000E0BA7"/>
    <w:rsid w:val="000E0E23"/>
    <w:rsid w:val="000E0E89"/>
    <w:rsid w:val="000E18C6"/>
    <w:rsid w:val="000E194D"/>
    <w:rsid w:val="000E19B9"/>
    <w:rsid w:val="000E1A54"/>
    <w:rsid w:val="000E204E"/>
    <w:rsid w:val="000E3193"/>
    <w:rsid w:val="000E3462"/>
    <w:rsid w:val="000E34E6"/>
    <w:rsid w:val="000E350B"/>
    <w:rsid w:val="000E3728"/>
    <w:rsid w:val="000E4956"/>
    <w:rsid w:val="000E4BBF"/>
    <w:rsid w:val="000E5BA9"/>
    <w:rsid w:val="000E5F54"/>
    <w:rsid w:val="000E6202"/>
    <w:rsid w:val="000E7557"/>
    <w:rsid w:val="000E78D2"/>
    <w:rsid w:val="000E7BAC"/>
    <w:rsid w:val="000E7EBD"/>
    <w:rsid w:val="000F035B"/>
    <w:rsid w:val="000F075E"/>
    <w:rsid w:val="000F09D7"/>
    <w:rsid w:val="000F1465"/>
    <w:rsid w:val="000F1C95"/>
    <w:rsid w:val="000F1CFE"/>
    <w:rsid w:val="000F2490"/>
    <w:rsid w:val="000F28A1"/>
    <w:rsid w:val="000F3479"/>
    <w:rsid w:val="000F3B3B"/>
    <w:rsid w:val="000F3C14"/>
    <w:rsid w:val="000F3D2D"/>
    <w:rsid w:val="000F42C2"/>
    <w:rsid w:val="000F4534"/>
    <w:rsid w:val="000F5CFA"/>
    <w:rsid w:val="000F6616"/>
    <w:rsid w:val="000F7E0E"/>
    <w:rsid w:val="001013EB"/>
    <w:rsid w:val="001018A6"/>
    <w:rsid w:val="001021D1"/>
    <w:rsid w:val="0010259F"/>
    <w:rsid w:val="001033A1"/>
    <w:rsid w:val="001038B7"/>
    <w:rsid w:val="00103D1D"/>
    <w:rsid w:val="00103F62"/>
    <w:rsid w:val="00104D9C"/>
    <w:rsid w:val="00104E17"/>
    <w:rsid w:val="00104F96"/>
    <w:rsid w:val="00105466"/>
    <w:rsid w:val="00105904"/>
    <w:rsid w:val="00105961"/>
    <w:rsid w:val="001067E5"/>
    <w:rsid w:val="00106E16"/>
    <w:rsid w:val="00107448"/>
    <w:rsid w:val="0010759D"/>
    <w:rsid w:val="00107AC1"/>
    <w:rsid w:val="00107AEF"/>
    <w:rsid w:val="001107D8"/>
    <w:rsid w:val="001114C6"/>
    <w:rsid w:val="0011193C"/>
    <w:rsid w:val="00111E62"/>
    <w:rsid w:val="00113A88"/>
    <w:rsid w:val="00113AD0"/>
    <w:rsid w:val="001140CE"/>
    <w:rsid w:val="001141C1"/>
    <w:rsid w:val="00114842"/>
    <w:rsid w:val="00115735"/>
    <w:rsid w:val="00115803"/>
    <w:rsid w:val="001158E5"/>
    <w:rsid w:val="0011683D"/>
    <w:rsid w:val="0011686C"/>
    <w:rsid w:val="00116F88"/>
    <w:rsid w:val="00117BC3"/>
    <w:rsid w:val="001207DC"/>
    <w:rsid w:val="00120BD7"/>
    <w:rsid w:val="00121C15"/>
    <w:rsid w:val="00121EC1"/>
    <w:rsid w:val="001221BB"/>
    <w:rsid w:val="00122442"/>
    <w:rsid w:val="001229B2"/>
    <w:rsid w:val="00122A52"/>
    <w:rsid w:val="00122DC6"/>
    <w:rsid w:val="00122F3C"/>
    <w:rsid w:val="00123524"/>
    <w:rsid w:val="001248BF"/>
    <w:rsid w:val="00124BFC"/>
    <w:rsid w:val="001259FE"/>
    <w:rsid w:val="00125BC9"/>
    <w:rsid w:val="00125E35"/>
    <w:rsid w:val="001261D3"/>
    <w:rsid w:val="00126EED"/>
    <w:rsid w:val="0012776B"/>
    <w:rsid w:val="001307D7"/>
    <w:rsid w:val="00130A02"/>
    <w:rsid w:val="00130C4C"/>
    <w:rsid w:val="00130CEA"/>
    <w:rsid w:val="00131355"/>
    <w:rsid w:val="00131917"/>
    <w:rsid w:val="0013193D"/>
    <w:rsid w:val="001320DC"/>
    <w:rsid w:val="00132FA8"/>
    <w:rsid w:val="001332A1"/>
    <w:rsid w:val="00133678"/>
    <w:rsid w:val="00133ECB"/>
    <w:rsid w:val="00134BEA"/>
    <w:rsid w:val="0013543C"/>
    <w:rsid w:val="00135528"/>
    <w:rsid w:val="001358AC"/>
    <w:rsid w:val="001361B6"/>
    <w:rsid w:val="001366D6"/>
    <w:rsid w:val="00136F1F"/>
    <w:rsid w:val="00137351"/>
    <w:rsid w:val="00137420"/>
    <w:rsid w:val="00137E39"/>
    <w:rsid w:val="001414FC"/>
    <w:rsid w:val="001419E1"/>
    <w:rsid w:val="00141E11"/>
    <w:rsid w:val="00142197"/>
    <w:rsid w:val="00142851"/>
    <w:rsid w:val="001429D9"/>
    <w:rsid w:val="00142E4C"/>
    <w:rsid w:val="0014324F"/>
    <w:rsid w:val="00144947"/>
    <w:rsid w:val="00144B39"/>
    <w:rsid w:val="00146632"/>
    <w:rsid w:val="00147685"/>
    <w:rsid w:val="00150330"/>
    <w:rsid w:val="00150408"/>
    <w:rsid w:val="00151329"/>
    <w:rsid w:val="00151820"/>
    <w:rsid w:val="0015209A"/>
    <w:rsid w:val="001525F7"/>
    <w:rsid w:val="00152CED"/>
    <w:rsid w:val="001535A1"/>
    <w:rsid w:val="0015392F"/>
    <w:rsid w:val="0015465F"/>
    <w:rsid w:val="00154846"/>
    <w:rsid w:val="0015528F"/>
    <w:rsid w:val="001553C4"/>
    <w:rsid w:val="00156072"/>
    <w:rsid w:val="00156965"/>
    <w:rsid w:val="001570D4"/>
    <w:rsid w:val="00157C4C"/>
    <w:rsid w:val="001601F2"/>
    <w:rsid w:val="00160609"/>
    <w:rsid w:val="0016090D"/>
    <w:rsid w:val="00160B4E"/>
    <w:rsid w:val="00160D26"/>
    <w:rsid w:val="0016116D"/>
    <w:rsid w:val="001613D8"/>
    <w:rsid w:val="00161CDE"/>
    <w:rsid w:val="00163771"/>
    <w:rsid w:val="00164C1F"/>
    <w:rsid w:val="00164F20"/>
    <w:rsid w:val="00165259"/>
    <w:rsid w:val="001655B4"/>
    <w:rsid w:val="0016656A"/>
    <w:rsid w:val="00166AB1"/>
    <w:rsid w:val="00166F27"/>
    <w:rsid w:val="00167537"/>
    <w:rsid w:val="001701B9"/>
    <w:rsid w:val="0017023F"/>
    <w:rsid w:val="0017057D"/>
    <w:rsid w:val="001705A7"/>
    <w:rsid w:val="00170673"/>
    <w:rsid w:val="00170DD2"/>
    <w:rsid w:val="0017190D"/>
    <w:rsid w:val="001721FD"/>
    <w:rsid w:val="001723A6"/>
    <w:rsid w:val="00172756"/>
    <w:rsid w:val="00172884"/>
    <w:rsid w:val="001732E1"/>
    <w:rsid w:val="00173EC3"/>
    <w:rsid w:val="00174066"/>
    <w:rsid w:val="00174498"/>
    <w:rsid w:val="00174EEC"/>
    <w:rsid w:val="0017517A"/>
    <w:rsid w:val="001755AD"/>
    <w:rsid w:val="001758DB"/>
    <w:rsid w:val="001761C5"/>
    <w:rsid w:val="001762B9"/>
    <w:rsid w:val="00177384"/>
    <w:rsid w:val="0017760F"/>
    <w:rsid w:val="0017762F"/>
    <w:rsid w:val="001801D2"/>
    <w:rsid w:val="0018145B"/>
    <w:rsid w:val="0018187D"/>
    <w:rsid w:val="00182602"/>
    <w:rsid w:val="00182BD3"/>
    <w:rsid w:val="00182D12"/>
    <w:rsid w:val="00183F1F"/>
    <w:rsid w:val="00184061"/>
    <w:rsid w:val="0018425A"/>
    <w:rsid w:val="00184820"/>
    <w:rsid w:val="0018498C"/>
    <w:rsid w:val="001851F7"/>
    <w:rsid w:val="00185672"/>
    <w:rsid w:val="00185D95"/>
    <w:rsid w:val="00186744"/>
    <w:rsid w:val="00186A5D"/>
    <w:rsid w:val="00186B03"/>
    <w:rsid w:val="001872F4"/>
    <w:rsid w:val="00187B82"/>
    <w:rsid w:val="00187F0D"/>
    <w:rsid w:val="00187F0F"/>
    <w:rsid w:val="0019045D"/>
    <w:rsid w:val="001904F0"/>
    <w:rsid w:val="001906DA"/>
    <w:rsid w:val="00190756"/>
    <w:rsid w:val="001909D9"/>
    <w:rsid w:val="00190F99"/>
    <w:rsid w:val="00191701"/>
    <w:rsid w:val="00191C0B"/>
    <w:rsid w:val="00191CD0"/>
    <w:rsid w:val="001921DD"/>
    <w:rsid w:val="001922AA"/>
    <w:rsid w:val="001925A6"/>
    <w:rsid w:val="00192ED5"/>
    <w:rsid w:val="001930CD"/>
    <w:rsid w:val="00193A10"/>
    <w:rsid w:val="00193A12"/>
    <w:rsid w:val="00194F19"/>
    <w:rsid w:val="0019545E"/>
    <w:rsid w:val="00195E8B"/>
    <w:rsid w:val="00196C44"/>
    <w:rsid w:val="0019750E"/>
    <w:rsid w:val="001975DA"/>
    <w:rsid w:val="00197D1E"/>
    <w:rsid w:val="00197E06"/>
    <w:rsid w:val="00197EC4"/>
    <w:rsid w:val="001A0AAA"/>
    <w:rsid w:val="001A1F1B"/>
    <w:rsid w:val="001A2371"/>
    <w:rsid w:val="001A261E"/>
    <w:rsid w:val="001A2DB2"/>
    <w:rsid w:val="001A31D3"/>
    <w:rsid w:val="001A3438"/>
    <w:rsid w:val="001A357C"/>
    <w:rsid w:val="001A3BFA"/>
    <w:rsid w:val="001A3FE3"/>
    <w:rsid w:val="001A47A9"/>
    <w:rsid w:val="001A47D3"/>
    <w:rsid w:val="001A4BFA"/>
    <w:rsid w:val="001A4CF3"/>
    <w:rsid w:val="001A50C8"/>
    <w:rsid w:val="001A58C5"/>
    <w:rsid w:val="001A6366"/>
    <w:rsid w:val="001A6FF4"/>
    <w:rsid w:val="001A756C"/>
    <w:rsid w:val="001A7F21"/>
    <w:rsid w:val="001A7F73"/>
    <w:rsid w:val="001B09B0"/>
    <w:rsid w:val="001B0F56"/>
    <w:rsid w:val="001B176E"/>
    <w:rsid w:val="001B17C1"/>
    <w:rsid w:val="001B190E"/>
    <w:rsid w:val="001B1E29"/>
    <w:rsid w:val="001B2501"/>
    <w:rsid w:val="001B342E"/>
    <w:rsid w:val="001B3470"/>
    <w:rsid w:val="001B3574"/>
    <w:rsid w:val="001B35CB"/>
    <w:rsid w:val="001B3B39"/>
    <w:rsid w:val="001B3C3B"/>
    <w:rsid w:val="001B4245"/>
    <w:rsid w:val="001B4394"/>
    <w:rsid w:val="001B4DBD"/>
    <w:rsid w:val="001B6129"/>
    <w:rsid w:val="001B6DA6"/>
    <w:rsid w:val="001B6DFC"/>
    <w:rsid w:val="001B77CD"/>
    <w:rsid w:val="001C10BA"/>
    <w:rsid w:val="001C14C7"/>
    <w:rsid w:val="001C1DCA"/>
    <w:rsid w:val="001C1FFE"/>
    <w:rsid w:val="001C2748"/>
    <w:rsid w:val="001C29AC"/>
    <w:rsid w:val="001C348D"/>
    <w:rsid w:val="001C3846"/>
    <w:rsid w:val="001C3954"/>
    <w:rsid w:val="001C3C0B"/>
    <w:rsid w:val="001C4AF3"/>
    <w:rsid w:val="001C4B18"/>
    <w:rsid w:val="001C4BC8"/>
    <w:rsid w:val="001C5874"/>
    <w:rsid w:val="001C5C3B"/>
    <w:rsid w:val="001C5F0B"/>
    <w:rsid w:val="001C7A5A"/>
    <w:rsid w:val="001D0D01"/>
    <w:rsid w:val="001D10CB"/>
    <w:rsid w:val="001D1216"/>
    <w:rsid w:val="001D19B4"/>
    <w:rsid w:val="001D2A08"/>
    <w:rsid w:val="001D3EBD"/>
    <w:rsid w:val="001D42A0"/>
    <w:rsid w:val="001D4726"/>
    <w:rsid w:val="001D644A"/>
    <w:rsid w:val="001D72B8"/>
    <w:rsid w:val="001D7A91"/>
    <w:rsid w:val="001E0640"/>
    <w:rsid w:val="001E0A34"/>
    <w:rsid w:val="001E1405"/>
    <w:rsid w:val="001E1E16"/>
    <w:rsid w:val="001E203F"/>
    <w:rsid w:val="001E20DF"/>
    <w:rsid w:val="001E22E4"/>
    <w:rsid w:val="001E2B3F"/>
    <w:rsid w:val="001E301D"/>
    <w:rsid w:val="001E41E0"/>
    <w:rsid w:val="001E45F8"/>
    <w:rsid w:val="001E47EC"/>
    <w:rsid w:val="001E63F2"/>
    <w:rsid w:val="001E6C6E"/>
    <w:rsid w:val="001E7217"/>
    <w:rsid w:val="001E75BC"/>
    <w:rsid w:val="001E7AEC"/>
    <w:rsid w:val="001F03E1"/>
    <w:rsid w:val="001F045F"/>
    <w:rsid w:val="001F06F3"/>
    <w:rsid w:val="001F076B"/>
    <w:rsid w:val="001F083E"/>
    <w:rsid w:val="001F0CF8"/>
    <w:rsid w:val="001F1559"/>
    <w:rsid w:val="001F21A3"/>
    <w:rsid w:val="001F34D1"/>
    <w:rsid w:val="001F351E"/>
    <w:rsid w:val="001F387C"/>
    <w:rsid w:val="001F3952"/>
    <w:rsid w:val="001F4D42"/>
    <w:rsid w:val="001F5677"/>
    <w:rsid w:val="001F599F"/>
    <w:rsid w:val="001F6054"/>
    <w:rsid w:val="001F69E2"/>
    <w:rsid w:val="001F7972"/>
    <w:rsid w:val="001F7AFD"/>
    <w:rsid w:val="001F7DBB"/>
    <w:rsid w:val="00200160"/>
    <w:rsid w:val="00200250"/>
    <w:rsid w:val="00200617"/>
    <w:rsid w:val="00200645"/>
    <w:rsid w:val="00200926"/>
    <w:rsid w:val="002026E1"/>
    <w:rsid w:val="002029BC"/>
    <w:rsid w:val="00202DD7"/>
    <w:rsid w:val="00202F1F"/>
    <w:rsid w:val="0020414A"/>
    <w:rsid w:val="00204D8B"/>
    <w:rsid w:val="0020502B"/>
    <w:rsid w:val="002065F6"/>
    <w:rsid w:val="00206A6D"/>
    <w:rsid w:val="00207EE9"/>
    <w:rsid w:val="00210665"/>
    <w:rsid w:val="002106CD"/>
    <w:rsid w:val="00211225"/>
    <w:rsid w:val="00211971"/>
    <w:rsid w:val="00211994"/>
    <w:rsid w:val="002126E7"/>
    <w:rsid w:val="00213208"/>
    <w:rsid w:val="002145DB"/>
    <w:rsid w:val="0021483B"/>
    <w:rsid w:val="00215407"/>
    <w:rsid w:val="0021571D"/>
    <w:rsid w:val="00215889"/>
    <w:rsid w:val="0021612E"/>
    <w:rsid w:val="002167EC"/>
    <w:rsid w:val="0021730A"/>
    <w:rsid w:val="002175CD"/>
    <w:rsid w:val="00217973"/>
    <w:rsid w:val="00220B0A"/>
    <w:rsid w:val="00220FE5"/>
    <w:rsid w:val="00221FFE"/>
    <w:rsid w:val="002220AF"/>
    <w:rsid w:val="002220D6"/>
    <w:rsid w:val="002229EC"/>
    <w:rsid w:val="00222C7B"/>
    <w:rsid w:val="00224515"/>
    <w:rsid w:val="00224834"/>
    <w:rsid w:val="00224956"/>
    <w:rsid w:val="00224B35"/>
    <w:rsid w:val="0022507D"/>
    <w:rsid w:val="002252BB"/>
    <w:rsid w:val="00225999"/>
    <w:rsid w:val="002261F6"/>
    <w:rsid w:val="00226477"/>
    <w:rsid w:val="00227E50"/>
    <w:rsid w:val="002305F5"/>
    <w:rsid w:val="002306A1"/>
    <w:rsid w:val="00230744"/>
    <w:rsid w:val="00231363"/>
    <w:rsid w:val="00231796"/>
    <w:rsid w:val="0023210B"/>
    <w:rsid w:val="0023263A"/>
    <w:rsid w:val="00232972"/>
    <w:rsid w:val="00233502"/>
    <w:rsid w:val="00233DFF"/>
    <w:rsid w:val="002353D4"/>
    <w:rsid w:val="0023580E"/>
    <w:rsid w:val="002361E7"/>
    <w:rsid w:val="00236351"/>
    <w:rsid w:val="00236674"/>
    <w:rsid w:val="00237159"/>
    <w:rsid w:val="002374F2"/>
    <w:rsid w:val="00237874"/>
    <w:rsid w:val="002405F6"/>
    <w:rsid w:val="00240614"/>
    <w:rsid w:val="00240A8A"/>
    <w:rsid w:val="00240C29"/>
    <w:rsid w:val="00241CF7"/>
    <w:rsid w:val="0024247A"/>
    <w:rsid w:val="00243D1F"/>
    <w:rsid w:val="00244A30"/>
    <w:rsid w:val="00244B1B"/>
    <w:rsid w:val="00245366"/>
    <w:rsid w:val="002459FC"/>
    <w:rsid w:val="00246A08"/>
    <w:rsid w:val="00246DE7"/>
    <w:rsid w:val="0024761A"/>
    <w:rsid w:val="00247700"/>
    <w:rsid w:val="002505BB"/>
    <w:rsid w:val="00251143"/>
    <w:rsid w:val="00251555"/>
    <w:rsid w:val="00253BE9"/>
    <w:rsid w:val="00253C90"/>
    <w:rsid w:val="0025506F"/>
    <w:rsid w:val="002556F8"/>
    <w:rsid w:val="0025733C"/>
    <w:rsid w:val="0025774C"/>
    <w:rsid w:val="00257992"/>
    <w:rsid w:val="002600DA"/>
    <w:rsid w:val="00260D42"/>
    <w:rsid w:val="00261A2D"/>
    <w:rsid w:val="00261A9D"/>
    <w:rsid w:val="00261B20"/>
    <w:rsid w:val="002623E1"/>
    <w:rsid w:val="002623FF"/>
    <w:rsid w:val="00262EE4"/>
    <w:rsid w:val="0026370B"/>
    <w:rsid w:val="00263A89"/>
    <w:rsid w:val="00264637"/>
    <w:rsid w:val="002646CB"/>
    <w:rsid w:val="00264917"/>
    <w:rsid w:val="00264A65"/>
    <w:rsid w:val="00264CC1"/>
    <w:rsid w:val="00264CCF"/>
    <w:rsid w:val="00265195"/>
    <w:rsid w:val="00265476"/>
    <w:rsid w:val="00265D02"/>
    <w:rsid w:val="00265F46"/>
    <w:rsid w:val="00265F86"/>
    <w:rsid w:val="00266FA0"/>
    <w:rsid w:val="0026703A"/>
    <w:rsid w:val="0026729B"/>
    <w:rsid w:val="00267603"/>
    <w:rsid w:val="002677AA"/>
    <w:rsid w:val="002677EE"/>
    <w:rsid w:val="00267ABE"/>
    <w:rsid w:val="0027009F"/>
    <w:rsid w:val="00270E01"/>
    <w:rsid w:val="002714E2"/>
    <w:rsid w:val="00271601"/>
    <w:rsid w:val="002719E6"/>
    <w:rsid w:val="00271B50"/>
    <w:rsid w:val="00271F10"/>
    <w:rsid w:val="00272567"/>
    <w:rsid w:val="00272900"/>
    <w:rsid w:val="00272BB5"/>
    <w:rsid w:val="00272DCE"/>
    <w:rsid w:val="00272E23"/>
    <w:rsid w:val="00273096"/>
    <w:rsid w:val="00273FC1"/>
    <w:rsid w:val="00275292"/>
    <w:rsid w:val="00276149"/>
    <w:rsid w:val="00276300"/>
    <w:rsid w:val="00276319"/>
    <w:rsid w:val="00276972"/>
    <w:rsid w:val="00276AF7"/>
    <w:rsid w:val="00276C6D"/>
    <w:rsid w:val="00276EC6"/>
    <w:rsid w:val="002775BC"/>
    <w:rsid w:val="0028007A"/>
    <w:rsid w:val="002802E1"/>
    <w:rsid w:val="002803BC"/>
    <w:rsid w:val="00280BB1"/>
    <w:rsid w:val="002817AB"/>
    <w:rsid w:val="002826AE"/>
    <w:rsid w:val="00282AE1"/>
    <w:rsid w:val="00283284"/>
    <w:rsid w:val="0028375D"/>
    <w:rsid w:val="002844DF"/>
    <w:rsid w:val="00284D75"/>
    <w:rsid w:val="00284E26"/>
    <w:rsid w:val="00284F7F"/>
    <w:rsid w:val="0028510E"/>
    <w:rsid w:val="00285D04"/>
    <w:rsid w:val="00286484"/>
    <w:rsid w:val="002875F5"/>
    <w:rsid w:val="00287F45"/>
    <w:rsid w:val="0029107F"/>
    <w:rsid w:val="002910FE"/>
    <w:rsid w:val="0029153D"/>
    <w:rsid w:val="00292BF3"/>
    <w:rsid w:val="00292C4A"/>
    <w:rsid w:val="00293187"/>
    <w:rsid w:val="002932C1"/>
    <w:rsid w:val="00293B51"/>
    <w:rsid w:val="00294AD7"/>
    <w:rsid w:val="00295223"/>
    <w:rsid w:val="002952F3"/>
    <w:rsid w:val="00295443"/>
    <w:rsid w:val="002959E5"/>
    <w:rsid w:val="00295D9F"/>
    <w:rsid w:val="0029657D"/>
    <w:rsid w:val="002969F3"/>
    <w:rsid w:val="00296AA1"/>
    <w:rsid w:val="00296D11"/>
    <w:rsid w:val="002A01F4"/>
    <w:rsid w:val="002A03AE"/>
    <w:rsid w:val="002A0AFF"/>
    <w:rsid w:val="002A23DB"/>
    <w:rsid w:val="002A24F1"/>
    <w:rsid w:val="002A2878"/>
    <w:rsid w:val="002A2CC0"/>
    <w:rsid w:val="002A3164"/>
    <w:rsid w:val="002A3854"/>
    <w:rsid w:val="002A3886"/>
    <w:rsid w:val="002A38E4"/>
    <w:rsid w:val="002A3945"/>
    <w:rsid w:val="002A421F"/>
    <w:rsid w:val="002A490E"/>
    <w:rsid w:val="002A4D84"/>
    <w:rsid w:val="002A4E05"/>
    <w:rsid w:val="002A55F9"/>
    <w:rsid w:val="002A6126"/>
    <w:rsid w:val="002A6A33"/>
    <w:rsid w:val="002A6B3A"/>
    <w:rsid w:val="002A6BA3"/>
    <w:rsid w:val="002A6BC5"/>
    <w:rsid w:val="002A708A"/>
    <w:rsid w:val="002A71D7"/>
    <w:rsid w:val="002A7D81"/>
    <w:rsid w:val="002B043C"/>
    <w:rsid w:val="002B0567"/>
    <w:rsid w:val="002B0940"/>
    <w:rsid w:val="002B19B6"/>
    <w:rsid w:val="002B2073"/>
    <w:rsid w:val="002B20A8"/>
    <w:rsid w:val="002B3ECD"/>
    <w:rsid w:val="002B4038"/>
    <w:rsid w:val="002B4B42"/>
    <w:rsid w:val="002B4EA9"/>
    <w:rsid w:val="002B5298"/>
    <w:rsid w:val="002B52D4"/>
    <w:rsid w:val="002B6EC0"/>
    <w:rsid w:val="002B6FEA"/>
    <w:rsid w:val="002B72FD"/>
    <w:rsid w:val="002B7B78"/>
    <w:rsid w:val="002C138B"/>
    <w:rsid w:val="002C172C"/>
    <w:rsid w:val="002C1EDB"/>
    <w:rsid w:val="002C20A7"/>
    <w:rsid w:val="002C2569"/>
    <w:rsid w:val="002C310B"/>
    <w:rsid w:val="002C355C"/>
    <w:rsid w:val="002C3987"/>
    <w:rsid w:val="002C41CD"/>
    <w:rsid w:val="002C4383"/>
    <w:rsid w:val="002C4831"/>
    <w:rsid w:val="002C4A01"/>
    <w:rsid w:val="002C4A98"/>
    <w:rsid w:val="002C4DDD"/>
    <w:rsid w:val="002C52B5"/>
    <w:rsid w:val="002C5365"/>
    <w:rsid w:val="002C5E67"/>
    <w:rsid w:val="002C5E89"/>
    <w:rsid w:val="002C5E8B"/>
    <w:rsid w:val="002C5F18"/>
    <w:rsid w:val="002C703C"/>
    <w:rsid w:val="002D04D0"/>
    <w:rsid w:val="002D11D7"/>
    <w:rsid w:val="002D17A4"/>
    <w:rsid w:val="002D1BDC"/>
    <w:rsid w:val="002D1EE6"/>
    <w:rsid w:val="002D2259"/>
    <w:rsid w:val="002D2655"/>
    <w:rsid w:val="002D3231"/>
    <w:rsid w:val="002D42B6"/>
    <w:rsid w:val="002D51A4"/>
    <w:rsid w:val="002D51B1"/>
    <w:rsid w:val="002D6187"/>
    <w:rsid w:val="002D6DB9"/>
    <w:rsid w:val="002D73C5"/>
    <w:rsid w:val="002D796C"/>
    <w:rsid w:val="002D7B49"/>
    <w:rsid w:val="002E03A2"/>
    <w:rsid w:val="002E0A08"/>
    <w:rsid w:val="002E1601"/>
    <w:rsid w:val="002E1887"/>
    <w:rsid w:val="002E1A1E"/>
    <w:rsid w:val="002E1CE1"/>
    <w:rsid w:val="002E2015"/>
    <w:rsid w:val="002E24E9"/>
    <w:rsid w:val="002E2B14"/>
    <w:rsid w:val="002E2CDF"/>
    <w:rsid w:val="002E38E8"/>
    <w:rsid w:val="002E44F5"/>
    <w:rsid w:val="002E4CE6"/>
    <w:rsid w:val="002E4F4E"/>
    <w:rsid w:val="002E533B"/>
    <w:rsid w:val="002E53F6"/>
    <w:rsid w:val="002E552A"/>
    <w:rsid w:val="002E59BD"/>
    <w:rsid w:val="002E675B"/>
    <w:rsid w:val="002E715B"/>
    <w:rsid w:val="002E7263"/>
    <w:rsid w:val="002E7544"/>
    <w:rsid w:val="002E7E80"/>
    <w:rsid w:val="002F08D0"/>
    <w:rsid w:val="002F0D4B"/>
    <w:rsid w:val="002F1369"/>
    <w:rsid w:val="002F2506"/>
    <w:rsid w:val="002F2618"/>
    <w:rsid w:val="002F28B1"/>
    <w:rsid w:val="002F2D6B"/>
    <w:rsid w:val="002F3196"/>
    <w:rsid w:val="002F35CA"/>
    <w:rsid w:val="002F3757"/>
    <w:rsid w:val="002F46CD"/>
    <w:rsid w:val="002F4C44"/>
    <w:rsid w:val="002F57DF"/>
    <w:rsid w:val="002F5CFF"/>
    <w:rsid w:val="002F5F75"/>
    <w:rsid w:val="002F64A0"/>
    <w:rsid w:val="002F711C"/>
    <w:rsid w:val="002F76D7"/>
    <w:rsid w:val="002F76EC"/>
    <w:rsid w:val="002F7CF5"/>
    <w:rsid w:val="0030047A"/>
    <w:rsid w:val="00300715"/>
    <w:rsid w:val="0030094B"/>
    <w:rsid w:val="003009E9"/>
    <w:rsid w:val="00300B2F"/>
    <w:rsid w:val="00300E5D"/>
    <w:rsid w:val="003011E3"/>
    <w:rsid w:val="003013A3"/>
    <w:rsid w:val="00301819"/>
    <w:rsid w:val="0030271A"/>
    <w:rsid w:val="0030295C"/>
    <w:rsid w:val="00302BEF"/>
    <w:rsid w:val="0030377A"/>
    <w:rsid w:val="003053EC"/>
    <w:rsid w:val="00305CCA"/>
    <w:rsid w:val="00305D13"/>
    <w:rsid w:val="003060E4"/>
    <w:rsid w:val="0030645D"/>
    <w:rsid w:val="00306F27"/>
    <w:rsid w:val="00307152"/>
    <w:rsid w:val="003073F1"/>
    <w:rsid w:val="0030773A"/>
    <w:rsid w:val="00307925"/>
    <w:rsid w:val="00307A73"/>
    <w:rsid w:val="00310FC1"/>
    <w:rsid w:val="003110CB"/>
    <w:rsid w:val="00311143"/>
    <w:rsid w:val="00311C58"/>
    <w:rsid w:val="00311F42"/>
    <w:rsid w:val="0031294A"/>
    <w:rsid w:val="00315B1C"/>
    <w:rsid w:val="00316134"/>
    <w:rsid w:val="0031671E"/>
    <w:rsid w:val="0031691B"/>
    <w:rsid w:val="00316CAA"/>
    <w:rsid w:val="003177E9"/>
    <w:rsid w:val="00320518"/>
    <w:rsid w:val="003213F4"/>
    <w:rsid w:val="003216B2"/>
    <w:rsid w:val="0032195D"/>
    <w:rsid w:val="00321A32"/>
    <w:rsid w:val="00321A37"/>
    <w:rsid w:val="00321A4D"/>
    <w:rsid w:val="00321B16"/>
    <w:rsid w:val="00321D1C"/>
    <w:rsid w:val="003222AE"/>
    <w:rsid w:val="003229C8"/>
    <w:rsid w:val="00322FDC"/>
    <w:rsid w:val="00323A81"/>
    <w:rsid w:val="00323B4C"/>
    <w:rsid w:val="00324C2C"/>
    <w:rsid w:val="00325F76"/>
    <w:rsid w:val="003269D8"/>
    <w:rsid w:val="00326D23"/>
    <w:rsid w:val="00326DCC"/>
    <w:rsid w:val="00327003"/>
    <w:rsid w:val="003275C3"/>
    <w:rsid w:val="00327804"/>
    <w:rsid w:val="00330187"/>
    <w:rsid w:val="00330565"/>
    <w:rsid w:val="00330B3D"/>
    <w:rsid w:val="00331165"/>
    <w:rsid w:val="00331D53"/>
    <w:rsid w:val="0033379F"/>
    <w:rsid w:val="00333962"/>
    <w:rsid w:val="00334E8D"/>
    <w:rsid w:val="003350BB"/>
    <w:rsid w:val="00335447"/>
    <w:rsid w:val="0033571B"/>
    <w:rsid w:val="00336EAD"/>
    <w:rsid w:val="0033779D"/>
    <w:rsid w:val="003409AF"/>
    <w:rsid w:val="003416A7"/>
    <w:rsid w:val="003417BE"/>
    <w:rsid w:val="00341EA2"/>
    <w:rsid w:val="00342764"/>
    <w:rsid w:val="00342898"/>
    <w:rsid w:val="00342FD9"/>
    <w:rsid w:val="00343496"/>
    <w:rsid w:val="0034369D"/>
    <w:rsid w:val="0034394B"/>
    <w:rsid w:val="00343BE4"/>
    <w:rsid w:val="00343EF1"/>
    <w:rsid w:val="00344747"/>
    <w:rsid w:val="00345107"/>
    <w:rsid w:val="00345BB3"/>
    <w:rsid w:val="00345E9B"/>
    <w:rsid w:val="003467DF"/>
    <w:rsid w:val="00346F98"/>
    <w:rsid w:val="00347AC4"/>
    <w:rsid w:val="00347D9D"/>
    <w:rsid w:val="003509DF"/>
    <w:rsid w:val="00350D7D"/>
    <w:rsid w:val="003510BF"/>
    <w:rsid w:val="003513F5"/>
    <w:rsid w:val="00351DDD"/>
    <w:rsid w:val="0035204A"/>
    <w:rsid w:val="0035280C"/>
    <w:rsid w:val="00353661"/>
    <w:rsid w:val="00353843"/>
    <w:rsid w:val="00353980"/>
    <w:rsid w:val="00354280"/>
    <w:rsid w:val="00354338"/>
    <w:rsid w:val="00354A89"/>
    <w:rsid w:val="00354EC4"/>
    <w:rsid w:val="00355001"/>
    <w:rsid w:val="003557FD"/>
    <w:rsid w:val="0035581A"/>
    <w:rsid w:val="00355E7E"/>
    <w:rsid w:val="003565EA"/>
    <w:rsid w:val="003567B1"/>
    <w:rsid w:val="00356B1B"/>
    <w:rsid w:val="00356BE7"/>
    <w:rsid w:val="00357AE0"/>
    <w:rsid w:val="00357B12"/>
    <w:rsid w:val="003605F1"/>
    <w:rsid w:val="00360711"/>
    <w:rsid w:val="00360B71"/>
    <w:rsid w:val="00360CDF"/>
    <w:rsid w:val="00361005"/>
    <w:rsid w:val="003611C1"/>
    <w:rsid w:val="00361281"/>
    <w:rsid w:val="0036145B"/>
    <w:rsid w:val="0036149B"/>
    <w:rsid w:val="0036237F"/>
    <w:rsid w:val="00362C70"/>
    <w:rsid w:val="00363851"/>
    <w:rsid w:val="00364158"/>
    <w:rsid w:val="0036453A"/>
    <w:rsid w:val="0036477B"/>
    <w:rsid w:val="00365090"/>
    <w:rsid w:val="00365E26"/>
    <w:rsid w:val="003668DE"/>
    <w:rsid w:val="00366BCE"/>
    <w:rsid w:val="00366CDA"/>
    <w:rsid w:val="00367989"/>
    <w:rsid w:val="00367E6B"/>
    <w:rsid w:val="00370243"/>
    <w:rsid w:val="00370E56"/>
    <w:rsid w:val="00370E5C"/>
    <w:rsid w:val="0037188A"/>
    <w:rsid w:val="00371A83"/>
    <w:rsid w:val="00371D2D"/>
    <w:rsid w:val="00372355"/>
    <w:rsid w:val="00372561"/>
    <w:rsid w:val="00372A07"/>
    <w:rsid w:val="00374612"/>
    <w:rsid w:val="00374BCE"/>
    <w:rsid w:val="00375216"/>
    <w:rsid w:val="003756F6"/>
    <w:rsid w:val="00376309"/>
    <w:rsid w:val="00376CA0"/>
    <w:rsid w:val="00377D41"/>
    <w:rsid w:val="00380C02"/>
    <w:rsid w:val="00380D01"/>
    <w:rsid w:val="00381101"/>
    <w:rsid w:val="00381406"/>
    <w:rsid w:val="00381A9F"/>
    <w:rsid w:val="003833B3"/>
    <w:rsid w:val="00384D7B"/>
    <w:rsid w:val="00386734"/>
    <w:rsid w:val="00386F25"/>
    <w:rsid w:val="00387207"/>
    <w:rsid w:val="00387C05"/>
    <w:rsid w:val="00387F63"/>
    <w:rsid w:val="00390571"/>
    <w:rsid w:val="003918AD"/>
    <w:rsid w:val="00392CBF"/>
    <w:rsid w:val="00393D12"/>
    <w:rsid w:val="00394178"/>
    <w:rsid w:val="0039419B"/>
    <w:rsid w:val="003942F1"/>
    <w:rsid w:val="00394417"/>
    <w:rsid w:val="00394C94"/>
    <w:rsid w:val="00394CD8"/>
    <w:rsid w:val="00395073"/>
    <w:rsid w:val="00395930"/>
    <w:rsid w:val="00396BB1"/>
    <w:rsid w:val="003970A5"/>
    <w:rsid w:val="003A0ABB"/>
    <w:rsid w:val="003A0D13"/>
    <w:rsid w:val="003A0DFC"/>
    <w:rsid w:val="003A12AF"/>
    <w:rsid w:val="003A1B57"/>
    <w:rsid w:val="003A2912"/>
    <w:rsid w:val="003A3545"/>
    <w:rsid w:val="003A36D2"/>
    <w:rsid w:val="003A3E51"/>
    <w:rsid w:val="003A4F0E"/>
    <w:rsid w:val="003A4F1F"/>
    <w:rsid w:val="003A5092"/>
    <w:rsid w:val="003A53D6"/>
    <w:rsid w:val="003A563E"/>
    <w:rsid w:val="003A5904"/>
    <w:rsid w:val="003A5C19"/>
    <w:rsid w:val="003A5FB5"/>
    <w:rsid w:val="003A5FD8"/>
    <w:rsid w:val="003A619F"/>
    <w:rsid w:val="003A6AC4"/>
    <w:rsid w:val="003A6AF9"/>
    <w:rsid w:val="003A7242"/>
    <w:rsid w:val="003A7581"/>
    <w:rsid w:val="003A7752"/>
    <w:rsid w:val="003A79F1"/>
    <w:rsid w:val="003B000C"/>
    <w:rsid w:val="003B091F"/>
    <w:rsid w:val="003B1281"/>
    <w:rsid w:val="003B17A3"/>
    <w:rsid w:val="003B29CF"/>
    <w:rsid w:val="003B2E9D"/>
    <w:rsid w:val="003B32BC"/>
    <w:rsid w:val="003B410B"/>
    <w:rsid w:val="003B4703"/>
    <w:rsid w:val="003B4775"/>
    <w:rsid w:val="003B4BF7"/>
    <w:rsid w:val="003B4D50"/>
    <w:rsid w:val="003B573B"/>
    <w:rsid w:val="003B598D"/>
    <w:rsid w:val="003B59FE"/>
    <w:rsid w:val="003B688E"/>
    <w:rsid w:val="003B68CB"/>
    <w:rsid w:val="003B6C1A"/>
    <w:rsid w:val="003B6C37"/>
    <w:rsid w:val="003B7034"/>
    <w:rsid w:val="003B74DF"/>
    <w:rsid w:val="003B7615"/>
    <w:rsid w:val="003B76F7"/>
    <w:rsid w:val="003C0885"/>
    <w:rsid w:val="003C18EA"/>
    <w:rsid w:val="003C2116"/>
    <w:rsid w:val="003C2268"/>
    <w:rsid w:val="003C22DB"/>
    <w:rsid w:val="003C36B8"/>
    <w:rsid w:val="003C36FB"/>
    <w:rsid w:val="003C3EB3"/>
    <w:rsid w:val="003C4C64"/>
    <w:rsid w:val="003C6FA4"/>
    <w:rsid w:val="003C74C7"/>
    <w:rsid w:val="003C75B5"/>
    <w:rsid w:val="003D019E"/>
    <w:rsid w:val="003D032C"/>
    <w:rsid w:val="003D0401"/>
    <w:rsid w:val="003D0D40"/>
    <w:rsid w:val="003D1085"/>
    <w:rsid w:val="003D14F9"/>
    <w:rsid w:val="003D166F"/>
    <w:rsid w:val="003D16B3"/>
    <w:rsid w:val="003D1758"/>
    <w:rsid w:val="003D176B"/>
    <w:rsid w:val="003D1C2D"/>
    <w:rsid w:val="003D2D3D"/>
    <w:rsid w:val="003D3767"/>
    <w:rsid w:val="003D3FF2"/>
    <w:rsid w:val="003D4D35"/>
    <w:rsid w:val="003D5C08"/>
    <w:rsid w:val="003D610E"/>
    <w:rsid w:val="003D633D"/>
    <w:rsid w:val="003D680A"/>
    <w:rsid w:val="003D6BC6"/>
    <w:rsid w:val="003D6CB0"/>
    <w:rsid w:val="003D7765"/>
    <w:rsid w:val="003D7E1E"/>
    <w:rsid w:val="003E13BC"/>
    <w:rsid w:val="003E1B98"/>
    <w:rsid w:val="003E2548"/>
    <w:rsid w:val="003E2DEC"/>
    <w:rsid w:val="003E305E"/>
    <w:rsid w:val="003E31FC"/>
    <w:rsid w:val="003E345A"/>
    <w:rsid w:val="003E3535"/>
    <w:rsid w:val="003E4119"/>
    <w:rsid w:val="003E441E"/>
    <w:rsid w:val="003E44F8"/>
    <w:rsid w:val="003E4926"/>
    <w:rsid w:val="003E4BDF"/>
    <w:rsid w:val="003E5519"/>
    <w:rsid w:val="003E5E27"/>
    <w:rsid w:val="003E6B94"/>
    <w:rsid w:val="003E7E2C"/>
    <w:rsid w:val="003F07F1"/>
    <w:rsid w:val="003F0DA9"/>
    <w:rsid w:val="003F17CF"/>
    <w:rsid w:val="003F1BD1"/>
    <w:rsid w:val="003F1D2D"/>
    <w:rsid w:val="003F213E"/>
    <w:rsid w:val="003F254C"/>
    <w:rsid w:val="003F2D01"/>
    <w:rsid w:val="003F2ED5"/>
    <w:rsid w:val="003F442E"/>
    <w:rsid w:val="003F44C8"/>
    <w:rsid w:val="003F4832"/>
    <w:rsid w:val="003F4941"/>
    <w:rsid w:val="003F4CA1"/>
    <w:rsid w:val="003F5DCF"/>
    <w:rsid w:val="003F62D4"/>
    <w:rsid w:val="003F6B43"/>
    <w:rsid w:val="003F6B52"/>
    <w:rsid w:val="003F7569"/>
    <w:rsid w:val="003F783A"/>
    <w:rsid w:val="003F7C8F"/>
    <w:rsid w:val="003F7F14"/>
    <w:rsid w:val="00400E1F"/>
    <w:rsid w:val="00401B59"/>
    <w:rsid w:val="00401DB1"/>
    <w:rsid w:val="00401FAE"/>
    <w:rsid w:val="004025A6"/>
    <w:rsid w:val="00402A77"/>
    <w:rsid w:val="00402F78"/>
    <w:rsid w:val="00403600"/>
    <w:rsid w:val="00403886"/>
    <w:rsid w:val="00405AF7"/>
    <w:rsid w:val="00405E5C"/>
    <w:rsid w:val="00406507"/>
    <w:rsid w:val="00406516"/>
    <w:rsid w:val="00406623"/>
    <w:rsid w:val="00406627"/>
    <w:rsid w:val="004068A9"/>
    <w:rsid w:val="00406EF5"/>
    <w:rsid w:val="00406F22"/>
    <w:rsid w:val="004078A9"/>
    <w:rsid w:val="004103A8"/>
    <w:rsid w:val="0041045D"/>
    <w:rsid w:val="00410AC3"/>
    <w:rsid w:val="00411836"/>
    <w:rsid w:val="0041193B"/>
    <w:rsid w:val="00411DA4"/>
    <w:rsid w:val="004124AE"/>
    <w:rsid w:val="00412C52"/>
    <w:rsid w:val="00413819"/>
    <w:rsid w:val="00413E56"/>
    <w:rsid w:val="00414C89"/>
    <w:rsid w:val="00415277"/>
    <w:rsid w:val="00415F49"/>
    <w:rsid w:val="004164C5"/>
    <w:rsid w:val="00416813"/>
    <w:rsid w:val="00416A29"/>
    <w:rsid w:val="00417AC6"/>
    <w:rsid w:val="00417FA7"/>
    <w:rsid w:val="00420E4D"/>
    <w:rsid w:val="00420FA4"/>
    <w:rsid w:val="004214C1"/>
    <w:rsid w:val="004214D0"/>
    <w:rsid w:val="00422A3F"/>
    <w:rsid w:val="00424271"/>
    <w:rsid w:val="00424FF1"/>
    <w:rsid w:val="00425545"/>
    <w:rsid w:val="00425845"/>
    <w:rsid w:val="00425F8C"/>
    <w:rsid w:val="004273CA"/>
    <w:rsid w:val="0042762E"/>
    <w:rsid w:val="004307A6"/>
    <w:rsid w:val="00430993"/>
    <w:rsid w:val="004313EA"/>
    <w:rsid w:val="004314D7"/>
    <w:rsid w:val="00431FAD"/>
    <w:rsid w:val="00432EA2"/>
    <w:rsid w:val="004338F7"/>
    <w:rsid w:val="004341A0"/>
    <w:rsid w:val="00434F1B"/>
    <w:rsid w:val="00435AC0"/>
    <w:rsid w:val="004366F5"/>
    <w:rsid w:val="00436F08"/>
    <w:rsid w:val="004379AC"/>
    <w:rsid w:val="00437A02"/>
    <w:rsid w:val="00437F91"/>
    <w:rsid w:val="00440327"/>
    <w:rsid w:val="0044041D"/>
    <w:rsid w:val="00441465"/>
    <w:rsid w:val="00441D11"/>
    <w:rsid w:val="004420B7"/>
    <w:rsid w:val="00442334"/>
    <w:rsid w:val="0044277E"/>
    <w:rsid w:val="004428FD"/>
    <w:rsid w:val="00442A9C"/>
    <w:rsid w:val="00442BC2"/>
    <w:rsid w:val="004433E0"/>
    <w:rsid w:val="00443C8C"/>
    <w:rsid w:val="00443F33"/>
    <w:rsid w:val="004443AD"/>
    <w:rsid w:val="00444588"/>
    <w:rsid w:val="004448E1"/>
    <w:rsid w:val="00444977"/>
    <w:rsid w:val="00444DB6"/>
    <w:rsid w:val="00444F7D"/>
    <w:rsid w:val="00445C11"/>
    <w:rsid w:val="004467C8"/>
    <w:rsid w:val="004472C0"/>
    <w:rsid w:val="00447572"/>
    <w:rsid w:val="004476FD"/>
    <w:rsid w:val="00447883"/>
    <w:rsid w:val="004504BC"/>
    <w:rsid w:val="00450776"/>
    <w:rsid w:val="004511A2"/>
    <w:rsid w:val="0045174F"/>
    <w:rsid w:val="004521B8"/>
    <w:rsid w:val="004523F6"/>
    <w:rsid w:val="004526DF"/>
    <w:rsid w:val="004527AF"/>
    <w:rsid w:val="00452BF8"/>
    <w:rsid w:val="00452DCA"/>
    <w:rsid w:val="004532A1"/>
    <w:rsid w:val="00453911"/>
    <w:rsid w:val="00453F1D"/>
    <w:rsid w:val="00454C34"/>
    <w:rsid w:val="00455B00"/>
    <w:rsid w:val="004561EE"/>
    <w:rsid w:val="004569CC"/>
    <w:rsid w:val="00457888"/>
    <w:rsid w:val="00457D1C"/>
    <w:rsid w:val="004601CD"/>
    <w:rsid w:val="0046061F"/>
    <w:rsid w:val="004616D0"/>
    <w:rsid w:val="0046185B"/>
    <w:rsid w:val="00461A8E"/>
    <w:rsid w:val="00466005"/>
    <w:rsid w:val="0046667A"/>
    <w:rsid w:val="0046694B"/>
    <w:rsid w:val="004670A9"/>
    <w:rsid w:val="00467779"/>
    <w:rsid w:val="0047082C"/>
    <w:rsid w:val="00471D7A"/>
    <w:rsid w:val="004734AA"/>
    <w:rsid w:val="00474882"/>
    <w:rsid w:val="00474A48"/>
    <w:rsid w:val="00474EE0"/>
    <w:rsid w:val="00475233"/>
    <w:rsid w:val="00475781"/>
    <w:rsid w:val="00475D28"/>
    <w:rsid w:val="00476971"/>
    <w:rsid w:val="00477395"/>
    <w:rsid w:val="004800EC"/>
    <w:rsid w:val="00480692"/>
    <w:rsid w:val="00480729"/>
    <w:rsid w:val="004808B5"/>
    <w:rsid w:val="004817C7"/>
    <w:rsid w:val="00482841"/>
    <w:rsid w:val="00482A6F"/>
    <w:rsid w:val="00482C72"/>
    <w:rsid w:val="0048311C"/>
    <w:rsid w:val="004835EB"/>
    <w:rsid w:val="0048410E"/>
    <w:rsid w:val="00484179"/>
    <w:rsid w:val="00485524"/>
    <w:rsid w:val="004855E1"/>
    <w:rsid w:val="00485AA7"/>
    <w:rsid w:val="00485C46"/>
    <w:rsid w:val="0048606A"/>
    <w:rsid w:val="00486DAB"/>
    <w:rsid w:val="00487322"/>
    <w:rsid w:val="004873D4"/>
    <w:rsid w:val="00487719"/>
    <w:rsid w:val="00487DA3"/>
    <w:rsid w:val="004904B6"/>
    <w:rsid w:val="004913F8"/>
    <w:rsid w:val="00491C9A"/>
    <w:rsid w:val="00492DFD"/>
    <w:rsid w:val="00492E03"/>
    <w:rsid w:val="004931AE"/>
    <w:rsid w:val="00493236"/>
    <w:rsid w:val="0049350B"/>
    <w:rsid w:val="00495729"/>
    <w:rsid w:val="00495933"/>
    <w:rsid w:val="00495988"/>
    <w:rsid w:val="00495A69"/>
    <w:rsid w:val="00495BD2"/>
    <w:rsid w:val="004970E1"/>
    <w:rsid w:val="00497280"/>
    <w:rsid w:val="004A1076"/>
    <w:rsid w:val="004A161C"/>
    <w:rsid w:val="004A1898"/>
    <w:rsid w:val="004A1B5D"/>
    <w:rsid w:val="004A2A23"/>
    <w:rsid w:val="004A35D3"/>
    <w:rsid w:val="004A3D3F"/>
    <w:rsid w:val="004A3DF3"/>
    <w:rsid w:val="004A53F9"/>
    <w:rsid w:val="004A5709"/>
    <w:rsid w:val="004A6110"/>
    <w:rsid w:val="004A6BFA"/>
    <w:rsid w:val="004B0470"/>
    <w:rsid w:val="004B0677"/>
    <w:rsid w:val="004B0A3C"/>
    <w:rsid w:val="004B0A51"/>
    <w:rsid w:val="004B0F08"/>
    <w:rsid w:val="004B13CF"/>
    <w:rsid w:val="004B1E00"/>
    <w:rsid w:val="004B1F2F"/>
    <w:rsid w:val="004B237D"/>
    <w:rsid w:val="004B25EC"/>
    <w:rsid w:val="004B33CD"/>
    <w:rsid w:val="004B34DB"/>
    <w:rsid w:val="004B3755"/>
    <w:rsid w:val="004B5390"/>
    <w:rsid w:val="004B56C0"/>
    <w:rsid w:val="004B595C"/>
    <w:rsid w:val="004B5BC7"/>
    <w:rsid w:val="004B67C5"/>
    <w:rsid w:val="004B71A0"/>
    <w:rsid w:val="004B763B"/>
    <w:rsid w:val="004C0F06"/>
    <w:rsid w:val="004C10ED"/>
    <w:rsid w:val="004C1162"/>
    <w:rsid w:val="004C1A4E"/>
    <w:rsid w:val="004C20A2"/>
    <w:rsid w:val="004C251D"/>
    <w:rsid w:val="004C3188"/>
    <w:rsid w:val="004C33DE"/>
    <w:rsid w:val="004C3C10"/>
    <w:rsid w:val="004C3DE3"/>
    <w:rsid w:val="004C415B"/>
    <w:rsid w:val="004C49B5"/>
    <w:rsid w:val="004C4B7F"/>
    <w:rsid w:val="004C4C7B"/>
    <w:rsid w:val="004C4D48"/>
    <w:rsid w:val="004C531A"/>
    <w:rsid w:val="004C626E"/>
    <w:rsid w:val="004C6804"/>
    <w:rsid w:val="004C744E"/>
    <w:rsid w:val="004C78E5"/>
    <w:rsid w:val="004C79F2"/>
    <w:rsid w:val="004D0D50"/>
    <w:rsid w:val="004D0F4B"/>
    <w:rsid w:val="004D0F71"/>
    <w:rsid w:val="004D12B5"/>
    <w:rsid w:val="004D209E"/>
    <w:rsid w:val="004D2C42"/>
    <w:rsid w:val="004D35DB"/>
    <w:rsid w:val="004D3676"/>
    <w:rsid w:val="004D36AA"/>
    <w:rsid w:val="004D46B8"/>
    <w:rsid w:val="004D4752"/>
    <w:rsid w:val="004D4AC3"/>
    <w:rsid w:val="004D545A"/>
    <w:rsid w:val="004D5505"/>
    <w:rsid w:val="004D712C"/>
    <w:rsid w:val="004D734C"/>
    <w:rsid w:val="004D7702"/>
    <w:rsid w:val="004D7844"/>
    <w:rsid w:val="004D7E66"/>
    <w:rsid w:val="004D7EC3"/>
    <w:rsid w:val="004E0025"/>
    <w:rsid w:val="004E0BD3"/>
    <w:rsid w:val="004E0C0E"/>
    <w:rsid w:val="004E0E4C"/>
    <w:rsid w:val="004E1017"/>
    <w:rsid w:val="004E24E7"/>
    <w:rsid w:val="004E2B32"/>
    <w:rsid w:val="004E318A"/>
    <w:rsid w:val="004E36BF"/>
    <w:rsid w:val="004E375A"/>
    <w:rsid w:val="004E409F"/>
    <w:rsid w:val="004E4243"/>
    <w:rsid w:val="004E4A85"/>
    <w:rsid w:val="004E56E9"/>
    <w:rsid w:val="004E592A"/>
    <w:rsid w:val="004E6830"/>
    <w:rsid w:val="004E7DD1"/>
    <w:rsid w:val="004E7E38"/>
    <w:rsid w:val="004F03A7"/>
    <w:rsid w:val="004F04BA"/>
    <w:rsid w:val="004F0D0F"/>
    <w:rsid w:val="004F0EA3"/>
    <w:rsid w:val="004F171B"/>
    <w:rsid w:val="004F24DB"/>
    <w:rsid w:val="004F4726"/>
    <w:rsid w:val="004F5661"/>
    <w:rsid w:val="004F56BC"/>
    <w:rsid w:val="004F5AAF"/>
    <w:rsid w:val="004F5B33"/>
    <w:rsid w:val="004F5C1A"/>
    <w:rsid w:val="004F62DA"/>
    <w:rsid w:val="004F717F"/>
    <w:rsid w:val="004F776C"/>
    <w:rsid w:val="004F79F9"/>
    <w:rsid w:val="004F7F3C"/>
    <w:rsid w:val="005001BF"/>
    <w:rsid w:val="00500D21"/>
    <w:rsid w:val="00500DAB"/>
    <w:rsid w:val="00501248"/>
    <w:rsid w:val="00501294"/>
    <w:rsid w:val="00501374"/>
    <w:rsid w:val="00501533"/>
    <w:rsid w:val="00501BE7"/>
    <w:rsid w:val="00502295"/>
    <w:rsid w:val="005023EF"/>
    <w:rsid w:val="00502BC6"/>
    <w:rsid w:val="005038F6"/>
    <w:rsid w:val="00504505"/>
    <w:rsid w:val="005053E9"/>
    <w:rsid w:val="00505479"/>
    <w:rsid w:val="00505A1C"/>
    <w:rsid w:val="00505E3C"/>
    <w:rsid w:val="00505E61"/>
    <w:rsid w:val="005062E0"/>
    <w:rsid w:val="00506720"/>
    <w:rsid w:val="00506E24"/>
    <w:rsid w:val="0050703B"/>
    <w:rsid w:val="00507413"/>
    <w:rsid w:val="005108F0"/>
    <w:rsid w:val="0051230B"/>
    <w:rsid w:val="005125AC"/>
    <w:rsid w:val="0051268D"/>
    <w:rsid w:val="005129B6"/>
    <w:rsid w:val="00512A52"/>
    <w:rsid w:val="00512E0D"/>
    <w:rsid w:val="00512EFF"/>
    <w:rsid w:val="00512F20"/>
    <w:rsid w:val="005149D3"/>
    <w:rsid w:val="00514FAA"/>
    <w:rsid w:val="005152F1"/>
    <w:rsid w:val="00516305"/>
    <w:rsid w:val="00516389"/>
    <w:rsid w:val="00516E74"/>
    <w:rsid w:val="0051762E"/>
    <w:rsid w:val="0052035F"/>
    <w:rsid w:val="00520362"/>
    <w:rsid w:val="00520770"/>
    <w:rsid w:val="00520C4F"/>
    <w:rsid w:val="00520F39"/>
    <w:rsid w:val="005218DB"/>
    <w:rsid w:val="00521EF3"/>
    <w:rsid w:val="005221DF"/>
    <w:rsid w:val="005222A8"/>
    <w:rsid w:val="0052258A"/>
    <w:rsid w:val="005229A5"/>
    <w:rsid w:val="00522C8D"/>
    <w:rsid w:val="00523A64"/>
    <w:rsid w:val="0052429D"/>
    <w:rsid w:val="005244FB"/>
    <w:rsid w:val="00524558"/>
    <w:rsid w:val="00524840"/>
    <w:rsid w:val="00524F3D"/>
    <w:rsid w:val="00525D9F"/>
    <w:rsid w:val="005260C5"/>
    <w:rsid w:val="0052611B"/>
    <w:rsid w:val="00526287"/>
    <w:rsid w:val="0052630B"/>
    <w:rsid w:val="005265C2"/>
    <w:rsid w:val="00527E3B"/>
    <w:rsid w:val="00527E98"/>
    <w:rsid w:val="00527EDF"/>
    <w:rsid w:val="005300F6"/>
    <w:rsid w:val="00530A97"/>
    <w:rsid w:val="00530CB7"/>
    <w:rsid w:val="00531362"/>
    <w:rsid w:val="0053155F"/>
    <w:rsid w:val="00531CDA"/>
    <w:rsid w:val="00532442"/>
    <w:rsid w:val="00532961"/>
    <w:rsid w:val="00533B0A"/>
    <w:rsid w:val="00534016"/>
    <w:rsid w:val="005342D6"/>
    <w:rsid w:val="00534325"/>
    <w:rsid w:val="005344F3"/>
    <w:rsid w:val="005353C4"/>
    <w:rsid w:val="00536F6D"/>
    <w:rsid w:val="0053747B"/>
    <w:rsid w:val="00537B0E"/>
    <w:rsid w:val="00537BFB"/>
    <w:rsid w:val="00540070"/>
    <w:rsid w:val="0054121B"/>
    <w:rsid w:val="00541225"/>
    <w:rsid w:val="00541608"/>
    <w:rsid w:val="005416C0"/>
    <w:rsid w:val="00541B2D"/>
    <w:rsid w:val="00541E2E"/>
    <w:rsid w:val="00541F9C"/>
    <w:rsid w:val="005434E1"/>
    <w:rsid w:val="005438D3"/>
    <w:rsid w:val="00543B07"/>
    <w:rsid w:val="00543B9D"/>
    <w:rsid w:val="00543C86"/>
    <w:rsid w:val="005440D3"/>
    <w:rsid w:val="00544410"/>
    <w:rsid w:val="00544679"/>
    <w:rsid w:val="005447F8"/>
    <w:rsid w:val="005458E2"/>
    <w:rsid w:val="005468C0"/>
    <w:rsid w:val="00546B3B"/>
    <w:rsid w:val="0054702B"/>
    <w:rsid w:val="0054753B"/>
    <w:rsid w:val="005479C7"/>
    <w:rsid w:val="00550774"/>
    <w:rsid w:val="00550A36"/>
    <w:rsid w:val="00550F5E"/>
    <w:rsid w:val="00550FEB"/>
    <w:rsid w:val="00551A68"/>
    <w:rsid w:val="00553AFF"/>
    <w:rsid w:val="0055486F"/>
    <w:rsid w:val="005559B8"/>
    <w:rsid w:val="00555B4B"/>
    <w:rsid w:val="00555CA1"/>
    <w:rsid w:val="00555FF2"/>
    <w:rsid w:val="005563CB"/>
    <w:rsid w:val="0055643A"/>
    <w:rsid w:val="005569FB"/>
    <w:rsid w:val="00556C5B"/>
    <w:rsid w:val="00557797"/>
    <w:rsid w:val="00560422"/>
    <w:rsid w:val="0056071D"/>
    <w:rsid w:val="00560C59"/>
    <w:rsid w:val="005616DB"/>
    <w:rsid w:val="005622CC"/>
    <w:rsid w:val="00563037"/>
    <w:rsid w:val="00564561"/>
    <w:rsid w:val="00564B71"/>
    <w:rsid w:val="00565583"/>
    <w:rsid w:val="00565699"/>
    <w:rsid w:val="0056592D"/>
    <w:rsid w:val="00565D7C"/>
    <w:rsid w:val="00565E4F"/>
    <w:rsid w:val="0056606E"/>
    <w:rsid w:val="005671C3"/>
    <w:rsid w:val="0056741D"/>
    <w:rsid w:val="005675B6"/>
    <w:rsid w:val="00567B4D"/>
    <w:rsid w:val="00570529"/>
    <w:rsid w:val="00570E4E"/>
    <w:rsid w:val="005711B1"/>
    <w:rsid w:val="00571CEF"/>
    <w:rsid w:val="005728FB"/>
    <w:rsid w:val="00572CBA"/>
    <w:rsid w:val="0057386D"/>
    <w:rsid w:val="00573E60"/>
    <w:rsid w:val="00574BCA"/>
    <w:rsid w:val="00574C33"/>
    <w:rsid w:val="00575D2F"/>
    <w:rsid w:val="00575FBC"/>
    <w:rsid w:val="00575FC4"/>
    <w:rsid w:val="0057688C"/>
    <w:rsid w:val="005769F3"/>
    <w:rsid w:val="00577536"/>
    <w:rsid w:val="00580551"/>
    <w:rsid w:val="00580968"/>
    <w:rsid w:val="00580B60"/>
    <w:rsid w:val="00580EC1"/>
    <w:rsid w:val="005818F0"/>
    <w:rsid w:val="00581CC6"/>
    <w:rsid w:val="00581D51"/>
    <w:rsid w:val="00582624"/>
    <w:rsid w:val="00582955"/>
    <w:rsid w:val="00582EA2"/>
    <w:rsid w:val="00583D14"/>
    <w:rsid w:val="00583F59"/>
    <w:rsid w:val="0058402B"/>
    <w:rsid w:val="00584077"/>
    <w:rsid w:val="005844A6"/>
    <w:rsid w:val="00584AB7"/>
    <w:rsid w:val="00584D97"/>
    <w:rsid w:val="0058592E"/>
    <w:rsid w:val="00585A4F"/>
    <w:rsid w:val="00586099"/>
    <w:rsid w:val="0058785E"/>
    <w:rsid w:val="005879ED"/>
    <w:rsid w:val="00587A85"/>
    <w:rsid w:val="00587D24"/>
    <w:rsid w:val="00591225"/>
    <w:rsid w:val="00591525"/>
    <w:rsid w:val="00591C3D"/>
    <w:rsid w:val="00592040"/>
    <w:rsid w:val="00592212"/>
    <w:rsid w:val="00594862"/>
    <w:rsid w:val="00595930"/>
    <w:rsid w:val="0059671F"/>
    <w:rsid w:val="00596840"/>
    <w:rsid w:val="00596893"/>
    <w:rsid w:val="00596A78"/>
    <w:rsid w:val="00596BCB"/>
    <w:rsid w:val="00596BF8"/>
    <w:rsid w:val="00597A51"/>
    <w:rsid w:val="005A0396"/>
    <w:rsid w:val="005A12AB"/>
    <w:rsid w:val="005A12D1"/>
    <w:rsid w:val="005A1450"/>
    <w:rsid w:val="005A1D3D"/>
    <w:rsid w:val="005A1F3D"/>
    <w:rsid w:val="005A2255"/>
    <w:rsid w:val="005A2523"/>
    <w:rsid w:val="005A281A"/>
    <w:rsid w:val="005A3C00"/>
    <w:rsid w:val="005A4755"/>
    <w:rsid w:val="005A47C1"/>
    <w:rsid w:val="005A5762"/>
    <w:rsid w:val="005A58D8"/>
    <w:rsid w:val="005A630A"/>
    <w:rsid w:val="005A6778"/>
    <w:rsid w:val="005A6ABD"/>
    <w:rsid w:val="005A6E54"/>
    <w:rsid w:val="005A7FC6"/>
    <w:rsid w:val="005B11FF"/>
    <w:rsid w:val="005B127B"/>
    <w:rsid w:val="005B129A"/>
    <w:rsid w:val="005B19DC"/>
    <w:rsid w:val="005B1B3A"/>
    <w:rsid w:val="005B2065"/>
    <w:rsid w:val="005B2E29"/>
    <w:rsid w:val="005B2F4C"/>
    <w:rsid w:val="005B3430"/>
    <w:rsid w:val="005B4A8C"/>
    <w:rsid w:val="005B4C86"/>
    <w:rsid w:val="005B4CC6"/>
    <w:rsid w:val="005B4ED4"/>
    <w:rsid w:val="005B4F8D"/>
    <w:rsid w:val="005B5F24"/>
    <w:rsid w:val="005B66F1"/>
    <w:rsid w:val="005B71B0"/>
    <w:rsid w:val="005B74A4"/>
    <w:rsid w:val="005B7D7C"/>
    <w:rsid w:val="005C01DB"/>
    <w:rsid w:val="005C07D7"/>
    <w:rsid w:val="005C12C7"/>
    <w:rsid w:val="005C206E"/>
    <w:rsid w:val="005C2F62"/>
    <w:rsid w:val="005C3205"/>
    <w:rsid w:val="005C3D2C"/>
    <w:rsid w:val="005C4054"/>
    <w:rsid w:val="005C40F1"/>
    <w:rsid w:val="005C40F2"/>
    <w:rsid w:val="005C439D"/>
    <w:rsid w:val="005C44DD"/>
    <w:rsid w:val="005C49D9"/>
    <w:rsid w:val="005C4D7A"/>
    <w:rsid w:val="005C5BF6"/>
    <w:rsid w:val="005C5ECC"/>
    <w:rsid w:val="005C66BC"/>
    <w:rsid w:val="005C67CB"/>
    <w:rsid w:val="005C6D45"/>
    <w:rsid w:val="005C6E5E"/>
    <w:rsid w:val="005C7115"/>
    <w:rsid w:val="005C7138"/>
    <w:rsid w:val="005C7368"/>
    <w:rsid w:val="005C7CB3"/>
    <w:rsid w:val="005D00E9"/>
    <w:rsid w:val="005D0515"/>
    <w:rsid w:val="005D0D60"/>
    <w:rsid w:val="005D1B3A"/>
    <w:rsid w:val="005D1C12"/>
    <w:rsid w:val="005D26B6"/>
    <w:rsid w:val="005D2C52"/>
    <w:rsid w:val="005D2EAC"/>
    <w:rsid w:val="005D307E"/>
    <w:rsid w:val="005D368F"/>
    <w:rsid w:val="005D36E9"/>
    <w:rsid w:val="005D39DF"/>
    <w:rsid w:val="005D3C50"/>
    <w:rsid w:val="005D4B01"/>
    <w:rsid w:val="005D50A2"/>
    <w:rsid w:val="005D5350"/>
    <w:rsid w:val="005D568D"/>
    <w:rsid w:val="005D5CE9"/>
    <w:rsid w:val="005D6551"/>
    <w:rsid w:val="005D6766"/>
    <w:rsid w:val="005D68B1"/>
    <w:rsid w:val="005D72DC"/>
    <w:rsid w:val="005D786C"/>
    <w:rsid w:val="005E08D9"/>
    <w:rsid w:val="005E1249"/>
    <w:rsid w:val="005E1C99"/>
    <w:rsid w:val="005E1DCE"/>
    <w:rsid w:val="005E28C5"/>
    <w:rsid w:val="005E2920"/>
    <w:rsid w:val="005E3E55"/>
    <w:rsid w:val="005E4931"/>
    <w:rsid w:val="005E4A74"/>
    <w:rsid w:val="005E4EEA"/>
    <w:rsid w:val="005E52AD"/>
    <w:rsid w:val="005E5EA0"/>
    <w:rsid w:val="005E5FAF"/>
    <w:rsid w:val="005E6A8D"/>
    <w:rsid w:val="005E6BD7"/>
    <w:rsid w:val="005E72DE"/>
    <w:rsid w:val="005E757D"/>
    <w:rsid w:val="005E7C28"/>
    <w:rsid w:val="005E7C68"/>
    <w:rsid w:val="005F097D"/>
    <w:rsid w:val="005F11D2"/>
    <w:rsid w:val="005F1682"/>
    <w:rsid w:val="005F16F0"/>
    <w:rsid w:val="005F173C"/>
    <w:rsid w:val="005F1F7B"/>
    <w:rsid w:val="005F225B"/>
    <w:rsid w:val="005F23FF"/>
    <w:rsid w:val="005F29C4"/>
    <w:rsid w:val="005F2B52"/>
    <w:rsid w:val="005F4162"/>
    <w:rsid w:val="005F57AA"/>
    <w:rsid w:val="005F5D13"/>
    <w:rsid w:val="005F615F"/>
    <w:rsid w:val="005F648E"/>
    <w:rsid w:val="005F6CAB"/>
    <w:rsid w:val="005F74EF"/>
    <w:rsid w:val="00600375"/>
    <w:rsid w:val="0060038A"/>
    <w:rsid w:val="0060046A"/>
    <w:rsid w:val="00600EF7"/>
    <w:rsid w:val="006014F1"/>
    <w:rsid w:val="006015F3"/>
    <w:rsid w:val="00601D40"/>
    <w:rsid w:val="00601D96"/>
    <w:rsid w:val="006025EB"/>
    <w:rsid w:val="00603F81"/>
    <w:rsid w:val="00604366"/>
    <w:rsid w:val="00604D5B"/>
    <w:rsid w:val="00605C86"/>
    <w:rsid w:val="00605C8C"/>
    <w:rsid w:val="00607BAB"/>
    <w:rsid w:val="00607FC7"/>
    <w:rsid w:val="0061009C"/>
    <w:rsid w:val="006100E0"/>
    <w:rsid w:val="00610749"/>
    <w:rsid w:val="006107C9"/>
    <w:rsid w:val="00610D59"/>
    <w:rsid w:val="00610F4F"/>
    <w:rsid w:val="00610FF5"/>
    <w:rsid w:val="006121FC"/>
    <w:rsid w:val="0061264B"/>
    <w:rsid w:val="006132D6"/>
    <w:rsid w:val="00613985"/>
    <w:rsid w:val="00613FB1"/>
    <w:rsid w:val="006141B0"/>
    <w:rsid w:val="006149E2"/>
    <w:rsid w:val="006160CA"/>
    <w:rsid w:val="006163D4"/>
    <w:rsid w:val="00616B2E"/>
    <w:rsid w:val="00616F28"/>
    <w:rsid w:val="00617167"/>
    <w:rsid w:val="006171CC"/>
    <w:rsid w:val="006177F4"/>
    <w:rsid w:val="00617DE5"/>
    <w:rsid w:val="006207D7"/>
    <w:rsid w:val="00620D2F"/>
    <w:rsid w:val="00622239"/>
    <w:rsid w:val="006222CE"/>
    <w:rsid w:val="00622EFB"/>
    <w:rsid w:val="006232E8"/>
    <w:rsid w:val="0062464E"/>
    <w:rsid w:val="00624973"/>
    <w:rsid w:val="00624BE5"/>
    <w:rsid w:val="006250CB"/>
    <w:rsid w:val="00625C1F"/>
    <w:rsid w:val="006266AA"/>
    <w:rsid w:val="006269A4"/>
    <w:rsid w:val="0062749A"/>
    <w:rsid w:val="00627AF8"/>
    <w:rsid w:val="00627E13"/>
    <w:rsid w:val="006309D1"/>
    <w:rsid w:val="00630C2E"/>
    <w:rsid w:val="00632356"/>
    <w:rsid w:val="00632720"/>
    <w:rsid w:val="006337CE"/>
    <w:rsid w:val="00634205"/>
    <w:rsid w:val="0063445A"/>
    <w:rsid w:val="0063552F"/>
    <w:rsid w:val="00635741"/>
    <w:rsid w:val="0063627A"/>
    <w:rsid w:val="0063634F"/>
    <w:rsid w:val="006364AF"/>
    <w:rsid w:val="0063694C"/>
    <w:rsid w:val="00636C6E"/>
    <w:rsid w:val="006371DE"/>
    <w:rsid w:val="006373B7"/>
    <w:rsid w:val="006379DC"/>
    <w:rsid w:val="00637D4C"/>
    <w:rsid w:val="0064254E"/>
    <w:rsid w:val="00642579"/>
    <w:rsid w:val="00642F4E"/>
    <w:rsid w:val="00643644"/>
    <w:rsid w:val="00643B94"/>
    <w:rsid w:val="00644DB8"/>
    <w:rsid w:val="006454B3"/>
    <w:rsid w:val="00645545"/>
    <w:rsid w:val="00646062"/>
    <w:rsid w:val="006465E4"/>
    <w:rsid w:val="00646743"/>
    <w:rsid w:val="00647BD4"/>
    <w:rsid w:val="00647C1F"/>
    <w:rsid w:val="00647FA5"/>
    <w:rsid w:val="00650098"/>
    <w:rsid w:val="0065033E"/>
    <w:rsid w:val="00651C2D"/>
    <w:rsid w:val="006523DF"/>
    <w:rsid w:val="00652A73"/>
    <w:rsid w:val="006533EC"/>
    <w:rsid w:val="0065344B"/>
    <w:rsid w:val="006543F8"/>
    <w:rsid w:val="00654546"/>
    <w:rsid w:val="006548F4"/>
    <w:rsid w:val="00654C17"/>
    <w:rsid w:val="00654CC9"/>
    <w:rsid w:val="00655511"/>
    <w:rsid w:val="006558FD"/>
    <w:rsid w:val="00655DC9"/>
    <w:rsid w:val="00656316"/>
    <w:rsid w:val="006563E1"/>
    <w:rsid w:val="00656476"/>
    <w:rsid w:val="00656672"/>
    <w:rsid w:val="00656AD3"/>
    <w:rsid w:val="00656C10"/>
    <w:rsid w:val="00657A80"/>
    <w:rsid w:val="00657C82"/>
    <w:rsid w:val="006601CA"/>
    <w:rsid w:val="00660261"/>
    <w:rsid w:val="006605E2"/>
    <w:rsid w:val="00660929"/>
    <w:rsid w:val="00661563"/>
    <w:rsid w:val="0066183C"/>
    <w:rsid w:val="00661EF1"/>
    <w:rsid w:val="00662334"/>
    <w:rsid w:val="0066291C"/>
    <w:rsid w:val="00663A0B"/>
    <w:rsid w:val="00664FE8"/>
    <w:rsid w:val="0066523E"/>
    <w:rsid w:val="006664DC"/>
    <w:rsid w:val="0066667A"/>
    <w:rsid w:val="00666A43"/>
    <w:rsid w:val="00666C66"/>
    <w:rsid w:val="00666D5F"/>
    <w:rsid w:val="00667056"/>
    <w:rsid w:val="0066740E"/>
    <w:rsid w:val="006674B9"/>
    <w:rsid w:val="00667FE0"/>
    <w:rsid w:val="0067053C"/>
    <w:rsid w:val="00670C5E"/>
    <w:rsid w:val="006712B2"/>
    <w:rsid w:val="00671A9D"/>
    <w:rsid w:val="00671E66"/>
    <w:rsid w:val="00673411"/>
    <w:rsid w:val="00673609"/>
    <w:rsid w:val="00674308"/>
    <w:rsid w:val="00675978"/>
    <w:rsid w:val="00675AAD"/>
    <w:rsid w:val="0067657A"/>
    <w:rsid w:val="00676F6E"/>
    <w:rsid w:val="00677C2E"/>
    <w:rsid w:val="006805D4"/>
    <w:rsid w:val="00680A1A"/>
    <w:rsid w:val="00680B02"/>
    <w:rsid w:val="006812A1"/>
    <w:rsid w:val="00681B72"/>
    <w:rsid w:val="006822F5"/>
    <w:rsid w:val="0068269F"/>
    <w:rsid w:val="006832F2"/>
    <w:rsid w:val="00683582"/>
    <w:rsid w:val="0068490C"/>
    <w:rsid w:val="00684B47"/>
    <w:rsid w:val="0068507E"/>
    <w:rsid w:val="006860DA"/>
    <w:rsid w:val="00687801"/>
    <w:rsid w:val="00687923"/>
    <w:rsid w:val="00687C6A"/>
    <w:rsid w:val="00687E6A"/>
    <w:rsid w:val="00690024"/>
    <w:rsid w:val="00690348"/>
    <w:rsid w:val="00690448"/>
    <w:rsid w:val="00690AE2"/>
    <w:rsid w:val="00690C60"/>
    <w:rsid w:val="00690E07"/>
    <w:rsid w:val="0069150D"/>
    <w:rsid w:val="00691653"/>
    <w:rsid w:val="0069271C"/>
    <w:rsid w:val="006927C8"/>
    <w:rsid w:val="0069280D"/>
    <w:rsid w:val="00692F2B"/>
    <w:rsid w:val="006937D6"/>
    <w:rsid w:val="00693CA5"/>
    <w:rsid w:val="0069523A"/>
    <w:rsid w:val="006953E3"/>
    <w:rsid w:val="00695617"/>
    <w:rsid w:val="006964A1"/>
    <w:rsid w:val="006968AD"/>
    <w:rsid w:val="006968B1"/>
    <w:rsid w:val="00696DE5"/>
    <w:rsid w:val="006970CD"/>
    <w:rsid w:val="00697532"/>
    <w:rsid w:val="006A0D01"/>
    <w:rsid w:val="006A1BFB"/>
    <w:rsid w:val="006A27A0"/>
    <w:rsid w:val="006A36CD"/>
    <w:rsid w:val="006A3A72"/>
    <w:rsid w:val="006A45C2"/>
    <w:rsid w:val="006A4A7C"/>
    <w:rsid w:val="006A4BD1"/>
    <w:rsid w:val="006A4DA3"/>
    <w:rsid w:val="006A5C9B"/>
    <w:rsid w:val="006A60FD"/>
    <w:rsid w:val="006A6AC3"/>
    <w:rsid w:val="006A7162"/>
    <w:rsid w:val="006A7967"/>
    <w:rsid w:val="006B0502"/>
    <w:rsid w:val="006B1271"/>
    <w:rsid w:val="006B130C"/>
    <w:rsid w:val="006B131A"/>
    <w:rsid w:val="006B137F"/>
    <w:rsid w:val="006B1920"/>
    <w:rsid w:val="006B1B57"/>
    <w:rsid w:val="006B2044"/>
    <w:rsid w:val="006B3278"/>
    <w:rsid w:val="006B377D"/>
    <w:rsid w:val="006B4C2F"/>
    <w:rsid w:val="006B5462"/>
    <w:rsid w:val="006B5D3E"/>
    <w:rsid w:val="006B6197"/>
    <w:rsid w:val="006B662B"/>
    <w:rsid w:val="006B664E"/>
    <w:rsid w:val="006B7AAC"/>
    <w:rsid w:val="006C0C48"/>
    <w:rsid w:val="006C0D6E"/>
    <w:rsid w:val="006C1EDD"/>
    <w:rsid w:val="006C2347"/>
    <w:rsid w:val="006C2471"/>
    <w:rsid w:val="006C2BBD"/>
    <w:rsid w:val="006C356E"/>
    <w:rsid w:val="006C359A"/>
    <w:rsid w:val="006C3D9C"/>
    <w:rsid w:val="006C40A7"/>
    <w:rsid w:val="006C4B9A"/>
    <w:rsid w:val="006C5426"/>
    <w:rsid w:val="006C5991"/>
    <w:rsid w:val="006C60F1"/>
    <w:rsid w:val="006C732F"/>
    <w:rsid w:val="006C7693"/>
    <w:rsid w:val="006C7DB8"/>
    <w:rsid w:val="006C7E9F"/>
    <w:rsid w:val="006D04CA"/>
    <w:rsid w:val="006D0D7C"/>
    <w:rsid w:val="006D25E7"/>
    <w:rsid w:val="006D2695"/>
    <w:rsid w:val="006D2921"/>
    <w:rsid w:val="006D337D"/>
    <w:rsid w:val="006D35AE"/>
    <w:rsid w:val="006D3986"/>
    <w:rsid w:val="006D4959"/>
    <w:rsid w:val="006D4A91"/>
    <w:rsid w:val="006D4C7F"/>
    <w:rsid w:val="006D50FE"/>
    <w:rsid w:val="006D51F2"/>
    <w:rsid w:val="006D5370"/>
    <w:rsid w:val="006D5668"/>
    <w:rsid w:val="006D5A11"/>
    <w:rsid w:val="006D5A88"/>
    <w:rsid w:val="006D5B39"/>
    <w:rsid w:val="006D632A"/>
    <w:rsid w:val="006D65CA"/>
    <w:rsid w:val="006D679D"/>
    <w:rsid w:val="006D6A67"/>
    <w:rsid w:val="006D7D0D"/>
    <w:rsid w:val="006E00A8"/>
    <w:rsid w:val="006E043F"/>
    <w:rsid w:val="006E0442"/>
    <w:rsid w:val="006E0BD3"/>
    <w:rsid w:val="006E0BE6"/>
    <w:rsid w:val="006E1664"/>
    <w:rsid w:val="006E1F98"/>
    <w:rsid w:val="006E28F8"/>
    <w:rsid w:val="006E3967"/>
    <w:rsid w:val="006E3C43"/>
    <w:rsid w:val="006E3F25"/>
    <w:rsid w:val="006E4EB9"/>
    <w:rsid w:val="006E524C"/>
    <w:rsid w:val="006E63D7"/>
    <w:rsid w:val="006E6A67"/>
    <w:rsid w:val="006E78C6"/>
    <w:rsid w:val="006E7AB7"/>
    <w:rsid w:val="006E7CC0"/>
    <w:rsid w:val="006E7F30"/>
    <w:rsid w:val="006F042B"/>
    <w:rsid w:val="006F0554"/>
    <w:rsid w:val="006F0C35"/>
    <w:rsid w:val="006F1615"/>
    <w:rsid w:val="006F26AC"/>
    <w:rsid w:val="006F30B7"/>
    <w:rsid w:val="006F3192"/>
    <w:rsid w:val="006F3679"/>
    <w:rsid w:val="006F36A2"/>
    <w:rsid w:val="006F37BB"/>
    <w:rsid w:val="006F3F95"/>
    <w:rsid w:val="006F5462"/>
    <w:rsid w:val="006F5763"/>
    <w:rsid w:val="006F6324"/>
    <w:rsid w:val="006F6897"/>
    <w:rsid w:val="006F6B1C"/>
    <w:rsid w:val="006F6F6B"/>
    <w:rsid w:val="006F77B7"/>
    <w:rsid w:val="00700DCE"/>
    <w:rsid w:val="007015CD"/>
    <w:rsid w:val="007026B9"/>
    <w:rsid w:val="0070335D"/>
    <w:rsid w:val="00703409"/>
    <w:rsid w:val="007037AC"/>
    <w:rsid w:val="0070432E"/>
    <w:rsid w:val="00704A8A"/>
    <w:rsid w:val="007050D4"/>
    <w:rsid w:val="00705CC4"/>
    <w:rsid w:val="00706202"/>
    <w:rsid w:val="00706627"/>
    <w:rsid w:val="00706719"/>
    <w:rsid w:val="007073D3"/>
    <w:rsid w:val="007076D0"/>
    <w:rsid w:val="00707B35"/>
    <w:rsid w:val="007103F6"/>
    <w:rsid w:val="00710DFE"/>
    <w:rsid w:val="00710E60"/>
    <w:rsid w:val="00711279"/>
    <w:rsid w:val="007117D5"/>
    <w:rsid w:val="00711D31"/>
    <w:rsid w:val="00711F6B"/>
    <w:rsid w:val="007120BC"/>
    <w:rsid w:val="00712197"/>
    <w:rsid w:val="007127D7"/>
    <w:rsid w:val="00712AAE"/>
    <w:rsid w:val="00712C54"/>
    <w:rsid w:val="00713D05"/>
    <w:rsid w:val="0071431C"/>
    <w:rsid w:val="007144C2"/>
    <w:rsid w:val="0071471F"/>
    <w:rsid w:val="0071490A"/>
    <w:rsid w:val="00715020"/>
    <w:rsid w:val="007151A0"/>
    <w:rsid w:val="007154FC"/>
    <w:rsid w:val="0071581D"/>
    <w:rsid w:val="00715AD7"/>
    <w:rsid w:val="0071648A"/>
    <w:rsid w:val="00716BC8"/>
    <w:rsid w:val="00717654"/>
    <w:rsid w:val="00717911"/>
    <w:rsid w:val="00720237"/>
    <w:rsid w:val="00720726"/>
    <w:rsid w:val="00721550"/>
    <w:rsid w:val="007218D3"/>
    <w:rsid w:val="00721C94"/>
    <w:rsid w:val="007225CF"/>
    <w:rsid w:val="00722AC3"/>
    <w:rsid w:val="00723393"/>
    <w:rsid w:val="007240CD"/>
    <w:rsid w:val="0072434E"/>
    <w:rsid w:val="00724431"/>
    <w:rsid w:val="00724796"/>
    <w:rsid w:val="00724E04"/>
    <w:rsid w:val="00724E2A"/>
    <w:rsid w:val="007255EF"/>
    <w:rsid w:val="00725B9C"/>
    <w:rsid w:val="0072663A"/>
    <w:rsid w:val="00727516"/>
    <w:rsid w:val="00727CA7"/>
    <w:rsid w:val="0073130B"/>
    <w:rsid w:val="0073139B"/>
    <w:rsid w:val="007313EB"/>
    <w:rsid w:val="0073146C"/>
    <w:rsid w:val="0073178E"/>
    <w:rsid w:val="007320C1"/>
    <w:rsid w:val="00732425"/>
    <w:rsid w:val="007328C8"/>
    <w:rsid w:val="0073297F"/>
    <w:rsid w:val="00732E6D"/>
    <w:rsid w:val="00733185"/>
    <w:rsid w:val="0073399A"/>
    <w:rsid w:val="007346EC"/>
    <w:rsid w:val="007347B8"/>
    <w:rsid w:val="00734810"/>
    <w:rsid w:val="00734F07"/>
    <w:rsid w:val="00735633"/>
    <w:rsid w:val="0073571A"/>
    <w:rsid w:val="007357F2"/>
    <w:rsid w:val="00736294"/>
    <w:rsid w:val="00736426"/>
    <w:rsid w:val="00736ABB"/>
    <w:rsid w:val="00737489"/>
    <w:rsid w:val="00737817"/>
    <w:rsid w:val="007379CB"/>
    <w:rsid w:val="00740A39"/>
    <w:rsid w:val="00740E5A"/>
    <w:rsid w:val="007414A3"/>
    <w:rsid w:val="007414AE"/>
    <w:rsid w:val="007423AE"/>
    <w:rsid w:val="0074330B"/>
    <w:rsid w:val="007433D7"/>
    <w:rsid w:val="007435EB"/>
    <w:rsid w:val="007439CF"/>
    <w:rsid w:val="007445DF"/>
    <w:rsid w:val="00744A77"/>
    <w:rsid w:val="00746EB9"/>
    <w:rsid w:val="00750064"/>
    <w:rsid w:val="0075014A"/>
    <w:rsid w:val="0075017B"/>
    <w:rsid w:val="007512F8"/>
    <w:rsid w:val="00751433"/>
    <w:rsid w:val="00751F91"/>
    <w:rsid w:val="00752007"/>
    <w:rsid w:val="00752A26"/>
    <w:rsid w:val="00752D90"/>
    <w:rsid w:val="00753E4D"/>
    <w:rsid w:val="0075488C"/>
    <w:rsid w:val="00754CC4"/>
    <w:rsid w:val="00754DDF"/>
    <w:rsid w:val="00754E6F"/>
    <w:rsid w:val="00755220"/>
    <w:rsid w:val="0075560F"/>
    <w:rsid w:val="00755811"/>
    <w:rsid w:val="00755E2C"/>
    <w:rsid w:val="00756408"/>
    <w:rsid w:val="00757969"/>
    <w:rsid w:val="007603F4"/>
    <w:rsid w:val="0076050F"/>
    <w:rsid w:val="00760811"/>
    <w:rsid w:val="00761106"/>
    <w:rsid w:val="00761304"/>
    <w:rsid w:val="00761731"/>
    <w:rsid w:val="00761CE8"/>
    <w:rsid w:val="007620E3"/>
    <w:rsid w:val="00762188"/>
    <w:rsid w:val="007622AB"/>
    <w:rsid w:val="00762733"/>
    <w:rsid w:val="00763944"/>
    <w:rsid w:val="007641E7"/>
    <w:rsid w:val="007642C0"/>
    <w:rsid w:val="00764358"/>
    <w:rsid w:val="00764C85"/>
    <w:rsid w:val="007651C8"/>
    <w:rsid w:val="007657F0"/>
    <w:rsid w:val="00765D2B"/>
    <w:rsid w:val="0076635C"/>
    <w:rsid w:val="007665C7"/>
    <w:rsid w:val="007670B7"/>
    <w:rsid w:val="00767A07"/>
    <w:rsid w:val="00767CBC"/>
    <w:rsid w:val="00767E4B"/>
    <w:rsid w:val="00767EDC"/>
    <w:rsid w:val="00770396"/>
    <w:rsid w:val="007705E0"/>
    <w:rsid w:val="0077061B"/>
    <w:rsid w:val="00770A6E"/>
    <w:rsid w:val="00770B5B"/>
    <w:rsid w:val="007714FB"/>
    <w:rsid w:val="0077153E"/>
    <w:rsid w:val="00771B9E"/>
    <w:rsid w:val="00772626"/>
    <w:rsid w:val="00772BC4"/>
    <w:rsid w:val="00773890"/>
    <w:rsid w:val="00773B9C"/>
    <w:rsid w:val="00773C60"/>
    <w:rsid w:val="00773C6A"/>
    <w:rsid w:val="00774B7A"/>
    <w:rsid w:val="00774F3C"/>
    <w:rsid w:val="00775791"/>
    <w:rsid w:val="00776A06"/>
    <w:rsid w:val="00776E60"/>
    <w:rsid w:val="007777ED"/>
    <w:rsid w:val="007778B6"/>
    <w:rsid w:val="00777F96"/>
    <w:rsid w:val="00780052"/>
    <w:rsid w:val="007807EE"/>
    <w:rsid w:val="00780930"/>
    <w:rsid w:val="00780BE8"/>
    <w:rsid w:val="007816B1"/>
    <w:rsid w:val="0078182E"/>
    <w:rsid w:val="00781CB1"/>
    <w:rsid w:val="00782674"/>
    <w:rsid w:val="0078281A"/>
    <w:rsid w:val="0078309A"/>
    <w:rsid w:val="00783E8E"/>
    <w:rsid w:val="00785163"/>
    <w:rsid w:val="007863A7"/>
    <w:rsid w:val="007869F4"/>
    <w:rsid w:val="00786D06"/>
    <w:rsid w:val="00787D40"/>
    <w:rsid w:val="00787FA8"/>
    <w:rsid w:val="00790679"/>
    <w:rsid w:val="00790C1D"/>
    <w:rsid w:val="0079152B"/>
    <w:rsid w:val="007917C7"/>
    <w:rsid w:val="007919EA"/>
    <w:rsid w:val="00791B70"/>
    <w:rsid w:val="00791E7F"/>
    <w:rsid w:val="00793A6B"/>
    <w:rsid w:val="007940FD"/>
    <w:rsid w:val="00794484"/>
    <w:rsid w:val="00794517"/>
    <w:rsid w:val="00794E5D"/>
    <w:rsid w:val="00795A47"/>
    <w:rsid w:val="007963C9"/>
    <w:rsid w:val="0079677F"/>
    <w:rsid w:val="00797E6C"/>
    <w:rsid w:val="007A052C"/>
    <w:rsid w:val="007A0790"/>
    <w:rsid w:val="007A07B5"/>
    <w:rsid w:val="007A0995"/>
    <w:rsid w:val="007A0DB6"/>
    <w:rsid w:val="007A1043"/>
    <w:rsid w:val="007A107B"/>
    <w:rsid w:val="007A1183"/>
    <w:rsid w:val="007A18C6"/>
    <w:rsid w:val="007A1EDC"/>
    <w:rsid w:val="007A2329"/>
    <w:rsid w:val="007A254C"/>
    <w:rsid w:val="007A2559"/>
    <w:rsid w:val="007A2A35"/>
    <w:rsid w:val="007A3974"/>
    <w:rsid w:val="007A3E45"/>
    <w:rsid w:val="007A3EDA"/>
    <w:rsid w:val="007A47EE"/>
    <w:rsid w:val="007A4AED"/>
    <w:rsid w:val="007A4C70"/>
    <w:rsid w:val="007A6667"/>
    <w:rsid w:val="007A67D8"/>
    <w:rsid w:val="007B1D43"/>
    <w:rsid w:val="007B2011"/>
    <w:rsid w:val="007B256B"/>
    <w:rsid w:val="007B2768"/>
    <w:rsid w:val="007B4032"/>
    <w:rsid w:val="007B470B"/>
    <w:rsid w:val="007B556A"/>
    <w:rsid w:val="007B56C3"/>
    <w:rsid w:val="007B5820"/>
    <w:rsid w:val="007B66EA"/>
    <w:rsid w:val="007B6CEF"/>
    <w:rsid w:val="007B7C3B"/>
    <w:rsid w:val="007C0618"/>
    <w:rsid w:val="007C1332"/>
    <w:rsid w:val="007C1823"/>
    <w:rsid w:val="007C1824"/>
    <w:rsid w:val="007C25A4"/>
    <w:rsid w:val="007C2FC9"/>
    <w:rsid w:val="007C3715"/>
    <w:rsid w:val="007C4037"/>
    <w:rsid w:val="007C4A8A"/>
    <w:rsid w:val="007C50C3"/>
    <w:rsid w:val="007C50C7"/>
    <w:rsid w:val="007C697F"/>
    <w:rsid w:val="007C798E"/>
    <w:rsid w:val="007D0616"/>
    <w:rsid w:val="007D114C"/>
    <w:rsid w:val="007D1D06"/>
    <w:rsid w:val="007D211C"/>
    <w:rsid w:val="007D28AB"/>
    <w:rsid w:val="007D2BFF"/>
    <w:rsid w:val="007D3064"/>
    <w:rsid w:val="007D31E6"/>
    <w:rsid w:val="007D350D"/>
    <w:rsid w:val="007D442A"/>
    <w:rsid w:val="007D463E"/>
    <w:rsid w:val="007D477C"/>
    <w:rsid w:val="007D479D"/>
    <w:rsid w:val="007D5C13"/>
    <w:rsid w:val="007D6262"/>
    <w:rsid w:val="007D6589"/>
    <w:rsid w:val="007D6691"/>
    <w:rsid w:val="007D6796"/>
    <w:rsid w:val="007D73B3"/>
    <w:rsid w:val="007D75BE"/>
    <w:rsid w:val="007D7809"/>
    <w:rsid w:val="007E0287"/>
    <w:rsid w:val="007E0842"/>
    <w:rsid w:val="007E0FF6"/>
    <w:rsid w:val="007E11FD"/>
    <w:rsid w:val="007E123B"/>
    <w:rsid w:val="007E1E55"/>
    <w:rsid w:val="007E2BD5"/>
    <w:rsid w:val="007E2F60"/>
    <w:rsid w:val="007E408E"/>
    <w:rsid w:val="007E4588"/>
    <w:rsid w:val="007E4C62"/>
    <w:rsid w:val="007E5592"/>
    <w:rsid w:val="007E5CEA"/>
    <w:rsid w:val="007E604D"/>
    <w:rsid w:val="007E6363"/>
    <w:rsid w:val="007E66AD"/>
    <w:rsid w:val="007E6831"/>
    <w:rsid w:val="007E6AC4"/>
    <w:rsid w:val="007E6C64"/>
    <w:rsid w:val="007E7D7E"/>
    <w:rsid w:val="007F0990"/>
    <w:rsid w:val="007F11B9"/>
    <w:rsid w:val="007F1B9D"/>
    <w:rsid w:val="007F1C1A"/>
    <w:rsid w:val="007F1D27"/>
    <w:rsid w:val="007F3AC2"/>
    <w:rsid w:val="007F44CB"/>
    <w:rsid w:val="007F51BF"/>
    <w:rsid w:val="007F5A89"/>
    <w:rsid w:val="007F65D8"/>
    <w:rsid w:val="007F6701"/>
    <w:rsid w:val="007F6707"/>
    <w:rsid w:val="007F6BA0"/>
    <w:rsid w:val="007F6BC4"/>
    <w:rsid w:val="007F7545"/>
    <w:rsid w:val="00800732"/>
    <w:rsid w:val="008007E1"/>
    <w:rsid w:val="0080095A"/>
    <w:rsid w:val="00800A7D"/>
    <w:rsid w:val="00800BBD"/>
    <w:rsid w:val="00802AED"/>
    <w:rsid w:val="00802B9E"/>
    <w:rsid w:val="00802D7F"/>
    <w:rsid w:val="00803277"/>
    <w:rsid w:val="00804149"/>
    <w:rsid w:val="0080448D"/>
    <w:rsid w:val="00804C8A"/>
    <w:rsid w:val="00805329"/>
    <w:rsid w:val="00806486"/>
    <w:rsid w:val="0080663A"/>
    <w:rsid w:val="008066DA"/>
    <w:rsid w:val="00806CF1"/>
    <w:rsid w:val="00806DF2"/>
    <w:rsid w:val="00807443"/>
    <w:rsid w:val="00807E6E"/>
    <w:rsid w:val="00811532"/>
    <w:rsid w:val="00811A5A"/>
    <w:rsid w:val="00811F51"/>
    <w:rsid w:val="0081203E"/>
    <w:rsid w:val="00812202"/>
    <w:rsid w:val="00812369"/>
    <w:rsid w:val="0081310B"/>
    <w:rsid w:val="0081407C"/>
    <w:rsid w:val="00814084"/>
    <w:rsid w:val="00814E2C"/>
    <w:rsid w:val="00815399"/>
    <w:rsid w:val="00816B1A"/>
    <w:rsid w:val="00816C29"/>
    <w:rsid w:val="00816E87"/>
    <w:rsid w:val="00817E53"/>
    <w:rsid w:val="00817EFE"/>
    <w:rsid w:val="00820055"/>
    <w:rsid w:val="008203CD"/>
    <w:rsid w:val="0082046D"/>
    <w:rsid w:val="00820D5E"/>
    <w:rsid w:val="00821470"/>
    <w:rsid w:val="00822134"/>
    <w:rsid w:val="0082224A"/>
    <w:rsid w:val="008222EF"/>
    <w:rsid w:val="00822A55"/>
    <w:rsid w:val="00822CA1"/>
    <w:rsid w:val="0082322F"/>
    <w:rsid w:val="0082360B"/>
    <w:rsid w:val="00823D0F"/>
    <w:rsid w:val="00825493"/>
    <w:rsid w:val="008254E5"/>
    <w:rsid w:val="00825B7B"/>
    <w:rsid w:val="00825D5E"/>
    <w:rsid w:val="0082614C"/>
    <w:rsid w:val="0082641A"/>
    <w:rsid w:val="00826F41"/>
    <w:rsid w:val="00827D5A"/>
    <w:rsid w:val="00827F9B"/>
    <w:rsid w:val="0083012C"/>
    <w:rsid w:val="008303A3"/>
    <w:rsid w:val="00830A73"/>
    <w:rsid w:val="00830E75"/>
    <w:rsid w:val="00830EE6"/>
    <w:rsid w:val="0083113C"/>
    <w:rsid w:val="008318E7"/>
    <w:rsid w:val="0083218D"/>
    <w:rsid w:val="00832946"/>
    <w:rsid w:val="00833CB4"/>
    <w:rsid w:val="00833F6E"/>
    <w:rsid w:val="0083428B"/>
    <w:rsid w:val="00834CA0"/>
    <w:rsid w:val="00835269"/>
    <w:rsid w:val="0083545D"/>
    <w:rsid w:val="0083673C"/>
    <w:rsid w:val="00837177"/>
    <w:rsid w:val="00837E5F"/>
    <w:rsid w:val="00837F86"/>
    <w:rsid w:val="00840022"/>
    <w:rsid w:val="00840CDD"/>
    <w:rsid w:val="00840DDE"/>
    <w:rsid w:val="0084105B"/>
    <w:rsid w:val="00841A35"/>
    <w:rsid w:val="00842B9D"/>
    <w:rsid w:val="0084449D"/>
    <w:rsid w:val="008444CD"/>
    <w:rsid w:val="0084537F"/>
    <w:rsid w:val="008453CF"/>
    <w:rsid w:val="00845C0E"/>
    <w:rsid w:val="00846385"/>
    <w:rsid w:val="00846429"/>
    <w:rsid w:val="008468B0"/>
    <w:rsid w:val="00846B49"/>
    <w:rsid w:val="00847018"/>
    <w:rsid w:val="0085004E"/>
    <w:rsid w:val="00850195"/>
    <w:rsid w:val="00850421"/>
    <w:rsid w:val="0085060F"/>
    <w:rsid w:val="008508DB"/>
    <w:rsid w:val="0085099B"/>
    <w:rsid w:val="00850DA6"/>
    <w:rsid w:val="0085160F"/>
    <w:rsid w:val="00852DF1"/>
    <w:rsid w:val="00852F48"/>
    <w:rsid w:val="008530A6"/>
    <w:rsid w:val="008545E2"/>
    <w:rsid w:val="00854CFA"/>
    <w:rsid w:val="00855C8A"/>
    <w:rsid w:val="0085602C"/>
    <w:rsid w:val="00856529"/>
    <w:rsid w:val="00856B1F"/>
    <w:rsid w:val="00856F0F"/>
    <w:rsid w:val="008577EA"/>
    <w:rsid w:val="0086045B"/>
    <w:rsid w:val="00861682"/>
    <w:rsid w:val="00861BE5"/>
    <w:rsid w:val="008632E3"/>
    <w:rsid w:val="00863558"/>
    <w:rsid w:val="0086374E"/>
    <w:rsid w:val="00863D98"/>
    <w:rsid w:val="008641B4"/>
    <w:rsid w:val="008656E6"/>
    <w:rsid w:val="008662A5"/>
    <w:rsid w:val="008662D4"/>
    <w:rsid w:val="0086631A"/>
    <w:rsid w:val="00866A2C"/>
    <w:rsid w:val="00866A62"/>
    <w:rsid w:val="00866F94"/>
    <w:rsid w:val="00867330"/>
    <w:rsid w:val="008678F2"/>
    <w:rsid w:val="00871AD9"/>
    <w:rsid w:val="008729D5"/>
    <w:rsid w:val="00872B68"/>
    <w:rsid w:val="008731F3"/>
    <w:rsid w:val="0087336B"/>
    <w:rsid w:val="008742CA"/>
    <w:rsid w:val="00874905"/>
    <w:rsid w:val="0087498C"/>
    <w:rsid w:val="00876EE0"/>
    <w:rsid w:val="008776FD"/>
    <w:rsid w:val="008778D4"/>
    <w:rsid w:val="00877BDD"/>
    <w:rsid w:val="00877EAB"/>
    <w:rsid w:val="008800D4"/>
    <w:rsid w:val="008801FF"/>
    <w:rsid w:val="00880470"/>
    <w:rsid w:val="008804EA"/>
    <w:rsid w:val="0088055F"/>
    <w:rsid w:val="00880753"/>
    <w:rsid w:val="00880975"/>
    <w:rsid w:val="00880B05"/>
    <w:rsid w:val="00881284"/>
    <w:rsid w:val="00881E74"/>
    <w:rsid w:val="00881FDC"/>
    <w:rsid w:val="00882494"/>
    <w:rsid w:val="0088371C"/>
    <w:rsid w:val="008846EF"/>
    <w:rsid w:val="008848B1"/>
    <w:rsid w:val="00884C4D"/>
    <w:rsid w:val="00885B12"/>
    <w:rsid w:val="008860E5"/>
    <w:rsid w:val="00886968"/>
    <w:rsid w:val="008877A1"/>
    <w:rsid w:val="00887C1B"/>
    <w:rsid w:val="00887D14"/>
    <w:rsid w:val="008912F4"/>
    <w:rsid w:val="00891920"/>
    <w:rsid w:val="00891E3F"/>
    <w:rsid w:val="0089208B"/>
    <w:rsid w:val="00892956"/>
    <w:rsid w:val="00893A0F"/>
    <w:rsid w:val="00894524"/>
    <w:rsid w:val="00895023"/>
    <w:rsid w:val="00895195"/>
    <w:rsid w:val="00895B16"/>
    <w:rsid w:val="00896A72"/>
    <w:rsid w:val="008974B3"/>
    <w:rsid w:val="00897C4A"/>
    <w:rsid w:val="00897DB4"/>
    <w:rsid w:val="008A0BCC"/>
    <w:rsid w:val="008A109D"/>
    <w:rsid w:val="008A202D"/>
    <w:rsid w:val="008A24E1"/>
    <w:rsid w:val="008A24E8"/>
    <w:rsid w:val="008A28FF"/>
    <w:rsid w:val="008A2A21"/>
    <w:rsid w:val="008A3110"/>
    <w:rsid w:val="008A33F2"/>
    <w:rsid w:val="008A36EF"/>
    <w:rsid w:val="008A3EF8"/>
    <w:rsid w:val="008A47BD"/>
    <w:rsid w:val="008A5168"/>
    <w:rsid w:val="008A5AFB"/>
    <w:rsid w:val="008A6A1A"/>
    <w:rsid w:val="008A70B0"/>
    <w:rsid w:val="008A7AA5"/>
    <w:rsid w:val="008B0169"/>
    <w:rsid w:val="008B0204"/>
    <w:rsid w:val="008B065E"/>
    <w:rsid w:val="008B0C02"/>
    <w:rsid w:val="008B18D4"/>
    <w:rsid w:val="008B18FE"/>
    <w:rsid w:val="008B1B2C"/>
    <w:rsid w:val="008B23A9"/>
    <w:rsid w:val="008B257E"/>
    <w:rsid w:val="008B2D64"/>
    <w:rsid w:val="008B3126"/>
    <w:rsid w:val="008B346A"/>
    <w:rsid w:val="008B36AB"/>
    <w:rsid w:val="008B38F3"/>
    <w:rsid w:val="008B3999"/>
    <w:rsid w:val="008B49FB"/>
    <w:rsid w:val="008B4D50"/>
    <w:rsid w:val="008B4FF0"/>
    <w:rsid w:val="008B5043"/>
    <w:rsid w:val="008B61FC"/>
    <w:rsid w:val="008B665C"/>
    <w:rsid w:val="008B668B"/>
    <w:rsid w:val="008B707F"/>
    <w:rsid w:val="008B7691"/>
    <w:rsid w:val="008B799E"/>
    <w:rsid w:val="008C028B"/>
    <w:rsid w:val="008C09A4"/>
    <w:rsid w:val="008C0AA1"/>
    <w:rsid w:val="008C0FBE"/>
    <w:rsid w:val="008C113D"/>
    <w:rsid w:val="008C1270"/>
    <w:rsid w:val="008C203A"/>
    <w:rsid w:val="008C30B3"/>
    <w:rsid w:val="008C33ED"/>
    <w:rsid w:val="008C38F1"/>
    <w:rsid w:val="008C3F38"/>
    <w:rsid w:val="008C425E"/>
    <w:rsid w:val="008C4851"/>
    <w:rsid w:val="008C5D27"/>
    <w:rsid w:val="008C601A"/>
    <w:rsid w:val="008C667C"/>
    <w:rsid w:val="008C6CAA"/>
    <w:rsid w:val="008C74BF"/>
    <w:rsid w:val="008C775C"/>
    <w:rsid w:val="008C7BE1"/>
    <w:rsid w:val="008C7CD9"/>
    <w:rsid w:val="008D02D1"/>
    <w:rsid w:val="008D0597"/>
    <w:rsid w:val="008D0AB0"/>
    <w:rsid w:val="008D0B36"/>
    <w:rsid w:val="008D0FA0"/>
    <w:rsid w:val="008D171E"/>
    <w:rsid w:val="008D1DB7"/>
    <w:rsid w:val="008D1EDE"/>
    <w:rsid w:val="008D2450"/>
    <w:rsid w:val="008D28D9"/>
    <w:rsid w:val="008D2C24"/>
    <w:rsid w:val="008D2DC5"/>
    <w:rsid w:val="008D2FFD"/>
    <w:rsid w:val="008D3892"/>
    <w:rsid w:val="008D3A3F"/>
    <w:rsid w:val="008D40E2"/>
    <w:rsid w:val="008D4773"/>
    <w:rsid w:val="008D479C"/>
    <w:rsid w:val="008D4C70"/>
    <w:rsid w:val="008D4DFB"/>
    <w:rsid w:val="008D4E52"/>
    <w:rsid w:val="008D5913"/>
    <w:rsid w:val="008D5BDA"/>
    <w:rsid w:val="008D5D50"/>
    <w:rsid w:val="008D609F"/>
    <w:rsid w:val="008D6721"/>
    <w:rsid w:val="008D6D26"/>
    <w:rsid w:val="008D7179"/>
    <w:rsid w:val="008D7A67"/>
    <w:rsid w:val="008D7B85"/>
    <w:rsid w:val="008E0301"/>
    <w:rsid w:val="008E04AF"/>
    <w:rsid w:val="008E0CE7"/>
    <w:rsid w:val="008E1244"/>
    <w:rsid w:val="008E17E5"/>
    <w:rsid w:val="008E1A1A"/>
    <w:rsid w:val="008E1A48"/>
    <w:rsid w:val="008E2696"/>
    <w:rsid w:val="008E29B2"/>
    <w:rsid w:val="008E49D0"/>
    <w:rsid w:val="008E5159"/>
    <w:rsid w:val="008E5304"/>
    <w:rsid w:val="008E59EB"/>
    <w:rsid w:val="008E5A0C"/>
    <w:rsid w:val="008E5ADE"/>
    <w:rsid w:val="008E6165"/>
    <w:rsid w:val="008E7413"/>
    <w:rsid w:val="008E7980"/>
    <w:rsid w:val="008E7A15"/>
    <w:rsid w:val="008E7F05"/>
    <w:rsid w:val="008F011B"/>
    <w:rsid w:val="008F1803"/>
    <w:rsid w:val="008F1834"/>
    <w:rsid w:val="008F1B95"/>
    <w:rsid w:val="008F25C6"/>
    <w:rsid w:val="008F2711"/>
    <w:rsid w:val="008F27EC"/>
    <w:rsid w:val="008F2E31"/>
    <w:rsid w:val="008F478A"/>
    <w:rsid w:val="008F55CF"/>
    <w:rsid w:val="008F5672"/>
    <w:rsid w:val="008F58DB"/>
    <w:rsid w:val="008F5C5B"/>
    <w:rsid w:val="008F63CE"/>
    <w:rsid w:val="008F6603"/>
    <w:rsid w:val="008F6FF1"/>
    <w:rsid w:val="008F7A1C"/>
    <w:rsid w:val="00900627"/>
    <w:rsid w:val="009007A3"/>
    <w:rsid w:val="009007E9"/>
    <w:rsid w:val="00900C49"/>
    <w:rsid w:val="00900C72"/>
    <w:rsid w:val="009018FC"/>
    <w:rsid w:val="00901C76"/>
    <w:rsid w:val="00901DD0"/>
    <w:rsid w:val="00902002"/>
    <w:rsid w:val="00902040"/>
    <w:rsid w:val="00902690"/>
    <w:rsid w:val="0090345E"/>
    <w:rsid w:val="00903F1B"/>
    <w:rsid w:val="00904128"/>
    <w:rsid w:val="00904C12"/>
    <w:rsid w:val="00904D6F"/>
    <w:rsid w:val="00905846"/>
    <w:rsid w:val="009059BC"/>
    <w:rsid w:val="009060E7"/>
    <w:rsid w:val="00906527"/>
    <w:rsid w:val="00907C79"/>
    <w:rsid w:val="009102A3"/>
    <w:rsid w:val="00910568"/>
    <w:rsid w:val="00910AB3"/>
    <w:rsid w:val="009118D3"/>
    <w:rsid w:val="009118E4"/>
    <w:rsid w:val="0091194C"/>
    <w:rsid w:val="00912376"/>
    <w:rsid w:val="00912593"/>
    <w:rsid w:val="00912706"/>
    <w:rsid w:val="009135FC"/>
    <w:rsid w:val="0091374B"/>
    <w:rsid w:val="0091488F"/>
    <w:rsid w:val="009153C9"/>
    <w:rsid w:val="0091594E"/>
    <w:rsid w:val="00915CA4"/>
    <w:rsid w:val="009161EB"/>
    <w:rsid w:val="009169A1"/>
    <w:rsid w:val="00917AF3"/>
    <w:rsid w:val="00917BC4"/>
    <w:rsid w:val="00920400"/>
    <w:rsid w:val="009205E0"/>
    <w:rsid w:val="00920C19"/>
    <w:rsid w:val="00920C74"/>
    <w:rsid w:val="0092109B"/>
    <w:rsid w:val="00922141"/>
    <w:rsid w:val="009222D3"/>
    <w:rsid w:val="009225A1"/>
    <w:rsid w:val="00922B58"/>
    <w:rsid w:val="00923024"/>
    <w:rsid w:val="009238E9"/>
    <w:rsid w:val="00923EC8"/>
    <w:rsid w:val="00924725"/>
    <w:rsid w:val="00924C20"/>
    <w:rsid w:val="009250DE"/>
    <w:rsid w:val="00925443"/>
    <w:rsid w:val="0092585E"/>
    <w:rsid w:val="009258A8"/>
    <w:rsid w:val="009258BA"/>
    <w:rsid w:val="00925920"/>
    <w:rsid w:val="00926CCF"/>
    <w:rsid w:val="0092786E"/>
    <w:rsid w:val="00927A6D"/>
    <w:rsid w:val="00927BB3"/>
    <w:rsid w:val="009300A7"/>
    <w:rsid w:val="0093072E"/>
    <w:rsid w:val="009308A1"/>
    <w:rsid w:val="00930BD1"/>
    <w:rsid w:val="00931960"/>
    <w:rsid w:val="00931C57"/>
    <w:rsid w:val="00931CE6"/>
    <w:rsid w:val="0093229F"/>
    <w:rsid w:val="00933EB5"/>
    <w:rsid w:val="00933F27"/>
    <w:rsid w:val="00934962"/>
    <w:rsid w:val="00935170"/>
    <w:rsid w:val="00935BF0"/>
    <w:rsid w:val="0093721B"/>
    <w:rsid w:val="009402B9"/>
    <w:rsid w:val="00940F5B"/>
    <w:rsid w:val="00941131"/>
    <w:rsid w:val="00941759"/>
    <w:rsid w:val="0094228D"/>
    <w:rsid w:val="0094293F"/>
    <w:rsid w:val="00942DFB"/>
    <w:rsid w:val="00942FCE"/>
    <w:rsid w:val="00943ACE"/>
    <w:rsid w:val="00943B62"/>
    <w:rsid w:val="00943DA9"/>
    <w:rsid w:val="00943ECD"/>
    <w:rsid w:val="00945CA8"/>
    <w:rsid w:val="009463C5"/>
    <w:rsid w:val="0094671D"/>
    <w:rsid w:val="00946817"/>
    <w:rsid w:val="00946A61"/>
    <w:rsid w:val="00947509"/>
    <w:rsid w:val="009475C6"/>
    <w:rsid w:val="009479C2"/>
    <w:rsid w:val="0095055D"/>
    <w:rsid w:val="009507F7"/>
    <w:rsid w:val="0095080F"/>
    <w:rsid w:val="00950CAF"/>
    <w:rsid w:val="0095127C"/>
    <w:rsid w:val="009514F6"/>
    <w:rsid w:val="00951520"/>
    <w:rsid w:val="009520B9"/>
    <w:rsid w:val="00952786"/>
    <w:rsid w:val="009536DC"/>
    <w:rsid w:val="00954062"/>
    <w:rsid w:val="0095412B"/>
    <w:rsid w:val="009543ED"/>
    <w:rsid w:val="00954E2A"/>
    <w:rsid w:val="00955261"/>
    <w:rsid w:val="00957C27"/>
    <w:rsid w:val="00957F07"/>
    <w:rsid w:val="0096075B"/>
    <w:rsid w:val="00962B2D"/>
    <w:rsid w:val="009631AC"/>
    <w:rsid w:val="00963A57"/>
    <w:rsid w:val="00963F3F"/>
    <w:rsid w:val="00964086"/>
    <w:rsid w:val="00964159"/>
    <w:rsid w:val="00965746"/>
    <w:rsid w:val="00965978"/>
    <w:rsid w:val="00965DEC"/>
    <w:rsid w:val="0096745E"/>
    <w:rsid w:val="00967677"/>
    <w:rsid w:val="009676CA"/>
    <w:rsid w:val="009677ED"/>
    <w:rsid w:val="009678D8"/>
    <w:rsid w:val="00967D8B"/>
    <w:rsid w:val="00970652"/>
    <w:rsid w:val="00970E8C"/>
    <w:rsid w:val="00970FE1"/>
    <w:rsid w:val="00973382"/>
    <w:rsid w:val="009737D4"/>
    <w:rsid w:val="00973909"/>
    <w:rsid w:val="0097404F"/>
    <w:rsid w:val="0097416F"/>
    <w:rsid w:val="00974332"/>
    <w:rsid w:val="009744AE"/>
    <w:rsid w:val="0097471D"/>
    <w:rsid w:val="00974F09"/>
    <w:rsid w:val="0097544E"/>
    <w:rsid w:val="00975AE9"/>
    <w:rsid w:val="00975B89"/>
    <w:rsid w:val="00976BF9"/>
    <w:rsid w:val="00977851"/>
    <w:rsid w:val="00980358"/>
    <w:rsid w:val="009804CA"/>
    <w:rsid w:val="00980A9A"/>
    <w:rsid w:val="009811AD"/>
    <w:rsid w:val="00981637"/>
    <w:rsid w:val="00982335"/>
    <w:rsid w:val="009825B7"/>
    <w:rsid w:val="00982A5A"/>
    <w:rsid w:val="00983619"/>
    <w:rsid w:val="00983748"/>
    <w:rsid w:val="00983C81"/>
    <w:rsid w:val="0098415B"/>
    <w:rsid w:val="00984A48"/>
    <w:rsid w:val="00984C9B"/>
    <w:rsid w:val="00984E63"/>
    <w:rsid w:val="0098520D"/>
    <w:rsid w:val="0098555A"/>
    <w:rsid w:val="00985E15"/>
    <w:rsid w:val="00986757"/>
    <w:rsid w:val="00986A13"/>
    <w:rsid w:val="00986FBC"/>
    <w:rsid w:val="0099013C"/>
    <w:rsid w:val="009909F1"/>
    <w:rsid w:val="00990C30"/>
    <w:rsid w:val="009915C1"/>
    <w:rsid w:val="00991DC5"/>
    <w:rsid w:val="0099225E"/>
    <w:rsid w:val="009923C0"/>
    <w:rsid w:val="0099245A"/>
    <w:rsid w:val="00992797"/>
    <w:rsid w:val="00992D13"/>
    <w:rsid w:val="00993ABA"/>
    <w:rsid w:val="00993C65"/>
    <w:rsid w:val="00994323"/>
    <w:rsid w:val="009949D6"/>
    <w:rsid w:val="00994AFB"/>
    <w:rsid w:val="00994D77"/>
    <w:rsid w:val="00995EB4"/>
    <w:rsid w:val="009960B0"/>
    <w:rsid w:val="009962F8"/>
    <w:rsid w:val="00996577"/>
    <w:rsid w:val="009968E9"/>
    <w:rsid w:val="00997144"/>
    <w:rsid w:val="00997B93"/>
    <w:rsid w:val="009A0F3E"/>
    <w:rsid w:val="009A11DE"/>
    <w:rsid w:val="009A1DB4"/>
    <w:rsid w:val="009A1E58"/>
    <w:rsid w:val="009A2C4F"/>
    <w:rsid w:val="009A324B"/>
    <w:rsid w:val="009A3A7D"/>
    <w:rsid w:val="009A5A8A"/>
    <w:rsid w:val="009A5C83"/>
    <w:rsid w:val="009A5EED"/>
    <w:rsid w:val="009A6BF4"/>
    <w:rsid w:val="009A6CBF"/>
    <w:rsid w:val="009A7016"/>
    <w:rsid w:val="009A70F9"/>
    <w:rsid w:val="009A75FB"/>
    <w:rsid w:val="009A7EC4"/>
    <w:rsid w:val="009B0C1A"/>
    <w:rsid w:val="009B14F5"/>
    <w:rsid w:val="009B1549"/>
    <w:rsid w:val="009B181A"/>
    <w:rsid w:val="009B2370"/>
    <w:rsid w:val="009B2852"/>
    <w:rsid w:val="009B3200"/>
    <w:rsid w:val="009B4855"/>
    <w:rsid w:val="009B4C45"/>
    <w:rsid w:val="009B4E58"/>
    <w:rsid w:val="009B513E"/>
    <w:rsid w:val="009B5F57"/>
    <w:rsid w:val="009B6484"/>
    <w:rsid w:val="009B6B0B"/>
    <w:rsid w:val="009B7641"/>
    <w:rsid w:val="009B7C49"/>
    <w:rsid w:val="009B7F90"/>
    <w:rsid w:val="009C0C2C"/>
    <w:rsid w:val="009C11D4"/>
    <w:rsid w:val="009C2022"/>
    <w:rsid w:val="009C25B3"/>
    <w:rsid w:val="009C25BE"/>
    <w:rsid w:val="009C3443"/>
    <w:rsid w:val="009C34AE"/>
    <w:rsid w:val="009C4D31"/>
    <w:rsid w:val="009C5933"/>
    <w:rsid w:val="009C5B36"/>
    <w:rsid w:val="009C5BA5"/>
    <w:rsid w:val="009C6065"/>
    <w:rsid w:val="009C60FE"/>
    <w:rsid w:val="009C6DEB"/>
    <w:rsid w:val="009C7103"/>
    <w:rsid w:val="009C7610"/>
    <w:rsid w:val="009C7C9B"/>
    <w:rsid w:val="009D0C5A"/>
    <w:rsid w:val="009D1408"/>
    <w:rsid w:val="009D1882"/>
    <w:rsid w:val="009D2718"/>
    <w:rsid w:val="009D4285"/>
    <w:rsid w:val="009D4548"/>
    <w:rsid w:val="009D4815"/>
    <w:rsid w:val="009D4B4D"/>
    <w:rsid w:val="009D50C5"/>
    <w:rsid w:val="009D523D"/>
    <w:rsid w:val="009D546D"/>
    <w:rsid w:val="009D5FE5"/>
    <w:rsid w:val="009D68BF"/>
    <w:rsid w:val="009D7DE0"/>
    <w:rsid w:val="009E0D9A"/>
    <w:rsid w:val="009E1A24"/>
    <w:rsid w:val="009E1D9A"/>
    <w:rsid w:val="009E2146"/>
    <w:rsid w:val="009E2758"/>
    <w:rsid w:val="009E2BBB"/>
    <w:rsid w:val="009E321A"/>
    <w:rsid w:val="009E3355"/>
    <w:rsid w:val="009E3CCB"/>
    <w:rsid w:val="009E3CF1"/>
    <w:rsid w:val="009E4B60"/>
    <w:rsid w:val="009E51EB"/>
    <w:rsid w:val="009E6329"/>
    <w:rsid w:val="009E705C"/>
    <w:rsid w:val="009E7628"/>
    <w:rsid w:val="009E78D0"/>
    <w:rsid w:val="009E7E2E"/>
    <w:rsid w:val="009F244B"/>
    <w:rsid w:val="009F30BC"/>
    <w:rsid w:val="009F37A4"/>
    <w:rsid w:val="009F43A9"/>
    <w:rsid w:val="009F5BFE"/>
    <w:rsid w:val="009F5DF6"/>
    <w:rsid w:val="009F6349"/>
    <w:rsid w:val="00A00145"/>
    <w:rsid w:val="00A005B9"/>
    <w:rsid w:val="00A01069"/>
    <w:rsid w:val="00A014D5"/>
    <w:rsid w:val="00A0159F"/>
    <w:rsid w:val="00A015C0"/>
    <w:rsid w:val="00A016C4"/>
    <w:rsid w:val="00A01CF9"/>
    <w:rsid w:val="00A01F1D"/>
    <w:rsid w:val="00A0224F"/>
    <w:rsid w:val="00A02E71"/>
    <w:rsid w:val="00A03333"/>
    <w:rsid w:val="00A03933"/>
    <w:rsid w:val="00A0418F"/>
    <w:rsid w:val="00A041A0"/>
    <w:rsid w:val="00A048A8"/>
    <w:rsid w:val="00A04E6D"/>
    <w:rsid w:val="00A04E8A"/>
    <w:rsid w:val="00A05D28"/>
    <w:rsid w:val="00A06398"/>
    <w:rsid w:val="00A06B1E"/>
    <w:rsid w:val="00A06F68"/>
    <w:rsid w:val="00A07409"/>
    <w:rsid w:val="00A07669"/>
    <w:rsid w:val="00A07832"/>
    <w:rsid w:val="00A10118"/>
    <w:rsid w:val="00A106CD"/>
    <w:rsid w:val="00A11253"/>
    <w:rsid w:val="00A1174D"/>
    <w:rsid w:val="00A11FFA"/>
    <w:rsid w:val="00A12597"/>
    <w:rsid w:val="00A1266E"/>
    <w:rsid w:val="00A12A3E"/>
    <w:rsid w:val="00A12E1F"/>
    <w:rsid w:val="00A13218"/>
    <w:rsid w:val="00A13E9E"/>
    <w:rsid w:val="00A13E9F"/>
    <w:rsid w:val="00A13FB3"/>
    <w:rsid w:val="00A143FB"/>
    <w:rsid w:val="00A14480"/>
    <w:rsid w:val="00A1480D"/>
    <w:rsid w:val="00A148A4"/>
    <w:rsid w:val="00A14BF7"/>
    <w:rsid w:val="00A14C9D"/>
    <w:rsid w:val="00A1659D"/>
    <w:rsid w:val="00A16CB0"/>
    <w:rsid w:val="00A172CA"/>
    <w:rsid w:val="00A17946"/>
    <w:rsid w:val="00A2197C"/>
    <w:rsid w:val="00A224B3"/>
    <w:rsid w:val="00A22BEF"/>
    <w:rsid w:val="00A2345D"/>
    <w:rsid w:val="00A2418D"/>
    <w:rsid w:val="00A248B4"/>
    <w:rsid w:val="00A24BDE"/>
    <w:rsid w:val="00A24E9A"/>
    <w:rsid w:val="00A24F22"/>
    <w:rsid w:val="00A25122"/>
    <w:rsid w:val="00A255D5"/>
    <w:rsid w:val="00A256C4"/>
    <w:rsid w:val="00A25971"/>
    <w:rsid w:val="00A264BE"/>
    <w:rsid w:val="00A264C2"/>
    <w:rsid w:val="00A26B1F"/>
    <w:rsid w:val="00A27006"/>
    <w:rsid w:val="00A276D3"/>
    <w:rsid w:val="00A27B11"/>
    <w:rsid w:val="00A27DDD"/>
    <w:rsid w:val="00A27F60"/>
    <w:rsid w:val="00A3017A"/>
    <w:rsid w:val="00A30601"/>
    <w:rsid w:val="00A313FA"/>
    <w:rsid w:val="00A31464"/>
    <w:rsid w:val="00A3168A"/>
    <w:rsid w:val="00A316CA"/>
    <w:rsid w:val="00A31A7D"/>
    <w:rsid w:val="00A31AB2"/>
    <w:rsid w:val="00A31DF8"/>
    <w:rsid w:val="00A31E2F"/>
    <w:rsid w:val="00A3298B"/>
    <w:rsid w:val="00A32FF9"/>
    <w:rsid w:val="00A33E4E"/>
    <w:rsid w:val="00A341CB"/>
    <w:rsid w:val="00A34B0A"/>
    <w:rsid w:val="00A34D8B"/>
    <w:rsid w:val="00A34DD7"/>
    <w:rsid w:val="00A3528E"/>
    <w:rsid w:val="00A35EFA"/>
    <w:rsid w:val="00A36470"/>
    <w:rsid w:val="00A40AB7"/>
    <w:rsid w:val="00A4133A"/>
    <w:rsid w:val="00A4180F"/>
    <w:rsid w:val="00A41FB0"/>
    <w:rsid w:val="00A42775"/>
    <w:rsid w:val="00A42AE9"/>
    <w:rsid w:val="00A42ED9"/>
    <w:rsid w:val="00A43161"/>
    <w:rsid w:val="00A43BCE"/>
    <w:rsid w:val="00A4501F"/>
    <w:rsid w:val="00A45E31"/>
    <w:rsid w:val="00A46636"/>
    <w:rsid w:val="00A4694C"/>
    <w:rsid w:val="00A46B86"/>
    <w:rsid w:val="00A46ECE"/>
    <w:rsid w:val="00A4755F"/>
    <w:rsid w:val="00A50FC3"/>
    <w:rsid w:val="00A5111B"/>
    <w:rsid w:val="00A514ED"/>
    <w:rsid w:val="00A51570"/>
    <w:rsid w:val="00A51CC9"/>
    <w:rsid w:val="00A5329D"/>
    <w:rsid w:val="00A53738"/>
    <w:rsid w:val="00A5384D"/>
    <w:rsid w:val="00A5385A"/>
    <w:rsid w:val="00A54790"/>
    <w:rsid w:val="00A56D05"/>
    <w:rsid w:val="00A571ED"/>
    <w:rsid w:val="00A5735D"/>
    <w:rsid w:val="00A577D9"/>
    <w:rsid w:val="00A57D15"/>
    <w:rsid w:val="00A60CD4"/>
    <w:rsid w:val="00A61885"/>
    <w:rsid w:val="00A628D4"/>
    <w:rsid w:val="00A629DF"/>
    <w:rsid w:val="00A62BC0"/>
    <w:rsid w:val="00A62CAD"/>
    <w:rsid w:val="00A62E67"/>
    <w:rsid w:val="00A636F3"/>
    <w:rsid w:val="00A6498E"/>
    <w:rsid w:val="00A6545F"/>
    <w:rsid w:val="00A6582E"/>
    <w:rsid w:val="00A662C9"/>
    <w:rsid w:val="00A70973"/>
    <w:rsid w:val="00A70AEE"/>
    <w:rsid w:val="00A70B64"/>
    <w:rsid w:val="00A712DB"/>
    <w:rsid w:val="00A7189B"/>
    <w:rsid w:val="00A718A6"/>
    <w:rsid w:val="00A719BF"/>
    <w:rsid w:val="00A7210B"/>
    <w:rsid w:val="00A72427"/>
    <w:rsid w:val="00A72745"/>
    <w:rsid w:val="00A72849"/>
    <w:rsid w:val="00A72EC0"/>
    <w:rsid w:val="00A738F9"/>
    <w:rsid w:val="00A73CF0"/>
    <w:rsid w:val="00A7436B"/>
    <w:rsid w:val="00A748FB"/>
    <w:rsid w:val="00A74B7A"/>
    <w:rsid w:val="00A74CF6"/>
    <w:rsid w:val="00A75C52"/>
    <w:rsid w:val="00A7608E"/>
    <w:rsid w:val="00A76B9B"/>
    <w:rsid w:val="00A773F3"/>
    <w:rsid w:val="00A77947"/>
    <w:rsid w:val="00A805ED"/>
    <w:rsid w:val="00A805EF"/>
    <w:rsid w:val="00A808AE"/>
    <w:rsid w:val="00A809CC"/>
    <w:rsid w:val="00A80B86"/>
    <w:rsid w:val="00A80FAD"/>
    <w:rsid w:val="00A8109F"/>
    <w:rsid w:val="00A81679"/>
    <w:rsid w:val="00A842AE"/>
    <w:rsid w:val="00A843D7"/>
    <w:rsid w:val="00A849AA"/>
    <w:rsid w:val="00A84E42"/>
    <w:rsid w:val="00A859FA"/>
    <w:rsid w:val="00A85F5C"/>
    <w:rsid w:val="00A866B8"/>
    <w:rsid w:val="00A86751"/>
    <w:rsid w:val="00A86834"/>
    <w:rsid w:val="00A870EA"/>
    <w:rsid w:val="00A8738F"/>
    <w:rsid w:val="00A87D38"/>
    <w:rsid w:val="00A9028E"/>
    <w:rsid w:val="00A90406"/>
    <w:rsid w:val="00A9061B"/>
    <w:rsid w:val="00A91570"/>
    <w:rsid w:val="00A92411"/>
    <w:rsid w:val="00A92CB0"/>
    <w:rsid w:val="00A93D05"/>
    <w:rsid w:val="00A93D10"/>
    <w:rsid w:val="00A94799"/>
    <w:rsid w:val="00A94CD1"/>
    <w:rsid w:val="00A95272"/>
    <w:rsid w:val="00A959DC"/>
    <w:rsid w:val="00A95ACD"/>
    <w:rsid w:val="00A9627D"/>
    <w:rsid w:val="00A967A5"/>
    <w:rsid w:val="00A9725A"/>
    <w:rsid w:val="00A979E8"/>
    <w:rsid w:val="00AA051E"/>
    <w:rsid w:val="00AA0556"/>
    <w:rsid w:val="00AA08FE"/>
    <w:rsid w:val="00AA0BCD"/>
    <w:rsid w:val="00AA1059"/>
    <w:rsid w:val="00AA1542"/>
    <w:rsid w:val="00AA24B9"/>
    <w:rsid w:val="00AA250F"/>
    <w:rsid w:val="00AA3157"/>
    <w:rsid w:val="00AA3A53"/>
    <w:rsid w:val="00AA4398"/>
    <w:rsid w:val="00AA4AAB"/>
    <w:rsid w:val="00AA4CAC"/>
    <w:rsid w:val="00AA600B"/>
    <w:rsid w:val="00AA6DC5"/>
    <w:rsid w:val="00AA6F53"/>
    <w:rsid w:val="00AA7149"/>
    <w:rsid w:val="00AA7F18"/>
    <w:rsid w:val="00AB0486"/>
    <w:rsid w:val="00AB084A"/>
    <w:rsid w:val="00AB0B6F"/>
    <w:rsid w:val="00AB0FA4"/>
    <w:rsid w:val="00AB100A"/>
    <w:rsid w:val="00AB10A5"/>
    <w:rsid w:val="00AB1621"/>
    <w:rsid w:val="00AB16DA"/>
    <w:rsid w:val="00AB1A16"/>
    <w:rsid w:val="00AB47BE"/>
    <w:rsid w:val="00AB4D8F"/>
    <w:rsid w:val="00AB4E01"/>
    <w:rsid w:val="00AB5206"/>
    <w:rsid w:val="00AB57A7"/>
    <w:rsid w:val="00AB6FCC"/>
    <w:rsid w:val="00AB707B"/>
    <w:rsid w:val="00AB7149"/>
    <w:rsid w:val="00AB78CC"/>
    <w:rsid w:val="00AB7B0E"/>
    <w:rsid w:val="00AC0693"/>
    <w:rsid w:val="00AC07B4"/>
    <w:rsid w:val="00AC0920"/>
    <w:rsid w:val="00AC0DF6"/>
    <w:rsid w:val="00AC19EE"/>
    <w:rsid w:val="00AC274E"/>
    <w:rsid w:val="00AC5DE4"/>
    <w:rsid w:val="00AC618A"/>
    <w:rsid w:val="00AC69CC"/>
    <w:rsid w:val="00AC6F23"/>
    <w:rsid w:val="00AC7CD1"/>
    <w:rsid w:val="00AD138A"/>
    <w:rsid w:val="00AD2788"/>
    <w:rsid w:val="00AD28A3"/>
    <w:rsid w:val="00AD29BC"/>
    <w:rsid w:val="00AD2EE6"/>
    <w:rsid w:val="00AD39F2"/>
    <w:rsid w:val="00AD3CE5"/>
    <w:rsid w:val="00AD3E2A"/>
    <w:rsid w:val="00AD48A4"/>
    <w:rsid w:val="00AD4985"/>
    <w:rsid w:val="00AD49F4"/>
    <w:rsid w:val="00AD546C"/>
    <w:rsid w:val="00AD549F"/>
    <w:rsid w:val="00AD64ED"/>
    <w:rsid w:val="00AD6B97"/>
    <w:rsid w:val="00AD72E0"/>
    <w:rsid w:val="00AD77C4"/>
    <w:rsid w:val="00AE0378"/>
    <w:rsid w:val="00AE09AA"/>
    <w:rsid w:val="00AE17C5"/>
    <w:rsid w:val="00AE1CF5"/>
    <w:rsid w:val="00AE259C"/>
    <w:rsid w:val="00AE299E"/>
    <w:rsid w:val="00AE2A81"/>
    <w:rsid w:val="00AE2F91"/>
    <w:rsid w:val="00AE346D"/>
    <w:rsid w:val="00AE3CC9"/>
    <w:rsid w:val="00AE457C"/>
    <w:rsid w:val="00AE498D"/>
    <w:rsid w:val="00AE4B59"/>
    <w:rsid w:val="00AE4FCA"/>
    <w:rsid w:val="00AE5288"/>
    <w:rsid w:val="00AE54CF"/>
    <w:rsid w:val="00AE5E5F"/>
    <w:rsid w:val="00AE7024"/>
    <w:rsid w:val="00AE74E1"/>
    <w:rsid w:val="00AE7E07"/>
    <w:rsid w:val="00AE7FA4"/>
    <w:rsid w:val="00AF0045"/>
    <w:rsid w:val="00AF0532"/>
    <w:rsid w:val="00AF1083"/>
    <w:rsid w:val="00AF13CE"/>
    <w:rsid w:val="00AF13D1"/>
    <w:rsid w:val="00AF221D"/>
    <w:rsid w:val="00AF22A1"/>
    <w:rsid w:val="00AF2B65"/>
    <w:rsid w:val="00AF2FDE"/>
    <w:rsid w:val="00AF31A2"/>
    <w:rsid w:val="00AF3F31"/>
    <w:rsid w:val="00AF4460"/>
    <w:rsid w:val="00AF44C2"/>
    <w:rsid w:val="00AF4CF4"/>
    <w:rsid w:val="00AF53B7"/>
    <w:rsid w:val="00AF5E95"/>
    <w:rsid w:val="00AF5EE9"/>
    <w:rsid w:val="00AF6F44"/>
    <w:rsid w:val="00AF70E9"/>
    <w:rsid w:val="00AF74DD"/>
    <w:rsid w:val="00AF7BA8"/>
    <w:rsid w:val="00AF7D57"/>
    <w:rsid w:val="00B0057B"/>
    <w:rsid w:val="00B00B29"/>
    <w:rsid w:val="00B00BEE"/>
    <w:rsid w:val="00B01043"/>
    <w:rsid w:val="00B0143E"/>
    <w:rsid w:val="00B0227B"/>
    <w:rsid w:val="00B025E6"/>
    <w:rsid w:val="00B02729"/>
    <w:rsid w:val="00B028D1"/>
    <w:rsid w:val="00B02ACD"/>
    <w:rsid w:val="00B0373D"/>
    <w:rsid w:val="00B038A3"/>
    <w:rsid w:val="00B03A55"/>
    <w:rsid w:val="00B03BAC"/>
    <w:rsid w:val="00B048E5"/>
    <w:rsid w:val="00B04B3B"/>
    <w:rsid w:val="00B04E65"/>
    <w:rsid w:val="00B054D1"/>
    <w:rsid w:val="00B058BF"/>
    <w:rsid w:val="00B05CE1"/>
    <w:rsid w:val="00B05E73"/>
    <w:rsid w:val="00B06177"/>
    <w:rsid w:val="00B06266"/>
    <w:rsid w:val="00B07EA9"/>
    <w:rsid w:val="00B10566"/>
    <w:rsid w:val="00B10C50"/>
    <w:rsid w:val="00B116F6"/>
    <w:rsid w:val="00B11B90"/>
    <w:rsid w:val="00B11E0B"/>
    <w:rsid w:val="00B1236A"/>
    <w:rsid w:val="00B12493"/>
    <w:rsid w:val="00B12FA1"/>
    <w:rsid w:val="00B136A7"/>
    <w:rsid w:val="00B139F1"/>
    <w:rsid w:val="00B13B2C"/>
    <w:rsid w:val="00B14F2D"/>
    <w:rsid w:val="00B154A9"/>
    <w:rsid w:val="00B16A00"/>
    <w:rsid w:val="00B16A68"/>
    <w:rsid w:val="00B1765D"/>
    <w:rsid w:val="00B1793B"/>
    <w:rsid w:val="00B205CE"/>
    <w:rsid w:val="00B205DA"/>
    <w:rsid w:val="00B20683"/>
    <w:rsid w:val="00B207E2"/>
    <w:rsid w:val="00B20E7F"/>
    <w:rsid w:val="00B21B5B"/>
    <w:rsid w:val="00B21BB7"/>
    <w:rsid w:val="00B224FD"/>
    <w:rsid w:val="00B22A5D"/>
    <w:rsid w:val="00B22B30"/>
    <w:rsid w:val="00B23ECE"/>
    <w:rsid w:val="00B242A5"/>
    <w:rsid w:val="00B245CE"/>
    <w:rsid w:val="00B24D48"/>
    <w:rsid w:val="00B25A56"/>
    <w:rsid w:val="00B25AF6"/>
    <w:rsid w:val="00B2605E"/>
    <w:rsid w:val="00B2612D"/>
    <w:rsid w:val="00B269B4"/>
    <w:rsid w:val="00B26BF1"/>
    <w:rsid w:val="00B26CCB"/>
    <w:rsid w:val="00B27473"/>
    <w:rsid w:val="00B3041B"/>
    <w:rsid w:val="00B30AF9"/>
    <w:rsid w:val="00B31638"/>
    <w:rsid w:val="00B32383"/>
    <w:rsid w:val="00B326D3"/>
    <w:rsid w:val="00B33400"/>
    <w:rsid w:val="00B33DB7"/>
    <w:rsid w:val="00B33EAA"/>
    <w:rsid w:val="00B3508B"/>
    <w:rsid w:val="00B35238"/>
    <w:rsid w:val="00B354A7"/>
    <w:rsid w:val="00B354EA"/>
    <w:rsid w:val="00B35C43"/>
    <w:rsid w:val="00B35D3A"/>
    <w:rsid w:val="00B36241"/>
    <w:rsid w:val="00B36381"/>
    <w:rsid w:val="00B36466"/>
    <w:rsid w:val="00B36724"/>
    <w:rsid w:val="00B37227"/>
    <w:rsid w:val="00B376FF"/>
    <w:rsid w:val="00B37975"/>
    <w:rsid w:val="00B404E5"/>
    <w:rsid w:val="00B4117B"/>
    <w:rsid w:val="00B4169E"/>
    <w:rsid w:val="00B41900"/>
    <w:rsid w:val="00B41B69"/>
    <w:rsid w:val="00B422F8"/>
    <w:rsid w:val="00B43058"/>
    <w:rsid w:val="00B446CB"/>
    <w:rsid w:val="00B447C4"/>
    <w:rsid w:val="00B45E56"/>
    <w:rsid w:val="00B462CE"/>
    <w:rsid w:val="00B46946"/>
    <w:rsid w:val="00B4719B"/>
    <w:rsid w:val="00B47601"/>
    <w:rsid w:val="00B47807"/>
    <w:rsid w:val="00B47A6F"/>
    <w:rsid w:val="00B47CF7"/>
    <w:rsid w:val="00B50551"/>
    <w:rsid w:val="00B5074A"/>
    <w:rsid w:val="00B51D2E"/>
    <w:rsid w:val="00B51D32"/>
    <w:rsid w:val="00B51E62"/>
    <w:rsid w:val="00B526EA"/>
    <w:rsid w:val="00B52E18"/>
    <w:rsid w:val="00B52E52"/>
    <w:rsid w:val="00B53619"/>
    <w:rsid w:val="00B53724"/>
    <w:rsid w:val="00B54DA1"/>
    <w:rsid w:val="00B55122"/>
    <w:rsid w:val="00B55476"/>
    <w:rsid w:val="00B5550A"/>
    <w:rsid w:val="00B55AB5"/>
    <w:rsid w:val="00B55D41"/>
    <w:rsid w:val="00B563A6"/>
    <w:rsid w:val="00B56F83"/>
    <w:rsid w:val="00B5758C"/>
    <w:rsid w:val="00B57F84"/>
    <w:rsid w:val="00B600A8"/>
    <w:rsid w:val="00B60135"/>
    <w:rsid w:val="00B608B9"/>
    <w:rsid w:val="00B61463"/>
    <w:rsid w:val="00B61524"/>
    <w:rsid w:val="00B61570"/>
    <w:rsid w:val="00B61C6A"/>
    <w:rsid w:val="00B6217A"/>
    <w:rsid w:val="00B6304F"/>
    <w:rsid w:val="00B63979"/>
    <w:rsid w:val="00B63D7C"/>
    <w:rsid w:val="00B64869"/>
    <w:rsid w:val="00B65377"/>
    <w:rsid w:val="00B655A6"/>
    <w:rsid w:val="00B66553"/>
    <w:rsid w:val="00B66E55"/>
    <w:rsid w:val="00B671CA"/>
    <w:rsid w:val="00B6767E"/>
    <w:rsid w:val="00B67EA7"/>
    <w:rsid w:val="00B7006D"/>
    <w:rsid w:val="00B700CC"/>
    <w:rsid w:val="00B7028B"/>
    <w:rsid w:val="00B70A46"/>
    <w:rsid w:val="00B71349"/>
    <w:rsid w:val="00B713FD"/>
    <w:rsid w:val="00B71674"/>
    <w:rsid w:val="00B7173D"/>
    <w:rsid w:val="00B721D2"/>
    <w:rsid w:val="00B725D5"/>
    <w:rsid w:val="00B72BF7"/>
    <w:rsid w:val="00B72CA5"/>
    <w:rsid w:val="00B72E84"/>
    <w:rsid w:val="00B73134"/>
    <w:rsid w:val="00B734EA"/>
    <w:rsid w:val="00B73688"/>
    <w:rsid w:val="00B73F9B"/>
    <w:rsid w:val="00B754BB"/>
    <w:rsid w:val="00B75D8C"/>
    <w:rsid w:val="00B77207"/>
    <w:rsid w:val="00B774D5"/>
    <w:rsid w:val="00B77680"/>
    <w:rsid w:val="00B7776F"/>
    <w:rsid w:val="00B80F0F"/>
    <w:rsid w:val="00B80F8D"/>
    <w:rsid w:val="00B81A02"/>
    <w:rsid w:val="00B81E70"/>
    <w:rsid w:val="00B82240"/>
    <w:rsid w:val="00B82C88"/>
    <w:rsid w:val="00B832F4"/>
    <w:rsid w:val="00B83342"/>
    <w:rsid w:val="00B846B2"/>
    <w:rsid w:val="00B8481E"/>
    <w:rsid w:val="00B84F8D"/>
    <w:rsid w:val="00B84F9B"/>
    <w:rsid w:val="00B85064"/>
    <w:rsid w:val="00B85247"/>
    <w:rsid w:val="00B85280"/>
    <w:rsid w:val="00B85BC4"/>
    <w:rsid w:val="00B86B32"/>
    <w:rsid w:val="00B86BD2"/>
    <w:rsid w:val="00B87717"/>
    <w:rsid w:val="00B8774F"/>
    <w:rsid w:val="00B87E11"/>
    <w:rsid w:val="00B904A1"/>
    <w:rsid w:val="00B9051D"/>
    <w:rsid w:val="00B90864"/>
    <w:rsid w:val="00B90B83"/>
    <w:rsid w:val="00B91856"/>
    <w:rsid w:val="00B919A6"/>
    <w:rsid w:val="00B929D6"/>
    <w:rsid w:val="00B92BA3"/>
    <w:rsid w:val="00B94ADF"/>
    <w:rsid w:val="00B94E66"/>
    <w:rsid w:val="00B95A44"/>
    <w:rsid w:val="00B96030"/>
    <w:rsid w:val="00B96359"/>
    <w:rsid w:val="00B96589"/>
    <w:rsid w:val="00B9676D"/>
    <w:rsid w:val="00B968D5"/>
    <w:rsid w:val="00B97768"/>
    <w:rsid w:val="00B97863"/>
    <w:rsid w:val="00B97F71"/>
    <w:rsid w:val="00BA006A"/>
    <w:rsid w:val="00BA0686"/>
    <w:rsid w:val="00BA0A32"/>
    <w:rsid w:val="00BA23B9"/>
    <w:rsid w:val="00BA255F"/>
    <w:rsid w:val="00BA2797"/>
    <w:rsid w:val="00BA2C56"/>
    <w:rsid w:val="00BA2E42"/>
    <w:rsid w:val="00BA34A7"/>
    <w:rsid w:val="00BA3872"/>
    <w:rsid w:val="00BA3C03"/>
    <w:rsid w:val="00BA5F41"/>
    <w:rsid w:val="00BA6052"/>
    <w:rsid w:val="00BA67B5"/>
    <w:rsid w:val="00BA7515"/>
    <w:rsid w:val="00BA77E1"/>
    <w:rsid w:val="00BA7A48"/>
    <w:rsid w:val="00BB01AB"/>
    <w:rsid w:val="00BB0A95"/>
    <w:rsid w:val="00BB0AFB"/>
    <w:rsid w:val="00BB0F14"/>
    <w:rsid w:val="00BB18B7"/>
    <w:rsid w:val="00BB1CC3"/>
    <w:rsid w:val="00BB37F1"/>
    <w:rsid w:val="00BB3A41"/>
    <w:rsid w:val="00BB55A4"/>
    <w:rsid w:val="00BB5C66"/>
    <w:rsid w:val="00BB5F13"/>
    <w:rsid w:val="00BB710D"/>
    <w:rsid w:val="00BB7362"/>
    <w:rsid w:val="00BB7A1D"/>
    <w:rsid w:val="00BB7DD4"/>
    <w:rsid w:val="00BC0025"/>
    <w:rsid w:val="00BC0503"/>
    <w:rsid w:val="00BC0623"/>
    <w:rsid w:val="00BC076E"/>
    <w:rsid w:val="00BC0B56"/>
    <w:rsid w:val="00BC0CB5"/>
    <w:rsid w:val="00BC1165"/>
    <w:rsid w:val="00BC12E7"/>
    <w:rsid w:val="00BC1BC8"/>
    <w:rsid w:val="00BC1C0F"/>
    <w:rsid w:val="00BC1E50"/>
    <w:rsid w:val="00BC1F45"/>
    <w:rsid w:val="00BC20EE"/>
    <w:rsid w:val="00BC2221"/>
    <w:rsid w:val="00BC43D5"/>
    <w:rsid w:val="00BC4B4A"/>
    <w:rsid w:val="00BC4CD4"/>
    <w:rsid w:val="00BC5CB8"/>
    <w:rsid w:val="00BC6304"/>
    <w:rsid w:val="00BC670C"/>
    <w:rsid w:val="00BC6A82"/>
    <w:rsid w:val="00BC6BFC"/>
    <w:rsid w:val="00BD039D"/>
    <w:rsid w:val="00BD1346"/>
    <w:rsid w:val="00BD14FB"/>
    <w:rsid w:val="00BD1635"/>
    <w:rsid w:val="00BD1D14"/>
    <w:rsid w:val="00BD229C"/>
    <w:rsid w:val="00BD251B"/>
    <w:rsid w:val="00BD36F6"/>
    <w:rsid w:val="00BD3EDA"/>
    <w:rsid w:val="00BD41FD"/>
    <w:rsid w:val="00BD4818"/>
    <w:rsid w:val="00BD4AFB"/>
    <w:rsid w:val="00BD4F49"/>
    <w:rsid w:val="00BD52F9"/>
    <w:rsid w:val="00BD53A4"/>
    <w:rsid w:val="00BD5685"/>
    <w:rsid w:val="00BD5AD4"/>
    <w:rsid w:val="00BD72FA"/>
    <w:rsid w:val="00BD7421"/>
    <w:rsid w:val="00BE0327"/>
    <w:rsid w:val="00BE0DE4"/>
    <w:rsid w:val="00BE0FA6"/>
    <w:rsid w:val="00BE1157"/>
    <w:rsid w:val="00BE12B8"/>
    <w:rsid w:val="00BE148B"/>
    <w:rsid w:val="00BE15FB"/>
    <w:rsid w:val="00BE2012"/>
    <w:rsid w:val="00BE20DD"/>
    <w:rsid w:val="00BE24DD"/>
    <w:rsid w:val="00BE2C90"/>
    <w:rsid w:val="00BE3880"/>
    <w:rsid w:val="00BE3E1C"/>
    <w:rsid w:val="00BE4EFA"/>
    <w:rsid w:val="00BE5A79"/>
    <w:rsid w:val="00BE6032"/>
    <w:rsid w:val="00BE684F"/>
    <w:rsid w:val="00BE6BC0"/>
    <w:rsid w:val="00BF05B4"/>
    <w:rsid w:val="00BF0BE2"/>
    <w:rsid w:val="00BF0EA0"/>
    <w:rsid w:val="00BF14D8"/>
    <w:rsid w:val="00BF174E"/>
    <w:rsid w:val="00BF17CD"/>
    <w:rsid w:val="00BF190B"/>
    <w:rsid w:val="00BF1A53"/>
    <w:rsid w:val="00BF1EA3"/>
    <w:rsid w:val="00BF2609"/>
    <w:rsid w:val="00BF2A57"/>
    <w:rsid w:val="00BF31E3"/>
    <w:rsid w:val="00BF324D"/>
    <w:rsid w:val="00BF46EA"/>
    <w:rsid w:val="00BF4D6C"/>
    <w:rsid w:val="00BF520E"/>
    <w:rsid w:val="00BF56B2"/>
    <w:rsid w:val="00BF5D9C"/>
    <w:rsid w:val="00BF6775"/>
    <w:rsid w:val="00BF6D0B"/>
    <w:rsid w:val="00BF7D24"/>
    <w:rsid w:val="00C00475"/>
    <w:rsid w:val="00C01A87"/>
    <w:rsid w:val="00C02278"/>
    <w:rsid w:val="00C0351A"/>
    <w:rsid w:val="00C03D45"/>
    <w:rsid w:val="00C03EFE"/>
    <w:rsid w:val="00C04EDE"/>
    <w:rsid w:val="00C05213"/>
    <w:rsid w:val="00C0544A"/>
    <w:rsid w:val="00C0582F"/>
    <w:rsid w:val="00C05830"/>
    <w:rsid w:val="00C066B5"/>
    <w:rsid w:val="00C0675F"/>
    <w:rsid w:val="00C07A42"/>
    <w:rsid w:val="00C1008D"/>
    <w:rsid w:val="00C10226"/>
    <w:rsid w:val="00C110F6"/>
    <w:rsid w:val="00C1164A"/>
    <w:rsid w:val="00C127CD"/>
    <w:rsid w:val="00C13169"/>
    <w:rsid w:val="00C13EFF"/>
    <w:rsid w:val="00C141EE"/>
    <w:rsid w:val="00C14E6C"/>
    <w:rsid w:val="00C15EA3"/>
    <w:rsid w:val="00C15F04"/>
    <w:rsid w:val="00C1638A"/>
    <w:rsid w:val="00C163EA"/>
    <w:rsid w:val="00C16FAC"/>
    <w:rsid w:val="00C2015D"/>
    <w:rsid w:val="00C20D50"/>
    <w:rsid w:val="00C20E28"/>
    <w:rsid w:val="00C20E4A"/>
    <w:rsid w:val="00C21993"/>
    <w:rsid w:val="00C219CB"/>
    <w:rsid w:val="00C21B97"/>
    <w:rsid w:val="00C225FE"/>
    <w:rsid w:val="00C22FC9"/>
    <w:rsid w:val="00C23DC5"/>
    <w:rsid w:val="00C2425F"/>
    <w:rsid w:val="00C24373"/>
    <w:rsid w:val="00C248E1"/>
    <w:rsid w:val="00C24D9C"/>
    <w:rsid w:val="00C25507"/>
    <w:rsid w:val="00C2597E"/>
    <w:rsid w:val="00C25BA5"/>
    <w:rsid w:val="00C26345"/>
    <w:rsid w:val="00C265B1"/>
    <w:rsid w:val="00C26717"/>
    <w:rsid w:val="00C26A59"/>
    <w:rsid w:val="00C2749B"/>
    <w:rsid w:val="00C27749"/>
    <w:rsid w:val="00C27DC6"/>
    <w:rsid w:val="00C308D0"/>
    <w:rsid w:val="00C31709"/>
    <w:rsid w:val="00C3171E"/>
    <w:rsid w:val="00C31C3B"/>
    <w:rsid w:val="00C3212E"/>
    <w:rsid w:val="00C32189"/>
    <w:rsid w:val="00C32395"/>
    <w:rsid w:val="00C32808"/>
    <w:rsid w:val="00C328D7"/>
    <w:rsid w:val="00C32DC5"/>
    <w:rsid w:val="00C3374C"/>
    <w:rsid w:val="00C3377E"/>
    <w:rsid w:val="00C339BE"/>
    <w:rsid w:val="00C34466"/>
    <w:rsid w:val="00C344E5"/>
    <w:rsid w:val="00C352A4"/>
    <w:rsid w:val="00C355CA"/>
    <w:rsid w:val="00C35667"/>
    <w:rsid w:val="00C36410"/>
    <w:rsid w:val="00C365B4"/>
    <w:rsid w:val="00C3675F"/>
    <w:rsid w:val="00C371EF"/>
    <w:rsid w:val="00C4067C"/>
    <w:rsid w:val="00C40AEE"/>
    <w:rsid w:val="00C40B78"/>
    <w:rsid w:val="00C40C96"/>
    <w:rsid w:val="00C41A80"/>
    <w:rsid w:val="00C41F00"/>
    <w:rsid w:val="00C41FEE"/>
    <w:rsid w:val="00C4225E"/>
    <w:rsid w:val="00C42A9F"/>
    <w:rsid w:val="00C42B06"/>
    <w:rsid w:val="00C435BE"/>
    <w:rsid w:val="00C44125"/>
    <w:rsid w:val="00C44CC0"/>
    <w:rsid w:val="00C45216"/>
    <w:rsid w:val="00C45BC4"/>
    <w:rsid w:val="00C45D84"/>
    <w:rsid w:val="00C45DC0"/>
    <w:rsid w:val="00C45E6C"/>
    <w:rsid w:val="00C46EF8"/>
    <w:rsid w:val="00C4712B"/>
    <w:rsid w:val="00C47920"/>
    <w:rsid w:val="00C47BB3"/>
    <w:rsid w:val="00C47CA1"/>
    <w:rsid w:val="00C47FF4"/>
    <w:rsid w:val="00C50021"/>
    <w:rsid w:val="00C50623"/>
    <w:rsid w:val="00C50DF6"/>
    <w:rsid w:val="00C50E36"/>
    <w:rsid w:val="00C5141C"/>
    <w:rsid w:val="00C51555"/>
    <w:rsid w:val="00C51952"/>
    <w:rsid w:val="00C51B26"/>
    <w:rsid w:val="00C52DEE"/>
    <w:rsid w:val="00C53464"/>
    <w:rsid w:val="00C53ABA"/>
    <w:rsid w:val="00C53B5E"/>
    <w:rsid w:val="00C53D60"/>
    <w:rsid w:val="00C53E13"/>
    <w:rsid w:val="00C53EDC"/>
    <w:rsid w:val="00C54194"/>
    <w:rsid w:val="00C543D2"/>
    <w:rsid w:val="00C5509A"/>
    <w:rsid w:val="00C56890"/>
    <w:rsid w:val="00C56BC8"/>
    <w:rsid w:val="00C57022"/>
    <w:rsid w:val="00C570D3"/>
    <w:rsid w:val="00C5726C"/>
    <w:rsid w:val="00C572C4"/>
    <w:rsid w:val="00C6016F"/>
    <w:rsid w:val="00C613AC"/>
    <w:rsid w:val="00C61536"/>
    <w:rsid w:val="00C61D1A"/>
    <w:rsid w:val="00C622A3"/>
    <w:rsid w:val="00C627F7"/>
    <w:rsid w:val="00C62C30"/>
    <w:rsid w:val="00C62CC9"/>
    <w:rsid w:val="00C633AB"/>
    <w:rsid w:val="00C634CB"/>
    <w:rsid w:val="00C635ED"/>
    <w:rsid w:val="00C64833"/>
    <w:rsid w:val="00C64A41"/>
    <w:rsid w:val="00C64C65"/>
    <w:rsid w:val="00C64C9D"/>
    <w:rsid w:val="00C6509A"/>
    <w:rsid w:val="00C65E02"/>
    <w:rsid w:val="00C66531"/>
    <w:rsid w:val="00C66728"/>
    <w:rsid w:val="00C6682B"/>
    <w:rsid w:val="00C668B1"/>
    <w:rsid w:val="00C66BE6"/>
    <w:rsid w:val="00C674A7"/>
    <w:rsid w:val="00C67648"/>
    <w:rsid w:val="00C67874"/>
    <w:rsid w:val="00C67BE4"/>
    <w:rsid w:val="00C67C52"/>
    <w:rsid w:val="00C67DF2"/>
    <w:rsid w:val="00C70199"/>
    <w:rsid w:val="00C70265"/>
    <w:rsid w:val="00C708A3"/>
    <w:rsid w:val="00C70B90"/>
    <w:rsid w:val="00C7259D"/>
    <w:rsid w:val="00C7360B"/>
    <w:rsid w:val="00C73A58"/>
    <w:rsid w:val="00C73C8B"/>
    <w:rsid w:val="00C73D63"/>
    <w:rsid w:val="00C74940"/>
    <w:rsid w:val="00C75043"/>
    <w:rsid w:val="00C7525B"/>
    <w:rsid w:val="00C755D8"/>
    <w:rsid w:val="00C758F2"/>
    <w:rsid w:val="00C76403"/>
    <w:rsid w:val="00C76708"/>
    <w:rsid w:val="00C76EA2"/>
    <w:rsid w:val="00C76F89"/>
    <w:rsid w:val="00C77E4A"/>
    <w:rsid w:val="00C77E75"/>
    <w:rsid w:val="00C80511"/>
    <w:rsid w:val="00C80541"/>
    <w:rsid w:val="00C80FA5"/>
    <w:rsid w:val="00C81869"/>
    <w:rsid w:val="00C827D8"/>
    <w:rsid w:val="00C82CD7"/>
    <w:rsid w:val="00C82D4F"/>
    <w:rsid w:val="00C831AE"/>
    <w:rsid w:val="00C8344F"/>
    <w:rsid w:val="00C83885"/>
    <w:rsid w:val="00C83F58"/>
    <w:rsid w:val="00C842D6"/>
    <w:rsid w:val="00C84484"/>
    <w:rsid w:val="00C84656"/>
    <w:rsid w:val="00C84FE7"/>
    <w:rsid w:val="00C8568F"/>
    <w:rsid w:val="00C8607C"/>
    <w:rsid w:val="00C864B2"/>
    <w:rsid w:val="00C86C78"/>
    <w:rsid w:val="00C86FF1"/>
    <w:rsid w:val="00C87720"/>
    <w:rsid w:val="00C879BB"/>
    <w:rsid w:val="00C879CF"/>
    <w:rsid w:val="00C87C39"/>
    <w:rsid w:val="00C90603"/>
    <w:rsid w:val="00C90803"/>
    <w:rsid w:val="00C90B96"/>
    <w:rsid w:val="00C90F42"/>
    <w:rsid w:val="00C915E2"/>
    <w:rsid w:val="00C92045"/>
    <w:rsid w:val="00C9348F"/>
    <w:rsid w:val="00C93964"/>
    <w:rsid w:val="00C94273"/>
    <w:rsid w:val="00C954BD"/>
    <w:rsid w:val="00C96CD1"/>
    <w:rsid w:val="00C96E43"/>
    <w:rsid w:val="00C96E6F"/>
    <w:rsid w:val="00C96F9B"/>
    <w:rsid w:val="00C97611"/>
    <w:rsid w:val="00C97A1E"/>
    <w:rsid w:val="00CA0D4F"/>
    <w:rsid w:val="00CA0E1B"/>
    <w:rsid w:val="00CA0F54"/>
    <w:rsid w:val="00CA1515"/>
    <w:rsid w:val="00CA2E59"/>
    <w:rsid w:val="00CA2EDA"/>
    <w:rsid w:val="00CA4443"/>
    <w:rsid w:val="00CA4DBC"/>
    <w:rsid w:val="00CA628D"/>
    <w:rsid w:val="00CA634C"/>
    <w:rsid w:val="00CA6691"/>
    <w:rsid w:val="00CA72BA"/>
    <w:rsid w:val="00CA77B9"/>
    <w:rsid w:val="00CA7ED9"/>
    <w:rsid w:val="00CB0666"/>
    <w:rsid w:val="00CB1C08"/>
    <w:rsid w:val="00CB20F4"/>
    <w:rsid w:val="00CB2B6C"/>
    <w:rsid w:val="00CB2D1F"/>
    <w:rsid w:val="00CB3A69"/>
    <w:rsid w:val="00CB3BD5"/>
    <w:rsid w:val="00CB3E15"/>
    <w:rsid w:val="00CB4306"/>
    <w:rsid w:val="00CB43A0"/>
    <w:rsid w:val="00CB468A"/>
    <w:rsid w:val="00CB4E66"/>
    <w:rsid w:val="00CB5D1B"/>
    <w:rsid w:val="00CB6E66"/>
    <w:rsid w:val="00CB6F80"/>
    <w:rsid w:val="00CB71E3"/>
    <w:rsid w:val="00CB7EE0"/>
    <w:rsid w:val="00CC0DA7"/>
    <w:rsid w:val="00CC1382"/>
    <w:rsid w:val="00CC1EC5"/>
    <w:rsid w:val="00CC1F14"/>
    <w:rsid w:val="00CC24CB"/>
    <w:rsid w:val="00CC2B00"/>
    <w:rsid w:val="00CC2D05"/>
    <w:rsid w:val="00CC388B"/>
    <w:rsid w:val="00CC38D6"/>
    <w:rsid w:val="00CC3BE2"/>
    <w:rsid w:val="00CC3D17"/>
    <w:rsid w:val="00CC3FBB"/>
    <w:rsid w:val="00CC4200"/>
    <w:rsid w:val="00CC43F6"/>
    <w:rsid w:val="00CC4F18"/>
    <w:rsid w:val="00CC5014"/>
    <w:rsid w:val="00CC5100"/>
    <w:rsid w:val="00CC516F"/>
    <w:rsid w:val="00CC53D5"/>
    <w:rsid w:val="00CC5ED8"/>
    <w:rsid w:val="00CC6E5A"/>
    <w:rsid w:val="00CC71B6"/>
    <w:rsid w:val="00CC79F8"/>
    <w:rsid w:val="00CD0899"/>
    <w:rsid w:val="00CD0C48"/>
    <w:rsid w:val="00CD13B3"/>
    <w:rsid w:val="00CD1BC6"/>
    <w:rsid w:val="00CD1C82"/>
    <w:rsid w:val="00CD1FC6"/>
    <w:rsid w:val="00CD2818"/>
    <w:rsid w:val="00CD3275"/>
    <w:rsid w:val="00CD36B3"/>
    <w:rsid w:val="00CD37F4"/>
    <w:rsid w:val="00CD37FE"/>
    <w:rsid w:val="00CD3C0F"/>
    <w:rsid w:val="00CD4592"/>
    <w:rsid w:val="00CD59DE"/>
    <w:rsid w:val="00CD5F49"/>
    <w:rsid w:val="00CD5FAF"/>
    <w:rsid w:val="00CD606B"/>
    <w:rsid w:val="00CD624C"/>
    <w:rsid w:val="00CD6475"/>
    <w:rsid w:val="00CD6C17"/>
    <w:rsid w:val="00CD6CBE"/>
    <w:rsid w:val="00CD6E69"/>
    <w:rsid w:val="00CD785B"/>
    <w:rsid w:val="00CD7EAA"/>
    <w:rsid w:val="00CE01F8"/>
    <w:rsid w:val="00CE064A"/>
    <w:rsid w:val="00CE19AA"/>
    <w:rsid w:val="00CE41F1"/>
    <w:rsid w:val="00CE4564"/>
    <w:rsid w:val="00CE5244"/>
    <w:rsid w:val="00CE6BD6"/>
    <w:rsid w:val="00CE7524"/>
    <w:rsid w:val="00CE76A8"/>
    <w:rsid w:val="00CF0697"/>
    <w:rsid w:val="00CF0E0B"/>
    <w:rsid w:val="00CF16A0"/>
    <w:rsid w:val="00CF173F"/>
    <w:rsid w:val="00CF1B54"/>
    <w:rsid w:val="00CF1B83"/>
    <w:rsid w:val="00CF2089"/>
    <w:rsid w:val="00CF232F"/>
    <w:rsid w:val="00CF2717"/>
    <w:rsid w:val="00CF304E"/>
    <w:rsid w:val="00CF33E8"/>
    <w:rsid w:val="00CF346D"/>
    <w:rsid w:val="00CF3B97"/>
    <w:rsid w:val="00CF46E6"/>
    <w:rsid w:val="00CF497A"/>
    <w:rsid w:val="00CF4ADB"/>
    <w:rsid w:val="00CF5212"/>
    <w:rsid w:val="00CF52B8"/>
    <w:rsid w:val="00CF562E"/>
    <w:rsid w:val="00CF5DCC"/>
    <w:rsid w:val="00CF5F64"/>
    <w:rsid w:val="00D009FE"/>
    <w:rsid w:val="00D026D2"/>
    <w:rsid w:val="00D02715"/>
    <w:rsid w:val="00D02E0C"/>
    <w:rsid w:val="00D03B56"/>
    <w:rsid w:val="00D03BCC"/>
    <w:rsid w:val="00D04096"/>
    <w:rsid w:val="00D043AA"/>
    <w:rsid w:val="00D04C11"/>
    <w:rsid w:val="00D05BD3"/>
    <w:rsid w:val="00D05C1D"/>
    <w:rsid w:val="00D0604A"/>
    <w:rsid w:val="00D06628"/>
    <w:rsid w:val="00D06C32"/>
    <w:rsid w:val="00D06C3D"/>
    <w:rsid w:val="00D0717A"/>
    <w:rsid w:val="00D073FE"/>
    <w:rsid w:val="00D074B7"/>
    <w:rsid w:val="00D07E57"/>
    <w:rsid w:val="00D1080B"/>
    <w:rsid w:val="00D108B4"/>
    <w:rsid w:val="00D108D0"/>
    <w:rsid w:val="00D113BF"/>
    <w:rsid w:val="00D11E42"/>
    <w:rsid w:val="00D1293F"/>
    <w:rsid w:val="00D13F52"/>
    <w:rsid w:val="00D14792"/>
    <w:rsid w:val="00D14E2D"/>
    <w:rsid w:val="00D157EB"/>
    <w:rsid w:val="00D15AD6"/>
    <w:rsid w:val="00D15C0A"/>
    <w:rsid w:val="00D15D73"/>
    <w:rsid w:val="00D15F15"/>
    <w:rsid w:val="00D1726B"/>
    <w:rsid w:val="00D172DA"/>
    <w:rsid w:val="00D17C8D"/>
    <w:rsid w:val="00D17F1F"/>
    <w:rsid w:val="00D205B1"/>
    <w:rsid w:val="00D217A2"/>
    <w:rsid w:val="00D21CE1"/>
    <w:rsid w:val="00D21F0B"/>
    <w:rsid w:val="00D22B1F"/>
    <w:rsid w:val="00D23032"/>
    <w:rsid w:val="00D24B56"/>
    <w:rsid w:val="00D24D70"/>
    <w:rsid w:val="00D25139"/>
    <w:rsid w:val="00D252CC"/>
    <w:rsid w:val="00D258D9"/>
    <w:rsid w:val="00D25BA6"/>
    <w:rsid w:val="00D25DD9"/>
    <w:rsid w:val="00D26536"/>
    <w:rsid w:val="00D26EE7"/>
    <w:rsid w:val="00D27A87"/>
    <w:rsid w:val="00D27CBB"/>
    <w:rsid w:val="00D27FD8"/>
    <w:rsid w:val="00D30577"/>
    <w:rsid w:val="00D31B3A"/>
    <w:rsid w:val="00D3208B"/>
    <w:rsid w:val="00D327F2"/>
    <w:rsid w:val="00D32E50"/>
    <w:rsid w:val="00D33489"/>
    <w:rsid w:val="00D339FD"/>
    <w:rsid w:val="00D33A40"/>
    <w:rsid w:val="00D33E7C"/>
    <w:rsid w:val="00D35AE9"/>
    <w:rsid w:val="00D360C9"/>
    <w:rsid w:val="00D365F7"/>
    <w:rsid w:val="00D3670A"/>
    <w:rsid w:val="00D367E5"/>
    <w:rsid w:val="00D3776B"/>
    <w:rsid w:val="00D409C2"/>
    <w:rsid w:val="00D40AD4"/>
    <w:rsid w:val="00D41029"/>
    <w:rsid w:val="00D418AD"/>
    <w:rsid w:val="00D41AAC"/>
    <w:rsid w:val="00D41BCB"/>
    <w:rsid w:val="00D41D00"/>
    <w:rsid w:val="00D42195"/>
    <w:rsid w:val="00D42989"/>
    <w:rsid w:val="00D43010"/>
    <w:rsid w:val="00D434E5"/>
    <w:rsid w:val="00D44427"/>
    <w:rsid w:val="00D44994"/>
    <w:rsid w:val="00D44DC9"/>
    <w:rsid w:val="00D45002"/>
    <w:rsid w:val="00D45091"/>
    <w:rsid w:val="00D4553B"/>
    <w:rsid w:val="00D455D5"/>
    <w:rsid w:val="00D46729"/>
    <w:rsid w:val="00D46950"/>
    <w:rsid w:val="00D47478"/>
    <w:rsid w:val="00D47995"/>
    <w:rsid w:val="00D47EBF"/>
    <w:rsid w:val="00D47FE2"/>
    <w:rsid w:val="00D50BFA"/>
    <w:rsid w:val="00D50E4A"/>
    <w:rsid w:val="00D51037"/>
    <w:rsid w:val="00D5171E"/>
    <w:rsid w:val="00D52862"/>
    <w:rsid w:val="00D535CC"/>
    <w:rsid w:val="00D54331"/>
    <w:rsid w:val="00D547CC"/>
    <w:rsid w:val="00D54C9E"/>
    <w:rsid w:val="00D553DB"/>
    <w:rsid w:val="00D55652"/>
    <w:rsid w:val="00D56C20"/>
    <w:rsid w:val="00D56C4C"/>
    <w:rsid w:val="00D574BE"/>
    <w:rsid w:val="00D5782B"/>
    <w:rsid w:val="00D57AF3"/>
    <w:rsid w:val="00D57BE5"/>
    <w:rsid w:val="00D57D0C"/>
    <w:rsid w:val="00D60DCB"/>
    <w:rsid w:val="00D61248"/>
    <w:rsid w:val="00D612E1"/>
    <w:rsid w:val="00D61408"/>
    <w:rsid w:val="00D615BE"/>
    <w:rsid w:val="00D61988"/>
    <w:rsid w:val="00D62178"/>
    <w:rsid w:val="00D62775"/>
    <w:rsid w:val="00D63642"/>
    <w:rsid w:val="00D643C6"/>
    <w:rsid w:val="00D64B08"/>
    <w:rsid w:val="00D64D07"/>
    <w:rsid w:val="00D665A3"/>
    <w:rsid w:val="00D66DA5"/>
    <w:rsid w:val="00D677EA"/>
    <w:rsid w:val="00D67B6F"/>
    <w:rsid w:val="00D67F47"/>
    <w:rsid w:val="00D709F1"/>
    <w:rsid w:val="00D70A4F"/>
    <w:rsid w:val="00D72332"/>
    <w:rsid w:val="00D72B1E"/>
    <w:rsid w:val="00D72BE9"/>
    <w:rsid w:val="00D73149"/>
    <w:rsid w:val="00D732CA"/>
    <w:rsid w:val="00D73B66"/>
    <w:rsid w:val="00D7402A"/>
    <w:rsid w:val="00D741CF"/>
    <w:rsid w:val="00D74816"/>
    <w:rsid w:val="00D74A78"/>
    <w:rsid w:val="00D74DCE"/>
    <w:rsid w:val="00D74F4B"/>
    <w:rsid w:val="00D752BE"/>
    <w:rsid w:val="00D759DF"/>
    <w:rsid w:val="00D75D97"/>
    <w:rsid w:val="00D75DA1"/>
    <w:rsid w:val="00D7626D"/>
    <w:rsid w:val="00D7645F"/>
    <w:rsid w:val="00D769B1"/>
    <w:rsid w:val="00D76DAF"/>
    <w:rsid w:val="00D773EB"/>
    <w:rsid w:val="00D77416"/>
    <w:rsid w:val="00D81156"/>
    <w:rsid w:val="00D8216E"/>
    <w:rsid w:val="00D835C3"/>
    <w:rsid w:val="00D84548"/>
    <w:rsid w:val="00D8485A"/>
    <w:rsid w:val="00D853AC"/>
    <w:rsid w:val="00D85DE4"/>
    <w:rsid w:val="00D879CF"/>
    <w:rsid w:val="00D87B64"/>
    <w:rsid w:val="00D90366"/>
    <w:rsid w:val="00D90F80"/>
    <w:rsid w:val="00D91E9A"/>
    <w:rsid w:val="00D9229D"/>
    <w:rsid w:val="00D926DA"/>
    <w:rsid w:val="00D93810"/>
    <w:rsid w:val="00D938E3"/>
    <w:rsid w:val="00D93A7D"/>
    <w:rsid w:val="00D93D9D"/>
    <w:rsid w:val="00D94CAB"/>
    <w:rsid w:val="00D9563C"/>
    <w:rsid w:val="00D969CB"/>
    <w:rsid w:val="00D96EE6"/>
    <w:rsid w:val="00D97DD6"/>
    <w:rsid w:val="00D97F5F"/>
    <w:rsid w:val="00DA12E5"/>
    <w:rsid w:val="00DA15ED"/>
    <w:rsid w:val="00DA1851"/>
    <w:rsid w:val="00DA19DC"/>
    <w:rsid w:val="00DA1AA3"/>
    <w:rsid w:val="00DA2332"/>
    <w:rsid w:val="00DA252E"/>
    <w:rsid w:val="00DA2672"/>
    <w:rsid w:val="00DA30F9"/>
    <w:rsid w:val="00DA320F"/>
    <w:rsid w:val="00DA3515"/>
    <w:rsid w:val="00DA3C74"/>
    <w:rsid w:val="00DA3DB9"/>
    <w:rsid w:val="00DA3DF0"/>
    <w:rsid w:val="00DA4099"/>
    <w:rsid w:val="00DA45BB"/>
    <w:rsid w:val="00DA4AB1"/>
    <w:rsid w:val="00DA4D01"/>
    <w:rsid w:val="00DA5F6E"/>
    <w:rsid w:val="00DA62A0"/>
    <w:rsid w:val="00DA66C8"/>
    <w:rsid w:val="00DA675A"/>
    <w:rsid w:val="00DA7262"/>
    <w:rsid w:val="00DB090E"/>
    <w:rsid w:val="00DB096D"/>
    <w:rsid w:val="00DB09A3"/>
    <w:rsid w:val="00DB1D39"/>
    <w:rsid w:val="00DB2BA6"/>
    <w:rsid w:val="00DB38A6"/>
    <w:rsid w:val="00DB38E7"/>
    <w:rsid w:val="00DB4BD2"/>
    <w:rsid w:val="00DB4E2B"/>
    <w:rsid w:val="00DB55D4"/>
    <w:rsid w:val="00DB61BF"/>
    <w:rsid w:val="00DB66D5"/>
    <w:rsid w:val="00DB675A"/>
    <w:rsid w:val="00DB6DDE"/>
    <w:rsid w:val="00DB713A"/>
    <w:rsid w:val="00DB7CE6"/>
    <w:rsid w:val="00DB7FAD"/>
    <w:rsid w:val="00DC04D0"/>
    <w:rsid w:val="00DC1051"/>
    <w:rsid w:val="00DC170E"/>
    <w:rsid w:val="00DC1862"/>
    <w:rsid w:val="00DC1AAC"/>
    <w:rsid w:val="00DC1C1D"/>
    <w:rsid w:val="00DC1EA2"/>
    <w:rsid w:val="00DC2987"/>
    <w:rsid w:val="00DC2B67"/>
    <w:rsid w:val="00DC2BB6"/>
    <w:rsid w:val="00DC2E79"/>
    <w:rsid w:val="00DC6309"/>
    <w:rsid w:val="00DC6E9D"/>
    <w:rsid w:val="00DC6F29"/>
    <w:rsid w:val="00DC75C6"/>
    <w:rsid w:val="00DC7C8F"/>
    <w:rsid w:val="00DC7D08"/>
    <w:rsid w:val="00DC7D36"/>
    <w:rsid w:val="00DD039D"/>
    <w:rsid w:val="00DD0C54"/>
    <w:rsid w:val="00DD17EA"/>
    <w:rsid w:val="00DD1A78"/>
    <w:rsid w:val="00DD1C0F"/>
    <w:rsid w:val="00DD26EF"/>
    <w:rsid w:val="00DD2768"/>
    <w:rsid w:val="00DD318C"/>
    <w:rsid w:val="00DD332A"/>
    <w:rsid w:val="00DD4111"/>
    <w:rsid w:val="00DD4640"/>
    <w:rsid w:val="00DD4761"/>
    <w:rsid w:val="00DD4868"/>
    <w:rsid w:val="00DD4F98"/>
    <w:rsid w:val="00DD5B22"/>
    <w:rsid w:val="00DD5B2B"/>
    <w:rsid w:val="00DD5EEA"/>
    <w:rsid w:val="00DD61AB"/>
    <w:rsid w:val="00DD7547"/>
    <w:rsid w:val="00DD776D"/>
    <w:rsid w:val="00DD77E6"/>
    <w:rsid w:val="00DD7C1F"/>
    <w:rsid w:val="00DD7E57"/>
    <w:rsid w:val="00DE03A1"/>
    <w:rsid w:val="00DE07E1"/>
    <w:rsid w:val="00DE0914"/>
    <w:rsid w:val="00DE0BC2"/>
    <w:rsid w:val="00DE1158"/>
    <w:rsid w:val="00DE16A3"/>
    <w:rsid w:val="00DE1794"/>
    <w:rsid w:val="00DE1AF0"/>
    <w:rsid w:val="00DE1EC5"/>
    <w:rsid w:val="00DE224E"/>
    <w:rsid w:val="00DE2FBD"/>
    <w:rsid w:val="00DE35B6"/>
    <w:rsid w:val="00DE44D8"/>
    <w:rsid w:val="00DE45A0"/>
    <w:rsid w:val="00DE4750"/>
    <w:rsid w:val="00DE5686"/>
    <w:rsid w:val="00DE62EA"/>
    <w:rsid w:val="00DE68FD"/>
    <w:rsid w:val="00DE71B3"/>
    <w:rsid w:val="00DE7537"/>
    <w:rsid w:val="00DE7BA4"/>
    <w:rsid w:val="00DE7DAC"/>
    <w:rsid w:val="00DF0E27"/>
    <w:rsid w:val="00DF14FA"/>
    <w:rsid w:val="00DF174C"/>
    <w:rsid w:val="00DF1A6D"/>
    <w:rsid w:val="00DF1F48"/>
    <w:rsid w:val="00DF327F"/>
    <w:rsid w:val="00DF35E0"/>
    <w:rsid w:val="00DF4033"/>
    <w:rsid w:val="00DF4045"/>
    <w:rsid w:val="00DF4172"/>
    <w:rsid w:val="00DF47A7"/>
    <w:rsid w:val="00DF53BE"/>
    <w:rsid w:val="00DF6012"/>
    <w:rsid w:val="00DF612B"/>
    <w:rsid w:val="00DF628D"/>
    <w:rsid w:val="00DF66E5"/>
    <w:rsid w:val="00DF6887"/>
    <w:rsid w:val="00DF697B"/>
    <w:rsid w:val="00DF6D9E"/>
    <w:rsid w:val="00DF7DDD"/>
    <w:rsid w:val="00E005B6"/>
    <w:rsid w:val="00E006EE"/>
    <w:rsid w:val="00E0080D"/>
    <w:rsid w:val="00E01322"/>
    <w:rsid w:val="00E01338"/>
    <w:rsid w:val="00E01911"/>
    <w:rsid w:val="00E0243C"/>
    <w:rsid w:val="00E02929"/>
    <w:rsid w:val="00E02A6E"/>
    <w:rsid w:val="00E02B03"/>
    <w:rsid w:val="00E02C83"/>
    <w:rsid w:val="00E0474B"/>
    <w:rsid w:val="00E0482A"/>
    <w:rsid w:val="00E05008"/>
    <w:rsid w:val="00E05BD0"/>
    <w:rsid w:val="00E07264"/>
    <w:rsid w:val="00E0788E"/>
    <w:rsid w:val="00E0790E"/>
    <w:rsid w:val="00E103D8"/>
    <w:rsid w:val="00E10AF6"/>
    <w:rsid w:val="00E1106F"/>
    <w:rsid w:val="00E11CF8"/>
    <w:rsid w:val="00E12EEF"/>
    <w:rsid w:val="00E13F73"/>
    <w:rsid w:val="00E14710"/>
    <w:rsid w:val="00E14A51"/>
    <w:rsid w:val="00E1527A"/>
    <w:rsid w:val="00E15B42"/>
    <w:rsid w:val="00E15CEB"/>
    <w:rsid w:val="00E16A13"/>
    <w:rsid w:val="00E17381"/>
    <w:rsid w:val="00E1791D"/>
    <w:rsid w:val="00E2029E"/>
    <w:rsid w:val="00E20758"/>
    <w:rsid w:val="00E2095F"/>
    <w:rsid w:val="00E20C75"/>
    <w:rsid w:val="00E213C3"/>
    <w:rsid w:val="00E2164D"/>
    <w:rsid w:val="00E21A8E"/>
    <w:rsid w:val="00E221DA"/>
    <w:rsid w:val="00E22438"/>
    <w:rsid w:val="00E22475"/>
    <w:rsid w:val="00E23D37"/>
    <w:rsid w:val="00E240D2"/>
    <w:rsid w:val="00E24F6B"/>
    <w:rsid w:val="00E25B94"/>
    <w:rsid w:val="00E264F4"/>
    <w:rsid w:val="00E26FC2"/>
    <w:rsid w:val="00E301DF"/>
    <w:rsid w:val="00E30650"/>
    <w:rsid w:val="00E30938"/>
    <w:rsid w:val="00E316F5"/>
    <w:rsid w:val="00E3198B"/>
    <w:rsid w:val="00E31A39"/>
    <w:rsid w:val="00E3215E"/>
    <w:rsid w:val="00E3243C"/>
    <w:rsid w:val="00E32A93"/>
    <w:rsid w:val="00E33C4B"/>
    <w:rsid w:val="00E34385"/>
    <w:rsid w:val="00E3512F"/>
    <w:rsid w:val="00E3517A"/>
    <w:rsid w:val="00E35D3A"/>
    <w:rsid w:val="00E35F1D"/>
    <w:rsid w:val="00E364FF"/>
    <w:rsid w:val="00E37275"/>
    <w:rsid w:val="00E373AB"/>
    <w:rsid w:val="00E37461"/>
    <w:rsid w:val="00E37DFA"/>
    <w:rsid w:val="00E425C1"/>
    <w:rsid w:val="00E43284"/>
    <w:rsid w:val="00E4339A"/>
    <w:rsid w:val="00E437DA"/>
    <w:rsid w:val="00E4492B"/>
    <w:rsid w:val="00E44A36"/>
    <w:rsid w:val="00E45700"/>
    <w:rsid w:val="00E45AA9"/>
    <w:rsid w:val="00E45EB7"/>
    <w:rsid w:val="00E466BA"/>
    <w:rsid w:val="00E4671E"/>
    <w:rsid w:val="00E4747C"/>
    <w:rsid w:val="00E47536"/>
    <w:rsid w:val="00E47E66"/>
    <w:rsid w:val="00E506DF"/>
    <w:rsid w:val="00E5081B"/>
    <w:rsid w:val="00E50927"/>
    <w:rsid w:val="00E50EA8"/>
    <w:rsid w:val="00E516CC"/>
    <w:rsid w:val="00E51FAD"/>
    <w:rsid w:val="00E524B5"/>
    <w:rsid w:val="00E52664"/>
    <w:rsid w:val="00E5341E"/>
    <w:rsid w:val="00E537D2"/>
    <w:rsid w:val="00E539D0"/>
    <w:rsid w:val="00E53B3B"/>
    <w:rsid w:val="00E5424B"/>
    <w:rsid w:val="00E5571C"/>
    <w:rsid w:val="00E56081"/>
    <w:rsid w:val="00E5632A"/>
    <w:rsid w:val="00E56418"/>
    <w:rsid w:val="00E56BE1"/>
    <w:rsid w:val="00E56F41"/>
    <w:rsid w:val="00E5737B"/>
    <w:rsid w:val="00E57822"/>
    <w:rsid w:val="00E60065"/>
    <w:rsid w:val="00E60B10"/>
    <w:rsid w:val="00E60DA6"/>
    <w:rsid w:val="00E61527"/>
    <w:rsid w:val="00E6225B"/>
    <w:rsid w:val="00E6287B"/>
    <w:rsid w:val="00E62D1C"/>
    <w:rsid w:val="00E62DF8"/>
    <w:rsid w:val="00E6300B"/>
    <w:rsid w:val="00E64690"/>
    <w:rsid w:val="00E6536A"/>
    <w:rsid w:val="00E665A1"/>
    <w:rsid w:val="00E7051D"/>
    <w:rsid w:val="00E7083D"/>
    <w:rsid w:val="00E70997"/>
    <w:rsid w:val="00E70B1F"/>
    <w:rsid w:val="00E70F25"/>
    <w:rsid w:val="00E72B22"/>
    <w:rsid w:val="00E738C6"/>
    <w:rsid w:val="00E73BF9"/>
    <w:rsid w:val="00E74B92"/>
    <w:rsid w:val="00E752C2"/>
    <w:rsid w:val="00E75617"/>
    <w:rsid w:val="00E75F24"/>
    <w:rsid w:val="00E76270"/>
    <w:rsid w:val="00E76608"/>
    <w:rsid w:val="00E76630"/>
    <w:rsid w:val="00E76C3F"/>
    <w:rsid w:val="00E76ED0"/>
    <w:rsid w:val="00E777F3"/>
    <w:rsid w:val="00E77A7F"/>
    <w:rsid w:val="00E77EC7"/>
    <w:rsid w:val="00E811C6"/>
    <w:rsid w:val="00E816E9"/>
    <w:rsid w:val="00E82A39"/>
    <w:rsid w:val="00E82F02"/>
    <w:rsid w:val="00E8378F"/>
    <w:rsid w:val="00E84319"/>
    <w:rsid w:val="00E84F64"/>
    <w:rsid w:val="00E857A3"/>
    <w:rsid w:val="00E858B3"/>
    <w:rsid w:val="00E85C82"/>
    <w:rsid w:val="00E863BD"/>
    <w:rsid w:val="00E877B5"/>
    <w:rsid w:val="00E87A9A"/>
    <w:rsid w:val="00E90304"/>
    <w:rsid w:val="00E913A2"/>
    <w:rsid w:val="00E917B1"/>
    <w:rsid w:val="00E91A89"/>
    <w:rsid w:val="00E91BAE"/>
    <w:rsid w:val="00E932DB"/>
    <w:rsid w:val="00E933F8"/>
    <w:rsid w:val="00E94180"/>
    <w:rsid w:val="00E94FFA"/>
    <w:rsid w:val="00E95859"/>
    <w:rsid w:val="00E95C39"/>
    <w:rsid w:val="00E96384"/>
    <w:rsid w:val="00E96781"/>
    <w:rsid w:val="00E96A31"/>
    <w:rsid w:val="00E9744B"/>
    <w:rsid w:val="00EA0024"/>
    <w:rsid w:val="00EA1036"/>
    <w:rsid w:val="00EA17B5"/>
    <w:rsid w:val="00EA1FD4"/>
    <w:rsid w:val="00EA2051"/>
    <w:rsid w:val="00EA29DF"/>
    <w:rsid w:val="00EA47F2"/>
    <w:rsid w:val="00EA4B41"/>
    <w:rsid w:val="00EA4B51"/>
    <w:rsid w:val="00EA4C81"/>
    <w:rsid w:val="00EA4F19"/>
    <w:rsid w:val="00EA5172"/>
    <w:rsid w:val="00EA52CA"/>
    <w:rsid w:val="00EA5410"/>
    <w:rsid w:val="00EA5685"/>
    <w:rsid w:val="00EA6152"/>
    <w:rsid w:val="00EA67A3"/>
    <w:rsid w:val="00EA7F83"/>
    <w:rsid w:val="00EB00E0"/>
    <w:rsid w:val="00EB0409"/>
    <w:rsid w:val="00EB0ABC"/>
    <w:rsid w:val="00EB11C1"/>
    <w:rsid w:val="00EB140A"/>
    <w:rsid w:val="00EB25DD"/>
    <w:rsid w:val="00EB2971"/>
    <w:rsid w:val="00EB2AB6"/>
    <w:rsid w:val="00EB3046"/>
    <w:rsid w:val="00EB36BE"/>
    <w:rsid w:val="00EB3AA7"/>
    <w:rsid w:val="00EB4087"/>
    <w:rsid w:val="00EB4CC9"/>
    <w:rsid w:val="00EB4F1E"/>
    <w:rsid w:val="00EB6116"/>
    <w:rsid w:val="00EB70A9"/>
    <w:rsid w:val="00EC0239"/>
    <w:rsid w:val="00EC0430"/>
    <w:rsid w:val="00EC07A2"/>
    <w:rsid w:val="00EC1379"/>
    <w:rsid w:val="00EC23AE"/>
    <w:rsid w:val="00EC2650"/>
    <w:rsid w:val="00EC298F"/>
    <w:rsid w:val="00EC3B77"/>
    <w:rsid w:val="00EC3C16"/>
    <w:rsid w:val="00EC3DB0"/>
    <w:rsid w:val="00EC3ECC"/>
    <w:rsid w:val="00EC3F99"/>
    <w:rsid w:val="00EC4782"/>
    <w:rsid w:val="00EC48B9"/>
    <w:rsid w:val="00EC4A1F"/>
    <w:rsid w:val="00EC52B0"/>
    <w:rsid w:val="00EC53E4"/>
    <w:rsid w:val="00EC5490"/>
    <w:rsid w:val="00EC5AA8"/>
    <w:rsid w:val="00EC5D5B"/>
    <w:rsid w:val="00EC6042"/>
    <w:rsid w:val="00EC64D0"/>
    <w:rsid w:val="00EC65F6"/>
    <w:rsid w:val="00EC69C5"/>
    <w:rsid w:val="00EC72B4"/>
    <w:rsid w:val="00EC7C88"/>
    <w:rsid w:val="00ED0B08"/>
    <w:rsid w:val="00ED0C43"/>
    <w:rsid w:val="00ED0D59"/>
    <w:rsid w:val="00ED0E2E"/>
    <w:rsid w:val="00ED11BA"/>
    <w:rsid w:val="00ED15FD"/>
    <w:rsid w:val="00ED1799"/>
    <w:rsid w:val="00ED208D"/>
    <w:rsid w:val="00ED22F3"/>
    <w:rsid w:val="00ED29AF"/>
    <w:rsid w:val="00ED2DDC"/>
    <w:rsid w:val="00ED3283"/>
    <w:rsid w:val="00ED3958"/>
    <w:rsid w:val="00ED3961"/>
    <w:rsid w:val="00ED3AD0"/>
    <w:rsid w:val="00ED4065"/>
    <w:rsid w:val="00ED48CF"/>
    <w:rsid w:val="00ED4EA9"/>
    <w:rsid w:val="00ED5083"/>
    <w:rsid w:val="00ED64D4"/>
    <w:rsid w:val="00ED6ECC"/>
    <w:rsid w:val="00ED7627"/>
    <w:rsid w:val="00ED7DDC"/>
    <w:rsid w:val="00EE057F"/>
    <w:rsid w:val="00EE1113"/>
    <w:rsid w:val="00EE1758"/>
    <w:rsid w:val="00EE1AF0"/>
    <w:rsid w:val="00EE1B22"/>
    <w:rsid w:val="00EE315F"/>
    <w:rsid w:val="00EE361D"/>
    <w:rsid w:val="00EE4BD6"/>
    <w:rsid w:val="00EE4BF9"/>
    <w:rsid w:val="00EE6CCB"/>
    <w:rsid w:val="00EE70F6"/>
    <w:rsid w:val="00EE7ED0"/>
    <w:rsid w:val="00EF016B"/>
    <w:rsid w:val="00EF0D94"/>
    <w:rsid w:val="00EF1DED"/>
    <w:rsid w:val="00EF2583"/>
    <w:rsid w:val="00EF293F"/>
    <w:rsid w:val="00EF30F2"/>
    <w:rsid w:val="00EF34AB"/>
    <w:rsid w:val="00EF3B78"/>
    <w:rsid w:val="00EF4A91"/>
    <w:rsid w:val="00EF50D3"/>
    <w:rsid w:val="00EF5383"/>
    <w:rsid w:val="00EF5485"/>
    <w:rsid w:val="00EF5618"/>
    <w:rsid w:val="00EF5BE1"/>
    <w:rsid w:val="00EF61B9"/>
    <w:rsid w:val="00EF6D19"/>
    <w:rsid w:val="00EF7F88"/>
    <w:rsid w:val="00F0014A"/>
    <w:rsid w:val="00F00A4B"/>
    <w:rsid w:val="00F0140A"/>
    <w:rsid w:val="00F01B94"/>
    <w:rsid w:val="00F027FE"/>
    <w:rsid w:val="00F02F42"/>
    <w:rsid w:val="00F03591"/>
    <w:rsid w:val="00F03E82"/>
    <w:rsid w:val="00F04998"/>
    <w:rsid w:val="00F052C3"/>
    <w:rsid w:val="00F0664F"/>
    <w:rsid w:val="00F06687"/>
    <w:rsid w:val="00F0739E"/>
    <w:rsid w:val="00F076D7"/>
    <w:rsid w:val="00F0785F"/>
    <w:rsid w:val="00F1046D"/>
    <w:rsid w:val="00F108A9"/>
    <w:rsid w:val="00F10AA5"/>
    <w:rsid w:val="00F1153A"/>
    <w:rsid w:val="00F11FC4"/>
    <w:rsid w:val="00F12985"/>
    <w:rsid w:val="00F12E94"/>
    <w:rsid w:val="00F12F2A"/>
    <w:rsid w:val="00F13371"/>
    <w:rsid w:val="00F13A71"/>
    <w:rsid w:val="00F13F52"/>
    <w:rsid w:val="00F1437B"/>
    <w:rsid w:val="00F1442C"/>
    <w:rsid w:val="00F15733"/>
    <w:rsid w:val="00F15821"/>
    <w:rsid w:val="00F16ECA"/>
    <w:rsid w:val="00F17352"/>
    <w:rsid w:val="00F177EA"/>
    <w:rsid w:val="00F17F0E"/>
    <w:rsid w:val="00F2006C"/>
    <w:rsid w:val="00F2011B"/>
    <w:rsid w:val="00F212A3"/>
    <w:rsid w:val="00F2131C"/>
    <w:rsid w:val="00F22646"/>
    <w:rsid w:val="00F22952"/>
    <w:rsid w:val="00F22D1B"/>
    <w:rsid w:val="00F232EB"/>
    <w:rsid w:val="00F23575"/>
    <w:rsid w:val="00F23DA6"/>
    <w:rsid w:val="00F240F8"/>
    <w:rsid w:val="00F241E7"/>
    <w:rsid w:val="00F24265"/>
    <w:rsid w:val="00F24F97"/>
    <w:rsid w:val="00F25072"/>
    <w:rsid w:val="00F25B11"/>
    <w:rsid w:val="00F26410"/>
    <w:rsid w:val="00F26568"/>
    <w:rsid w:val="00F26747"/>
    <w:rsid w:val="00F26967"/>
    <w:rsid w:val="00F26C6C"/>
    <w:rsid w:val="00F26CEC"/>
    <w:rsid w:val="00F26F6D"/>
    <w:rsid w:val="00F3123B"/>
    <w:rsid w:val="00F31277"/>
    <w:rsid w:val="00F31E81"/>
    <w:rsid w:val="00F31FB6"/>
    <w:rsid w:val="00F321FB"/>
    <w:rsid w:val="00F32458"/>
    <w:rsid w:val="00F324C6"/>
    <w:rsid w:val="00F32B28"/>
    <w:rsid w:val="00F334F5"/>
    <w:rsid w:val="00F33B96"/>
    <w:rsid w:val="00F34253"/>
    <w:rsid w:val="00F35CC8"/>
    <w:rsid w:val="00F3605D"/>
    <w:rsid w:val="00F364C8"/>
    <w:rsid w:val="00F36B35"/>
    <w:rsid w:val="00F371C9"/>
    <w:rsid w:val="00F3770B"/>
    <w:rsid w:val="00F378BB"/>
    <w:rsid w:val="00F3791B"/>
    <w:rsid w:val="00F4013D"/>
    <w:rsid w:val="00F4028F"/>
    <w:rsid w:val="00F40297"/>
    <w:rsid w:val="00F41853"/>
    <w:rsid w:val="00F41DC3"/>
    <w:rsid w:val="00F42C13"/>
    <w:rsid w:val="00F42E6D"/>
    <w:rsid w:val="00F43059"/>
    <w:rsid w:val="00F430E4"/>
    <w:rsid w:val="00F4382A"/>
    <w:rsid w:val="00F438CD"/>
    <w:rsid w:val="00F44723"/>
    <w:rsid w:val="00F4489C"/>
    <w:rsid w:val="00F44C64"/>
    <w:rsid w:val="00F44EE3"/>
    <w:rsid w:val="00F458D3"/>
    <w:rsid w:val="00F45935"/>
    <w:rsid w:val="00F45B98"/>
    <w:rsid w:val="00F460F6"/>
    <w:rsid w:val="00F461CC"/>
    <w:rsid w:val="00F4696E"/>
    <w:rsid w:val="00F47C5B"/>
    <w:rsid w:val="00F5050E"/>
    <w:rsid w:val="00F5059B"/>
    <w:rsid w:val="00F50AF9"/>
    <w:rsid w:val="00F50F3E"/>
    <w:rsid w:val="00F51578"/>
    <w:rsid w:val="00F5249C"/>
    <w:rsid w:val="00F52A64"/>
    <w:rsid w:val="00F533D3"/>
    <w:rsid w:val="00F533E4"/>
    <w:rsid w:val="00F54640"/>
    <w:rsid w:val="00F54B6F"/>
    <w:rsid w:val="00F54DF5"/>
    <w:rsid w:val="00F56020"/>
    <w:rsid w:val="00F5609A"/>
    <w:rsid w:val="00F56252"/>
    <w:rsid w:val="00F5632B"/>
    <w:rsid w:val="00F56C6E"/>
    <w:rsid w:val="00F56FB6"/>
    <w:rsid w:val="00F60227"/>
    <w:rsid w:val="00F6049C"/>
    <w:rsid w:val="00F6086A"/>
    <w:rsid w:val="00F608C8"/>
    <w:rsid w:val="00F61E48"/>
    <w:rsid w:val="00F637FE"/>
    <w:rsid w:val="00F63C10"/>
    <w:rsid w:val="00F6448A"/>
    <w:rsid w:val="00F656E0"/>
    <w:rsid w:val="00F6593E"/>
    <w:rsid w:val="00F65AD8"/>
    <w:rsid w:val="00F65C66"/>
    <w:rsid w:val="00F66234"/>
    <w:rsid w:val="00F66AD0"/>
    <w:rsid w:val="00F66DE6"/>
    <w:rsid w:val="00F67162"/>
    <w:rsid w:val="00F674B3"/>
    <w:rsid w:val="00F677B2"/>
    <w:rsid w:val="00F67BAE"/>
    <w:rsid w:val="00F7057A"/>
    <w:rsid w:val="00F70C44"/>
    <w:rsid w:val="00F70FB2"/>
    <w:rsid w:val="00F7310C"/>
    <w:rsid w:val="00F731A4"/>
    <w:rsid w:val="00F735A1"/>
    <w:rsid w:val="00F73EB5"/>
    <w:rsid w:val="00F748F0"/>
    <w:rsid w:val="00F74A43"/>
    <w:rsid w:val="00F7570C"/>
    <w:rsid w:val="00F75740"/>
    <w:rsid w:val="00F76AE3"/>
    <w:rsid w:val="00F76DE9"/>
    <w:rsid w:val="00F801A1"/>
    <w:rsid w:val="00F80F1C"/>
    <w:rsid w:val="00F81169"/>
    <w:rsid w:val="00F817D8"/>
    <w:rsid w:val="00F81B0D"/>
    <w:rsid w:val="00F8231A"/>
    <w:rsid w:val="00F8246B"/>
    <w:rsid w:val="00F82A5F"/>
    <w:rsid w:val="00F83B51"/>
    <w:rsid w:val="00F8421F"/>
    <w:rsid w:val="00F84E6B"/>
    <w:rsid w:val="00F855C6"/>
    <w:rsid w:val="00F85D79"/>
    <w:rsid w:val="00F85E66"/>
    <w:rsid w:val="00F85EA8"/>
    <w:rsid w:val="00F86538"/>
    <w:rsid w:val="00F86F1F"/>
    <w:rsid w:val="00F86F65"/>
    <w:rsid w:val="00F87748"/>
    <w:rsid w:val="00F87BC3"/>
    <w:rsid w:val="00F87C6B"/>
    <w:rsid w:val="00F87C9D"/>
    <w:rsid w:val="00F87D52"/>
    <w:rsid w:val="00F90072"/>
    <w:rsid w:val="00F9102B"/>
    <w:rsid w:val="00F913DD"/>
    <w:rsid w:val="00F919C6"/>
    <w:rsid w:val="00F923F1"/>
    <w:rsid w:val="00F936D2"/>
    <w:rsid w:val="00F94167"/>
    <w:rsid w:val="00F94C0C"/>
    <w:rsid w:val="00F94FC9"/>
    <w:rsid w:val="00F9517C"/>
    <w:rsid w:val="00F95496"/>
    <w:rsid w:val="00F96EBD"/>
    <w:rsid w:val="00F97635"/>
    <w:rsid w:val="00FA0330"/>
    <w:rsid w:val="00FA056A"/>
    <w:rsid w:val="00FA07C3"/>
    <w:rsid w:val="00FA08C7"/>
    <w:rsid w:val="00FA0BB8"/>
    <w:rsid w:val="00FA14F2"/>
    <w:rsid w:val="00FA17F2"/>
    <w:rsid w:val="00FA1E16"/>
    <w:rsid w:val="00FA26D5"/>
    <w:rsid w:val="00FA2732"/>
    <w:rsid w:val="00FA415A"/>
    <w:rsid w:val="00FA42F5"/>
    <w:rsid w:val="00FA4626"/>
    <w:rsid w:val="00FA486D"/>
    <w:rsid w:val="00FA4C9A"/>
    <w:rsid w:val="00FA5394"/>
    <w:rsid w:val="00FA5801"/>
    <w:rsid w:val="00FA5AD9"/>
    <w:rsid w:val="00FA603A"/>
    <w:rsid w:val="00FA6379"/>
    <w:rsid w:val="00FA6741"/>
    <w:rsid w:val="00FA70CC"/>
    <w:rsid w:val="00FA7542"/>
    <w:rsid w:val="00FA7B7D"/>
    <w:rsid w:val="00FB0A26"/>
    <w:rsid w:val="00FB100D"/>
    <w:rsid w:val="00FB108D"/>
    <w:rsid w:val="00FB13BA"/>
    <w:rsid w:val="00FB1495"/>
    <w:rsid w:val="00FB16B3"/>
    <w:rsid w:val="00FB1C8F"/>
    <w:rsid w:val="00FB23BE"/>
    <w:rsid w:val="00FB24CD"/>
    <w:rsid w:val="00FB2DED"/>
    <w:rsid w:val="00FB31C5"/>
    <w:rsid w:val="00FB38BB"/>
    <w:rsid w:val="00FB38D4"/>
    <w:rsid w:val="00FB40A0"/>
    <w:rsid w:val="00FB477D"/>
    <w:rsid w:val="00FB4D6D"/>
    <w:rsid w:val="00FB4EEF"/>
    <w:rsid w:val="00FB6822"/>
    <w:rsid w:val="00FB6A66"/>
    <w:rsid w:val="00FB7269"/>
    <w:rsid w:val="00FB7DB2"/>
    <w:rsid w:val="00FC0119"/>
    <w:rsid w:val="00FC0802"/>
    <w:rsid w:val="00FC0CA5"/>
    <w:rsid w:val="00FC0EEC"/>
    <w:rsid w:val="00FC15C5"/>
    <w:rsid w:val="00FC2319"/>
    <w:rsid w:val="00FC2984"/>
    <w:rsid w:val="00FC2CAB"/>
    <w:rsid w:val="00FC2CCF"/>
    <w:rsid w:val="00FC2FE3"/>
    <w:rsid w:val="00FC30AA"/>
    <w:rsid w:val="00FC3C12"/>
    <w:rsid w:val="00FC58C1"/>
    <w:rsid w:val="00FC5D50"/>
    <w:rsid w:val="00FC5E1A"/>
    <w:rsid w:val="00FC6F40"/>
    <w:rsid w:val="00FC7964"/>
    <w:rsid w:val="00FD01AA"/>
    <w:rsid w:val="00FD081E"/>
    <w:rsid w:val="00FD0ED7"/>
    <w:rsid w:val="00FD2302"/>
    <w:rsid w:val="00FD23BF"/>
    <w:rsid w:val="00FD297F"/>
    <w:rsid w:val="00FD3AE2"/>
    <w:rsid w:val="00FD3EC1"/>
    <w:rsid w:val="00FD4839"/>
    <w:rsid w:val="00FD4939"/>
    <w:rsid w:val="00FD4ECC"/>
    <w:rsid w:val="00FD4EEC"/>
    <w:rsid w:val="00FD55E1"/>
    <w:rsid w:val="00FD5F2D"/>
    <w:rsid w:val="00FD5FD0"/>
    <w:rsid w:val="00FD6022"/>
    <w:rsid w:val="00FD603A"/>
    <w:rsid w:val="00FD60E7"/>
    <w:rsid w:val="00FD63FE"/>
    <w:rsid w:val="00FD6BC5"/>
    <w:rsid w:val="00FD76AE"/>
    <w:rsid w:val="00FD7ACA"/>
    <w:rsid w:val="00FE02CC"/>
    <w:rsid w:val="00FE0DA7"/>
    <w:rsid w:val="00FE13DF"/>
    <w:rsid w:val="00FE18B3"/>
    <w:rsid w:val="00FE251C"/>
    <w:rsid w:val="00FE2C4E"/>
    <w:rsid w:val="00FE3C03"/>
    <w:rsid w:val="00FE50DD"/>
    <w:rsid w:val="00FE5677"/>
    <w:rsid w:val="00FE585D"/>
    <w:rsid w:val="00FE5BAF"/>
    <w:rsid w:val="00FE5BBE"/>
    <w:rsid w:val="00FE636B"/>
    <w:rsid w:val="00FE6900"/>
    <w:rsid w:val="00FE6C27"/>
    <w:rsid w:val="00FE7874"/>
    <w:rsid w:val="00FE7885"/>
    <w:rsid w:val="00FE792A"/>
    <w:rsid w:val="00FE7E6D"/>
    <w:rsid w:val="00FF05D6"/>
    <w:rsid w:val="00FF0D13"/>
    <w:rsid w:val="00FF1262"/>
    <w:rsid w:val="00FF18B1"/>
    <w:rsid w:val="00FF424A"/>
    <w:rsid w:val="00FF434F"/>
    <w:rsid w:val="00FF4A99"/>
    <w:rsid w:val="00FF4F17"/>
    <w:rsid w:val="00FF5420"/>
    <w:rsid w:val="00FF5EFE"/>
    <w:rsid w:val="00FF6EC2"/>
    <w:rsid w:val="00FF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7F9AD"/>
  <w15:chartTrackingRefBased/>
  <w15:docId w15:val="{6192CE29-5398-4725-8BC6-40301F9ED053}"/>
  <w:updateField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6B0"/>
    <w:rPr>
      <w:rFonts w:ascii="Tw Cen MT" w:hAnsi="Tw Cen MT"/>
    </w:rPr>
  </w:style>
  <w:style w:type="paragraph" w:styleId="Heading1">
    <w:name w:val="heading 1"/>
    <w:basedOn w:val="Normal"/>
    <w:link w:val="Heading1Char"/>
    <w:uiPriority w:val="9"/>
    <w:qFormat/>
    <w:rsid w:val="004D545A"/>
    <w:pPr>
      <w:spacing w:before="75" w:after="100" w:afterAutospacing="1" w:line="240" w:lineRule="auto"/>
      <w:outlineLvl w:val="0"/>
    </w:pPr>
    <w:rPr>
      <w:rFonts w:ascii="Calibri" w:hAnsi="Calibri" w:cs="Calibri"/>
      <w:b/>
      <w:bCs/>
      <w:kern w:val="36"/>
      <w:sz w:val="36"/>
      <w:szCs w:val="36"/>
      <w:lang w:eastAsia="en-GB"/>
    </w:rPr>
  </w:style>
  <w:style w:type="paragraph" w:styleId="Heading2">
    <w:name w:val="heading 2"/>
    <w:aliases w:val="Headlines"/>
    <w:basedOn w:val="Normal"/>
    <w:next w:val="Normal"/>
    <w:link w:val="Heading2Char"/>
    <w:uiPriority w:val="9"/>
    <w:unhideWhenUsed/>
    <w:qFormat/>
    <w:rsid w:val="00CA628D"/>
    <w:pPr>
      <w:keepNext/>
      <w:keepLines/>
      <w:numPr>
        <w:numId w:val="1"/>
      </w:numPr>
      <w:spacing w:before="40" w:after="0"/>
      <w:outlineLvl w:val="1"/>
    </w:pPr>
    <w:rPr>
      <w:rFonts w:eastAsiaTheme="majorEastAsia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9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0B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04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9750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9750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06F6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06F6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2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95E8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95E8B"/>
    <w:rPr>
      <w:i/>
      <w:iCs/>
    </w:rPr>
  </w:style>
  <w:style w:type="character" w:customStyle="1" w:styleId="Heading2Char">
    <w:name w:val="Heading 2 Char"/>
    <w:aliases w:val="Headlines Char"/>
    <w:basedOn w:val="DefaultParagraphFont"/>
    <w:link w:val="Heading2"/>
    <w:uiPriority w:val="9"/>
    <w:rsid w:val="00CA628D"/>
    <w:rPr>
      <w:rFonts w:ascii="Tw Cen MT" w:eastAsiaTheme="majorEastAsia" w:hAnsi="Tw Cen MT" w:cstheme="majorBidi"/>
      <w:color w:val="2F5496" w:themeColor="accent1" w:themeShade="BF"/>
      <w:szCs w:val="26"/>
    </w:rPr>
  </w:style>
  <w:style w:type="character" w:styleId="IntenseEmphasis">
    <w:name w:val="Intense Emphasis"/>
    <w:basedOn w:val="DefaultParagraphFont"/>
    <w:uiPriority w:val="21"/>
    <w:qFormat/>
    <w:rsid w:val="00F70C44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20414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A6741"/>
    <w:pPr>
      <w:spacing w:before="100" w:beforeAutospacing="1" w:after="100" w:afterAutospacing="1" w:line="240" w:lineRule="auto"/>
    </w:pPr>
    <w:rPr>
      <w:rFonts w:ascii="Calibri" w:hAnsi="Calibri" w:cs="Calibri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D15C0A"/>
    <w:rPr>
      <w:color w:val="605E5C"/>
      <w:shd w:val="clear" w:color="auto" w:fill="E1DFDD"/>
    </w:rPr>
  </w:style>
  <w:style w:type="paragraph" w:customStyle="1" w:styleId="ao">
    <w:name w:val="ao"/>
    <w:basedOn w:val="Normal"/>
    <w:rsid w:val="00964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h">
    <w:name w:val="ah"/>
    <w:basedOn w:val="DefaultParagraphFont"/>
    <w:rsid w:val="00964086"/>
  </w:style>
  <w:style w:type="paragraph" w:customStyle="1" w:styleId="gl">
    <w:name w:val="gl"/>
    <w:basedOn w:val="Normal"/>
    <w:rsid w:val="005F2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gf">
    <w:name w:val="gf"/>
    <w:basedOn w:val="DefaultParagraphFont"/>
    <w:rsid w:val="005F23FF"/>
  </w:style>
  <w:style w:type="character" w:styleId="FollowedHyperlink">
    <w:name w:val="FollowedHyperlink"/>
    <w:basedOn w:val="DefaultParagraphFont"/>
    <w:uiPriority w:val="99"/>
    <w:semiHidden/>
    <w:unhideWhenUsed/>
    <w:rsid w:val="006860D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D545A"/>
    <w:rPr>
      <w:rFonts w:ascii="Calibri" w:hAnsi="Calibri" w:cs="Calibri"/>
      <w:b/>
      <w:bCs/>
      <w:kern w:val="36"/>
      <w:sz w:val="36"/>
      <w:szCs w:val="36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0B5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5C6"/>
  </w:style>
  <w:style w:type="paragraph" w:styleId="Footer">
    <w:name w:val="footer"/>
    <w:basedOn w:val="Normal"/>
    <w:link w:val="FooterChar"/>
    <w:uiPriority w:val="99"/>
    <w:unhideWhenUsed/>
    <w:rsid w:val="000B5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5C6"/>
  </w:style>
  <w:style w:type="paragraph" w:customStyle="1" w:styleId="WeeklyLitReview">
    <w:name w:val="Weekly Lit Review"/>
    <w:basedOn w:val="Heading1"/>
    <w:autoRedefine/>
    <w:qFormat/>
    <w:rsid w:val="00A27B11"/>
    <w:pPr>
      <w:spacing w:before="100" w:beforeAutospacing="1"/>
    </w:pPr>
    <w:rPr>
      <w:rFonts w:ascii="Tw Cen MT" w:eastAsia="Times New Roman" w:hAnsi="Tw Cen MT" w:cs="Times New Roman"/>
      <w:i/>
      <w:iCs/>
      <w:color w:val="F4B083" w:themeColor="accent2" w:themeTint="99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73146C"/>
    <w:pPr>
      <w:tabs>
        <w:tab w:val="right" w:leader="dot" w:pos="9736"/>
      </w:tabs>
      <w:spacing w:before="240" w:after="120"/>
    </w:pPr>
    <w:rPr>
      <w:rFonts w:ascii="Cambria" w:hAnsi="Cambria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103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103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103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03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03A8"/>
    <w:rPr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8804EA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1158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8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123524"/>
    <w:pPr>
      <w:keepNext/>
      <w:keepLines/>
      <w:spacing w:before="24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136F1F"/>
    <w:pPr>
      <w:spacing w:after="100"/>
      <w:ind w:left="220"/>
    </w:pPr>
  </w:style>
  <w:style w:type="paragraph" w:styleId="Revision">
    <w:name w:val="Revision"/>
    <w:hidden/>
    <w:uiPriority w:val="99"/>
    <w:semiHidden/>
    <w:rsid w:val="005F1682"/>
    <w:pPr>
      <w:spacing w:after="0" w:line="240" w:lineRule="auto"/>
    </w:pPr>
    <w:rPr>
      <w:rFonts w:ascii="Tw Cen MT" w:hAnsi="Tw Cen MT"/>
    </w:rPr>
  </w:style>
  <w:style w:type="character" w:customStyle="1" w:styleId="Heading3Char">
    <w:name w:val="Heading 3 Char"/>
    <w:basedOn w:val="DefaultParagraphFont"/>
    <w:link w:val="Heading3"/>
    <w:uiPriority w:val="9"/>
    <w:rsid w:val="00F919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20B0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9750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9750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A06F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A06F6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hyperlink" Target="https://dx.doi.org/10.1371/journal.pone.0314902" TargetMode="External"/><Relationship Id="rId13" Type="http://schemas.openxmlformats.org/officeDocument/2006/relationships/hyperlink" Target="https://dx.doi.org/10.3390/microorganisms12122434" TargetMode="External"/><Relationship Id="rId14" Type="http://schemas.openxmlformats.org/officeDocument/2006/relationships/hyperlink" Target="https://dx.doi.org/10.36518/2689-0216.1748" TargetMode="External"/><Relationship Id="rId15" Type="http://schemas.openxmlformats.org/officeDocument/2006/relationships/hyperlink" Target="https://dx.doi.org/10.5114/pg.2024.143145" TargetMode="External"/><Relationship Id="rId16" Type="http://schemas.openxmlformats.org/officeDocument/2006/relationships/hyperlink" Target="https://dx.doi.org/10.1186/s12950-024-00425-7" TargetMode="External"/><Relationship Id="rId17" Type="http://schemas.openxmlformats.org/officeDocument/2006/relationships/hyperlink" Target="https://dx.doi.org/10.1093/jac/dkae483" TargetMode="External"/><Relationship Id="rId18" Type="http://schemas.openxmlformats.org/officeDocument/2006/relationships/hyperlink" Target="https://dx.doi.org/10.1016/j.chom.2024.12.017" TargetMode="External"/><Relationship Id="rId19" Type="http://schemas.openxmlformats.org/officeDocument/2006/relationships/hyperlink" Target="https://dx.doi.org/10.1016/j.ajic.2025.01.010" TargetMode="External"/><Relationship Id="rId20" Type="http://schemas.openxmlformats.org/officeDocument/2006/relationships/hyperlink" Target="https://dx.doi.org/10.1128/jb.00468-24" TargetMode="External"/><Relationship Id="rId21" Type="http://schemas.openxmlformats.org/officeDocument/2006/relationships/hyperlink" Target="https://dx.doi.org/10.3390/biomedicines13010227" TargetMode="External"/><Relationship Id="rId22" Type="http://schemas.openxmlformats.org/officeDocument/2006/relationships/hyperlink" Target="https://dx.doi.org/10.1017/ice.2024.239" TargetMode="External"/><Relationship Id="rId23" Type="http://schemas.openxmlformats.org/officeDocument/2006/relationships/hyperlink" Target="https://dx.doi.org/10.31138/mjr.190224.msl" TargetMode="External"/><Relationship Id="rId24" Type="http://schemas.openxmlformats.org/officeDocument/2006/relationships/hyperlink" Target="https://dx.doi.org/10.1016/j.biologicals.2025.101818" TargetMode="External"/><Relationship Id="rId25" Type="http://schemas.openxmlformats.org/officeDocument/2006/relationships/hyperlink" Target="https://dx.doi.org/10.1017/ash.2024.90" TargetMode="External"/><Relationship Id="rId26" Type="http://schemas.openxmlformats.org/officeDocument/2006/relationships/hyperlink" Target="https://dx.doi.org/10.1128/aac.01251-24" TargetMode="External"/><Relationship Id="rId27" Type="http://schemas.openxmlformats.org/officeDocument/2006/relationships/hyperlink" Target="https://dx.doi.org/10.1016/j.cels.2024.12.008" TargetMode="External"/><Relationship Id="rId28" Type="http://schemas.openxmlformats.org/officeDocument/2006/relationships/hyperlink" Target="https://dx.doi.org/10.7759/cureus.76008" TargetMode="External"/><Relationship Id="rId29" Type="http://schemas.openxmlformats.org/officeDocument/2006/relationships/hyperlink" Target="https://dx.doi.org/10.3390/antibiotics14010054" TargetMode="External"/><Relationship Id="rId30" Type="http://schemas.openxmlformats.org/officeDocument/2006/relationships/hyperlink" Target="https://dx.doi.org/10.1016/j.diagmicrobio.2025.116703" TargetMode="External"/><Relationship Id="rId31" Type="http://schemas.openxmlformats.org/officeDocument/2006/relationships/hyperlink" Target="https://dx.doi.org/10.3389/fcimb.2024.1493225" TargetMode="External"/><Relationship Id="rId32" Type="http://schemas.openxmlformats.org/officeDocument/2006/relationships/hyperlink" Target="https://dx.doi.org/10.1098/rsos.240364" TargetMode="External"/><Relationship Id="rId33" Type="http://schemas.openxmlformats.org/officeDocument/2006/relationships/hyperlink" Target="https://dx.doi.org/10.1016/j.carbpol.2024.123143" TargetMode="External"/><Relationship Id="rId34" Type="http://schemas.openxmlformats.org/officeDocument/2006/relationships/hyperlink" Target="https://dx.doi.org/10.3390/microorganisms12122490" TargetMode="External"/><Relationship Id="rId35" Type="http://schemas.openxmlformats.org/officeDocument/2006/relationships/hyperlink" Target="https://dx.doi.org/10.3390/antibiotics13121237" TargetMode="External"/><Relationship Id="rId36" Type="http://schemas.openxmlformats.org/officeDocument/2006/relationships/hyperlink" Target="https://dx.doi.org/10.57264/cer-2024-0239" TargetMode="External"/><Relationship Id="rId37" Type="http://schemas.openxmlformats.org/officeDocument/2006/relationships/hyperlink" Target="https://dx.doi.org/10.1093/cid/ciaf020" TargetMode="External"/><Relationship Id="rId38" Type="http://schemas.openxmlformats.org/officeDocument/2006/relationships/hyperlink" Target="https://dx.doi.org/10.1080/07853890.2025.2451762" TargetMode="External"/><Relationship Id="rId39" Type="http://schemas.openxmlformats.org/officeDocument/2006/relationships/hyperlink" Target="https://dx.doi.org/10.1186/s13104-025-07110-9" TargetMode="External"/><Relationship Id="rId40" Type="http://schemas.openxmlformats.org/officeDocument/2006/relationships/hyperlink" Target="https://dx.doi.org/10.3390/microorganisms13010016" TargetMode="External"/><Relationship Id="rId41" Type="http://schemas.openxmlformats.org/officeDocument/2006/relationships/hyperlink" Target="https://dx.doi.org/10.3390/biomedicines13010111" TargetMode="External"/><Relationship Id="rId42" Type="http://schemas.openxmlformats.org/officeDocument/2006/relationships/hyperlink" Target="https://dx.doi.org/10.1093/asj/sjaf014" TargetMode="External"/><Relationship Id="rId43" Type="http://schemas.openxmlformats.org/officeDocument/2006/relationships/hyperlink" Target="https://dx.doi.org/10.1111/petr.70035" TargetMode="External"/><Relationship Id="rId44" Type="http://schemas.openxmlformats.org/officeDocument/2006/relationships/hyperlink" Target="https://dx.doi.org/10.1089/sur.2024.044" TargetMode="External"/><Relationship Id="rId45" Type="http://schemas.openxmlformats.org/officeDocument/2006/relationships/hyperlink" Target="https://dx.doi.org/10.1128/mbio.03801-24" TargetMode="External"/><Relationship Id="rId46" Type="http://schemas.openxmlformats.org/officeDocument/2006/relationships/hyperlink" Target="https://dx.doi.org/10.3346/jkms.2025.40.e22" TargetMode="External"/><Relationship Id="rId47" Type="http://schemas.openxmlformats.org/officeDocument/2006/relationships/hyperlink" Target="https://dx.doi.org/10.1007/s10620-024-08836-5" TargetMode="External"/><Relationship Id="rId48" Type="http://schemas.openxmlformats.org/officeDocument/2006/relationships/hyperlink" Target="https://dx.doi.org/10.3390/v16121884" TargetMode="External"/><Relationship Id="rId49" Type="http://schemas.openxmlformats.org/officeDocument/2006/relationships/hyperlink" Target="https://dx.doi.org/10.1016/j.ejphar.2025.177298" TargetMode="External"/><Relationship Id="rId50" Type="http://schemas.openxmlformats.org/officeDocument/2006/relationships/hyperlink" Target="https://dx.doi.org/10.1007/s10461-025-04647-5" TargetMode="External"/><Relationship Id="rId51" Type="http://schemas.openxmlformats.org/officeDocument/2006/relationships/hyperlink" Target="https://dx.doi.org/10.1093/crocol/otae083" TargetMode="External"/><Relationship Id="rId52" Type="http://schemas.openxmlformats.org/officeDocument/2006/relationships/hyperlink" Target="https://dx.doi.org/10.1093/nop/npae086" TargetMode="External"/><Relationship Id="rId53" Type="http://schemas.openxmlformats.org/officeDocument/2006/relationships/hyperlink" Target="https://dx.doi.org/10.1128/mbio.03336-24" TargetMode="External"/><Relationship Id="rId54" Type="http://schemas.openxmlformats.org/officeDocument/2006/relationships/hyperlink" Target="https://dx.doi.org/10.33321/cdi.2025.49.004" TargetMode="External"/><Relationship Id="rId55" Type="http://schemas.openxmlformats.org/officeDocument/2006/relationships/hyperlink" Target="https://dx.doi.org/10.7759/cureus.76858" TargetMode="External"/><Relationship Id="rId56" Type="http://schemas.openxmlformats.org/officeDocument/2006/relationships/hyperlink" Target="https://dx.doi.org/10.1080/19490976.2024.2446378" TargetMode="External"/><Relationship Id="rId57" Type="http://schemas.openxmlformats.org/officeDocument/2006/relationships/hyperlink" Target="https://dx.doi.org/10.3390/microorganisms12122539" TargetMode="External"/><Relationship Id="rId58" Type="http://schemas.openxmlformats.org/officeDocument/2006/relationships/hyperlink" Target="https://dx.doi.org/10.2807/1560-7917.ES.2025.30.1.2400206" TargetMode="External"/><Relationship Id="rId59" Type="http://schemas.openxmlformats.org/officeDocument/2006/relationships/hyperlink" Target="https://dx.doi.org/10.1016/j.ijid.2025.107785" TargetMode="External"/><Relationship Id="rId60" Type="http://schemas.openxmlformats.org/officeDocument/2006/relationships/hyperlink" Target="https://dx.doi.org/10.1080/19490976.2025.2451081" TargetMode="External"/><Relationship Id="rId61" Type="http://schemas.openxmlformats.org/officeDocument/2006/relationships/hyperlink" Target="https://dx.doi.org/10.1007/s40121-024-01105-y" TargetMode="External"/><Relationship Id="rId62" Type="http://schemas.openxmlformats.org/officeDocument/2006/relationships/hyperlink" Target="https://dx.doi.org/10.1007/s12664-024-01717-9" TargetMode="External"/><Relationship Id="rId63" Type="http://schemas.openxmlformats.org/officeDocument/2006/relationships/hyperlink" Target="https://dx.doi.org/10.1186/s12904-025-01649-x" TargetMode="External"/><Relationship Id="rId64" Type="http://schemas.openxmlformats.org/officeDocument/2006/relationships/hyperlink" Target="https://dx.doi.org/10.1101/2025.01.10.632434" TargetMode="External"/><Relationship Id="rId65" Type="http://schemas.openxmlformats.org/officeDocument/2006/relationships/hyperlink" Target="https://dx.doi.org/10.1007/s10123-025-00634-x" TargetMode="External"/><Relationship Id="rId66" Type="http://schemas.openxmlformats.org/officeDocument/2006/relationships/hyperlink" Target="https://dx.doi.org/10.3390/vaccines13010021" TargetMode="External"/><Relationship Id="rId67" Type="http://schemas.openxmlformats.org/officeDocument/2006/relationships/hyperlink" Target="https://dx.doi.org/10.1093/ibd/izae291" TargetMode="External"/><Relationship Id="rId68" Type="http://schemas.openxmlformats.org/officeDocument/2006/relationships/hyperlink" Target="https://dx.doi.org/10.3390/antibiotics14010017" TargetMode="External"/><Relationship Id="rId69" Type="http://schemas.openxmlformats.org/officeDocument/2006/relationships/hyperlink" Target="https://dx.doi.org/10.1016/j.cmi.2025.01.026" TargetMode="External"/><Relationship Id="rId70" Type="http://schemas.openxmlformats.org/officeDocument/2006/relationships/hyperlink" Target="https://dx.doi.org/10.1101/2025.01.14.632984" TargetMode="External"/><Relationship Id="rId71" Type="http://schemas.openxmlformats.org/officeDocument/2006/relationships/hyperlink" Target="https://dx.doi.org/10.1177/10781552241310099" TargetMode="External"/><Relationship Id="rId72" Type="http://schemas.openxmlformats.org/officeDocument/2006/relationships/hyperlink" Target="https://dx.doi.org/10.1055/a-2303-3368" TargetMode="External"/><Relationship Id="rId73" Type="http://schemas.openxmlformats.org/officeDocument/2006/relationships/hyperlink" Target="https://dx.doi.org/10.1055/a-2303-3321" TargetMode="External"/><Relationship Id="rId74" Type="http://schemas.openxmlformats.org/officeDocument/2006/relationships/hyperlink" Target="https://dx.doi.org/10.1021/jacs.4c14976" TargetMode="External"/><Relationship Id="rId75" Type="http://schemas.openxmlformats.org/officeDocument/2006/relationships/hyperlink" Target="https://dx.doi.org/10.1099/mgen.0.001342" TargetMode="External"/><Relationship Id="rId76" Type="http://schemas.openxmlformats.org/officeDocument/2006/relationships/hyperlink" Target="https://dx.doi.org/10.23922/jarc.2024-078" TargetMode="External"/><Relationship Id="rId77" Type="http://schemas.openxmlformats.org/officeDocument/2006/relationships/hyperlink" Target="https://dx.doi.org/10.7759/cureus.76754" TargetMode="External"/><Relationship Id="rId78" Type="http://schemas.openxmlformats.org/officeDocument/2006/relationships/hyperlink" Target="https://dx.doi.org/10.1093/cid/ciaf032" TargetMode="External"/><Relationship Id="rId79" Type="http://schemas.openxmlformats.org/officeDocument/2006/relationships/hyperlink" Target="https://dx.doi.org/10.1016/j.jiac.2025.102650" TargetMode="External"/><Relationship Id="rId80" Type="http://schemas.openxmlformats.org/officeDocument/2006/relationships/hyperlink" Target="https://dx.doi.org/10.1128/jb.00407-24" TargetMode="External"/><Relationship Id="rId81" Type="http://schemas.openxmlformats.org/officeDocument/2006/relationships/hyperlink" Target="https://dx.doi.org/10.1016/j.gastha.2024.10.008" TargetMode="External"/><Relationship Id="rId82" Type="http://schemas.openxmlformats.org/officeDocument/2006/relationships/hyperlink" Target="https://dx.doi.org/10.1186/s43058-024-00690-w" TargetMode="External"/><Relationship Id="rId83" Type="http://schemas.openxmlformats.org/officeDocument/2006/relationships/hyperlink" Target="https://dx.doi.org/10.3390/nu16244386" TargetMode="External"/><Relationship Id="rId84" Type="http://schemas.openxmlformats.org/officeDocument/2006/relationships/hyperlink" Target="https://dx.doi.org/10.1093/cid/ciae629" TargetMode="External"/><Relationship Id="rId85" Type="http://schemas.openxmlformats.org/officeDocument/2006/relationships/hyperlink" Target="https://dx.doi.org/10.7759/cureus.75381" TargetMode="External"/><Relationship Id="rId86" Type="http://schemas.openxmlformats.org/officeDocument/2006/relationships/hyperlink" Target="https://dx.doi.org/10.1097/PTS.0000000000001312" TargetMode="External"/><Relationship Id="rId87" Type="http://schemas.openxmlformats.org/officeDocument/2006/relationships/hyperlink" Target="https://dx.doi.org/10.1097/MD.0000000000040640" TargetMode="External"/><Relationship Id="rId88" Type="http://schemas.openxmlformats.org/officeDocument/2006/relationships/hyperlink" Target="https://dx.doi.org/10.1016/j.amjsurg.2025.116195" TargetMode="External"/><Relationship Id="rId89" Type="http://schemas.openxmlformats.org/officeDocument/2006/relationships/hyperlink" Target="https://dx.doi.org/10.1017/ash.2024.467" TargetMode="External"/><Relationship Id="rId90" Type="http://schemas.openxmlformats.org/officeDocument/2006/relationships/hyperlink" Target="https://dx.doi.org/10.1007/s13187-025-02569-3" TargetMode="External"/><Relationship Id="rId91" Type="http://schemas.openxmlformats.org/officeDocument/2006/relationships/hyperlink" Target="https://dx.doi.org/10.1016/j.ijmedinf.2025.105789" TargetMode="External"/><Relationship Id="rId92" Type="http://schemas.openxmlformats.org/officeDocument/2006/relationships/hyperlink" Target="https://dx.doi.org/10.3390/diagnostics15020176" TargetMode="External"/><Relationship Id="rId93" Type="http://schemas.openxmlformats.org/officeDocument/2006/relationships/hyperlink" Target="https://dx.doi.org/10.1186/s12889-025-21623-9" TargetMode="External"/><Relationship Id="rId94" Type="http://schemas.openxmlformats.org/officeDocument/2006/relationships/hyperlink" Target="https://dx.doi.org/10.1016/j.cmi.2025.01.028" TargetMode="External"/><Relationship Id="rId95" Type="http://schemas.openxmlformats.org/officeDocument/2006/relationships/hyperlink" Target="https://dx.doi.org/10.1001/jamanetworkopen.2024.56950" TargetMode="External"/><Relationship Id="rId96" Type="http://schemas.openxmlformats.org/officeDocument/2006/relationships/hyperlink" Target="https://dx.doi.org/10.4103/jgid.jgid_192_23" TargetMode="External"/><Relationship Id="rId97" Type="http://schemas.openxmlformats.org/officeDocument/2006/relationships/hyperlink" Target="https://dx.doi.org/10.1093/ofid/ofaf033" TargetMode="External"/><Relationship Id="rId98" Type="http://schemas.openxmlformats.org/officeDocument/2006/relationships/hyperlink" Target="https://dx.doi.org/10.1016/j.fct.2025.115282" TargetMode="External"/><Relationship Id="rId99" Type="http://schemas.openxmlformats.org/officeDocument/2006/relationships/hyperlink" Target="https://dx.doi.org/10.1563/aaid-joi-D-24-00229" TargetMode="External"/><Relationship Id="rId100" Type="http://schemas.openxmlformats.org/officeDocument/2006/relationships/hyperlink" Target="https://dx.doi.org/10.1186/s12879-025-10552-y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D2057-A5D9-49D3-9529-1269568C0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 Armstrong</dc:creator>
  <cp:keywords/>
  <dc:description/>
  <cp:lastModifiedBy>Chris Palmer</cp:lastModifiedBy>
  <cp:revision>18</cp:revision>
  <dcterms:created xsi:type="dcterms:W3CDTF">2023-10-04T15:44:00Z</dcterms:created>
  <dcterms:modified xsi:type="dcterms:W3CDTF">2023-10-06T13:01:00Z</dcterms:modified>
  <dc:identifier/>
  <dc:language/>
</cp:coreProperties>
</file>