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A67A1" w14:textId="3CE62C5E" w:rsidR="000B55C6" w:rsidRPr="00DB5E30" w:rsidRDefault="00FA4350" w:rsidP="000B55C6">
      <w:pPr>
        <w:spacing w:after="0" w:line="240" w:lineRule="auto"/>
        <w:jc w:val="center"/>
        <w:rPr>
          <w:rFonts w:cs="Helvetica"/>
          <w:b/>
          <w:sz w:val="40"/>
          <w:szCs w:val="40"/>
        </w:rPr>
      </w:pPr>
      <w:bookmarkStart w:id="0" w:name="_Hlk66885954"/>
      <w:r w:rsidRPr="00DB5E30">
        <w:rPr>
          <w:rFonts w:cs="Helvetica"/>
          <w:b/>
          <w:sz w:val="40"/>
          <w:szCs w:val="40"/>
        </w:rPr>
        <w:t xml:space="preserve">Dermal </w:t>
      </w:r>
      <w:r w:rsidR="000B55C6" w:rsidRPr="00DB5E30">
        <w:rPr>
          <w:rFonts w:cs="Helvetica"/>
          <w:b/>
          <w:sz w:val="40"/>
          <w:szCs w:val="40"/>
        </w:rPr>
        <w:t>Literature Revi</w:t>
      </w:r>
      <w:r w:rsidR="00A14AF1">
        <w:rPr>
          <w:rFonts w:cs="Helvetica"/>
          <w:b/>
          <w:sz w:val="40"/>
          <w:szCs w:val="40"/>
        </w:rPr>
        <w:t xml:space="preserve">ew</w:t>
      </w:r>
    </w:p>
    <w:p w14:paraId="556C0297" w14:textId="2CBCD1F7" w:rsidR="00C6534A" w:rsidRDefault="00CD6E69" w:rsidP="00F810AD">
      <w:pPr>
        <w:spacing w:after="0" w:line="240" w:lineRule="auto"/>
        <w:jc w:val="center"/>
        <w:rPr>
          <w:rFonts w:cs="Helvetica"/>
          <w:b/>
          <w:sz w:val="40"/>
          <w:szCs w:val="40"/>
        </w:rPr>
      </w:pPr>
      <w:r w:rsidRPr="00DB5E30">
        <w:rPr>
          <w:rFonts w:cs="Helvetica"/>
          <w:b/>
          <w:sz w:val="40"/>
          <w:szCs w:val="40"/>
        </w:rPr>
        <w:t xml:space="preserve">Period: </w:t>
      </w:r>
      <w:proofErr w:type="gramStart"/>
      <w:r w:rsidR="001E7D36">
        <w:rPr>
          <w:b/>
          <w:bCs/>
          <w:sz w:val="36"/>
          <w:szCs w:val="36"/>
        </w:rPr>
        <w:t xml:space="preserve">01/09/2026 – 01/10/2026</w:t>
      </w:r>
    </w:p>
    <w:p w14:paraId="49B8F02C" w14:textId="67CDEF3B" w:rsidR="00AA608E" w:rsidRDefault="007B64D5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63992178" w:history="1">
        <w:r w:rsidR="00AA608E" w:rsidRPr="00D864EC">
          <w:rPr>
            <w:rStyle w:val="Hyperlink"/>
            <w:noProof/>
          </w:rPr>
          <w:t>Scientific Highlights:</w:t>
        </w:r>
        <w:r w:rsidR="00AA608E">
          <w:rPr>
            <w:noProof/>
            <w:webHidden/>
          </w:rPr>
          <w:tab/>
        </w:r>
        <w:r w:rsidR="00AA608E">
          <w:rPr>
            <w:noProof/>
            <w:webHidden/>
          </w:rPr>
          <w:fldChar w:fldCharType="begin"/>
        </w:r>
        <w:r w:rsidR="00AA608E">
          <w:rPr>
            <w:noProof/>
            <w:webHidden/>
          </w:rPr>
          <w:instrText xml:space="preserve"> PAGEREF _Toc163992178 \h </w:instrText>
        </w:r>
        <w:r w:rsidR="00AA608E">
          <w:rPr>
            <w:noProof/>
            <w:webHidden/>
          </w:rPr>
        </w:r>
        <w:r w:rsidR="00AA608E">
          <w:rPr>
            <w:noProof/>
            <w:webHidden/>
          </w:rPr>
          <w:fldChar w:fldCharType="separate"/>
        </w:r>
        <w:r w:rsidR="00AA608E">
          <w:rPr>
            <w:noProof/>
            <w:webHidden/>
          </w:rPr>
          <w:t>1</w:t>
        </w:r>
        <w:r w:rsidR="00AA608E">
          <w:rPr>
            <w:noProof/>
            <w:webHidden/>
          </w:rPr>
          <w:fldChar w:fldCharType="end"/>
        </w:r>
      </w:hyperlink>
    </w:p>
    <w:p w14:paraId="56E29DDA" w14:textId="6DC7A3B1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79" w:history="1">
        <w:r w:rsidRPr="00D864EC">
          <w:rPr>
            <w:rStyle w:val="Hyperlink"/>
            <w:noProof/>
          </w:rPr>
          <w:t>Burn wound Infections (infections of or preventing infections)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CE942E" w14:textId="1B18DC12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0" w:history="1">
        <w:r w:rsidRPr="00D864EC">
          <w:rPr>
            <w:rStyle w:val="Hyperlink"/>
            <w:noProof/>
          </w:rPr>
          <w:t>Diabetic Foot Ulcers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177656" w14:textId="107281DF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1" w:history="1">
        <w:r w:rsidRPr="00D864EC">
          <w:rPr>
            <w:rStyle w:val="Hyperlink"/>
            <w:noProof/>
          </w:rPr>
          <w:t>Venous Leg Ulcers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23A1FA" w14:textId="5F97E559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2" w:history="1">
        <w:r w:rsidRPr="00D864EC">
          <w:rPr>
            <w:rStyle w:val="Hyperlink"/>
            <w:noProof/>
          </w:rPr>
          <w:t>Dermal Biofilms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09BA67" w14:textId="4A173494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3" w:history="1">
        <w:r w:rsidRPr="00D864EC">
          <w:rPr>
            <w:rStyle w:val="Hyperlink"/>
            <w:noProof/>
          </w:rPr>
          <w:t>Atopic Dermatitis &amp; 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40DF4D" w14:textId="728B38A9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4" w:history="1">
        <w:r w:rsidRPr="00D864EC">
          <w:rPr>
            <w:rStyle w:val="Hyperlink"/>
            <w:noProof/>
          </w:rPr>
          <w:t>Dermal Fungal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C37DAB" w14:textId="4C979797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5" w:history="1">
        <w:r w:rsidRPr="00D864EC">
          <w:rPr>
            <w:rStyle w:val="Hyperlink"/>
            <w:noProof/>
          </w:rPr>
          <w:t>Competitors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B8C3CB" w14:textId="73F5C8EA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6" w:history="1">
        <w:r w:rsidRPr="00D864EC">
          <w:rPr>
            <w:rStyle w:val="Hyperlink"/>
            <w:noProof/>
          </w:rPr>
          <w:t>Dressings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3BFED8" w14:textId="6037E962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7" w:history="1">
        <w:r w:rsidRPr="00D864EC">
          <w:rPr>
            <w:rStyle w:val="Hyperlink"/>
            <w:noProof/>
          </w:rPr>
          <w:t>Staphylococcal skin infection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AC4B83" w14:textId="6C06EBD4" w:rsidR="00AA608E" w:rsidRDefault="00AA608E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188" w:history="1">
        <w:r w:rsidRPr="00D864EC">
          <w:rPr>
            <w:rStyle w:val="Hyperlink"/>
            <w:noProof/>
          </w:rPr>
          <w:t>Other news of possible interest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B6DEE1" w14:textId="6BD9860D" w:rsidR="007B64D5" w:rsidRPr="009D5A92" w:rsidRDefault="007B64D5" w:rsidP="007B64D5">
      <w:pPr>
        <w:rPr>
          <w:sz w:val="2"/>
          <w:szCs w:val="2"/>
        </w:rPr>
      </w:pPr>
      <w:r>
        <w:fldChar w:fldCharType="end"/>
      </w:r>
    </w:p>
    <w:p w14:paraId="7B230BC3" w14:textId="6C15180F" w:rsidR="00E97816" w:rsidRDefault="00F810AD" w:rsidP="001E7D36">
      <w:pPr>
        <w:pStyle w:val="WeeklyLitReview"/>
      </w:pPr>
      <w:bookmarkStart w:id="1" w:name="_Toc109050142"/>
      <w:bookmarkStart w:id="2" w:name="_Toc102635278"/>
      <w:bookmarkStart w:id="3" w:name="_Toc109050143"/>
      <w:bookmarkStart w:id="4" w:name="_Toc163992178"/>
      <w:r w:rsidRPr="00010C95">
        <w:t>Scientific Highlights:</w:t>
      </w:r>
      <w:bookmarkEnd w:id="1"/>
      <w:bookmarkEnd w:id="4"/>
    </w:p>
    <w:p w14:paraId="25EB4A9F" w14:textId="14605321" w:rsidR="009D431C" w:rsidRDefault="00BE346C" w:rsidP="001E7D36">
      <w:pPr>
        <w:pStyle w:val="WeeklyLitReview"/>
      </w:pPr>
      <w:bookmarkStart w:id="5" w:name="_Toc163992179"/>
      <w:r>
        <w:t>Burn wound Infection</w:t>
      </w:r>
      <w:r w:rsidR="00E85B82">
        <w:t>s</w:t>
      </w:r>
      <w:r w:rsidR="00763451">
        <w:t xml:space="preserve"> (</w:t>
      </w:r>
      <w:r w:rsidR="00763451" w:rsidRPr="00763451">
        <w:t>infections of or preventing infections</w:t>
      </w:r>
      <w:r w:rsidR="00763451">
        <w:t>)</w:t>
      </w:r>
      <w:bookmarkEnd w:id="2"/>
      <w:bookmarkEnd w:id="3"/>
      <w:bookmarkEnd w:id="5"/>
    </w:p>
    <w:p w14:paraId="194B8ACD" w14:textId="5FAD4708" w:rsidR="003A22B3" w:rsidRPr="00D34D8F" w:rsidRDefault="003A22B3" w:rsidP="003A22B3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261CA611" w14:textId="77777777" w:rsidR="00857A57" w:rsidRPr="00D34D8F" w:rsidRDefault="00857A57" w:rsidP="0047614B">
      <w:pPr>
        <w:pStyle w:val="ListParagraph"/>
        <w:numPr>
          <w:ilvl w:val="0"/>
          <w:numId w:val="1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4" w:tgtFrame="_blank">
            <w:r>
              <w:t xml:space="preserve">A Cascade Catalytic Nanoplatform Enabling PTT/CDT Synergistic Antibacterial and Heat-Triggered NO Release for Angiogenesis in Diabetic Wound Healing.</w:t>
            </w:r>
          </w:hyperlink>
        </w:t>
      </w:r>
    </w:p>
    <w:p w14:paraId="036950AF" w14:textId="77777777" w:rsidR="003A22B3" w:rsidRPr="00D34D8F" w:rsidRDefault="003A22B3" w:rsidP="003A22B3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261CA611" w14:textId="77777777" w:rsidR="00857A57" w:rsidRPr="00D34D8F" w:rsidRDefault="00857A57" w:rsidP="0047614B">
      <w:pPr>
        <w:pStyle w:val="ListParagraph"/>
        <w:numPr>
          <w:ilvl w:val="0"/>
          <w:numId w:val="1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5" w:tgtFrame="_blank">
            <w:r>
              <w:t xml:space="preserve">[Performance of phenylboronic acid-modified GelMA hydrogel loaded with copper-doped cerium oxide nanozyme and its effect on healing of infected burn wounds in mice].</w:t>
            </w:r>
          </w:hyperlink>
        </w:t>
      </w:r>
    </w:p>
    <w:p w14:paraId="036950AF" w14:textId="77777777" w:rsidR="003A22B3" w:rsidRPr="00D34D8F" w:rsidRDefault="003A22B3" w:rsidP="003A22B3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261CA611" w14:textId="77777777" w:rsidR="00857A57" w:rsidRPr="00D34D8F" w:rsidRDefault="00857A57" w:rsidP="0047614B">
      <w:pPr>
        <w:pStyle w:val="ListParagraph"/>
        <w:numPr>
          <w:ilvl w:val="0"/>
          <w:numId w:val="1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6" w:tgtFrame="_blank">
            <w:r>
              <w:t xml:space="preserve">Multifunctional Nanofiber Membrane With Directional Moisture Pumping, Rapid Cooling, and Antibacterial Activity for Intertrigo Wound Microclimate Regulation and Therapy.</w:t>
            </w:r>
          </w:hyperlink>
        </w:t>
      </w:r>
    </w:p>
    <w:p w14:paraId="036950AF" w14:textId="77777777" w:rsidR="003A22B3" w:rsidRPr="00D34D8F" w:rsidRDefault="003A22B3" w:rsidP="003A22B3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261CA611" w14:textId="77777777" w:rsidR="00857A57" w:rsidRPr="00D34D8F" w:rsidRDefault="00857A57" w:rsidP="0047614B">
      <w:pPr>
        <w:pStyle w:val="ListParagraph"/>
        <w:numPr>
          <w:ilvl w:val="0"/>
          <w:numId w:val="1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7" w:tgtFrame="_blank">
            <w:r>
              <w:t xml:space="preserve">Vanadium-Vacancy-Induced Atomically Polarized Heterojunctions for Synergistic Bioenergetic Pathogen Disruption and Peripheral Nerve Regeneration.</w:t>
            </w:r>
          </w:hyperlink>
        </w:t>
      </w:r>
    </w:p>
    <w:p w14:paraId="036950AF" w14:textId="77777777" w:rsidR="003A22B3" w:rsidRPr="00D34D8F" w:rsidRDefault="003A22B3" w:rsidP="003A22B3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261CA611" w14:textId="77777777" w:rsidR="00857A57" w:rsidRPr="00D34D8F" w:rsidRDefault="00857A57" w:rsidP="0047614B">
      <w:pPr>
        <w:pStyle w:val="ListParagraph"/>
        <w:numPr>
          <w:ilvl w:val="0"/>
          <w:numId w:val="1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8" w:tgtFrame="_blank">
            <w:r>
              <w:t xml:space="preserve">A biomimetic core-shell nanofibrous dressing for temporally coordinated infection control and mitochondrial protection in diabetic wounds.</w:t>
            </w:r>
          </w:hyperlink>
        </w:t>
      </w:r>
    </w:p>
    <w:p w14:paraId="036950AF" w14:textId="77777777" w:rsidR="003A22B3" w:rsidRPr="00D34D8F" w:rsidRDefault="003A22B3" w:rsidP="003A22B3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261CA611" w14:textId="77777777" w:rsidR="00857A57" w:rsidRPr="00D34D8F" w:rsidRDefault="00857A57" w:rsidP="0047614B">
      <w:pPr>
        <w:pStyle w:val="ListParagraph"/>
        <w:numPr>
          <w:ilvl w:val="0"/>
          <w:numId w:val="1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9" w:tgtFrame="_blank">
            <w:r>
              <w:t xml:space="preserve">Microbial species isolation and antimicrobial resistance patterns of burn wounds infections in a tertiary care hospital.</w:t>
            </w:r>
          </w:hyperlink>
        </w:t>
      </w:r>
    </w:p>
    <w:p w14:paraId="036950AF" w14:textId="77777777" w:rsidR="003A22B3" w:rsidRPr="00D34D8F" w:rsidRDefault="003A22B3" w:rsidP="003A22B3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BAB9285" w14:textId="77777777" w:rsidR="001E7D36" w:rsidRDefault="001E7D36" w:rsidP="00F0582C">
      <w:pPr>
        <w:spacing w:after="0"/>
      </w:pPr>
    </w:p>
    <w:p w14:paraId="240776E7" w14:textId="590538C2" w:rsidR="000E0AE8" w:rsidRDefault="00946ED8" w:rsidP="001E7D36">
      <w:pPr>
        <w:pStyle w:val="WeeklyLitReview"/>
      </w:pPr>
      <w:bookmarkStart w:id="6" w:name="_Toc102635279"/>
      <w:bookmarkStart w:id="7" w:name="_Toc109050144"/>
      <w:bookmarkStart w:id="8" w:name="_Toc163992180"/>
      <w:r>
        <w:t>Diabetic Foot Ulcers</w:t>
      </w:r>
      <w:bookmarkEnd w:id="6"/>
      <w:bookmarkEnd w:id="7"/>
      <w:bookmarkEnd w:id="8"/>
    </w:p>
    <w:p w14:paraId="489CC167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74" w:tgtFrame="_blank">
            <w:r>
              <w:t xml:space="preserve">Why diabetes-related foot ulcers fail to heal despite successful revascularization: closing the patency-to-healing gap: a narrative review.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75" w:tgtFrame="_blank">
            <w:r>
              <w:t xml:space="preserve">Ultrasound-guided continuous parasacral ischial plane block for diabetic foot ulcer healing: study protocol for a single-centre, prospective, randomised, open-label, blinded-endpoint controlled trial.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76" w:tgtFrame="_blank">
            <w:r>
              <w:t xml:space="preserve">Comment - Louis XIV's terminal illness clinical chronology favors necrotizing soft-tissue infection.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77" w:tgtFrame="_blank">
            <w:r>
              <w:t xml:space="preserve">Transforming wound care: the role of AI in achieving clinical and financial outcomes.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78" w:tgtFrame="_blank">
            <w:r>
              <w:t xml:space="preserve">AI-Enhanced System for Diabetic Foot Ulcer Localization and Classification Using Multi-Scale Neural CNN Model.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79" w:tgtFrame="_blank">
            <w:r>
              <w:t xml:space="preserve">From Saprophyte to Pathogen: Multidrug-Resistant Pseudomonas fluorescens Wound Infection in Two Patients.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0" w:tgtFrame="_blank">
            <w:r>
              <w:t xml:space="preserve">Safety of Ovine Forestomach Matrix Across 474 Soft Tissue Defects: Interim Results from the Prospective Multicenter MASTRR Registry.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1" w:tgtFrame="_blank">
            <w:r>
              <w:t xml:space="preserve">Ultrasonography Cannot Exclude Osteomyelitis in Diabetic Foot Ulcers: A Cross-Sectional Diagnostic Accuracy Study Against Magnetic Resonance Imaging.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2" w:tgtFrame="_blank">
            <w:r>
              <w:t xml:space="preserve">Negative Pressure Wound Therapy Research: A Bibliometric and Visualized Analysis of the Web of Science Core Collection.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3" w:tgtFrame="_blank">
            <w:r>
              <w:t xml:space="preserve">Evaluating surgical and non-surgical wound approaches in diabetic foot ulcer treatments: A comparative study.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4" w:tgtFrame="_blank">
            <w:r>
              <w:t xml:space="preserve">Preoperative neutrophil-to-lymphocyte ratio is associated with amputation level progression in patients with diabetic foot.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5" w:tgtFrame="_blank">
            <w:r>
              <w:t xml:space="preserve">Association Between the Systemic Inflammatory Response Index and Severe Infection in Patients with Diabetic Foot [Letter].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6" w:tgtFrame="_blank">
            <w:r>
              <w:t xml:space="preserve">Oxidized sodium alginate/carboxymethyl chitosan/γ-polyglutamic acid injectable hydrogels enabling pH-responsive synergistic delivery of antimicrobial agents and metal-polyphenol nanoparticles for diabetic foot ulcer healing.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7" w:tgtFrame="_blank">
            <w:r>
              <w:t xml:space="preserve">Pre-Screening of Participants with Type 2 Diabetes and Foot Ulcers for Enrollment into a Bacteriophage Therapy Pilot Study.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8" w:tgtFrame="_blank">
            <w:r>
              <w:t xml:space="preserve">Enhancing antimicrobial photodynamic inactivation through natural alkaloid-antiseptic synergy against methicillin-resistant Staphylococcus aureus.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89" w:tgtFrame="_blank">
            <w:r>
              <w:t xml:space="preserve">Biomarker Insights into Diabetic Foot Ulcers: Evaluating Pentraxin-3 and Netrin-1 for Diagnosis and Clinical Associations.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0" w:tgtFrame="_blank">
            <w:r>
              <w:t xml:space="preserve">Skin and Soft Tissue Infections in the Diabetic Patient.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1" w:tgtFrame="_blank">
            <w:r>
              <w:t xml:space="preserve">Fish skin grafts for human wound healing: mechanistic evidence, clinical performance, application strategies and translational challenges - a review.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2" w:tgtFrame="_blank">
            <w:r>
              <w:t xml:space="preserve">Proximal Midfoot Amputation as a Functional Alternative to Major Amputation in Advanced Diabetic Foot Infection: A Case Report.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3" w:tgtFrame="_blank">
            <w:r>
              <w:t xml:space="preserve">Fe(2)N@C nanomaterials: Synergistic PTT/CDT/NO for the dynamic therapy of diabetic foot ulcer.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4" w:tgtFrame="_blank">
            <w:r>
              <w:t xml:space="preserve">Limb salvage in diabetic foot necrotizing fasciitis complicated by extensively drug-resistant Acinetobacter baumannii: a case report of an integrative treatment approach.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5" w:tgtFrame="_blank">
            <w:r>
              <w:t xml:space="preserve">Limb Salvage Using Local Antibiotic Beads for Calcaneal Osteomyelitis With Multidrug-resistant Infection and Chronic Limb-threatening Ischemia.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6" w:tgtFrame="_blank">
            <w:r>
              <w:t xml:space="preserve">Lateral Plantar Angioplasty and Reverse Sural Flap Reconstruction for Complex Heel Limb Salvage.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7" w:tgtFrame="_blank">
            <w:r>
              <w:t xml:space="preserve">Nursing Roles in Diabetic Foot Ulcer Prevention, Wound Management, and Digital Monitoring.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8" w:tgtFrame="_blank">
            <w:r>
              <w:t xml:space="preserve">Healing or Harming? Navigating Resistance and Rationality in Diabetic Foot Ulcer Antibiotic Therapy: A Retrospective Observational Study.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199" w:tgtFrame="_blank">
            <w:r>
              <w:t xml:space="preserve">The Chronic Wound Microbiome: Dynamics and Treatment Response.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0" w:tgtFrame="_blank">
            <w:r>
              <w:t xml:space="preserve">First characterization of Staphylococcus felis in diabetic foot osteomyelitis: from intracellular persistence to phage treatment.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1" w:tgtFrame="_blank">
            <w:r>
              <w:t xml:space="preserve">Letter to the Editor on: "Effect of Topical Application of Antimicrobial Peptide PL-5 (Peceleganan) Spray on Mild to Moderate Infection of Diabetic Foot Ulcers: A Multicenter, Randomized, Double- Blinded, Placebo-Controlled Clinical Trial".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2" w:tgtFrame="_blank">
            <w:r>
              <w:t xml:space="preserve">Marginal Bone in Diabetic Foot Osteomyelitis - an important part of a bigger puzzle.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3" w:tgtFrame="_blank">
            <w:r>
              <w:t xml:space="preserve">A Puzzle is More than One Piece: The Clean Margin in Diabetic Foot Osteomyelitis.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4" w:tgtFrame="_blank">
            <w:r>
              <w:t xml:space="preserve">Negative pressure wound therapy versus standard wound care for diabetic foot ulcers: a systematic review and meta-analysis of healing and limb outcomes.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5" w:tgtFrame="_blank">
            <w:r>
              <w:t xml:space="preserve">Aeromonas hydrophila Necrotizing Soft-Tissue Infection With Acute-on-Chronic Calcaneal Osteomyelitis Following Freshwater Exposure in a Patient With Poorly Controlled Diabetes Mellitus.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6" w:tgtFrame="_blank">
            <w:r>
              <w:t xml:space="preserve">Helcococcus kunzii as a rare etiological agent of spondylodiscitis partially managed with oral antibiotic therapy in a patient with diabetes mellitus: a case report.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7" w:tgtFrame="_blank">
            <w:r>
              <w:t xml:space="preserve">Diagnostic accuracy and operational feasibility of the MESI mTABLET in secondary-care diabetic foot clinics: a pilot cross-sectional service evaluation.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8" w:tgtFrame="_blank">
            <w:r>
              <w:t xml:space="preserve">Evaluation of Closure Materials on Outcomes Following Transmetatarsal Amputation: A Retrospective Review.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09" w:tgtFrame="_blank">
            <w:r>
              <w:t xml:space="preserve">Shengji ointment accelerates diabetic foot ulcer wound healing by regulating inflammatory microenvironment.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0" w:tgtFrame="_blank">
            <w:r>
              <w:t xml:space="preserve">Bacterial profile and antimicrobial resistance patterns of infected diabetic foot ulcers in low- and middle-income countries: a systematic review and meta‑analysis.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1" w:tgtFrame="_blank">
            <w:r>
              <w:t xml:space="preserve">Edinburgh University Solution of Lime (EUSOL) Versus Platelet-Derived Growth Factor Dressing for Wound Contraction in Grade II Wagner Diabetic Foot Ulcers: A Randomized Controlled Trial.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2" w:tgtFrame="_blank">
            <w:r>
              <w:t xml:space="preserve">Revascularization Gaps in Diabetic Foot Disease in Nigeria: Health-System Constraints and the Need for a National Limb-Salvage Strategy.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3" w:tgtFrame="_blank">
            <w:r>
              <w:t xml:space="preserve">Fungal detection, diagnostic approaches, and antifungal susceptibility in diabetic foot ulcers: a systematic review of recent evidence.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4" w:tgtFrame="_blank">
            <w:r>
              <w:t xml:space="preserve">Antimicrobial and Anti-Inflammatory Co-Loaded Chitosan/Polyvinyl Alcohol Hydrogel for Synergistic Treatment of Diabetic Wounds.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5" w:tgtFrame="_blank">
            <w:r>
              <w:t xml:space="preserve">A Narrative Review of Local Therapies in Diabetic Foot Ulcers: Promises, Limitations and Unmet Needs.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6" w:tgtFrame="_blank">
            <w:r>
              <w:t xml:space="preserve">Antimicrobial Strategies for Chronic Cutaneous Ulcers: From Preclinical Nanotechnology to Clinical Practice.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7" w:tgtFrame="_blank">
            <w:r>
              <w:t xml:space="preserve">The Role of Infrared Thermography in the Diagnosis and Monitoring of Diabetic Foot Infection: A Systematic Review.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8" w:tgtFrame="_blank">
            <w:r>
              <w:t xml:space="preserve">Plasma-activated water: A dual-action disinfectant and wound-healing therapy for diabetes-related foot infections.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19" w:tgtFrame="_blank">
            <w:r>
              <w:t xml:space="preserve">Risk correlation analysis of serum adiponectin (APN), D-dimer (DD) and the neutrophil - lymphocyte ratio (NLR) with the prognosis of diabetic foot ulcer infection.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0" w:tgtFrame="_blank">
            <w:r>
              <w:t xml:space="preserve">Efficacy of hypochlorous acid solution in comparison with povidone iodine solution for the management of infected diabetic foot ulcers.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1" w:tgtFrame="_blank">
            <w:r>
              <w:t xml:space="preserve">Comparative screening performance and multicenter validation of novel inflammatory biomarkers (NLR, SII, and CAR) for risk stratification of diabetic foot ulcer in patients with type 2 diabetes mellitus.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2" w:tgtFrame="_blank">
            <w:r>
              <w:t xml:space="preserve">Sprayable EGCG-Grafted Alginate Hydrogels Embedded with Platelet Exosomes: Functional Synergy of Immunomodulation and Angiogenesis for Accelerating Burn Wound Healing.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3" w:tgtFrame="_blank">
            <w:r>
              <w:t xml:space="preserve">Drug-Loaded Red Blood Cell-Derived Carriers for Targeted Delivery to Accelerate Tissue Regeneration.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4" w:tgtFrame="_blank">
            <w:r>
              <w:t xml:space="preserve">Intralesional Epidermal Growth Factor and Its Association with Reamputation and Level-Up Amputation in Diabetic Foot Patients with Post-Amputation Flap Necrosis: Clinical Outcomes and Macrophage Dynamics.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5" w:tgtFrame="_blank">
            <w:r>
              <w:t xml:space="preserve">Causes of Bacterial Infections and Antibiotic Resistance Profiles in Patients with Chronic Wounds.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6" w:tgtFrame="_blank">
            <w:r>
              <w:t xml:space="preserve">The Wound-Heart Axis: Can Chronic Wounds Contribute to Cardiac Dysfunction?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7" w:tgtFrame="_blank">
            <w:r>
              <w:t xml:space="preserve">Antimicrobial Peptides for Diabetic Foot Ulcers and Infections: Current Evidence and Translational Perspectives.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8" w:tgtFrame="_blank">
            <w:r>
              <w:t xml:space="preserve">Cell-Free Wharton's Jelly-Derived MSC Secretome in a Polymeric Carrier for Refractory Chronic Wounds: Two Cases.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29" w:tgtFrame="_blank">
            <w:r>
              <w:t xml:space="preserve">Diabetic Foot Ulcer-Associated Versus Other Lower-Extremity Necrotising Soft-Tissue Infections: A Retrospective Cohort Study.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0" w:tgtFrame="_blank">
            <w:r>
              <w:t xml:space="preserve">Prevalence and Microbial Association of Onychomycosis in Patients with Diabetic Foot Ulcers: A Retrospective Observational Study.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1" w:tgtFrame="_blank">
            <w:r>
              <w:t xml:space="preserve">Synergistic integration of exosomes and natural compounds in 3D-printed bioscaffolds: Revolutionizing diabetic wound healing through multifunctional therapeutic platforms.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2" w:tgtFrame="_blank">
            <w:r>
              <w:t xml:space="preserve">The potential of Tanshinone IIA in affecting miR-499-5p/PDCD4 axis in diabetic foot-related endothelial cells.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3" w:tgtFrame="_blank">
            <w:r>
              <w:t xml:space="preserve">Risk Factors Associated With Multidrug Resistant Organism (MDRO) Isolates in Infected Diabetic Foot Ulcers (DFU): An Analytical Cross-sectional Study.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4" w:tgtFrame="_blank">
            <w:r>
              <w:t xml:space="preserve">Clinical, etiological, and microbiological differences between foot and non-foot osteomyelitis.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5" w:tgtFrame="_blank">
            <w:r>
              <w:t xml:space="preserve">Pattern and texton-based feature descriptors for Diabetic foot ulcer detection.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6" w:tgtFrame="_blank">
            <w:r>
              <w:t xml:space="preserve">A Trans-Atlantic, Expert-Based, Delphi Consensus Document on controversial issues in the management of patients with chronic limb-threatening ischemia.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7" w:tgtFrame="_blank">
            <w:r>
              <w:t xml:space="preserve">[Response to Letter] "Association Between the Systemic Inflammatory Response Index and Severe Infection in Patients with Diabetic Foot".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8" w:tgtFrame="_blank">
            <w:r>
              <w:t xml:space="preserve">Electrospun silk sericin-poly(lactic acid) coaxial nanofiber scaffold for esmolol and ferulic acid co-delivery in expedited diabetic wound healing.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39" w:tgtFrame="_blank">
            <w:r>
              <w:t xml:space="preserve">[Diabetic Foot Status (DFS): A IWGDF-based classification for the assessment and management of diabetic foot disease in primary care].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40" w:tgtFrame="_blank">
            <w:r>
              <w:t xml:space="preserve">Microbiome-guided prioritization of Corynebacterium striatum in diabetic foot ulcers and preclinical evaluation of tanshinone IIA.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41" w:tgtFrame="_blank">
            <w:r>
              <w:t xml:space="preserve">Clinical Burden of Diabetic Foot Ulcers Among Jordanian Patients with Diabetes: A 11-Year Retrospective Cohort Study.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0B45C4B" w14:textId="26D25518" w:rsidR="001E7D36" w:rsidRPr="0047614B" w:rsidRDefault="001E7D36" w:rsidP="0047614B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47614B">
        <w:rPr>
          <w:color w:val="0F50FF"/>
          <w:u w:val="single"/>
        </w:rPr>
        <w:t xml:space="preserve">
          <w:hyperlink r:id="rId242" w:tgtFrame="_blank">
            <w:r>
              <w:t xml:space="preserve">Group B Streptococcus-Associated Necrotizing Soft Tissue Infection Following Minor Ankle Trauma: A Case Report.</w:t>
            </w:r>
          </w:hyperlink>
        </w:t>
      </w:r>
    </w:p>
    <w:p w14:paraId="38F529CD" w14:textId="6E79F92C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BD2844B" w14:textId="77777777" w:rsidR="001E7D36" w:rsidRDefault="001E7D36" w:rsidP="001E7D36">
      <w:pPr>
        <w:spacing w:after="0"/>
      </w:pPr>
    </w:p>
    <w:p w14:paraId="771EDED6" w14:textId="6E79F92C" w:rsidR="0060608C" w:rsidRDefault="00946ED8" w:rsidP="001E7D36">
      <w:pPr>
        <w:pStyle w:val="WeeklyLitReview"/>
      </w:pPr>
      <w:bookmarkStart w:id="9" w:name="_Toc102635280"/>
      <w:bookmarkStart w:id="10" w:name="_Toc109050145"/>
      <w:bookmarkStart w:id="11" w:name="_Toc163992181"/>
      <w:r>
        <w:t>Venous Leg Ulcers</w:t>
      </w:r>
      <w:bookmarkEnd w:id="9"/>
      <w:bookmarkEnd w:id="10"/>
      <w:bookmarkEnd w:id="11"/>
    </w:p>
    <w:p w14:paraId="3A077A89" w14:textId="2C01245E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BF49F87" w14:textId="77777777" w:rsidR="001E7D36" w:rsidRPr="00D34D8F" w:rsidRDefault="001E7D36" w:rsidP="0047614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" w:tgtFrame="_blank">
            <w:r>
              <w:t xml:space="preserve">Pragmatic randomised controlled trial to evaluate the clinical and cost-effectiveness of compression therapy for surgical wounds healing by secondary intention following excision of lower limb keratinocyte cancers in UK skin cancer surgery centres (HEALS2 trial): study protocol.</w:t>
            </w:r>
          </w:hyperlink>
        </w:t>
      </w:r>
    </w:p>
    <w:p w14:paraId="0298DC02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BF49F87" w14:textId="77777777" w:rsidR="001E7D36" w:rsidRPr="00D34D8F" w:rsidRDefault="001E7D36" w:rsidP="0047614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" w:tgtFrame="_blank">
            <w:r>
              <w:t xml:space="preserve">Pectin-functionalized silver nanoparticles derived from waste Robusta coffee husks: antibacterial activity and thermodynamic kinetic analysis of 4-nitrophenol reduction.</w:t>
            </w:r>
          </w:hyperlink>
        </w:t>
      </w:r>
    </w:p>
    <w:p w14:paraId="0298DC02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BF49F87" w14:textId="77777777" w:rsidR="001E7D36" w:rsidRPr="00D34D8F" w:rsidRDefault="001E7D36" w:rsidP="0047614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" w:tgtFrame="_blank">
            <w:r>
              <w:t xml:space="preserve">Multicentric, Randomized, Open-Label, Three-Arm Post Marketing Clinical Study of VELVERT® with Single- and Four-Layer Compression, for Venous Leg Ulcer.</w:t>
            </w:r>
          </w:hyperlink>
        </w:t>
      </w:r>
    </w:p>
    <w:p w14:paraId="0298DC02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BF49F87" w14:textId="77777777" w:rsidR="001E7D36" w:rsidRPr="00D34D8F" w:rsidRDefault="001E7D36" w:rsidP="0047614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" w:tgtFrame="_blank">
            <w:r>
              <w:t xml:space="preserve">Adjunctive Hyperbaric Oxygen Therapy for a Refractory Sickle Cell-Associated Leg Ulcer: A Case Report.</w:t>
            </w:r>
          </w:hyperlink>
        </w:t>
      </w:r>
    </w:p>
    <w:p w14:paraId="0298DC02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2381AA4" w14:textId="77777777" w:rsidR="001E7D36" w:rsidRDefault="001E7D36" w:rsidP="001E7D36">
      <w:pPr>
        <w:pStyle w:val="WeeklyLitReview"/>
      </w:pPr>
    </w:p>
    <w:p w14:paraId="56E2FBB4" w14:textId="42DD05B6" w:rsidR="00A910A0" w:rsidRDefault="007525C1" w:rsidP="001E7D36">
      <w:pPr>
        <w:pStyle w:val="WeeklyLitReview"/>
      </w:pPr>
      <w:bookmarkStart w:id="12" w:name="_Toc102635281"/>
      <w:bookmarkStart w:id="13" w:name="_Toc109050146"/>
      <w:bookmarkStart w:id="14" w:name="_Toc163992182"/>
      <w:r>
        <w:t>Dermal Biofilms</w:t>
      </w:r>
      <w:bookmarkEnd w:id="12"/>
      <w:bookmarkEnd w:id="13"/>
      <w:bookmarkEnd w:id="14"/>
    </w:p>
    <w:p w14:paraId="40FE2C35" w14:textId="131FE79A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lastRenderedPageBreak/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2" w:tgtFrame="_blank">
            <w:r>
              <w:t xml:space="preserve">Mycobacterial vaccination of fish and human tuberculin skin test reactivity: a testable One Health interface.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3" w:tgtFrame="_blank">
            <w:r>
              <w:t xml:space="preserve">Self-Assembled AuPt/PEDOT-DNA Hydrogel Dressing: Simultaneous Bacterial Eradication and Exercise Behavior Monitoring.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4" w:tgtFrame="_blank">
            <w:r>
              <w:t xml:space="preserve">Periodontitis, Psoriasis and Other Skin Disorders: Epidemiological and Mechanistic Evidence.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5" w:tgtFrame="_blank">
            <w:r>
              <w:t xml:space="preserve">Detachable dissolving microneedles loaded with Silviavirus phage Pelagios enhance antibacterial efficacy against methicillin resistant Staphylococcus aureus in ex vivo porcine skin.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6" w:tgtFrame="_blank">
            <w:r>
              <w:t xml:space="preserve">In vitro differentiation and phenotypic profiling of Langerhans cell subsets derived from human peripheral blood monocytes.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7" w:tgtFrame="_blank">
            <w:r>
              <w:t xml:space="preserve">The skin as a reservoir for Candidozyma auris: colonization dynamics, host defense, and decolonization challenges.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8" w:tgtFrame="_blank">
            <w:r>
              <w:t xml:space="preserve">Synergistic effects of luteolin and Lactobacillus rhamnosus on methicillin-resistant Staphylococcus aureus biofilm inhibition: in vitro and in silico molecular deployment studies.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9" w:tgtFrame="_blank">
            <w:r>
              <w:t xml:space="preserve">First Report and Integrated Characterization of Aeromonas veronii Associated with the Protected Fish Diptychus maculatus in Xinjiang, China.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0" w:tgtFrame="_blank">
            <w:r>
              <w:t xml:space="preserve">Diversity, antifungal susceptibility, and biofilm formation of fish-associated yeasts from freshwater and marine fish.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1" w:tgtFrame="_blank">
            <w:r>
              <w:t xml:space="preserve">Inhibitory effect and safety of Angelica dahurica-Ligusticum sinense extracts against Malassezia furfur and its biofilms.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2" w:tgtFrame="_blank">
            <w:r>
              <w:t xml:space="preserve">Mechanistic investigation of UV-irradiated neem oil against microbial biofilms and A431 skin cancer cells via Bax/Bcl2/caspase-3 modulation.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3" w:tgtFrame="_blank">
            <w:r>
              <w:t xml:space="preserve">Probiotic cells-encapsulated electrospun scaffolds accelerate diabetic wound healingviasynergistic anti-infection activity and skin microbiome modulation.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4" w:tgtFrame="_blank">
            <w:r>
              <w:t xml:space="preserve">The Skin and Gut Microbiome in Hidradenitis Suppurativa.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5" w:tgtFrame="_blank">
            <w:r>
              <w:t xml:space="preserve">Molecular characterization of PVL-positive methicillin-resistant Staphylococcus aureus (MRSA) isolates from skin and soft tissue infections in Alexandria, Egypt.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6" w:tgtFrame="_blank">
            <w:r>
              <w:t xml:space="preserve">Bridging machine learning and evolutionary optimization of threshold specific dosages of Nisin to suppress MRSA biofilm.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7" w:tgtFrame="_blank">
            <w:r>
              <w:t xml:space="preserve">Moisturizer formulations for diabetic foot xerosis: a systematic review and meta-analysis of randomized controlled trials.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8" w:tgtFrame="_blank">
            <w:r>
              <w:t xml:space="preserve">Integrating a multistage DoE strategy using Plackett-Burman screening and Box-Behnken optimization to develop cefuroxime transfersomal patch for diabetic ulcer biofilm eradication.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49" w:tgtFrame="_blank">
            <w:r>
              <w:t xml:space="preserve">Oleum cinnamomi disrupts Cutibacterium acnes adhesion and metabolism by covalently targeting enolase and coenzyme A.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0" w:tgtFrame="_blank">
            <w:r>
              <w:t xml:space="preserve">Nasal Colonization of Antimicrobial-Resistant and Biofilm-Producing Staphylococcus spp. in Surgical Canine Patients From Italy.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1" w:tgtFrame="_blank">
            <w:r>
              <w:t xml:space="preserve">Pathogenesis of hidradenitis suppurativa: From susceptibility to chronicity.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2" w:tgtFrame="_blank">
            <w:r>
              <w:t xml:space="preserve">[Complicated wound healing : Current therapeutic concepts].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3" w:tgtFrame="_blank">
            <w:r>
              <w:t xml:space="preserve">Characterization of Cutibacterium acnes isolated from prosthetic joint infections and healthy skin.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4" w:tgtFrame="_blank">
            <w:r>
              <w:t xml:space="preserve">Hypomineralized Enamel Alters Trigeminal Sensory Afferent Architecture, Transcriptome, and Dental Injury Responses.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5" w:tgtFrame="_blank">
            <w:r>
              <w:t xml:space="preserve">Host nutrients drive paired-substrate growth and distinct biofilm lifestyles in Finegoldia magna.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6" w:tgtFrame="_blank">
            <w:r>
              <w:t xml:space="preserve">Effects of an Herbal Formulation Ethanolic Extract on Streptococcus pyogenes: Bactericidal Activity, Biofilm Control, and Interactions with Conventional Antibiotics.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7" w:tgtFrame="_blank">
            <w:r>
              <w:t xml:space="preserve">Beyond Early Excision and Grafting: A Perspective on Tissue-Preserving and Regenerative Topical Burn Wound Care.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8" w:tgtFrame="_blank">
            <w:r>
              <w:t xml:space="preserve">Development of Pharmabiotic Gel-Serums with Lacticaseibacillus casei Postbiotics and Paraprobiotics Using Chitosan and Carbopol.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59" w:tgtFrame="_blank">
            <w:r>
              <w:t xml:space="preserve">Anthranilate Reduces Pseudomonas aeruginosa Infection Severity Through an Antibiotic-Independent Anti-Virulence Mechanism.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0" w:tgtFrame="_blank">
            <w:r>
              <w:t xml:space="preserve">Bacteriocins as Alternative Antimicrobial Agents for Wound-Associated Infections: Mechanisms, Activity Against Biofilms and Translational Potential.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1" w:tgtFrame="_blank">
            <w:r>
              <w:t xml:space="preserve">Optimization of a 3D Skin Equivalent Incorporating Melanocytes or Melanoma Cells for In Vitro Melanoma Research.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2" w:tgtFrame="_blank">
            <w:r>
              <w:t xml:space="preserve">233 nm far-UV-C radiation for biofilm inactivation.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3" w:tgtFrame="_blank">
            <w:r>
              <w:t xml:space="preserve">Continuous local minocycline delivery from PLA nanosphere-coated dental implants with long-term antibacterial activity and biocompatibility.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4" w:tgtFrame="_blank">
            <w:r>
              <w:t xml:space="preserve">Impact of Incremental Antiseptic Selection on Antibiotic Cross-Resistance and Enhanced Biofilm Formation in Escherichia coli and Acinetobacter baumannii: In Vitro.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5" w:tgtFrame="_blank">
            <w:r>
              <w:t xml:space="preserve">From acidification to multi-targeted cellular modulation: dual impact of hydroxy acids on the skin microbiota and the epidermal barrier.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6" w:tgtFrame="_blank">
            <w:r>
              <w:t xml:space="preserve">Environmental and genetic regulation of mannan architecture in Candidozyma auris (formerly Candida auris), a comparison to other related yeast species: A review.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7" w:tgtFrame="_blank">
            <w:r>
              <w:t xml:space="preserve">Healing cascades and infections in wounds monitored using a wearable sensor of gaseous flux.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8" w:tgtFrame="_blank">
            <w:r>
              <w:t xml:space="preserve">A glucose oxidase-powered multi-responsive composite hydrogel with a cascade-amplified antibacterial response for wound dressing.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1F2B4BC" w14:textId="77777777" w:rsidR="001E7D36" w:rsidRPr="00D34D8F" w:rsidRDefault="001E7D36" w:rsidP="0047614B">
      <w:pPr>
        <w:pStyle w:val="ListParagraph"/>
        <w:numPr>
          <w:ilvl w:val="0"/>
          <w:numId w:val="20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69" w:tgtFrame="_blank">
            <w:r>
              <w:t xml:space="preserve">Synergistic Phytochemicals From Mitracarpus frigidus (Willd. ex Roem. &amp; Schult.) K. Schum. and Lantana camara Linn. in Chitosan Biofilms: Antioxidant and Anti-Inflammatory Activities With Wound-Healing Potential.</w:t>
            </w:r>
          </w:hyperlink>
        </w:t>
      </w:r>
    </w:p>
    <w:p w14:paraId="070C7514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2F97D5C2" w14:textId="77777777" w:rsidR="000E0AE8" w:rsidRPr="000E0AE8" w:rsidRDefault="000E0AE8" w:rsidP="000E0AE8"/>
    <w:p w14:paraId="36BA4D6C" w14:textId="144559B3" w:rsidR="009D5A92" w:rsidRDefault="00ED7D8D" w:rsidP="001E7D36">
      <w:pPr>
        <w:pStyle w:val="WeeklyLitReview"/>
      </w:pPr>
      <w:bookmarkStart w:id="15" w:name="_Toc102635282"/>
      <w:bookmarkStart w:id="16" w:name="_Toc109050147"/>
      <w:bookmarkStart w:id="17" w:name="_Toc163992183"/>
      <w:r>
        <w:t>Atopic Dermatitis &amp; SA</w:t>
      </w:r>
      <w:bookmarkStart w:id="18" w:name="_Toc102635283"/>
      <w:bookmarkStart w:id="19" w:name="_Toc109050148"/>
      <w:bookmarkEnd w:id="15"/>
      <w:bookmarkEnd w:id="16"/>
      <w:bookmarkEnd w:id="17"/>
    </w:p>
    <w:p w14:paraId="50E11C25" w14:textId="5147D679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" w:tgtFrame="_blank">
            <w:r>
              <w:t xml:space="preserve">P1D6 inhibits FnBP-induced extracellular proteome remodeling: proteomic evidence for a novel intervention strategy in atopic dermatitis.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7" w:tgtFrame="_blank">
            <w:r>
              <w:t xml:space="preserve">Sepsis Secondary to Crusted Scabies Following Iatrogenic Treatment for Hansen's Disease in an Indigenous Amazonian Patient: A Case Report.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8" w:tgtFrame="_blank">
            <w:r>
              <w:t xml:space="preserve">A stromal β-defensin, DEFB124, contributes to cutaneous host defense against Staphylococcus aureus.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9" w:tgtFrame="_blank">
            <w:r>
              <w:t xml:space="preserve">Atopic dermatitis and beyond: Staphylococcus aureus skin adaptation.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0" w:tgtFrame="_blank">
            <w:r>
              <w:t xml:space="preserve">An Uncommon Presentation of Polyarticular Septic Arthritis Following an Atraumatic Treadmill Run: A Case Report.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1" w:tgtFrame="_blank">
            <w:r>
              <w:t xml:space="preserve">Adverse pregnancy outcomes in women with atopic dermatitis: A systematic review and meta-analysis.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2" w:tgtFrame="_blank">
            <w:r>
              <w:t xml:space="preserve">Berberine Inhibits Eczematous Skin S. aureus-Induced Mast Cell/Basophil Activation and Modulates MAPK-Associated Gene Expression.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3" w:tgtFrame="_blank">
            <w:r>
              <w:t xml:space="preserve">Effectiveness of cold atmospheric plasma on Staphylococcus Aureus colonies on living animal tissue surface.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4" w:tgtFrame="_blank">
            <w:r>
              <w:t xml:space="preserve">Improvement of refractory impetiginized lesions after dupilumab treatment in children with atopic dermatitis.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5" w:tgtFrame="_blank">
            <w:r>
              <w:t xml:space="preserve">Urban Exposome and Skin Microbiome in Atopic Dermatitis: A Comparative Study Between Two Brazilian Municipalities.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6" w:tgtFrame="_blank">
            <w:r>
              <w:t xml:space="preserve">RNase-mediated defence and its association with SCCmec in Staphylococcus aureus.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7" w:tgtFrame="_blank">
            <w:r>
              <w:t xml:space="preserve">The role and management of dietary and environmental factors in pediatric atopic dermatitis.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8" w:tgtFrame="_blank">
            <w:r>
              <w:t xml:space="preserve">The Gut-Skin Axis in Atopic Dermatitis and Inflammatory Bowel Disease: Mechanisms, Microbiota, and Therapeutic Implications.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29" w:tgtFrame="_blank">
            <w:r>
              <w:t xml:space="preserve">Advancing Epidermal Barrier Resilience in Atopic Dermatitis with Isosorbide Di-Fatty Acid Esters: From Disruption to Restoration.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0" w:tgtFrame="_blank">
            <w:r>
              <w:t xml:space="preserve">Evaluating the potential of Cajanus cajan (L.) Millsp. Root to improve atopic dermatitis with different anti-inflammatory models and active compounds.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67019480" w14:textId="77777777" w:rsidR="001E7D36" w:rsidRPr="00D34D8F" w:rsidRDefault="001E7D36" w:rsidP="0047614B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31" w:tgtFrame="_blank">
            <w:r>
              <w:t xml:space="preserve">Microecology-engineered bioactive textile interfaces for durable allergen deactivation and antibacterial function.</w:t>
            </w:r>
          </w:hyperlink>
        </w:t>
      </w:r>
    </w:p>
    <w:p w14:paraId="32D5D88B" w14:textId="250530A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0C08D00F" w14:textId="77777777" w:rsidR="001E7D36" w:rsidRDefault="001E7D36" w:rsidP="001E7D36">
      <w:pPr>
        <w:spacing w:after="0"/>
      </w:pPr>
    </w:p>
    <w:p w14:paraId="32CFA59F" w14:textId="1ECBFA2E" w:rsidR="00AD6C1D" w:rsidRDefault="009731F9" w:rsidP="001E7D36">
      <w:pPr>
        <w:pStyle w:val="WeeklyLitReview"/>
      </w:pPr>
      <w:bookmarkStart w:id="20" w:name="_Toc163992184"/>
      <w:r>
        <w:t>Dermal Funga</w:t>
      </w:r>
      <w:bookmarkEnd w:id="18"/>
      <w:bookmarkEnd w:id="19"/>
      <w:r w:rsidR="00AD6C1D">
        <w:t>l</w:t>
      </w:r>
      <w:bookmarkEnd w:id="20"/>
    </w:p>
    <w:p w14:paraId="4F9768CE" w14:textId="0ADD5DAD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0" w:tgtFrame="_blank">
            <w:r>
              <w:t xml:space="preserve">Intradiscal Cutibacterium acnes Prevalence Immediately Prior to Fusion or Total Disc Replacement Device Implantation: A Prospective Registry Study of Cervical and Lumbar Discs.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1" w:tgtFrame="_blank">
            <w:r>
              <w:t xml:space="preserve">Galactomannan polysaccharides: An updated review on isolation, characterization, bioactivities, and application as carrier agents and delivery systems for natural bioactive compounds.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2" w:tgtFrame="_blank">
            <w:r>
              <w:t xml:space="preserve">Granular parakeratosis associated with the use of laundry sanitizers containing benzalkonium chloride: a case report.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3" w:tgtFrame="_blank">
            <w:r>
              <w:t xml:space="preserve">Lignan-rich Norway spruce (Picea abies) resin extract exhibits anti-inflammatory, skin-regenerative and anti-acne effects: In vitro, in silico, biocompatibility and exploratory clinical findings.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4" w:tgtFrame="_blank">
            <w:r>
              <w:t xml:space="preserve">Repeated topical exposure to benzo[a]pyrene and systemic immune effects in rats: analysis of splenic responses and macrophage function.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5" w:tgtFrame="_blank">
            <w:r>
              <w:t xml:space="preserve">Mixed-Culture Fermentation of Coffee Pulp Induces Metabolomic Changes and Enhances Multi-Target Bioactivity Relevant to Androgenetic Alopecia.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6" w:tgtFrame="_blank">
            <w:r>
              <w:t xml:space="preserve">In Vitro Anti-Aging Properties of a Cetraria islandica Extract: Interest for Skin Care Cosmetics.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7" w:tgtFrame="_blank">
            <w:r>
              <w:t xml:space="preserve">Dynamic flow-driven in vitro skin model reveals mechanosensitive remodeling pathways.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8" w:tgtFrame="_blank">
            <w:r>
              <w:t xml:space="preserve">Molecular Heterogeneity in Clinically Ambiguous Atopic Dermatitis-Psoriasis Overlap: Compartment-Resolved Transcriptomic Profiling.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79" w:tgtFrame="_blank">
            <w:r>
              <w:t xml:space="preserve">Francisella orientalis in Aquacultured Tilapia (Oreochromis spp.): A Case Work-Up of Diagnostics and Pathologic Findings in the North Central Region (USA).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7E9C9128" w14:textId="77777777" w:rsidR="001E7D36" w:rsidRPr="00D34D8F" w:rsidRDefault="001E7D36" w:rsidP="0047614B">
      <w:pPr>
        <w:pStyle w:val="ListParagraph"/>
        <w:numPr>
          <w:ilvl w:val="0"/>
          <w:numId w:val="22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0" w:tgtFrame="_blank">
            <w:r>
              <w:t xml:space="preserve">Morphological, Ultrastructural, and Histopathological Characterization of Natural Rhipicephalus annulatus Infestation in Sheep Skin From Kerbala Province, Iraq.</w:t>
            </w:r>
          </w:hyperlink>
        </w:t>
      </w:r>
    </w:p>
    <w:p w14:paraId="5DC8FBF6" w14:textId="2BFACA95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4B1EEC5" w14:textId="77777777" w:rsidR="001E7D36" w:rsidRDefault="001E7D36" w:rsidP="001E7D36">
      <w:pPr>
        <w:spacing w:after="0"/>
      </w:pPr>
    </w:p>
    <w:p w14:paraId="4A6ABAD5" w14:textId="7065F452" w:rsidR="00E94E6E" w:rsidRDefault="007525C1" w:rsidP="001E7D36">
      <w:pPr>
        <w:pStyle w:val="WeeklyLitReview"/>
      </w:pPr>
      <w:bookmarkStart w:id="21" w:name="_Toc102635285"/>
      <w:bookmarkStart w:id="22" w:name="_Toc109050150"/>
      <w:bookmarkStart w:id="23" w:name="_Toc163992185"/>
      <w:r>
        <w:t>Competitors</w:t>
      </w:r>
      <w:bookmarkEnd w:id="21"/>
      <w:bookmarkEnd w:id="22"/>
      <w:bookmarkEnd w:id="23"/>
    </w:p>
    <w:p w14:paraId="7DF70275" w14:textId="5098086E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08264A5A" w14:textId="77777777" w:rsidR="001E7D36" w:rsidRPr="00D34D8F" w:rsidRDefault="001E7D36" w:rsidP="0047614B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1" w:tgtFrame="_blank">
            <w:r>
              <w:t xml:space="preserve">Single-dose intranasal 10% povidone-iodine for perioperative nasal decolonization of Staphylococcus spp.: a randomized, open label, placebo-controlled trial.</w:t>
            </w:r>
          </w:hyperlink>
        </w:t>
      </w:r>
    </w:p>
    <w:p w14:paraId="0E71EEA5" w14:textId="738849C9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08264A5A" w14:textId="77777777" w:rsidR="001E7D36" w:rsidRPr="00D34D8F" w:rsidRDefault="001E7D36" w:rsidP="0047614B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2" w:tgtFrame="_blank">
            <w:r>
              <w:t xml:space="preserve">Molecular Characterization of Antimicrobial Resistance and Virulence Genotypes in Staphylococcus aureus Isolates: Investigation of mecA, pvl, and agr Groups.</w:t>
            </w:r>
          </w:hyperlink>
        </w:t>
      </w:r>
    </w:p>
    <w:p w14:paraId="0E71EEA5" w14:textId="738849C9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08264A5A" w14:textId="77777777" w:rsidR="001E7D36" w:rsidRPr="00D34D8F" w:rsidRDefault="001E7D36" w:rsidP="0047614B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3" w:tgtFrame="_blank">
            <w:r>
              <w:t xml:space="preserve">Healing activity evaluation of a galactomannan gel with Cratylia mollis seed lectin (Cramoll) in mice lesions infected by Staphylococcus aureus.</w:t>
            </w:r>
          </w:hyperlink>
        </w:t>
      </w:r>
    </w:p>
    <w:p w14:paraId="0E71EEA5" w14:textId="738849C9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5E42304E" w14:textId="77777777" w:rsidR="000E0AE8" w:rsidRPr="000E0AE8" w:rsidRDefault="000E0AE8" w:rsidP="000E0AE8"/>
    <w:p w14:paraId="6F8144D8" w14:textId="55BD5282" w:rsidR="006D39F1" w:rsidRDefault="006D39F1" w:rsidP="001E7D36">
      <w:pPr>
        <w:pStyle w:val="WeeklyLitReview"/>
      </w:pPr>
      <w:bookmarkStart w:id="24" w:name="_Toc163992186"/>
      <w:r>
        <w:t>Dressings</w:t>
      </w:r>
      <w:bookmarkEnd w:id="24"/>
      <w:r>
        <w:t xml:space="preserve"> </w:t>
      </w:r>
    </w:p>
    <w:p w14:paraId="34B8293A" w14:textId="73E2FF4B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1" w:tgtFrame="_blank">
            <w:r>
              <w:t xml:space="preserve">Exploring alginate/zinc oxide-based 3D-printed structures for application as customizable wound dressings.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2" w:tgtFrame="_blank">
            <w:r>
              <w:t xml:space="preserve">Sprayable NIR/pH-responsive NSC/PF127 hydrogel loaded with MoO₂, ciprofloxacin, and FGF-2 for enhanced antibacterial and pro-regenerative infected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3" w:tgtFrame="_blank">
            <w:r>
              <w:t xml:space="preserve">Injectable NIR-Responsive Lignin-Doped Polyaniline/Carvacrol-Integrated Gellan Gum Hydrogel for Photothermal-Assisted Antibacterial Therapy and Cell Migration.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4" w:tgtFrame="_blank">
            <w:r>
              <w:t xml:space="preserve">Chitosan hydrogel loaded with mesenchymal stem cell-derived exosomes significantly accelerated wound closure and enhanced tissue regeneration in a full thickness porcine skin defect model.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5" w:tgtFrame="_blank">
            <w:r>
              <w:t xml:space="preserve">NIR- and pH-responsive double-crosslinked inulin-tannic acid hydrogel with antioxidant and Anti-Staphylococcus aureus Activity.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6" w:tgtFrame="_blank">
            <w:r>
              <w:t xml:space="preserve">NIR-II photothermal CSGGT hydrogel for antibacterial therapy and accelerated healing of infected wounds.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7" w:tgtFrame="_blank">
            <w:r>
              <w:t xml:space="preserve">A Novel Gelatin Hydrogel-Based Drug-Delivery System Promotes Antimicrobial Efficacy in a Pyogenic Spondylodiscitis Rat Model.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8" w:tgtFrame="_blank">
            <w:r>
              <w:t xml:space="preserve">Hydrogen-bond-mediated retention of a phenolic SNAP analogue in polyvinyl alcohol/PEG hydrogels for sustained nitric oxide release and antibacterial activity.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89" w:tgtFrame="_blank">
            <w:r>
              <w:t xml:space="preserve">Crosslinking density-programmed poly(acrylamide)/sodium alginate-based emergency hydrogel with asymmetric 3D mass transfer network: spatially vector-targeted release of nitric-oxide for potentiating antibacterial efficacy and wound monitoring and sensing.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0" w:tgtFrame="_blank">
            <w:r>
              <w:t xml:space="preserve">Hot spring-inspired zinc-crosslinked Mesona chinensis polysaccharide hydrogel microspheres for MRSA-infected chronic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1" w:tgtFrame="_blank">
            <w:r>
              <w:t xml:space="preserve">On-Needle Detection of Foodborne Pathogens via Integrated Hydrogel Microneedle Array for Bacterial Capture and Recombinase Polymerase Amplification.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2" w:tgtFrame="_blank">
            <w:r>
              <w:t xml:space="preserve">ROS/pH dual-responsive tannic acid-coated nanoparticle-integrated hyaluronic acid hydrogel for antibacterial and pro-healing effects on diabetic wounds in vitro.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3" w:tgtFrame="_blank">
            <w:r>
              <w:t xml:space="preserve">An Infection-Responsive KCoF3@Fe-HA Hydrogel for Localized Co/Fe Dual Fenton-like Therapy of MRSA-Infected Wounds.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4" w:tgtFrame="_blank">
            <w:r>
              <w:t xml:space="preserve">A Self-Powered Bioelectronic Skin With Piezocatalytic Antibacterial and Cytoprotective Dermo-Epidermal Bilayer for Chronic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5" w:tgtFrame="_blank">
            <w:r>
              <w:t xml:space="preserve">Oxidized pullulan/carboxymethyl chitosan hydrogel with salidroside for enhanced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6" w:tgtFrame="_blank">
            <w:r>
              <w:t xml:space="preserve">Advanced wound dressings embedded with green copper oxide nanoparticles from Inula viscosa: Formulation and in vitro functional performance.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7" w:tgtFrame="_blank">
            <w:r>
              <w:t xml:space="preserve">Chitosan-celluloses wafers containing emulsified curcumin: a nano-in-matrix approach for buccal delivery.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8" w:tgtFrame="_blank">
            <w:r>
              <w:t xml:space="preserve">Preparation and performance of antibacterial and bioactive silver nanoparticle/nano-hydroxyapatite gradient composite gel coatings on Ti implants.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99" w:tgtFrame="_blank">
            <w:r>
              <w:t xml:space="preserve">On-chip engineering of EDC-crosslinked antimicrobial peptide hydrogels for enhanced eradication of MRSA infections.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0" w:tgtFrame="_blank">
            <w:r>
              <w:t xml:space="preserve">Antibacterial and antioxidant okra-based hydrogels enhanced with Ag@HKUST-1 as a next-generation wound dressing.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1" w:tgtFrame="_blank">
            <w:r>
              <w:t xml:space="preserve">Fabrication and characterization of ZnO-NP-doped gelatin/PEG/chitosan composite films for the pharmaceutical and photocatalytic degradation of dyes.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2" w:tgtFrame="_blank">
            <w:r>
              <w:t xml:space="preserve">Engineering a Multifunctional Sprayable Curcumin-Modified Polyitaconate-Based Hydrogel to Accelerate Methicillin-Resistant Staphylococcus aureus-Infected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3" w:tgtFrame="_blank">
            <w:r>
              <w:t xml:space="preserve">Injectable plant vesicles-biomineralized ZnO(2) hydrogel for synergistic chemodynamic antibacterial, anti-inflammatory, and regenerative treatment of infected diabetic wounds.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4" w:tgtFrame="_blank">
            <w:r>
              <w:t xml:space="preserve">Carrier-Free Glycyrrhizic Acid and Baicalin Co-Assembled Hydrogel for Methicillin-Resistant Staphylococcus aureus Infected Wound Repair.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5" w:tgtFrame="_blank">
            <w:r>
              <w:t xml:space="preserve">Chitosan-based hydrogel, along with citrus-derived extracellular vesicles and clove extract: advanced skin wound dressing.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6" w:tgtFrame="_blank">
            <w:r>
              <w:t xml:space="preserve">Zataria multiflora Essential Oil-Silver Nanoparticle Hybrid Nanogel: A Dual-Action Platform With Enhanced Antimicrobial Activity as a Promising Topical Antimicrobial System.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7" w:tgtFrame="_blank">
            <w:r>
              <w:t xml:space="preserve">A multifunctional Bletilla Striata polysaccharide-based Bsp/GA-rGO electroactive composite sponge accelerates wound healing by modulating the microenvironment.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8" w:tgtFrame="_blank">
            <w:r>
              <w:t xml:space="preserve">Bioactive Hydrogel Dressings Incorporating Decellularized Ovine Liver Extracellular Matrix (ECM) for Effective Wound Regeneration.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09" w:tgtFrame="_blank">
            <w:r>
              <w:t xml:space="preserve">Bioprinted core-shell living material platform for spatially controlled encapsulation of Bacillus subtilis and sustained metabolite exchange.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0" w:tgtFrame="_blank">
            <w:r>
              <w:t xml:space="preserve">ECM-Mimetic Silk Fibroin/GelMA Hydrogel Integrating Manganese Dioxide Nanozymes and Sustained Nitric Oxide Release for Sequential Immunomodulation and Healing of Chronic Infected Wounds.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1" w:tgtFrame="_blank">
            <w:r>
              <w:t xml:space="preserve">Schiff Base Hydrogel Bio-Adhesive Using Oxidized Chondroitin Sulfate and Polyethylenimine with Antibacterial Properties and Cytocompatibility.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2" w:tgtFrame="_blank">
            <w:r>
              <w:t xml:space="preserve">Nisin Z and cinnamaldehyde co-delivery via fiber-reinforced alginate hydrogels: A synergistic in vitro strategy against infected pressure ulcers.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3" w:tgtFrame="_blank">
            <w:r>
              <w:t xml:space="preserve">Dual Release of Antibiotics with Additive Effect from Cleavable Hydrogels Based on Amino/Thiol-Yne Click Chemistry.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4" w:tgtFrame="_blank">
            <w:r>
              <w:t xml:space="preserve">Cystine Containing Cationic Amphiphilic Peptide-Based Injectable, Noncytotoxic, Proteolytically Stable Hydrogel with Anti-infective Surface-Coating Activity against Multidrug-Resistant Bacterial and Fungal Biofilms.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5" w:tgtFrame="_blank">
            <w:r>
              <w:t xml:space="preserve">Development and comparative evaluation of in vitro, ex vivo, and in vivo models for the assessment of broad-spectrum topical antimicrobial efficacy.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6" w:tgtFrame="_blank">
            <w:r>
              <w:t xml:space="preserve">Engineering cellulose acetate microneedle coated with zinc-phenolic imidazolium poly(ionic liquids) for atopic dermatitis treatment.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7" w:tgtFrame="_blank">
            <w:r>
              <w:t xml:space="preserve">Engineered sodium alginate/poly (propylene glycol) phosphazene composite hydrogels: Toward functional remodeling of infected full-thickness skin defects.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8" w:tgtFrame="_blank">
            <w:r>
              <w:t xml:space="preserve">Chitosan-trimethoprim injectable hydrogel for anti-biofilm and chronic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19" w:tgtFrame="_blank">
            <w:r>
              <w:t xml:space="preserve">Electrospun Zein/hydroxypropyl methylcellulose/silver citrate nanofibres with enhanced thermal and morphological stability for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0" w:tgtFrame="_blank">
            <w:r>
              <w:t xml:space="preserve">Multifunctional injectable photothermal hydrogel with RuCo(3)O(4)-Au nanoarchitectures for combating drug-resistant infection and enhancing diabetic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1" w:tgtFrame="_blank">
            <w:r>
              <w:t xml:space="preserve">Properties of novel PBC/κ-carrageenan hydrogels: probiotic bacterial cellulose synthesized by co-culture of K. xylinus with L. plantarum or P. pentosaceus.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2" w:tgtFrame="_blank">
            <w:r>
              <w:t xml:space="preserve">Spatiotemporally programmed core-shell multilayer hydrogel spheres dressing for scarless infected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3" w:tgtFrame="_blank">
            <w:r>
              <w:t xml:space="preserve">Dopamine-assisted macroporous collagen nanocomposite hydrogel dressing with antibacterial activity for bacteria-infected cutaneous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4" w:tgtFrame="_blank">
            <w:r>
              <w:t xml:space="preserve">Biodegradable free-standing polysaccharide films incorporating sericin and snail secretion filtrate: A multifunctional platform for wound healing and microbial barrier function.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5" w:tgtFrame="_blank">
            <w:r>
              <w:t xml:space="preserve">Sponge-Like Nanofibrous Hydroxyapatite/Zinc Oxide-Integrated Scaffolds for Rapid Hemostasis and Antibacterial Defense in Irregular Wound Management.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6" w:tgtFrame="_blank">
            <w:r>
              <w:t xml:space="preserve">Development of a Chitosan-Based Wound Dressing from Shrimp Shells Incorporated with Ethanol Extracts of Fruit Peels for Inhibiting Staphylococcus aureus and Staphylococcus epidermidis Infections.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7" w:tgtFrame="_blank">
            <w:r>
              <w:t xml:space="preserve">Overcoming cytotoxicity of antibiotics by 2-deoxy-d-ribose: A dual-functional antibiotic and angiogenic hydrogel for potential healing of infected wounds.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8" w:tgtFrame="_blank">
            <w:r>
              <w:t xml:space="preserve">Porphyrin-Based Covalent Organic Framework Hydrogel Integrated with Hyaluronic Acid for Photothermal Antibacterial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29" w:tgtFrame="_blank">
            <w:r>
              <w:t xml:space="preserve">Orchestrating diabetic wound healing via MoS(2) and Zn(2+) integrated poly(vinyl alcohol)/dextran hydrogels: decoupling the efficacy-biosafety paradox in mild photothermal therapy.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0" w:tgtFrame="_blank">
            <w:r>
              <w:t xml:space="preserve">Janus CMC-based hydrogel with multifunctional synergy for hemostasis and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1" w:tgtFrame="_blank">
            <w:r>
              <w:t xml:space="preserve">Curcumin (Ferrocene)-Functionalized Polyurethane Composite Dressing Integrated with Dopamine-Grafted Sodium Alginate: Synergistic ROS Modulation and Durable Tissue Adhesion.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2" w:tgtFrame="_blank">
            <w:r>
              <w:t xml:space="preserve">Chitosan-based multifunctional hydrogel coatings with dual antibacterial and antioxidant properties are used for preservation and anti-corrosion.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3" w:tgtFrame="_blank">
            <w:r>
              <w:t xml:space="preserve">Hydrogel-integrated osteogenic microtissues promote repair of infected intervertebral defects through sequential immunomodulation.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4" w:tgtFrame="_blank">
            <w:r>
              <w:t xml:space="preserve">Stage-Adaptive Polymeric Platforms: Design of an Alginate/CMC Hydrogel Co-Loaded With Silver Nanoparticles and α-Pinene-Rich Essential Oil for Wound Regeneration.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5" w:tgtFrame="_blank">
            <w:r>
              <w:t xml:space="preserve">Advanced Antibacterial Dressings for Chronic Ulcers: Alginate-Collagen-Cotton Hydrogel Composites Functionalized with Green CuO Nanoparticles.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6" w:tgtFrame="_blank">
            <w:r>
              <w:t xml:space="preserve">pH- and Near-Infrared Light Dual-Responsive Hydrogel Microneedles Incorporating Polydopamine-Based Curcumin-Loaded Nanoparticles for Antibacterial and Oxidative Injury Protection.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7" w:tgtFrame="_blank">
            <w:r>
              <w:t xml:space="preserve">In Vitro Study for Combating Multidrug-Resistant Pathogens via a Facile Sustained Release of Benzoic Acid and Parabens from PMMA/PCL Nanofibrous Membrane.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8" w:tgtFrame="_blank">
            <w:r>
              <w:t xml:space="preserve">Bacterial Cellulose from Tobacco Waste Extract and Its Silver Composite: A Potential Wound Dressing Material.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39" w:tgtFrame="_blank">
            <w:r>
              <w:t xml:space="preserve">Injectable Self-Healing Fucoidan-Chitosan Hydrogel Incorporating Polydopamine-Silver-Rutin Nanoparticles for Multifunctional Wound Dressing.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0" w:tgtFrame="_blank">
            <w:r>
              <w:t xml:space="preserve">Multifunctional Intelligent Hydrogels Based on MnO(2) Nanozymes and Ca(2+) Signal Regulation for Diabetic Wound Repair.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1" w:tgtFrame="_blank">
            <w:r>
              <w:t xml:space="preserve">Study on Berberine/Glycyrrhizic Acid Monoammonium Salt Self-Assembled Hydrogel for Diabetic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2" w:tgtFrame="_blank">
            <w:r>
              <w:t xml:space="preserve">Jujube Peel Pigment-Loaded Thermosensitive Hydrogel with In Vitro Pro-Apoptotic and Antibacterial Activities.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3" w:tgtFrame="_blank">
            <w:r>
              <w:t xml:space="preserve">Gold-Dispersed Copper Ferrite Magnetic Hydrogel: A Potent Antibacterial Nanozyme Platform.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4" w:tgtFrame="_blank">
            <w:r>
              <w:t xml:space="preserve">Electroresponsive hyaluronic acid click hydrogels for combined antibacterial delivery and wound healing applications.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5" w:tgtFrame="_blank">
            <w:r>
              <w:t xml:space="preserve">Development of Antimicrobial Chitosan-Silver and Chitosan-Gold Nanocomposite Films by 3D Printing for Skin Application.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6" w:tgtFrame="_blank">
            <w:r>
              <w:t xml:space="preserve">A DNA nanostructure-enabled photothermal hydrogel for synergistic antibacterial therapy and infected wound repair.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7" w:tgtFrame="_blank">
            <w:r>
              <w:t xml:space="preserve">Fermentation-integrated In Situ functionalization of bacterial cellulose with Coptis chinensis and pomegranate peel extracts for antibacterial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8" w:tgtFrame="_blank">
            <w:r>
              <w:t xml:space="preserve">Bioactive Zein-Nondigestible Oligosaccharide Nanofibers Enable Rapid Tissue Regeneration and Antibacterial Defense.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49" w:tgtFrame="_blank">
            <w:r>
              <w:t xml:space="preserve">Photopolymerized antimicrobial hydrogels based on thiol-functionalized MXenes and in-situ generated silver nanoparticles.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81268B8" w14:textId="77777777" w:rsidR="001E7D36" w:rsidRPr="00D34D8F" w:rsidRDefault="001E7D36" w:rsidP="0047614B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50" w:tgtFrame="_blank">
            <w:r>
              <w:t xml:space="preserve">Identification of a Benzoquinone Antimicrobial from Ilicis Rotundae Cortex and Its Microneedle-Based Delivery for Infected Wound Healing.</w:t>
            </w:r>
          </w:hyperlink>
        </w:t>
      </w:r>
    </w:p>
    <w:p w14:paraId="15481BBC" w14:textId="77777777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5CCB91D5" w14:textId="77777777" w:rsidR="000E0AE8" w:rsidRPr="000E0AE8" w:rsidRDefault="000E0AE8" w:rsidP="000E0AE8"/>
    <w:p w14:paraId="42889D05" w14:textId="77777777" w:rsidR="00AA608E" w:rsidRDefault="00AA608E" w:rsidP="00AA608E">
      <w:pPr>
        <w:pStyle w:val="WeeklyLitReview"/>
      </w:pPr>
      <w:bookmarkStart w:id="25" w:name="_Toc163992187"/>
      <w:r w:rsidRPr="00AA608E">
        <w:t>Staphylococcal skin infection</w:t>
      </w:r>
      <w:bookmarkEnd w:id="25"/>
    </w:p>
    <w:p w14:paraId="5CC1C8EE" w14:textId="41D925B6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0" w:tgtFrame="_blank">
            <w:r>
              <w:t xml:space="preserve">Intranasal immunization in mice with spore-associated serine-aspartate repeat-containing protein D from Staphylococcus aureus secreted in Bacillus subtilis.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1" w:tgtFrame="_blank">
            <w:r>
              <w:t xml:space="preserve">Comparison of Empiric Antibiotics With and Without MRSA Coverage in Staphylococcal Scalded Skin Syndrome.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2" w:tgtFrame="_blank">
            <w:r>
              <w:t xml:space="preserve">Antimicrobial resistance in Staphylococcus spp. isolated from sporotrichosis-affected cats in Brazil: Detection of MRSP and MRSA.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3" w:tgtFrame="_blank">
            <w:r>
              <w:t xml:space="preserve">A retrospective analysis of bacterial colonization epidemiology in pediatric burn patients in Qatar.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4" w:tgtFrame="_blank">
            <w:r>
              <w:t xml:space="preserve">Hospitalizations for staphylococcal scalded skin syndrome in Spain (2016-2023): unequal disease burden concentrated in infants.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5" w:tgtFrame="_blank">
            <w:r>
              <w:t xml:space="preserve">An outbreak of Panton-Valentine leucocidin-producing meticillin-resistant Staphylococcus aureus skin and soft tissue infection associated with bouncy castle use, Ireland, 2025.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6" w:tgtFrame="_blank">
            <w:r>
              <w:t xml:space="preserve">Evaluation of in vitro activity of delafloxacin against Staphylococcus aureus MSSA and MRSA isolated from a Brazilian tertiary hospital.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7" w:tgtFrame="_blank">
            <w:r>
              <w:t xml:space="preserve">Toxic Shock Syndrome Originating From A Tattoo: A Case Report.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8" w:tgtFrame="_blank">
            <w:r>
              <w:t xml:space="preserve">A novel rapid host cell entry pathway determines the intracellular fate of Staphylococcus aureus.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69" w:tgtFrame="_blank">
            <w:r>
              <w:t xml:space="preserve">High prevalence and multidrug resistance of Methicillin-resistant Staphylococcus aureus at a provincial referral hospital in Zambia: A 5-year retrospective study.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70" w:tgtFrame="_blank">
            <w:r>
              <w:t xml:space="preserve">Phenotypic characterization of inducible and constitutive clindamycin resistance in clinical Staphylococcus aureus isolates.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71" w:tgtFrame="_blank">
            <w:r>
              <w:t xml:space="preserve">Emerging insights into Panton-Valentine leukocidin-producing methicillin-resistant Staphylococcus aureus in Gulf Cooperation Council countries: A scoping review.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72" w:tgtFrame="_blank">
            <w:r>
              <w:t xml:space="preserve">Epidemiology and vancomycin susceptibility pattern of methicillin resistant coagulase negative Staphylococcal (CoNS) isolates from skin swabs of the surgical patients in the National Hospital of Sri Lanka.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1146446E" w14:textId="77777777" w:rsidR="001E7D36" w:rsidRPr="00D34D8F" w:rsidRDefault="001E7D36" w:rsidP="0047614B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D34D8F">
        <w:rPr>
          <w:color w:val="0F50FF"/>
          <w:u w:val="single"/>
        </w:rPr>
        <w:t xml:space="preserve">
          <w:hyperlink r:id="rId173" w:tgtFrame="_blank">
            <w:r>
              <w:t xml:space="preserve">Genomic features of mecA-harboring Staphylococcus epidermidis infecting an illegally traded rufous-bellied thrush (T. rufiventris).</w:t>
            </w:r>
          </w:hyperlink>
        </w:t>
      </w:r>
    </w:p>
    <w:p w14:paraId="626AD34C" w14:textId="6AD97B58" w:rsidR="001E7D36" w:rsidRPr="00D34D8F" w:rsidRDefault="001E7D36" w:rsidP="001E7D36">
      <w:pPr>
        <w:spacing w:after="0"/>
        <w:rPr>
          <w:color w:val="0F50FF"/>
          <w:u w:val="single"/>
        </w:rPr>
      </w:pPr>
      <w:r w:rsidRPr="00D34D8F">
        <w:rPr>
          <w:color w:val="0F50FF"/>
          <w:u w:val="single"/>
        </w:rPr>
        <w:t xml:space="preserve"/>
      </w:r>
    </w:p>
    <w:p w14:paraId="49A65C72" w14:textId="77777777" w:rsidR="001E7D36" w:rsidRDefault="001E7D36" w:rsidP="001E7D36">
      <w:pPr>
        <w:spacing w:after="0"/>
      </w:pPr>
    </w:p>
    <w:p w14:paraId="5F83E158" w14:textId="0681C977" w:rsidR="0060608C" w:rsidRDefault="008B30FB" w:rsidP="001E7D36">
      <w:pPr>
        <w:pStyle w:val="WeeklyLitReview"/>
      </w:pPr>
      <w:bookmarkStart w:id="26" w:name="_Toc66952101"/>
      <w:bookmarkStart w:id="27" w:name="_Toc102635288"/>
      <w:bookmarkStart w:id="28" w:name="_Toc109050153"/>
      <w:bookmarkStart w:id="29" w:name="_Toc163992188"/>
      <w:r>
        <w:t>O</w:t>
      </w:r>
      <w:r w:rsidR="00B447C4" w:rsidRPr="00A062E4">
        <w:t>ther news of possible interest</w:t>
      </w:r>
      <w:bookmarkEnd w:id="0"/>
      <w:bookmarkEnd w:id="26"/>
      <w:bookmarkEnd w:id="27"/>
      <w:bookmarkEnd w:id="28"/>
      <w:bookmarkEnd w:id="29"/>
    </w:p>
    <w:p w14:paraId="08690055" w14:textId="2E3E4ACA" w:rsidR="00466BFB" w:rsidRDefault="00466BFB" w:rsidP="001E7D36">
      <w:pPr>
        <w:pStyle w:val="Heading2"/>
        <w:numPr>
          <w:ilvl w:val="0"/>
          <w:numId w:val="0"/>
        </w:numPr>
      </w:pPr>
    </w:p>
    <w:sectPr w:rsidR="00466BFB" w:rsidSect="006E1E3C">
      <w:headerReference w:type="default" r:id="rId8"/>
      <w:footerReference w:type="default" r:id="rId9"/>
      <w:pgSz w:w="11906" w:h="16838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83A82" w14:textId="77777777" w:rsidR="006E1E3C" w:rsidRDefault="006E1E3C" w:rsidP="000B55C6">
      <w:pPr>
        <w:spacing w:after="0" w:line="240" w:lineRule="auto"/>
      </w:pPr>
      <w:r>
        <w:separator/>
      </w:r>
    </w:p>
  </w:endnote>
  <w:endnote w:type="continuationSeparator" w:id="0">
    <w:p w14:paraId="1F4491D9" w14:textId="77777777" w:rsidR="006E1E3C" w:rsidRDefault="006E1E3C" w:rsidP="000B5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4966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53D8C" w14:textId="106913D9" w:rsidR="005F6687" w:rsidRDefault="005F66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28C01A" w14:textId="77777777" w:rsidR="007073D3" w:rsidRDefault="00707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8A5CF" w14:textId="77777777" w:rsidR="006E1E3C" w:rsidRDefault="006E1E3C" w:rsidP="000B55C6">
      <w:pPr>
        <w:spacing w:after="0" w:line="240" w:lineRule="auto"/>
      </w:pPr>
      <w:r>
        <w:separator/>
      </w:r>
    </w:p>
  </w:footnote>
  <w:footnote w:type="continuationSeparator" w:id="0">
    <w:p w14:paraId="6BE8F3D0" w14:textId="77777777" w:rsidR="006E1E3C" w:rsidRDefault="006E1E3C" w:rsidP="000B5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CB875" w14:textId="0E50D440" w:rsidR="005F6687" w:rsidRDefault="00756807" w:rsidP="00FD23B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09630D" wp14:editId="6CA8C993">
          <wp:simplePos x="0" y="0"/>
          <wp:positionH relativeFrom="page">
            <wp:posOffset>5349875</wp:posOffset>
          </wp:positionH>
          <wp:positionV relativeFrom="paragraph">
            <wp:posOffset>-264795</wp:posOffset>
          </wp:positionV>
          <wp:extent cx="2117725" cy="550545"/>
          <wp:effectExtent l="0" t="0" r="0" b="1905"/>
          <wp:wrapTopAndBottom/>
          <wp:docPr id="2" name="Picture 2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mag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196" b="37785"/>
                  <a:stretch/>
                </pic:blipFill>
                <pic:spPr bwMode="auto">
                  <a:xfrm>
                    <a:off x="0" y="0"/>
                    <a:ext cx="211772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B2D9D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A7FBF"/>
    <w:multiLevelType w:val="hybridMultilevel"/>
    <w:tmpl w:val="4E769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B5EB5"/>
    <w:multiLevelType w:val="hybridMultilevel"/>
    <w:tmpl w:val="8180A2CA"/>
    <w:lvl w:ilvl="0" w:tplc="B9625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731B7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13FA2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B3542"/>
    <w:multiLevelType w:val="hybridMultilevel"/>
    <w:tmpl w:val="BE74E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17A93"/>
    <w:multiLevelType w:val="hybridMultilevel"/>
    <w:tmpl w:val="E5163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002B9"/>
    <w:multiLevelType w:val="hybridMultilevel"/>
    <w:tmpl w:val="D5969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940C6"/>
    <w:multiLevelType w:val="hybridMultilevel"/>
    <w:tmpl w:val="E252E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0699C"/>
    <w:multiLevelType w:val="hybridMultilevel"/>
    <w:tmpl w:val="DC1A8A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35CFA"/>
    <w:multiLevelType w:val="hybridMultilevel"/>
    <w:tmpl w:val="3D90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31A1D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83EF5"/>
    <w:multiLevelType w:val="hybridMultilevel"/>
    <w:tmpl w:val="129AE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F124E"/>
    <w:multiLevelType w:val="hybridMultilevel"/>
    <w:tmpl w:val="D95AFD3E"/>
    <w:lvl w:ilvl="0" w:tplc="B9625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5506B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7664B"/>
    <w:multiLevelType w:val="hybridMultilevel"/>
    <w:tmpl w:val="4B348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B521F"/>
    <w:multiLevelType w:val="hybridMultilevel"/>
    <w:tmpl w:val="A4200AD6"/>
    <w:lvl w:ilvl="0" w:tplc="3844DBCC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758DA"/>
    <w:multiLevelType w:val="hybridMultilevel"/>
    <w:tmpl w:val="D33AC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55101"/>
    <w:multiLevelType w:val="hybridMultilevel"/>
    <w:tmpl w:val="AF62CD32"/>
    <w:lvl w:ilvl="0" w:tplc="71984890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5551A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74F48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0C6D66"/>
    <w:multiLevelType w:val="hybridMultilevel"/>
    <w:tmpl w:val="52D89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5A22CA"/>
    <w:multiLevelType w:val="hybridMultilevel"/>
    <w:tmpl w:val="ABA8C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66A59"/>
    <w:multiLevelType w:val="hybridMultilevel"/>
    <w:tmpl w:val="F270545C"/>
    <w:lvl w:ilvl="0" w:tplc="EDC08508"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474D3"/>
    <w:multiLevelType w:val="hybridMultilevel"/>
    <w:tmpl w:val="E7F2D7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C925CF"/>
    <w:multiLevelType w:val="hybridMultilevel"/>
    <w:tmpl w:val="DC1A8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538011">
    <w:abstractNumId w:val="7"/>
  </w:num>
  <w:num w:numId="2" w16cid:durableId="1027095466">
    <w:abstractNumId w:val="5"/>
  </w:num>
  <w:num w:numId="3" w16cid:durableId="867523902">
    <w:abstractNumId w:val="15"/>
  </w:num>
  <w:num w:numId="4" w16cid:durableId="1866401051">
    <w:abstractNumId w:val="1"/>
  </w:num>
  <w:num w:numId="5" w16cid:durableId="36128733">
    <w:abstractNumId w:val="6"/>
  </w:num>
  <w:num w:numId="6" w16cid:durableId="878051488">
    <w:abstractNumId w:val="8"/>
  </w:num>
  <w:num w:numId="7" w16cid:durableId="294600504">
    <w:abstractNumId w:val="13"/>
  </w:num>
  <w:num w:numId="8" w16cid:durableId="1544168269">
    <w:abstractNumId w:val="2"/>
  </w:num>
  <w:num w:numId="9" w16cid:durableId="1353529977">
    <w:abstractNumId w:val="16"/>
  </w:num>
  <w:num w:numId="10" w16cid:durableId="610166382">
    <w:abstractNumId w:val="18"/>
  </w:num>
  <w:num w:numId="11" w16cid:durableId="1140920173">
    <w:abstractNumId w:val="21"/>
  </w:num>
  <w:num w:numId="12" w16cid:durableId="1167787838">
    <w:abstractNumId w:val="22"/>
  </w:num>
  <w:num w:numId="13" w16cid:durableId="1667398645">
    <w:abstractNumId w:val="12"/>
  </w:num>
  <w:num w:numId="14" w16cid:durableId="1954166708">
    <w:abstractNumId w:val="10"/>
  </w:num>
  <w:num w:numId="15" w16cid:durableId="2121416954">
    <w:abstractNumId w:val="23"/>
  </w:num>
  <w:num w:numId="16" w16cid:durableId="772673705">
    <w:abstractNumId w:val="17"/>
  </w:num>
  <w:num w:numId="17" w16cid:durableId="813721779">
    <w:abstractNumId w:val="9"/>
  </w:num>
  <w:num w:numId="18" w16cid:durableId="223682184">
    <w:abstractNumId w:val="19"/>
  </w:num>
  <w:num w:numId="19" w16cid:durableId="300380680">
    <w:abstractNumId w:val="11"/>
  </w:num>
  <w:num w:numId="20" w16cid:durableId="897789278">
    <w:abstractNumId w:val="20"/>
  </w:num>
  <w:num w:numId="21" w16cid:durableId="1682702803">
    <w:abstractNumId w:val="3"/>
  </w:num>
  <w:num w:numId="22" w16cid:durableId="828986719">
    <w:abstractNumId w:val="25"/>
  </w:num>
  <w:num w:numId="23" w16cid:durableId="1540817130">
    <w:abstractNumId w:val="4"/>
  </w:num>
  <w:num w:numId="24" w16cid:durableId="236131841">
    <w:abstractNumId w:val="0"/>
  </w:num>
  <w:num w:numId="25" w16cid:durableId="1688410257">
    <w:abstractNumId w:val="14"/>
  </w:num>
  <w:num w:numId="26" w16cid:durableId="2007786615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D5"/>
    <w:rsid w:val="00000B02"/>
    <w:rsid w:val="00000F25"/>
    <w:rsid w:val="00001E02"/>
    <w:rsid w:val="00003BDC"/>
    <w:rsid w:val="00005D79"/>
    <w:rsid w:val="0000624F"/>
    <w:rsid w:val="000062F0"/>
    <w:rsid w:val="000069CB"/>
    <w:rsid w:val="000071CA"/>
    <w:rsid w:val="000078F4"/>
    <w:rsid w:val="00010C95"/>
    <w:rsid w:val="0001102D"/>
    <w:rsid w:val="00011B7F"/>
    <w:rsid w:val="00012004"/>
    <w:rsid w:val="000126F7"/>
    <w:rsid w:val="0001288A"/>
    <w:rsid w:val="00012E88"/>
    <w:rsid w:val="00013C04"/>
    <w:rsid w:val="0001457C"/>
    <w:rsid w:val="00014C2E"/>
    <w:rsid w:val="0001507F"/>
    <w:rsid w:val="00015D27"/>
    <w:rsid w:val="00016967"/>
    <w:rsid w:val="0002140C"/>
    <w:rsid w:val="000234AA"/>
    <w:rsid w:val="0002411B"/>
    <w:rsid w:val="0002435C"/>
    <w:rsid w:val="000257E9"/>
    <w:rsid w:val="000266BC"/>
    <w:rsid w:val="00030F0D"/>
    <w:rsid w:val="00031D67"/>
    <w:rsid w:val="00033D33"/>
    <w:rsid w:val="00033E1E"/>
    <w:rsid w:val="00034853"/>
    <w:rsid w:val="00034ECF"/>
    <w:rsid w:val="000352A3"/>
    <w:rsid w:val="00036102"/>
    <w:rsid w:val="00036DA6"/>
    <w:rsid w:val="0003795C"/>
    <w:rsid w:val="00037F13"/>
    <w:rsid w:val="000403FE"/>
    <w:rsid w:val="00040982"/>
    <w:rsid w:val="000413D3"/>
    <w:rsid w:val="000419EE"/>
    <w:rsid w:val="00041DC5"/>
    <w:rsid w:val="00042476"/>
    <w:rsid w:val="00043A0B"/>
    <w:rsid w:val="00044AAF"/>
    <w:rsid w:val="00044F2A"/>
    <w:rsid w:val="000468DF"/>
    <w:rsid w:val="00046DEE"/>
    <w:rsid w:val="00051BC1"/>
    <w:rsid w:val="00051E46"/>
    <w:rsid w:val="00055223"/>
    <w:rsid w:val="000567D3"/>
    <w:rsid w:val="00056C06"/>
    <w:rsid w:val="00061DB5"/>
    <w:rsid w:val="0006491F"/>
    <w:rsid w:val="00064A7A"/>
    <w:rsid w:val="00064FE1"/>
    <w:rsid w:val="00065A0C"/>
    <w:rsid w:val="00066233"/>
    <w:rsid w:val="00066B49"/>
    <w:rsid w:val="000719F3"/>
    <w:rsid w:val="00071D29"/>
    <w:rsid w:val="0007338A"/>
    <w:rsid w:val="000740D4"/>
    <w:rsid w:val="0007478D"/>
    <w:rsid w:val="00075001"/>
    <w:rsid w:val="00075884"/>
    <w:rsid w:val="00076CD6"/>
    <w:rsid w:val="00077E06"/>
    <w:rsid w:val="00077F6F"/>
    <w:rsid w:val="00080827"/>
    <w:rsid w:val="00080EE0"/>
    <w:rsid w:val="0008295C"/>
    <w:rsid w:val="00082DFA"/>
    <w:rsid w:val="000830B8"/>
    <w:rsid w:val="00085060"/>
    <w:rsid w:val="00085AC3"/>
    <w:rsid w:val="0008622E"/>
    <w:rsid w:val="000864DE"/>
    <w:rsid w:val="00086953"/>
    <w:rsid w:val="00086F10"/>
    <w:rsid w:val="00091939"/>
    <w:rsid w:val="00092371"/>
    <w:rsid w:val="00093041"/>
    <w:rsid w:val="00094D42"/>
    <w:rsid w:val="00095F26"/>
    <w:rsid w:val="000979D2"/>
    <w:rsid w:val="00097BE6"/>
    <w:rsid w:val="000A0ACA"/>
    <w:rsid w:val="000A1AD8"/>
    <w:rsid w:val="000A20D5"/>
    <w:rsid w:val="000A248D"/>
    <w:rsid w:val="000A2FD7"/>
    <w:rsid w:val="000A4425"/>
    <w:rsid w:val="000A4C8D"/>
    <w:rsid w:val="000A5076"/>
    <w:rsid w:val="000A567D"/>
    <w:rsid w:val="000A67E7"/>
    <w:rsid w:val="000A6E12"/>
    <w:rsid w:val="000A76B5"/>
    <w:rsid w:val="000A76FE"/>
    <w:rsid w:val="000A79CC"/>
    <w:rsid w:val="000A7CA8"/>
    <w:rsid w:val="000B23BB"/>
    <w:rsid w:val="000B4355"/>
    <w:rsid w:val="000B4441"/>
    <w:rsid w:val="000B50E2"/>
    <w:rsid w:val="000B55C6"/>
    <w:rsid w:val="000B5635"/>
    <w:rsid w:val="000B56C5"/>
    <w:rsid w:val="000B571F"/>
    <w:rsid w:val="000B654A"/>
    <w:rsid w:val="000C0EE9"/>
    <w:rsid w:val="000C318A"/>
    <w:rsid w:val="000C360D"/>
    <w:rsid w:val="000C4977"/>
    <w:rsid w:val="000C529C"/>
    <w:rsid w:val="000C609E"/>
    <w:rsid w:val="000C6662"/>
    <w:rsid w:val="000C6F64"/>
    <w:rsid w:val="000D055D"/>
    <w:rsid w:val="000D0B02"/>
    <w:rsid w:val="000D10A2"/>
    <w:rsid w:val="000D332F"/>
    <w:rsid w:val="000D4715"/>
    <w:rsid w:val="000D4CB6"/>
    <w:rsid w:val="000D4EF4"/>
    <w:rsid w:val="000D5AAC"/>
    <w:rsid w:val="000D7B19"/>
    <w:rsid w:val="000D7D50"/>
    <w:rsid w:val="000D7E32"/>
    <w:rsid w:val="000E0319"/>
    <w:rsid w:val="000E0AE8"/>
    <w:rsid w:val="000E204E"/>
    <w:rsid w:val="000E2563"/>
    <w:rsid w:val="000E431E"/>
    <w:rsid w:val="000E488A"/>
    <w:rsid w:val="000E4EE3"/>
    <w:rsid w:val="000E66B7"/>
    <w:rsid w:val="000E775D"/>
    <w:rsid w:val="000E795D"/>
    <w:rsid w:val="000F01C0"/>
    <w:rsid w:val="000F0BC8"/>
    <w:rsid w:val="000F4965"/>
    <w:rsid w:val="000F6C75"/>
    <w:rsid w:val="001004D4"/>
    <w:rsid w:val="00100F7E"/>
    <w:rsid w:val="001022A2"/>
    <w:rsid w:val="001036D7"/>
    <w:rsid w:val="001039E2"/>
    <w:rsid w:val="0010411E"/>
    <w:rsid w:val="00104261"/>
    <w:rsid w:val="00104731"/>
    <w:rsid w:val="00104A20"/>
    <w:rsid w:val="001063EE"/>
    <w:rsid w:val="001065DD"/>
    <w:rsid w:val="001067E5"/>
    <w:rsid w:val="001069A2"/>
    <w:rsid w:val="00106B55"/>
    <w:rsid w:val="00106E16"/>
    <w:rsid w:val="00107CEB"/>
    <w:rsid w:val="001102A6"/>
    <w:rsid w:val="00111836"/>
    <w:rsid w:val="00112AFD"/>
    <w:rsid w:val="00112C6D"/>
    <w:rsid w:val="001133D4"/>
    <w:rsid w:val="00114D7D"/>
    <w:rsid w:val="00114F4E"/>
    <w:rsid w:val="00115A0E"/>
    <w:rsid w:val="001201DA"/>
    <w:rsid w:val="0012293F"/>
    <w:rsid w:val="00122A52"/>
    <w:rsid w:val="001230AA"/>
    <w:rsid w:val="001244CB"/>
    <w:rsid w:val="00126EED"/>
    <w:rsid w:val="001274C6"/>
    <w:rsid w:val="0012768A"/>
    <w:rsid w:val="00132423"/>
    <w:rsid w:val="0013272D"/>
    <w:rsid w:val="00132777"/>
    <w:rsid w:val="00132779"/>
    <w:rsid w:val="001327FA"/>
    <w:rsid w:val="00133D19"/>
    <w:rsid w:val="001361B6"/>
    <w:rsid w:val="00136D5B"/>
    <w:rsid w:val="00137E39"/>
    <w:rsid w:val="00140694"/>
    <w:rsid w:val="0014071F"/>
    <w:rsid w:val="00141F80"/>
    <w:rsid w:val="0014445A"/>
    <w:rsid w:val="0014477B"/>
    <w:rsid w:val="001449B7"/>
    <w:rsid w:val="0014719F"/>
    <w:rsid w:val="001505C1"/>
    <w:rsid w:val="001506D8"/>
    <w:rsid w:val="00152358"/>
    <w:rsid w:val="001531AE"/>
    <w:rsid w:val="001535C9"/>
    <w:rsid w:val="00153939"/>
    <w:rsid w:val="00153B29"/>
    <w:rsid w:val="00154B4A"/>
    <w:rsid w:val="0016090D"/>
    <w:rsid w:val="00161471"/>
    <w:rsid w:val="00161EF7"/>
    <w:rsid w:val="0016645D"/>
    <w:rsid w:val="0016656A"/>
    <w:rsid w:val="00167008"/>
    <w:rsid w:val="00170673"/>
    <w:rsid w:val="00170DD2"/>
    <w:rsid w:val="0017175C"/>
    <w:rsid w:val="00172085"/>
    <w:rsid w:val="001727B0"/>
    <w:rsid w:val="00172C77"/>
    <w:rsid w:val="00172DC1"/>
    <w:rsid w:val="001733A2"/>
    <w:rsid w:val="00174027"/>
    <w:rsid w:val="001762B9"/>
    <w:rsid w:val="00176DDD"/>
    <w:rsid w:val="00181481"/>
    <w:rsid w:val="0018187D"/>
    <w:rsid w:val="00182E1F"/>
    <w:rsid w:val="00183442"/>
    <w:rsid w:val="00183726"/>
    <w:rsid w:val="00183C4D"/>
    <w:rsid w:val="0018511A"/>
    <w:rsid w:val="001859F6"/>
    <w:rsid w:val="00185A84"/>
    <w:rsid w:val="00186B03"/>
    <w:rsid w:val="00187293"/>
    <w:rsid w:val="001906DA"/>
    <w:rsid w:val="00190CC9"/>
    <w:rsid w:val="0019171D"/>
    <w:rsid w:val="00192562"/>
    <w:rsid w:val="00192596"/>
    <w:rsid w:val="00192812"/>
    <w:rsid w:val="00192E38"/>
    <w:rsid w:val="0019384C"/>
    <w:rsid w:val="00194F19"/>
    <w:rsid w:val="00195D3F"/>
    <w:rsid w:val="00195E8B"/>
    <w:rsid w:val="00197631"/>
    <w:rsid w:val="00197E4B"/>
    <w:rsid w:val="00197EC4"/>
    <w:rsid w:val="001A01D8"/>
    <w:rsid w:val="001A1077"/>
    <w:rsid w:val="001A1771"/>
    <w:rsid w:val="001A1C2F"/>
    <w:rsid w:val="001A2681"/>
    <w:rsid w:val="001A448A"/>
    <w:rsid w:val="001A475A"/>
    <w:rsid w:val="001A5537"/>
    <w:rsid w:val="001A6366"/>
    <w:rsid w:val="001A7F73"/>
    <w:rsid w:val="001B176E"/>
    <w:rsid w:val="001B2383"/>
    <w:rsid w:val="001B32C0"/>
    <w:rsid w:val="001B342E"/>
    <w:rsid w:val="001B521E"/>
    <w:rsid w:val="001B5481"/>
    <w:rsid w:val="001B591A"/>
    <w:rsid w:val="001C3051"/>
    <w:rsid w:val="001C3C99"/>
    <w:rsid w:val="001C3D50"/>
    <w:rsid w:val="001C3F84"/>
    <w:rsid w:val="001C4456"/>
    <w:rsid w:val="001C57D0"/>
    <w:rsid w:val="001C6D83"/>
    <w:rsid w:val="001D10CB"/>
    <w:rsid w:val="001D1349"/>
    <w:rsid w:val="001D37E0"/>
    <w:rsid w:val="001D47CD"/>
    <w:rsid w:val="001D6B76"/>
    <w:rsid w:val="001D73F6"/>
    <w:rsid w:val="001D7FE2"/>
    <w:rsid w:val="001E0344"/>
    <w:rsid w:val="001E0A34"/>
    <w:rsid w:val="001E159F"/>
    <w:rsid w:val="001E1E16"/>
    <w:rsid w:val="001E211F"/>
    <w:rsid w:val="001E2DB4"/>
    <w:rsid w:val="001E340F"/>
    <w:rsid w:val="001E3625"/>
    <w:rsid w:val="001E3B82"/>
    <w:rsid w:val="001E3DED"/>
    <w:rsid w:val="001E6C78"/>
    <w:rsid w:val="001E75BC"/>
    <w:rsid w:val="001E761B"/>
    <w:rsid w:val="001E7D36"/>
    <w:rsid w:val="001F045F"/>
    <w:rsid w:val="001F04DA"/>
    <w:rsid w:val="001F06F3"/>
    <w:rsid w:val="001F074B"/>
    <w:rsid w:val="001F0CC4"/>
    <w:rsid w:val="001F2163"/>
    <w:rsid w:val="001F279A"/>
    <w:rsid w:val="001F3415"/>
    <w:rsid w:val="001F52E9"/>
    <w:rsid w:val="002000E4"/>
    <w:rsid w:val="00200617"/>
    <w:rsid w:val="002008EF"/>
    <w:rsid w:val="002025E7"/>
    <w:rsid w:val="0020414A"/>
    <w:rsid w:val="00204BB0"/>
    <w:rsid w:val="00205025"/>
    <w:rsid w:val="00207590"/>
    <w:rsid w:val="002077F8"/>
    <w:rsid w:val="00207A2C"/>
    <w:rsid w:val="0021124D"/>
    <w:rsid w:val="00212012"/>
    <w:rsid w:val="00212259"/>
    <w:rsid w:val="00213492"/>
    <w:rsid w:val="00213E73"/>
    <w:rsid w:val="0021443A"/>
    <w:rsid w:val="00214A61"/>
    <w:rsid w:val="00215A3A"/>
    <w:rsid w:val="00216684"/>
    <w:rsid w:val="0021694A"/>
    <w:rsid w:val="00216D3B"/>
    <w:rsid w:val="002207D3"/>
    <w:rsid w:val="00220FE5"/>
    <w:rsid w:val="00221FFE"/>
    <w:rsid w:val="00222BC5"/>
    <w:rsid w:val="00223866"/>
    <w:rsid w:val="00223C0C"/>
    <w:rsid w:val="00224834"/>
    <w:rsid w:val="00226400"/>
    <w:rsid w:val="0023066F"/>
    <w:rsid w:val="00230BE7"/>
    <w:rsid w:val="0023113E"/>
    <w:rsid w:val="00231363"/>
    <w:rsid w:val="00232FEC"/>
    <w:rsid w:val="002332F0"/>
    <w:rsid w:val="00233CF3"/>
    <w:rsid w:val="002352F6"/>
    <w:rsid w:val="002364B5"/>
    <w:rsid w:val="00236501"/>
    <w:rsid w:val="002366DD"/>
    <w:rsid w:val="002375FA"/>
    <w:rsid w:val="00240044"/>
    <w:rsid w:val="0024038A"/>
    <w:rsid w:val="0024251C"/>
    <w:rsid w:val="00242E10"/>
    <w:rsid w:val="00244F14"/>
    <w:rsid w:val="00245DCE"/>
    <w:rsid w:val="0024619B"/>
    <w:rsid w:val="0024765E"/>
    <w:rsid w:val="00247E5F"/>
    <w:rsid w:val="002501E2"/>
    <w:rsid w:val="002530A2"/>
    <w:rsid w:val="00253257"/>
    <w:rsid w:val="002538C2"/>
    <w:rsid w:val="0025461E"/>
    <w:rsid w:val="002547D3"/>
    <w:rsid w:val="002551F1"/>
    <w:rsid w:val="002556BE"/>
    <w:rsid w:val="00255806"/>
    <w:rsid w:val="002558FE"/>
    <w:rsid w:val="00255C12"/>
    <w:rsid w:val="00256308"/>
    <w:rsid w:val="0025656E"/>
    <w:rsid w:val="00257DE3"/>
    <w:rsid w:val="00260002"/>
    <w:rsid w:val="00261BD6"/>
    <w:rsid w:val="00263083"/>
    <w:rsid w:val="002638EE"/>
    <w:rsid w:val="00264476"/>
    <w:rsid w:val="002646F2"/>
    <w:rsid w:val="002649D4"/>
    <w:rsid w:val="00264A65"/>
    <w:rsid w:val="00264CCF"/>
    <w:rsid w:val="00266784"/>
    <w:rsid w:val="002677AA"/>
    <w:rsid w:val="00270460"/>
    <w:rsid w:val="00270639"/>
    <w:rsid w:val="00270ED3"/>
    <w:rsid w:val="00270F66"/>
    <w:rsid w:val="0027195C"/>
    <w:rsid w:val="00272567"/>
    <w:rsid w:val="00272AFE"/>
    <w:rsid w:val="00273334"/>
    <w:rsid w:val="00273FC1"/>
    <w:rsid w:val="002774B3"/>
    <w:rsid w:val="00280F43"/>
    <w:rsid w:val="002811DE"/>
    <w:rsid w:val="002812C8"/>
    <w:rsid w:val="002817FD"/>
    <w:rsid w:val="002818AB"/>
    <w:rsid w:val="002819E7"/>
    <w:rsid w:val="00281B90"/>
    <w:rsid w:val="00282278"/>
    <w:rsid w:val="00282B4C"/>
    <w:rsid w:val="00282FF1"/>
    <w:rsid w:val="002833DA"/>
    <w:rsid w:val="0028574E"/>
    <w:rsid w:val="002867D2"/>
    <w:rsid w:val="00287883"/>
    <w:rsid w:val="002901EC"/>
    <w:rsid w:val="00293187"/>
    <w:rsid w:val="00294254"/>
    <w:rsid w:val="00294CE3"/>
    <w:rsid w:val="00295D9F"/>
    <w:rsid w:val="002971DC"/>
    <w:rsid w:val="002A13D7"/>
    <w:rsid w:val="002A15D1"/>
    <w:rsid w:val="002A3559"/>
    <w:rsid w:val="002A3945"/>
    <w:rsid w:val="002A3B01"/>
    <w:rsid w:val="002A528A"/>
    <w:rsid w:val="002A5C67"/>
    <w:rsid w:val="002A6A33"/>
    <w:rsid w:val="002A6B3A"/>
    <w:rsid w:val="002A6BA3"/>
    <w:rsid w:val="002A6CB7"/>
    <w:rsid w:val="002A6EB4"/>
    <w:rsid w:val="002B01D1"/>
    <w:rsid w:val="002B05B7"/>
    <w:rsid w:val="002B13C8"/>
    <w:rsid w:val="002B29DD"/>
    <w:rsid w:val="002B2B38"/>
    <w:rsid w:val="002B2DD4"/>
    <w:rsid w:val="002B359B"/>
    <w:rsid w:val="002B35D9"/>
    <w:rsid w:val="002B6EC0"/>
    <w:rsid w:val="002C138B"/>
    <w:rsid w:val="002C1CED"/>
    <w:rsid w:val="002C2087"/>
    <w:rsid w:val="002C37D6"/>
    <w:rsid w:val="002C459C"/>
    <w:rsid w:val="002C4DDD"/>
    <w:rsid w:val="002C52B5"/>
    <w:rsid w:val="002C6C71"/>
    <w:rsid w:val="002C73C7"/>
    <w:rsid w:val="002C7C9B"/>
    <w:rsid w:val="002D1EE6"/>
    <w:rsid w:val="002D301F"/>
    <w:rsid w:val="002D31CF"/>
    <w:rsid w:val="002D5455"/>
    <w:rsid w:val="002D5DFC"/>
    <w:rsid w:val="002D5EB6"/>
    <w:rsid w:val="002D7B49"/>
    <w:rsid w:val="002E096C"/>
    <w:rsid w:val="002E0FCE"/>
    <w:rsid w:val="002E108F"/>
    <w:rsid w:val="002E42DF"/>
    <w:rsid w:val="002E525C"/>
    <w:rsid w:val="002E609D"/>
    <w:rsid w:val="002E6D00"/>
    <w:rsid w:val="002E7B6C"/>
    <w:rsid w:val="002F055B"/>
    <w:rsid w:val="002F23DB"/>
    <w:rsid w:val="002F2C56"/>
    <w:rsid w:val="002F3772"/>
    <w:rsid w:val="002F46CD"/>
    <w:rsid w:val="002F5C6F"/>
    <w:rsid w:val="002F73A0"/>
    <w:rsid w:val="00300592"/>
    <w:rsid w:val="00300B2F"/>
    <w:rsid w:val="00301036"/>
    <w:rsid w:val="00301515"/>
    <w:rsid w:val="0030253B"/>
    <w:rsid w:val="0030387D"/>
    <w:rsid w:val="00303E95"/>
    <w:rsid w:val="003044CA"/>
    <w:rsid w:val="00304CA0"/>
    <w:rsid w:val="003067EB"/>
    <w:rsid w:val="003069F7"/>
    <w:rsid w:val="0030795E"/>
    <w:rsid w:val="00311093"/>
    <w:rsid w:val="00311595"/>
    <w:rsid w:val="00311F42"/>
    <w:rsid w:val="00312AC5"/>
    <w:rsid w:val="00312CD7"/>
    <w:rsid w:val="00315639"/>
    <w:rsid w:val="00315ED1"/>
    <w:rsid w:val="00320376"/>
    <w:rsid w:val="003213F4"/>
    <w:rsid w:val="00321A32"/>
    <w:rsid w:val="00323B4C"/>
    <w:rsid w:val="00323C6A"/>
    <w:rsid w:val="0032594E"/>
    <w:rsid w:val="00326C8B"/>
    <w:rsid w:val="0032714F"/>
    <w:rsid w:val="003277EC"/>
    <w:rsid w:val="00331DF3"/>
    <w:rsid w:val="00333B35"/>
    <w:rsid w:val="00334001"/>
    <w:rsid w:val="003350C4"/>
    <w:rsid w:val="003358B5"/>
    <w:rsid w:val="00336281"/>
    <w:rsid w:val="00336525"/>
    <w:rsid w:val="00336F7F"/>
    <w:rsid w:val="0033779D"/>
    <w:rsid w:val="0034163E"/>
    <w:rsid w:val="00343D9A"/>
    <w:rsid w:val="00350410"/>
    <w:rsid w:val="00352042"/>
    <w:rsid w:val="00352B89"/>
    <w:rsid w:val="00352E22"/>
    <w:rsid w:val="00353158"/>
    <w:rsid w:val="00354338"/>
    <w:rsid w:val="0035449C"/>
    <w:rsid w:val="0035559F"/>
    <w:rsid w:val="003556B8"/>
    <w:rsid w:val="003557FD"/>
    <w:rsid w:val="00357558"/>
    <w:rsid w:val="00357AE0"/>
    <w:rsid w:val="00357D67"/>
    <w:rsid w:val="00363531"/>
    <w:rsid w:val="00363A9E"/>
    <w:rsid w:val="00363F38"/>
    <w:rsid w:val="003646F8"/>
    <w:rsid w:val="00365FF0"/>
    <w:rsid w:val="00366488"/>
    <w:rsid w:val="003665D1"/>
    <w:rsid w:val="00366AFA"/>
    <w:rsid w:val="00367053"/>
    <w:rsid w:val="00370F40"/>
    <w:rsid w:val="0037188A"/>
    <w:rsid w:val="003758C8"/>
    <w:rsid w:val="003759A5"/>
    <w:rsid w:val="00376412"/>
    <w:rsid w:val="00381083"/>
    <w:rsid w:val="00383166"/>
    <w:rsid w:val="0038530C"/>
    <w:rsid w:val="00387207"/>
    <w:rsid w:val="00387436"/>
    <w:rsid w:val="00387EAF"/>
    <w:rsid w:val="00390571"/>
    <w:rsid w:val="00390C85"/>
    <w:rsid w:val="00393307"/>
    <w:rsid w:val="00394C97"/>
    <w:rsid w:val="00396BE0"/>
    <w:rsid w:val="00396CBE"/>
    <w:rsid w:val="00397046"/>
    <w:rsid w:val="00397856"/>
    <w:rsid w:val="003A0881"/>
    <w:rsid w:val="003A12EB"/>
    <w:rsid w:val="003A1932"/>
    <w:rsid w:val="003A22B3"/>
    <w:rsid w:val="003A41C3"/>
    <w:rsid w:val="003A4901"/>
    <w:rsid w:val="003A4FAD"/>
    <w:rsid w:val="003A563E"/>
    <w:rsid w:val="003A5691"/>
    <w:rsid w:val="003A6A2E"/>
    <w:rsid w:val="003A6AF9"/>
    <w:rsid w:val="003A6FE5"/>
    <w:rsid w:val="003B17A3"/>
    <w:rsid w:val="003B20A4"/>
    <w:rsid w:val="003B36D7"/>
    <w:rsid w:val="003B5E5D"/>
    <w:rsid w:val="003B688E"/>
    <w:rsid w:val="003B74DF"/>
    <w:rsid w:val="003B7719"/>
    <w:rsid w:val="003C2FBF"/>
    <w:rsid w:val="003C4045"/>
    <w:rsid w:val="003C6380"/>
    <w:rsid w:val="003C7221"/>
    <w:rsid w:val="003C74C7"/>
    <w:rsid w:val="003C7DB0"/>
    <w:rsid w:val="003D0714"/>
    <w:rsid w:val="003D0946"/>
    <w:rsid w:val="003D0D40"/>
    <w:rsid w:val="003D1085"/>
    <w:rsid w:val="003D2911"/>
    <w:rsid w:val="003D3411"/>
    <w:rsid w:val="003D4017"/>
    <w:rsid w:val="003D5811"/>
    <w:rsid w:val="003D664D"/>
    <w:rsid w:val="003D7224"/>
    <w:rsid w:val="003E0820"/>
    <w:rsid w:val="003E0D5D"/>
    <w:rsid w:val="003E1713"/>
    <w:rsid w:val="003E3226"/>
    <w:rsid w:val="003E3C9C"/>
    <w:rsid w:val="003E4926"/>
    <w:rsid w:val="003E53A6"/>
    <w:rsid w:val="003E6B94"/>
    <w:rsid w:val="003E7CCD"/>
    <w:rsid w:val="003F213E"/>
    <w:rsid w:val="003F274B"/>
    <w:rsid w:val="003F2AC4"/>
    <w:rsid w:val="003F37E0"/>
    <w:rsid w:val="003F3C2D"/>
    <w:rsid w:val="003F3CED"/>
    <w:rsid w:val="003F4CA1"/>
    <w:rsid w:val="003F5174"/>
    <w:rsid w:val="003F5370"/>
    <w:rsid w:val="003F5A15"/>
    <w:rsid w:val="003F5C9E"/>
    <w:rsid w:val="003F5FA8"/>
    <w:rsid w:val="003F6BE0"/>
    <w:rsid w:val="003F6E3F"/>
    <w:rsid w:val="004014CF"/>
    <w:rsid w:val="004016B1"/>
    <w:rsid w:val="0040266D"/>
    <w:rsid w:val="00403E64"/>
    <w:rsid w:val="004057D2"/>
    <w:rsid w:val="00405926"/>
    <w:rsid w:val="00406EF5"/>
    <w:rsid w:val="0041004B"/>
    <w:rsid w:val="004103A8"/>
    <w:rsid w:val="00410E20"/>
    <w:rsid w:val="00411175"/>
    <w:rsid w:val="00411CE8"/>
    <w:rsid w:val="004121C1"/>
    <w:rsid w:val="00412BB8"/>
    <w:rsid w:val="00412D06"/>
    <w:rsid w:val="00414204"/>
    <w:rsid w:val="004148AB"/>
    <w:rsid w:val="00414D85"/>
    <w:rsid w:val="00415E31"/>
    <w:rsid w:val="00416448"/>
    <w:rsid w:val="00416879"/>
    <w:rsid w:val="00417825"/>
    <w:rsid w:val="00417E12"/>
    <w:rsid w:val="004207C9"/>
    <w:rsid w:val="00421501"/>
    <w:rsid w:val="00424A1B"/>
    <w:rsid w:val="0042574E"/>
    <w:rsid w:val="004261F8"/>
    <w:rsid w:val="00426D56"/>
    <w:rsid w:val="004273CA"/>
    <w:rsid w:val="0042758B"/>
    <w:rsid w:val="004275A4"/>
    <w:rsid w:val="00427AD9"/>
    <w:rsid w:val="00431451"/>
    <w:rsid w:val="00431E00"/>
    <w:rsid w:val="00432D43"/>
    <w:rsid w:val="00432EA2"/>
    <w:rsid w:val="00436127"/>
    <w:rsid w:val="00436185"/>
    <w:rsid w:val="004375FA"/>
    <w:rsid w:val="004379AC"/>
    <w:rsid w:val="004408C0"/>
    <w:rsid w:val="00440D8B"/>
    <w:rsid w:val="00441B36"/>
    <w:rsid w:val="004433E0"/>
    <w:rsid w:val="00443C8C"/>
    <w:rsid w:val="004443AD"/>
    <w:rsid w:val="00444588"/>
    <w:rsid w:val="004446EC"/>
    <w:rsid w:val="00444B1A"/>
    <w:rsid w:val="004465A1"/>
    <w:rsid w:val="00446951"/>
    <w:rsid w:val="00446BA7"/>
    <w:rsid w:val="004471D6"/>
    <w:rsid w:val="004472C0"/>
    <w:rsid w:val="00447883"/>
    <w:rsid w:val="0045119A"/>
    <w:rsid w:val="0045357C"/>
    <w:rsid w:val="00453E30"/>
    <w:rsid w:val="004558AA"/>
    <w:rsid w:val="0045646A"/>
    <w:rsid w:val="00456803"/>
    <w:rsid w:val="0045680D"/>
    <w:rsid w:val="004575F0"/>
    <w:rsid w:val="00457B33"/>
    <w:rsid w:val="00457FA1"/>
    <w:rsid w:val="004606DB"/>
    <w:rsid w:val="004611BE"/>
    <w:rsid w:val="00461894"/>
    <w:rsid w:val="004628B0"/>
    <w:rsid w:val="00462A69"/>
    <w:rsid w:val="00463B60"/>
    <w:rsid w:val="00463D57"/>
    <w:rsid w:val="004650E2"/>
    <w:rsid w:val="004662E1"/>
    <w:rsid w:val="00466BFB"/>
    <w:rsid w:val="004670F2"/>
    <w:rsid w:val="0046727E"/>
    <w:rsid w:val="004716D3"/>
    <w:rsid w:val="00472326"/>
    <w:rsid w:val="00472422"/>
    <w:rsid w:val="00475781"/>
    <w:rsid w:val="00475B05"/>
    <w:rsid w:val="0047614B"/>
    <w:rsid w:val="004805D1"/>
    <w:rsid w:val="00480FB9"/>
    <w:rsid w:val="004811ED"/>
    <w:rsid w:val="0048136F"/>
    <w:rsid w:val="0048328A"/>
    <w:rsid w:val="0048330D"/>
    <w:rsid w:val="004836F1"/>
    <w:rsid w:val="00483984"/>
    <w:rsid w:val="00484179"/>
    <w:rsid w:val="00484575"/>
    <w:rsid w:val="00485400"/>
    <w:rsid w:val="004854CD"/>
    <w:rsid w:val="004855E1"/>
    <w:rsid w:val="004860D0"/>
    <w:rsid w:val="00486EF4"/>
    <w:rsid w:val="00487336"/>
    <w:rsid w:val="00490147"/>
    <w:rsid w:val="00490869"/>
    <w:rsid w:val="00490C8E"/>
    <w:rsid w:val="00492543"/>
    <w:rsid w:val="0049431E"/>
    <w:rsid w:val="00495BD2"/>
    <w:rsid w:val="00496364"/>
    <w:rsid w:val="0049778F"/>
    <w:rsid w:val="00497C26"/>
    <w:rsid w:val="004A1695"/>
    <w:rsid w:val="004A330B"/>
    <w:rsid w:val="004A3C06"/>
    <w:rsid w:val="004A43DB"/>
    <w:rsid w:val="004A465C"/>
    <w:rsid w:val="004A4B90"/>
    <w:rsid w:val="004A51E2"/>
    <w:rsid w:val="004A53F9"/>
    <w:rsid w:val="004A6344"/>
    <w:rsid w:val="004A6E82"/>
    <w:rsid w:val="004A71E7"/>
    <w:rsid w:val="004A7BE9"/>
    <w:rsid w:val="004B15E8"/>
    <w:rsid w:val="004B1FF6"/>
    <w:rsid w:val="004B2C3B"/>
    <w:rsid w:val="004B34DE"/>
    <w:rsid w:val="004B4650"/>
    <w:rsid w:val="004B4E7A"/>
    <w:rsid w:val="004B595C"/>
    <w:rsid w:val="004B5BC7"/>
    <w:rsid w:val="004B5C97"/>
    <w:rsid w:val="004B6A9C"/>
    <w:rsid w:val="004C0095"/>
    <w:rsid w:val="004C0CD8"/>
    <w:rsid w:val="004C2B6D"/>
    <w:rsid w:val="004C66DC"/>
    <w:rsid w:val="004C6E55"/>
    <w:rsid w:val="004C7158"/>
    <w:rsid w:val="004C767F"/>
    <w:rsid w:val="004D04CD"/>
    <w:rsid w:val="004D059F"/>
    <w:rsid w:val="004D27AD"/>
    <w:rsid w:val="004D42F8"/>
    <w:rsid w:val="004D545A"/>
    <w:rsid w:val="004D58D6"/>
    <w:rsid w:val="004E00BD"/>
    <w:rsid w:val="004E0BD3"/>
    <w:rsid w:val="004E1017"/>
    <w:rsid w:val="004E2CAC"/>
    <w:rsid w:val="004E3CB8"/>
    <w:rsid w:val="004E503A"/>
    <w:rsid w:val="004E5C41"/>
    <w:rsid w:val="004F03A7"/>
    <w:rsid w:val="004F052C"/>
    <w:rsid w:val="004F1601"/>
    <w:rsid w:val="004F29C5"/>
    <w:rsid w:val="004F2DA7"/>
    <w:rsid w:val="004F4364"/>
    <w:rsid w:val="004F455C"/>
    <w:rsid w:val="004F4920"/>
    <w:rsid w:val="004F4C96"/>
    <w:rsid w:val="004F56BC"/>
    <w:rsid w:val="004F5B2A"/>
    <w:rsid w:val="004F5C17"/>
    <w:rsid w:val="004F73E4"/>
    <w:rsid w:val="004F76BD"/>
    <w:rsid w:val="00500080"/>
    <w:rsid w:val="005001BF"/>
    <w:rsid w:val="0050312B"/>
    <w:rsid w:val="00503286"/>
    <w:rsid w:val="0050346B"/>
    <w:rsid w:val="00503539"/>
    <w:rsid w:val="00503836"/>
    <w:rsid w:val="00504401"/>
    <w:rsid w:val="00504DC4"/>
    <w:rsid w:val="00505591"/>
    <w:rsid w:val="005060CB"/>
    <w:rsid w:val="005062E0"/>
    <w:rsid w:val="00506720"/>
    <w:rsid w:val="005069F3"/>
    <w:rsid w:val="00507BA6"/>
    <w:rsid w:val="0051012D"/>
    <w:rsid w:val="00510171"/>
    <w:rsid w:val="00511FAD"/>
    <w:rsid w:val="005124EB"/>
    <w:rsid w:val="00513F21"/>
    <w:rsid w:val="005149D3"/>
    <w:rsid w:val="005157E4"/>
    <w:rsid w:val="00516B58"/>
    <w:rsid w:val="00520D78"/>
    <w:rsid w:val="00522916"/>
    <w:rsid w:val="00522EE9"/>
    <w:rsid w:val="005248D0"/>
    <w:rsid w:val="00524A99"/>
    <w:rsid w:val="0052767A"/>
    <w:rsid w:val="005300D3"/>
    <w:rsid w:val="005300F6"/>
    <w:rsid w:val="005302E5"/>
    <w:rsid w:val="005303C7"/>
    <w:rsid w:val="005303E6"/>
    <w:rsid w:val="00530A97"/>
    <w:rsid w:val="00530DD3"/>
    <w:rsid w:val="00531287"/>
    <w:rsid w:val="00531D53"/>
    <w:rsid w:val="0053243B"/>
    <w:rsid w:val="005325A1"/>
    <w:rsid w:val="00534039"/>
    <w:rsid w:val="00537ABC"/>
    <w:rsid w:val="00537BFB"/>
    <w:rsid w:val="00540070"/>
    <w:rsid w:val="0054078A"/>
    <w:rsid w:val="005416C0"/>
    <w:rsid w:val="005425DD"/>
    <w:rsid w:val="0054495D"/>
    <w:rsid w:val="005463F2"/>
    <w:rsid w:val="0054702B"/>
    <w:rsid w:val="00547B23"/>
    <w:rsid w:val="00550BE6"/>
    <w:rsid w:val="00551A68"/>
    <w:rsid w:val="00553365"/>
    <w:rsid w:val="00553BBF"/>
    <w:rsid w:val="00553E46"/>
    <w:rsid w:val="005555DA"/>
    <w:rsid w:val="005559B8"/>
    <w:rsid w:val="00556687"/>
    <w:rsid w:val="00556AA2"/>
    <w:rsid w:val="00557A1A"/>
    <w:rsid w:val="0056019F"/>
    <w:rsid w:val="00560D51"/>
    <w:rsid w:val="00560F65"/>
    <w:rsid w:val="005615AD"/>
    <w:rsid w:val="005617F7"/>
    <w:rsid w:val="00561A01"/>
    <w:rsid w:val="005624C3"/>
    <w:rsid w:val="00562FAC"/>
    <w:rsid w:val="00564333"/>
    <w:rsid w:val="00565574"/>
    <w:rsid w:val="00566F05"/>
    <w:rsid w:val="005712F5"/>
    <w:rsid w:val="00572277"/>
    <w:rsid w:val="00573823"/>
    <w:rsid w:val="005750A9"/>
    <w:rsid w:val="00575672"/>
    <w:rsid w:val="00576A31"/>
    <w:rsid w:val="00577E2B"/>
    <w:rsid w:val="00577E32"/>
    <w:rsid w:val="00580DAA"/>
    <w:rsid w:val="00581C7E"/>
    <w:rsid w:val="00582955"/>
    <w:rsid w:val="00582AFE"/>
    <w:rsid w:val="00586099"/>
    <w:rsid w:val="00586963"/>
    <w:rsid w:val="00587134"/>
    <w:rsid w:val="00591931"/>
    <w:rsid w:val="00591AE8"/>
    <w:rsid w:val="00591EE8"/>
    <w:rsid w:val="00593C5C"/>
    <w:rsid w:val="00593D93"/>
    <w:rsid w:val="00594827"/>
    <w:rsid w:val="005956B0"/>
    <w:rsid w:val="0059671F"/>
    <w:rsid w:val="00596B53"/>
    <w:rsid w:val="00597B8E"/>
    <w:rsid w:val="00597D49"/>
    <w:rsid w:val="00597F6D"/>
    <w:rsid w:val="005A0FA8"/>
    <w:rsid w:val="005A1795"/>
    <w:rsid w:val="005A189A"/>
    <w:rsid w:val="005A2420"/>
    <w:rsid w:val="005A281A"/>
    <w:rsid w:val="005A3626"/>
    <w:rsid w:val="005A4AB8"/>
    <w:rsid w:val="005A70F8"/>
    <w:rsid w:val="005A71AD"/>
    <w:rsid w:val="005B0432"/>
    <w:rsid w:val="005B32B8"/>
    <w:rsid w:val="005B3F3F"/>
    <w:rsid w:val="005B448B"/>
    <w:rsid w:val="005B48D7"/>
    <w:rsid w:val="005B4F3E"/>
    <w:rsid w:val="005B58A1"/>
    <w:rsid w:val="005B7448"/>
    <w:rsid w:val="005C07ED"/>
    <w:rsid w:val="005C0B4B"/>
    <w:rsid w:val="005C14BC"/>
    <w:rsid w:val="005C1CCF"/>
    <w:rsid w:val="005C2703"/>
    <w:rsid w:val="005C3464"/>
    <w:rsid w:val="005C39AA"/>
    <w:rsid w:val="005C4AC7"/>
    <w:rsid w:val="005C67D6"/>
    <w:rsid w:val="005C7115"/>
    <w:rsid w:val="005D00E9"/>
    <w:rsid w:val="005D1081"/>
    <w:rsid w:val="005D1B3A"/>
    <w:rsid w:val="005D1D1D"/>
    <w:rsid w:val="005D2EC6"/>
    <w:rsid w:val="005D3486"/>
    <w:rsid w:val="005D3DE9"/>
    <w:rsid w:val="005D434F"/>
    <w:rsid w:val="005D72DC"/>
    <w:rsid w:val="005E08D9"/>
    <w:rsid w:val="005E0E4B"/>
    <w:rsid w:val="005E238F"/>
    <w:rsid w:val="005E2921"/>
    <w:rsid w:val="005E587C"/>
    <w:rsid w:val="005E6330"/>
    <w:rsid w:val="005E6A5F"/>
    <w:rsid w:val="005E6A8D"/>
    <w:rsid w:val="005E6D44"/>
    <w:rsid w:val="005E6DEA"/>
    <w:rsid w:val="005E7DDA"/>
    <w:rsid w:val="005F14BC"/>
    <w:rsid w:val="005F173C"/>
    <w:rsid w:val="005F23FF"/>
    <w:rsid w:val="005F2776"/>
    <w:rsid w:val="005F2A4A"/>
    <w:rsid w:val="005F2C08"/>
    <w:rsid w:val="005F6687"/>
    <w:rsid w:val="005F673F"/>
    <w:rsid w:val="005F7476"/>
    <w:rsid w:val="005F7B09"/>
    <w:rsid w:val="005F7C19"/>
    <w:rsid w:val="005F7FE8"/>
    <w:rsid w:val="00600442"/>
    <w:rsid w:val="006010B4"/>
    <w:rsid w:val="006014E2"/>
    <w:rsid w:val="00601AC3"/>
    <w:rsid w:val="00601CF2"/>
    <w:rsid w:val="00602730"/>
    <w:rsid w:val="00604366"/>
    <w:rsid w:val="0060608C"/>
    <w:rsid w:val="0061009C"/>
    <w:rsid w:val="00610E0C"/>
    <w:rsid w:val="0061131B"/>
    <w:rsid w:val="0061149B"/>
    <w:rsid w:val="00613985"/>
    <w:rsid w:val="00613B01"/>
    <w:rsid w:val="00613B37"/>
    <w:rsid w:val="00614B7B"/>
    <w:rsid w:val="00615278"/>
    <w:rsid w:val="00616B4A"/>
    <w:rsid w:val="00616CD5"/>
    <w:rsid w:val="00616D54"/>
    <w:rsid w:val="00616D9C"/>
    <w:rsid w:val="006177F4"/>
    <w:rsid w:val="00617DBF"/>
    <w:rsid w:val="00617DE5"/>
    <w:rsid w:val="006218C0"/>
    <w:rsid w:val="00621DB9"/>
    <w:rsid w:val="00622ADB"/>
    <w:rsid w:val="00622CB1"/>
    <w:rsid w:val="006242F2"/>
    <w:rsid w:val="00624BE5"/>
    <w:rsid w:val="00624E4E"/>
    <w:rsid w:val="006256A6"/>
    <w:rsid w:val="00627238"/>
    <w:rsid w:val="00630BBF"/>
    <w:rsid w:val="00631F34"/>
    <w:rsid w:val="006325C3"/>
    <w:rsid w:val="006339B6"/>
    <w:rsid w:val="00635240"/>
    <w:rsid w:val="0063532C"/>
    <w:rsid w:val="006354CC"/>
    <w:rsid w:val="0063630D"/>
    <w:rsid w:val="0063634F"/>
    <w:rsid w:val="00636913"/>
    <w:rsid w:val="00636E44"/>
    <w:rsid w:val="00637452"/>
    <w:rsid w:val="00637AC6"/>
    <w:rsid w:val="00640784"/>
    <w:rsid w:val="006420FA"/>
    <w:rsid w:val="00642538"/>
    <w:rsid w:val="00642714"/>
    <w:rsid w:val="00643FA8"/>
    <w:rsid w:val="00645128"/>
    <w:rsid w:val="00645562"/>
    <w:rsid w:val="00652013"/>
    <w:rsid w:val="0065268B"/>
    <w:rsid w:val="006535EB"/>
    <w:rsid w:val="006535FD"/>
    <w:rsid w:val="00653CDE"/>
    <w:rsid w:val="00653F04"/>
    <w:rsid w:val="00654546"/>
    <w:rsid w:val="00655995"/>
    <w:rsid w:val="00656971"/>
    <w:rsid w:val="00657BBF"/>
    <w:rsid w:val="006621A0"/>
    <w:rsid w:val="0066423B"/>
    <w:rsid w:val="006645F9"/>
    <w:rsid w:val="0066531B"/>
    <w:rsid w:val="00665CBD"/>
    <w:rsid w:val="00665D2D"/>
    <w:rsid w:val="0067053C"/>
    <w:rsid w:val="00670A4F"/>
    <w:rsid w:val="0067125E"/>
    <w:rsid w:val="0067200C"/>
    <w:rsid w:val="00672860"/>
    <w:rsid w:val="00672A5A"/>
    <w:rsid w:val="00673411"/>
    <w:rsid w:val="006747B7"/>
    <w:rsid w:val="00676150"/>
    <w:rsid w:val="0068148E"/>
    <w:rsid w:val="00681917"/>
    <w:rsid w:val="006831FF"/>
    <w:rsid w:val="00684009"/>
    <w:rsid w:val="006840B2"/>
    <w:rsid w:val="00684C0B"/>
    <w:rsid w:val="00684EF1"/>
    <w:rsid w:val="00685188"/>
    <w:rsid w:val="006860DA"/>
    <w:rsid w:val="006876B4"/>
    <w:rsid w:val="00687E6A"/>
    <w:rsid w:val="00690AE2"/>
    <w:rsid w:val="00690BB7"/>
    <w:rsid w:val="00691268"/>
    <w:rsid w:val="0069150D"/>
    <w:rsid w:val="006927C8"/>
    <w:rsid w:val="006937F4"/>
    <w:rsid w:val="00693877"/>
    <w:rsid w:val="00693978"/>
    <w:rsid w:val="00694270"/>
    <w:rsid w:val="0069523A"/>
    <w:rsid w:val="006954A2"/>
    <w:rsid w:val="0069648E"/>
    <w:rsid w:val="006965D8"/>
    <w:rsid w:val="006970BE"/>
    <w:rsid w:val="006A0D01"/>
    <w:rsid w:val="006A10B3"/>
    <w:rsid w:val="006A2196"/>
    <w:rsid w:val="006A22FF"/>
    <w:rsid w:val="006A2AE6"/>
    <w:rsid w:val="006A3649"/>
    <w:rsid w:val="006A3817"/>
    <w:rsid w:val="006A4710"/>
    <w:rsid w:val="006A4A7C"/>
    <w:rsid w:val="006A59B1"/>
    <w:rsid w:val="006A67F4"/>
    <w:rsid w:val="006A689E"/>
    <w:rsid w:val="006A6B93"/>
    <w:rsid w:val="006B100C"/>
    <w:rsid w:val="006B1E28"/>
    <w:rsid w:val="006B23C3"/>
    <w:rsid w:val="006B2BFC"/>
    <w:rsid w:val="006B34F1"/>
    <w:rsid w:val="006C0211"/>
    <w:rsid w:val="006C0D6E"/>
    <w:rsid w:val="006C1135"/>
    <w:rsid w:val="006C1ABB"/>
    <w:rsid w:val="006C1CA9"/>
    <w:rsid w:val="006C2992"/>
    <w:rsid w:val="006C2ECB"/>
    <w:rsid w:val="006C3063"/>
    <w:rsid w:val="006C3673"/>
    <w:rsid w:val="006C4335"/>
    <w:rsid w:val="006C4F8D"/>
    <w:rsid w:val="006C6C91"/>
    <w:rsid w:val="006C7D61"/>
    <w:rsid w:val="006C7DAA"/>
    <w:rsid w:val="006C7E9F"/>
    <w:rsid w:val="006D0017"/>
    <w:rsid w:val="006D031F"/>
    <w:rsid w:val="006D0CF7"/>
    <w:rsid w:val="006D1227"/>
    <w:rsid w:val="006D1B6A"/>
    <w:rsid w:val="006D25F6"/>
    <w:rsid w:val="006D2921"/>
    <w:rsid w:val="006D3486"/>
    <w:rsid w:val="006D37A6"/>
    <w:rsid w:val="006D39F1"/>
    <w:rsid w:val="006D3CAC"/>
    <w:rsid w:val="006D679D"/>
    <w:rsid w:val="006D708E"/>
    <w:rsid w:val="006E0442"/>
    <w:rsid w:val="006E0BD3"/>
    <w:rsid w:val="006E1E3C"/>
    <w:rsid w:val="006E1F98"/>
    <w:rsid w:val="006E2D0B"/>
    <w:rsid w:val="006E3348"/>
    <w:rsid w:val="006E359F"/>
    <w:rsid w:val="006E55A3"/>
    <w:rsid w:val="006E6C02"/>
    <w:rsid w:val="006E6FB7"/>
    <w:rsid w:val="006E7EB1"/>
    <w:rsid w:val="006F079A"/>
    <w:rsid w:val="006F1265"/>
    <w:rsid w:val="006F134F"/>
    <w:rsid w:val="006F1877"/>
    <w:rsid w:val="006F23A4"/>
    <w:rsid w:val="006F2999"/>
    <w:rsid w:val="006F369E"/>
    <w:rsid w:val="006F37BB"/>
    <w:rsid w:val="006F4A8C"/>
    <w:rsid w:val="006F5462"/>
    <w:rsid w:val="006F5763"/>
    <w:rsid w:val="006F5802"/>
    <w:rsid w:val="006F62EF"/>
    <w:rsid w:val="006F65F0"/>
    <w:rsid w:val="006F7CE4"/>
    <w:rsid w:val="00700C6E"/>
    <w:rsid w:val="00700CF6"/>
    <w:rsid w:val="00701D2F"/>
    <w:rsid w:val="007031B3"/>
    <w:rsid w:val="0070335D"/>
    <w:rsid w:val="00704ED3"/>
    <w:rsid w:val="007050A7"/>
    <w:rsid w:val="007051C6"/>
    <w:rsid w:val="00706EF0"/>
    <w:rsid w:val="007073D3"/>
    <w:rsid w:val="00711BB2"/>
    <w:rsid w:val="0071219A"/>
    <w:rsid w:val="00712475"/>
    <w:rsid w:val="007125E8"/>
    <w:rsid w:val="007142E6"/>
    <w:rsid w:val="00715308"/>
    <w:rsid w:val="00715BB1"/>
    <w:rsid w:val="00716064"/>
    <w:rsid w:val="0071648A"/>
    <w:rsid w:val="00717D5A"/>
    <w:rsid w:val="007203E1"/>
    <w:rsid w:val="00721998"/>
    <w:rsid w:val="00723AA8"/>
    <w:rsid w:val="007240CD"/>
    <w:rsid w:val="00724796"/>
    <w:rsid w:val="00724E04"/>
    <w:rsid w:val="00725D7F"/>
    <w:rsid w:val="0072636B"/>
    <w:rsid w:val="00726880"/>
    <w:rsid w:val="007273DC"/>
    <w:rsid w:val="00730672"/>
    <w:rsid w:val="00732363"/>
    <w:rsid w:val="00732425"/>
    <w:rsid w:val="0073297F"/>
    <w:rsid w:val="00732E0A"/>
    <w:rsid w:val="00732F2A"/>
    <w:rsid w:val="0073530F"/>
    <w:rsid w:val="00735633"/>
    <w:rsid w:val="00735785"/>
    <w:rsid w:val="00736345"/>
    <w:rsid w:val="00736D6E"/>
    <w:rsid w:val="00737489"/>
    <w:rsid w:val="00737817"/>
    <w:rsid w:val="00737D7D"/>
    <w:rsid w:val="00742A74"/>
    <w:rsid w:val="007446EA"/>
    <w:rsid w:val="00745B76"/>
    <w:rsid w:val="007509F6"/>
    <w:rsid w:val="00750B20"/>
    <w:rsid w:val="00750C3F"/>
    <w:rsid w:val="007511F4"/>
    <w:rsid w:val="007512F8"/>
    <w:rsid w:val="00751433"/>
    <w:rsid w:val="00751D98"/>
    <w:rsid w:val="00751EF1"/>
    <w:rsid w:val="007520C6"/>
    <w:rsid w:val="00752169"/>
    <w:rsid w:val="007525C1"/>
    <w:rsid w:val="00753D59"/>
    <w:rsid w:val="00755ACB"/>
    <w:rsid w:val="00756241"/>
    <w:rsid w:val="00756807"/>
    <w:rsid w:val="00756E6B"/>
    <w:rsid w:val="007603D5"/>
    <w:rsid w:val="00760D47"/>
    <w:rsid w:val="00761486"/>
    <w:rsid w:val="00761C18"/>
    <w:rsid w:val="00763451"/>
    <w:rsid w:val="00763842"/>
    <w:rsid w:val="00763E20"/>
    <w:rsid w:val="0076760C"/>
    <w:rsid w:val="0077153E"/>
    <w:rsid w:val="00772626"/>
    <w:rsid w:val="0077333A"/>
    <w:rsid w:val="0077344F"/>
    <w:rsid w:val="007734F1"/>
    <w:rsid w:val="00774F9A"/>
    <w:rsid w:val="0077504F"/>
    <w:rsid w:val="00775463"/>
    <w:rsid w:val="00775FF9"/>
    <w:rsid w:val="00776842"/>
    <w:rsid w:val="00776863"/>
    <w:rsid w:val="007772E7"/>
    <w:rsid w:val="007775BD"/>
    <w:rsid w:val="007807EE"/>
    <w:rsid w:val="00780C16"/>
    <w:rsid w:val="00780C44"/>
    <w:rsid w:val="007811D7"/>
    <w:rsid w:val="00784144"/>
    <w:rsid w:val="0079152B"/>
    <w:rsid w:val="00795FBC"/>
    <w:rsid w:val="00797079"/>
    <w:rsid w:val="007972B4"/>
    <w:rsid w:val="007A02A1"/>
    <w:rsid w:val="007A0A37"/>
    <w:rsid w:val="007A1EDC"/>
    <w:rsid w:val="007A231B"/>
    <w:rsid w:val="007A241C"/>
    <w:rsid w:val="007A4607"/>
    <w:rsid w:val="007A702D"/>
    <w:rsid w:val="007A7EC0"/>
    <w:rsid w:val="007B000F"/>
    <w:rsid w:val="007B042C"/>
    <w:rsid w:val="007B1994"/>
    <w:rsid w:val="007B1F5E"/>
    <w:rsid w:val="007B275D"/>
    <w:rsid w:val="007B3294"/>
    <w:rsid w:val="007B343B"/>
    <w:rsid w:val="007B3503"/>
    <w:rsid w:val="007B3824"/>
    <w:rsid w:val="007B3C16"/>
    <w:rsid w:val="007B3C88"/>
    <w:rsid w:val="007B3D0A"/>
    <w:rsid w:val="007B470B"/>
    <w:rsid w:val="007B537D"/>
    <w:rsid w:val="007B55F8"/>
    <w:rsid w:val="007B64D5"/>
    <w:rsid w:val="007B69DC"/>
    <w:rsid w:val="007B6BCB"/>
    <w:rsid w:val="007B6C2C"/>
    <w:rsid w:val="007B7CCC"/>
    <w:rsid w:val="007B7DB4"/>
    <w:rsid w:val="007B7F38"/>
    <w:rsid w:val="007C0734"/>
    <w:rsid w:val="007C0C1E"/>
    <w:rsid w:val="007C5A7A"/>
    <w:rsid w:val="007C5B7B"/>
    <w:rsid w:val="007C643D"/>
    <w:rsid w:val="007C67BB"/>
    <w:rsid w:val="007C694E"/>
    <w:rsid w:val="007D05AF"/>
    <w:rsid w:val="007D07E9"/>
    <w:rsid w:val="007D0CC7"/>
    <w:rsid w:val="007D0CDA"/>
    <w:rsid w:val="007D15FF"/>
    <w:rsid w:val="007D2252"/>
    <w:rsid w:val="007D29DC"/>
    <w:rsid w:val="007D3F56"/>
    <w:rsid w:val="007D54C5"/>
    <w:rsid w:val="007D6555"/>
    <w:rsid w:val="007D6EED"/>
    <w:rsid w:val="007D70AC"/>
    <w:rsid w:val="007D75BE"/>
    <w:rsid w:val="007E11FD"/>
    <w:rsid w:val="007E4D03"/>
    <w:rsid w:val="007E4FAD"/>
    <w:rsid w:val="007E7D00"/>
    <w:rsid w:val="007F018B"/>
    <w:rsid w:val="007F0F91"/>
    <w:rsid w:val="007F4FCE"/>
    <w:rsid w:val="007F55E8"/>
    <w:rsid w:val="007F5B8C"/>
    <w:rsid w:val="007F6257"/>
    <w:rsid w:val="007F6707"/>
    <w:rsid w:val="007F789F"/>
    <w:rsid w:val="007F7C79"/>
    <w:rsid w:val="007F7EBF"/>
    <w:rsid w:val="008001D1"/>
    <w:rsid w:val="00800271"/>
    <w:rsid w:val="00800E79"/>
    <w:rsid w:val="00801501"/>
    <w:rsid w:val="0080184F"/>
    <w:rsid w:val="0080191D"/>
    <w:rsid w:val="0080201E"/>
    <w:rsid w:val="00805CDA"/>
    <w:rsid w:val="008063F1"/>
    <w:rsid w:val="00806CF1"/>
    <w:rsid w:val="0080707B"/>
    <w:rsid w:val="008070C5"/>
    <w:rsid w:val="00807987"/>
    <w:rsid w:val="00810214"/>
    <w:rsid w:val="00811A83"/>
    <w:rsid w:val="00811BBF"/>
    <w:rsid w:val="00812042"/>
    <w:rsid w:val="008130E3"/>
    <w:rsid w:val="00813B71"/>
    <w:rsid w:val="008159A0"/>
    <w:rsid w:val="00815BFE"/>
    <w:rsid w:val="008169D8"/>
    <w:rsid w:val="00817EFE"/>
    <w:rsid w:val="00820AA3"/>
    <w:rsid w:val="00820B6D"/>
    <w:rsid w:val="00820FAE"/>
    <w:rsid w:val="00821B23"/>
    <w:rsid w:val="00823731"/>
    <w:rsid w:val="00823F5A"/>
    <w:rsid w:val="008240CB"/>
    <w:rsid w:val="0082749B"/>
    <w:rsid w:val="008301E6"/>
    <w:rsid w:val="00830209"/>
    <w:rsid w:val="00830EE6"/>
    <w:rsid w:val="00831830"/>
    <w:rsid w:val="00832FC5"/>
    <w:rsid w:val="008338C7"/>
    <w:rsid w:val="00833CB4"/>
    <w:rsid w:val="00835FD8"/>
    <w:rsid w:val="008404EC"/>
    <w:rsid w:val="0084083A"/>
    <w:rsid w:val="00840969"/>
    <w:rsid w:val="0084134D"/>
    <w:rsid w:val="0084254E"/>
    <w:rsid w:val="00843099"/>
    <w:rsid w:val="008441BA"/>
    <w:rsid w:val="0084537F"/>
    <w:rsid w:val="008465CE"/>
    <w:rsid w:val="00847018"/>
    <w:rsid w:val="00847F0C"/>
    <w:rsid w:val="008508DB"/>
    <w:rsid w:val="00850948"/>
    <w:rsid w:val="00850DA6"/>
    <w:rsid w:val="008514E1"/>
    <w:rsid w:val="0085160F"/>
    <w:rsid w:val="008523EE"/>
    <w:rsid w:val="00852D7C"/>
    <w:rsid w:val="008530E9"/>
    <w:rsid w:val="008535DC"/>
    <w:rsid w:val="00854874"/>
    <w:rsid w:val="00854D3C"/>
    <w:rsid w:val="00855194"/>
    <w:rsid w:val="008557BA"/>
    <w:rsid w:val="008559CA"/>
    <w:rsid w:val="00855BFA"/>
    <w:rsid w:val="00856B1F"/>
    <w:rsid w:val="00856C01"/>
    <w:rsid w:val="00857346"/>
    <w:rsid w:val="00857A57"/>
    <w:rsid w:val="00860814"/>
    <w:rsid w:val="00861632"/>
    <w:rsid w:val="00861D67"/>
    <w:rsid w:val="00864EA7"/>
    <w:rsid w:val="0086528E"/>
    <w:rsid w:val="00865913"/>
    <w:rsid w:val="00867491"/>
    <w:rsid w:val="008675F1"/>
    <w:rsid w:val="0087003E"/>
    <w:rsid w:val="008706BB"/>
    <w:rsid w:val="00870733"/>
    <w:rsid w:val="008729D5"/>
    <w:rsid w:val="00872B93"/>
    <w:rsid w:val="008731D8"/>
    <w:rsid w:val="0087392C"/>
    <w:rsid w:val="00874905"/>
    <w:rsid w:val="00874B02"/>
    <w:rsid w:val="008753CE"/>
    <w:rsid w:val="00876623"/>
    <w:rsid w:val="008804EA"/>
    <w:rsid w:val="00880862"/>
    <w:rsid w:val="00880871"/>
    <w:rsid w:val="008818D8"/>
    <w:rsid w:val="00884566"/>
    <w:rsid w:val="00884E59"/>
    <w:rsid w:val="008858A7"/>
    <w:rsid w:val="00885DA4"/>
    <w:rsid w:val="008863DF"/>
    <w:rsid w:val="00886ADE"/>
    <w:rsid w:val="00890FCA"/>
    <w:rsid w:val="00893508"/>
    <w:rsid w:val="008940DF"/>
    <w:rsid w:val="00895543"/>
    <w:rsid w:val="008956C9"/>
    <w:rsid w:val="008956E6"/>
    <w:rsid w:val="00897372"/>
    <w:rsid w:val="00897A04"/>
    <w:rsid w:val="008A109D"/>
    <w:rsid w:val="008A2E04"/>
    <w:rsid w:val="008A34B5"/>
    <w:rsid w:val="008A3EEF"/>
    <w:rsid w:val="008A3FC9"/>
    <w:rsid w:val="008A5B58"/>
    <w:rsid w:val="008A62E2"/>
    <w:rsid w:val="008A6B87"/>
    <w:rsid w:val="008A7FA9"/>
    <w:rsid w:val="008B0204"/>
    <w:rsid w:val="008B0458"/>
    <w:rsid w:val="008B065E"/>
    <w:rsid w:val="008B1C0E"/>
    <w:rsid w:val="008B30FB"/>
    <w:rsid w:val="008B346A"/>
    <w:rsid w:val="008B4223"/>
    <w:rsid w:val="008B4B21"/>
    <w:rsid w:val="008B5A2A"/>
    <w:rsid w:val="008B61FC"/>
    <w:rsid w:val="008C0184"/>
    <w:rsid w:val="008C093F"/>
    <w:rsid w:val="008C1142"/>
    <w:rsid w:val="008C1789"/>
    <w:rsid w:val="008C1E36"/>
    <w:rsid w:val="008C237D"/>
    <w:rsid w:val="008C3F38"/>
    <w:rsid w:val="008C56DB"/>
    <w:rsid w:val="008C6814"/>
    <w:rsid w:val="008C748F"/>
    <w:rsid w:val="008C7BE1"/>
    <w:rsid w:val="008D0196"/>
    <w:rsid w:val="008D044F"/>
    <w:rsid w:val="008D1459"/>
    <w:rsid w:val="008D168E"/>
    <w:rsid w:val="008D22C0"/>
    <w:rsid w:val="008D2450"/>
    <w:rsid w:val="008D3804"/>
    <w:rsid w:val="008D4FE8"/>
    <w:rsid w:val="008D7179"/>
    <w:rsid w:val="008D766D"/>
    <w:rsid w:val="008E085D"/>
    <w:rsid w:val="008E1120"/>
    <w:rsid w:val="008E1C98"/>
    <w:rsid w:val="008E21ED"/>
    <w:rsid w:val="008E25FB"/>
    <w:rsid w:val="008E29B2"/>
    <w:rsid w:val="008E4F93"/>
    <w:rsid w:val="008E5143"/>
    <w:rsid w:val="008E5962"/>
    <w:rsid w:val="008E5DDA"/>
    <w:rsid w:val="008E6EFB"/>
    <w:rsid w:val="008E7A89"/>
    <w:rsid w:val="008F0449"/>
    <w:rsid w:val="008F2135"/>
    <w:rsid w:val="008F219A"/>
    <w:rsid w:val="008F2459"/>
    <w:rsid w:val="008F2C96"/>
    <w:rsid w:val="008F39E5"/>
    <w:rsid w:val="008F3E13"/>
    <w:rsid w:val="008F460B"/>
    <w:rsid w:val="008F4DED"/>
    <w:rsid w:val="008F53D2"/>
    <w:rsid w:val="008F55CF"/>
    <w:rsid w:val="008F707B"/>
    <w:rsid w:val="00900627"/>
    <w:rsid w:val="00900B30"/>
    <w:rsid w:val="00900C72"/>
    <w:rsid w:val="00902C4D"/>
    <w:rsid w:val="00904128"/>
    <w:rsid w:val="00904E9F"/>
    <w:rsid w:val="00905452"/>
    <w:rsid w:val="009064C0"/>
    <w:rsid w:val="009067CF"/>
    <w:rsid w:val="00907F0A"/>
    <w:rsid w:val="00910CB2"/>
    <w:rsid w:val="0091194C"/>
    <w:rsid w:val="00912706"/>
    <w:rsid w:val="0091377A"/>
    <w:rsid w:val="00913819"/>
    <w:rsid w:val="009139C3"/>
    <w:rsid w:val="009146FB"/>
    <w:rsid w:val="0091488F"/>
    <w:rsid w:val="009159AA"/>
    <w:rsid w:val="00915E5E"/>
    <w:rsid w:val="00916F6D"/>
    <w:rsid w:val="00917439"/>
    <w:rsid w:val="00920219"/>
    <w:rsid w:val="00920C19"/>
    <w:rsid w:val="0092195C"/>
    <w:rsid w:val="009219EF"/>
    <w:rsid w:val="009225C5"/>
    <w:rsid w:val="00922ED4"/>
    <w:rsid w:val="0092516C"/>
    <w:rsid w:val="00925920"/>
    <w:rsid w:val="00925972"/>
    <w:rsid w:val="00926C0B"/>
    <w:rsid w:val="00926EF8"/>
    <w:rsid w:val="00927448"/>
    <w:rsid w:val="00927D3E"/>
    <w:rsid w:val="00931D26"/>
    <w:rsid w:val="0093306E"/>
    <w:rsid w:val="00933C74"/>
    <w:rsid w:val="00933DDF"/>
    <w:rsid w:val="00935170"/>
    <w:rsid w:val="00935332"/>
    <w:rsid w:val="0093592E"/>
    <w:rsid w:val="00935EDA"/>
    <w:rsid w:val="00935F93"/>
    <w:rsid w:val="0093761C"/>
    <w:rsid w:val="00937E31"/>
    <w:rsid w:val="00941131"/>
    <w:rsid w:val="00942303"/>
    <w:rsid w:val="00942436"/>
    <w:rsid w:val="00942750"/>
    <w:rsid w:val="009446B3"/>
    <w:rsid w:val="00944AE4"/>
    <w:rsid w:val="00946D16"/>
    <w:rsid w:val="00946ED8"/>
    <w:rsid w:val="00946FDD"/>
    <w:rsid w:val="00947130"/>
    <w:rsid w:val="0095167A"/>
    <w:rsid w:val="00951EB7"/>
    <w:rsid w:val="00951F3E"/>
    <w:rsid w:val="00952786"/>
    <w:rsid w:val="00953738"/>
    <w:rsid w:val="00954D96"/>
    <w:rsid w:val="00957E2C"/>
    <w:rsid w:val="00962C53"/>
    <w:rsid w:val="009634D5"/>
    <w:rsid w:val="00964086"/>
    <w:rsid w:val="00965978"/>
    <w:rsid w:val="00965DEC"/>
    <w:rsid w:val="009663F3"/>
    <w:rsid w:val="00970463"/>
    <w:rsid w:val="00970652"/>
    <w:rsid w:val="00970828"/>
    <w:rsid w:val="00970FE1"/>
    <w:rsid w:val="00971590"/>
    <w:rsid w:val="009720FF"/>
    <w:rsid w:val="009724B0"/>
    <w:rsid w:val="00972E29"/>
    <w:rsid w:val="009731F9"/>
    <w:rsid w:val="0097329A"/>
    <w:rsid w:val="009741CD"/>
    <w:rsid w:val="0097469F"/>
    <w:rsid w:val="00974C89"/>
    <w:rsid w:val="00974FDE"/>
    <w:rsid w:val="00975B89"/>
    <w:rsid w:val="00975C99"/>
    <w:rsid w:val="00975F47"/>
    <w:rsid w:val="00976897"/>
    <w:rsid w:val="0097694B"/>
    <w:rsid w:val="0097726C"/>
    <w:rsid w:val="009777D1"/>
    <w:rsid w:val="00977E5D"/>
    <w:rsid w:val="0098231B"/>
    <w:rsid w:val="00982976"/>
    <w:rsid w:val="00982A38"/>
    <w:rsid w:val="009831DA"/>
    <w:rsid w:val="00985138"/>
    <w:rsid w:val="0098524F"/>
    <w:rsid w:val="009853D3"/>
    <w:rsid w:val="00986F9F"/>
    <w:rsid w:val="00986FBC"/>
    <w:rsid w:val="009911D8"/>
    <w:rsid w:val="009917FF"/>
    <w:rsid w:val="00993ABA"/>
    <w:rsid w:val="00993EA5"/>
    <w:rsid w:val="009940D2"/>
    <w:rsid w:val="009945A3"/>
    <w:rsid w:val="00994B7B"/>
    <w:rsid w:val="00994F43"/>
    <w:rsid w:val="00995DCD"/>
    <w:rsid w:val="00996052"/>
    <w:rsid w:val="00996F7A"/>
    <w:rsid w:val="0099705D"/>
    <w:rsid w:val="00997BC7"/>
    <w:rsid w:val="009A0012"/>
    <w:rsid w:val="009A0887"/>
    <w:rsid w:val="009A091D"/>
    <w:rsid w:val="009A0C93"/>
    <w:rsid w:val="009A334A"/>
    <w:rsid w:val="009A4780"/>
    <w:rsid w:val="009A5552"/>
    <w:rsid w:val="009A5898"/>
    <w:rsid w:val="009A6D1A"/>
    <w:rsid w:val="009A7EB7"/>
    <w:rsid w:val="009B026E"/>
    <w:rsid w:val="009B10EC"/>
    <w:rsid w:val="009B4855"/>
    <w:rsid w:val="009B4DD3"/>
    <w:rsid w:val="009B5ED7"/>
    <w:rsid w:val="009B60CE"/>
    <w:rsid w:val="009B6C85"/>
    <w:rsid w:val="009B7C1D"/>
    <w:rsid w:val="009C0778"/>
    <w:rsid w:val="009C0B47"/>
    <w:rsid w:val="009C1149"/>
    <w:rsid w:val="009C1825"/>
    <w:rsid w:val="009C196D"/>
    <w:rsid w:val="009C2022"/>
    <w:rsid w:val="009C2764"/>
    <w:rsid w:val="009C2912"/>
    <w:rsid w:val="009C5F5C"/>
    <w:rsid w:val="009C7C43"/>
    <w:rsid w:val="009D02FD"/>
    <w:rsid w:val="009D0470"/>
    <w:rsid w:val="009D0C5A"/>
    <w:rsid w:val="009D1408"/>
    <w:rsid w:val="009D1E52"/>
    <w:rsid w:val="009D3030"/>
    <w:rsid w:val="009D431C"/>
    <w:rsid w:val="009D4B4D"/>
    <w:rsid w:val="009D4BAF"/>
    <w:rsid w:val="009D523D"/>
    <w:rsid w:val="009D534D"/>
    <w:rsid w:val="009D5560"/>
    <w:rsid w:val="009D5A92"/>
    <w:rsid w:val="009D73DF"/>
    <w:rsid w:val="009D78B9"/>
    <w:rsid w:val="009E06EB"/>
    <w:rsid w:val="009E0C91"/>
    <w:rsid w:val="009E1771"/>
    <w:rsid w:val="009E1812"/>
    <w:rsid w:val="009E2766"/>
    <w:rsid w:val="009E3355"/>
    <w:rsid w:val="009E348F"/>
    <w:rsid w:val="009E38B6"/>
    <w:rsid w:val="009E4827"/>
    <w:rsid w:val="009E51EB"/>
    <w:rsid w:val="009E603A"/>
    <w:rsid w:val="009F0919"/>
    <w:rsid w:val="009F283F"/>
    <w:rsid w:val="009F2C03"/>
    <w:rsid w:val="009F30BC"/>
    <w:rsid w:val="009F77C8"/>
    <w:rsid w:val="00A00466"/>
    <w:rsid w:val="00A0159F"/>
    <w:rsid w:val="00A02197"/>
    <w:rsid w:val="00A048A8"/>
    <w:rsid w:val="00A05CA7"/>
    <w:rsid w:val="00A06398"/>
    <w:rsid w:val="00A07587"/>
    <w:rsid w:val="00A07832"/>
    <w:rsid w:val="00A07A2A"/>
    <w:rsid w:val="00A07B2B"/>
    <w:rsid w:val="00A1073F"/>
    <w:rsid w:val="00A12F92"/>
    <w:rsid w:val="00A13E19"/>
    <w:rsid w:val="00A148A4"/>
    <w:rsid w:val="00A14AF1"/>
    <w:rsid w:val="00A14BF7"/>
    <w:rsid w:val="00A17946"/>
    <w:rsid w:val="00A219AE"/>
    <w:rsid w:val="00A21C21"/>
    <w:rsid w:val="00A22798"/>
    <w:rsid w:val="00A240E2"/>
    <w:rsid w:val="00A24A4C"/>
    <w:rsid w:val="00A24F22"/>
    <w:rsid w:val="00A255D5"/>
    <w:rsid w:val="00A25971"/>
    <w:rsid w:val="00A264BE"/>
    <w:rsid w:val="00A31464"/>
    <w:rsid w:val="00A31DF8"/>
    <w:rsid w:val="00A3212D"/>
    <w:rsid w:val="00A32429"/>
    <w:rsid w:val="00A332DC"/>
    <w:rsid w:val="00A3543E"/>
    <w:rsid w:val="00A35C44"/>
    <w:rsid w:val="00A36970"/>
    <w:rsid w:val="00A37987"/>
    <w:rsid w:val="00A409E9"/>
    <w:rsid w:val="00A40B2C"/>
    <w:rsid w:val="00A41A2D"/>
    <w:rsid w:val="00A42DC7"/>
    <w:rsid w:val="00A43419"/>
    <w:rsid w:val="00A4678C"/>
    <w:rsid w:val="00A47B2C"/>
    <w:rsid w:val="00A505B6"/>
    <w:rsid w:val="00A50712"/>
    <w:rsid w:val="00A508DB"/>
    <w:rsid w:val="00A50BFD"/>
    <w:rsid w:val="00A5111B"/>
    <w:rsid w:val="00A51570"/>
    <w:rsid w:val="00A51835"/>
    <w:rsid w:val="00A5228C"/>
    <w:rsid w:val="00A529D6"/>
    <w:rsid w:val="00A53738"/>
    <w:rsid w:val="00A54874"/>
    <w:rsid w:val="00A55A72"/>
    <w:rsid w:val="00A62196"/>
    <w:rsid w:val="00A63188"/>
    <w:rsid w:val="00A64E81"/>
    <w:rsid w:val="00A65320"/>
    <w:rsid w:val="00A655B2"/>
    <w:rsid w:val="00A6641D"/>
    <w:rsid w:val="00A7189B"/>
    <w:rsid w:val="00A731C1"/>
    <w:rsid w:val="00A73CF0"/>
    <w:rsid w:val="00A75FF5"/>
    <w:rsid w:val="00A776DE"/>
    <w:rsid w:val="00A7794F"/>
    <w:rsid w:val="00A77BBA"/>
    <w:rsid w:val="00A8179F"/>
    <w:rsid w:val="00A824A2"/>
    <w:rsid w:val="00A84172"/>
    <w:rsid w:val="00A86753"/>
    <w:rsid w:val="00A8738F"/>
    <w:rsid w:val="00A8797D"/>
    <w:rsid w:val="00A87D38"/>
    <w:rsid w:val="00A90406"/>
    <w:rsid w:val="00A910A0"/>
    <w:rsid w:val="00A91F8F"/>
    <w:rsid w:val="00A92842"/>
    <w:rsid w:val="00A93A03"/>
    <w:rsid w:val="00A93B96"/>
    <w:rsid w:val="00A9487C"/>
    <w:rsid w:val="00A949C7"/>
    <w:rsid w:val="00A95798"/>
    <w:rsid w:val="00A9583E"/>
    <w:rsid w:val="00A95D92"/>
    <w:rsid w:val="00A95F82"/>
    <w:rsid w:val="00A9627D"/>
    <w:rsid w:val="00A965AE"/>
    <w:rsid w:val="00A96DD5"/>
    <w:rsid w:val="00A97E4D"/>
    <w:rsid w:val="00AA1059"/>
    <w:rsid w:val="00AA1A06"/>
    <w:rsid w:val="00AA5B40"/>
    <w:rsid w:val="00AA5BA9"/>
    <w:rsid w:val="00AA608E"/>
    <w:rsid w:val="00AA7D2E"/>
    <w:rsid w:val="00AB0011"/>
    <w:rsid w:val="00AB0B6F"/>
    <w:rsid w:val="00AB1187"/>
    <w:rsid w:val="00AB26B0"/>
    <w:rsid w:val="00AB2E81"/>
    <w:rsid w:val="00AB3069"/>
    <w:rsid w:val="00AB446D"/>
    <w:rsid w:val="00AB44DB"/>
    <w:rsid w:val="00AB56E3"/>
    <w:rsid w:val="00AC219A"/>
    <w:rsid w:val="00AC280C"/>
    <w:rsid w:val="00AC2D27"/>
    <w:rsid w:val="00AC5068"/>
    <w:rsid w:val="00AC5083"/>
    <w:rsid w:val="00AC5B65"/>
    <w:rsid w:val="00AC67D4"/>
    <w:rsid w:val="00AC67DF"/>
    <w:rsid w:val="00AD1586"/>
    <w:rsid w:val="00AD30C9"/>
    <w:rsid w:val="00AD347C"/>
    <w:rsid w:val="00AD549F"/>
    <w:rsid w:val="00AD6BAB"/>
    <w:rsid w:val="00AD6C1D"/>
    <w:rsid w:val="00AD7E5B"/>
    <w:rsid w:val="00AE05A9"/>
    <w:rsid w:val="00AE0E85"/>
    <w:rsid w:val="00AE28B3"/>
    <w:rsid w:val="00AE2F91"/>
    <w:rsid w:val="00AE3CC9"/>
    <w:rsid w:val="00AE4FCA"/>
    <w:rsid w:val="00AE57E9"/>
    <w:rsid w:val="00AE5C1A"/>
    <w:rsid w:val="00AF18C7"/>
    <w:rsid w:val="00AF1FF4"/>
    <w:rsid w:val="00AF7647"/>
    <w:rsid w:val="00AF77CA"/>
    <w:rsid w:val="00AF7BA8"/>
    <w:rsid w:val="00B005A7"/>
    <w:rsid w:val="00B0068E"/>
    <w:rsid w:val="00B00B60"/>
    <w:rsid w:val="00B0143E"/>
    <w:rsid w:val="00B0208B"/>
    <w:rsid w:val="00B03587"/>
    <w:rsid w:val="00B03BAC"/>
    <w:rsid w:val="00B046D8"/>
    <w:rsid w:val="00B048E5"/>
    <w:rsid w:val="00B05D11"/>
    <w:rsid w:val="00B06F28"/>
    <w:rsid w:val="00B1037F"/>
    <w:rsid w:val="00B10C52"/>
    <w:rsid w:val="00B12419"/>
    <w:rsid w:val="00B12CDF"/>
    <w:rsid w:val="00B154A9"/>
    <w:rsid w:val="00B15C23"/>
    <w:rsid w:val="00B15EB9"/>
    <w:rsid w:val="00B15FC6"/>
    <w:rsid w:val="00B16527"/>
    <w:rsid w:val="00B16775"/>
    <w:rsid w:val="00B170A5"/>
    <w:rsid w:val="00B1776E"/>
    <w:rsid w:val="00B213A1"/>
    <w:rsid w:val="00B22827"/>
    <w:rsid w:val="00B2318C"/>
    <w:rsid w:val="00B2605E"/>
    <w:rsid w:val="00B26B27"/>
    <w:rsid w:val="00B27C43"/>
    <w:rsid w:val="00B3041B"/>
    <w:rsid w:val="00B305A5"/>
    <w:rsid w:val="00B31049"/>
    <w:rsid w:val="00B31638"/>
    <w:rsid w:val="00B31652"/>
    <w:rsid w:val="00B31D45"/>
    <w:rsid w:val="00B32534"/>
    <w:rsid w:val="00B34E1A"/>
    <w:rsid w:val="00B3508B"/>
    <w:rsid w:val="00B35237"/>
    <w:rsid w:val="00B35363"/>
    <w:rsid w:val="00B365E2"/>
    <w:rsid w:val="00B372E9"/>
    <w:rsid w:val="00B40D69"/>
    <w:rsid w:val="00B40EFB"/>
    <w:rsid w:val="00B419C3"/>
    <w:rsid w:val="00B41C5C"/>
    <w:rsid w:val="00B43058"/>
    <w:rsid w:val="00B447C4"/>
    <w:rsid w:val="00B46C28"/>
    <w:rsid w:val="00B476E1"/>
    <w:rsid w:val="00B5194C"/>
    <w:rsid w:val="00B52090"/>
    <w:rsid w:val="00B52603"/>
    <w:rsid w:val="00B53048"/>
    <w:rsid w:val="00B535A8"/>
    <w:rsid w:val="00B53619"/>
    <w:rsid w:val="00B53C83"/>
    <w:rsid w:val="00B5529E"/>
    <w:rsid w:val="00B5544B"/>
    <w:rsid w:val="00B5578C"/>
    <w:rsid w:val="00B56730"/>
    <w:rsid w:val="00B56E25"/>
    <w:rsid w:val="00B60E60"/>
    <w:rsid w:val="00B62128"/>
    <w:rsid w:val="00B62AF3"/>
    <w:rsid w:val="00B6304F"/>
    <w:rsid w:val="00B633CE"/>
    <w:rsid w:val="00B650D8"/>
    <w:rsid w:val="00B6737E"/>
    <w:rsid w:val="00B67550"/>
    <w:rsid w:val="00B7052A"/>
    <w:rsid w:val="00B70D67"/>
    <w:rsid w:val="00B70D8E"/>
    <w:rsid w:val="00B714F6"/>
    <w:rsid w:val="00B7173D"/>
    <w:rsid w:val="00B721D2"/>
    <w:rsid w:val="00B72202"/>
    <w:rsid w:val="00B725D5"/>
    <w:rsid w:val="00B73134"/>
    <w:rsid w:val="00B73FC8"/>
    <w:rsid w:val="00B741E9"/>
    <w:rsid w:val="00B75054"/>
    <w:rsid w:val="00B75C53"/>
    <w:rsid w:val="00B767F6"/>
    <w:rsid w:val="00B76CAE"/>
    <w:rsid w:val="00B80F8D"/>
    <w:rsid w:val="00B81EAE"/>
    <w:rsid w:val="00B823AF"/>
    <w:rsid w:val="00B84324"/>
    <w:rsid w:val="00B8637B"/>
    <w:rsid w:val="00B872CC"/>
    <w:rsid w:val="00B912B0"/>
    <w:rsid w:val="00B9305E"/>
    <w:rsid w:val="00B933E8"/>
    <w:rsid w:val="00B93DD2"/>
    <w:rsid w:val="00B94ABC"/>
    <w:rsid w:val="00B94E05"/>
    <w:rsid w:val="00B9507F"/>
    <w:rsid w:val="00B955D1"/>
    <w:rsid w:val="00B97DF7"/>
    <w:rsid w:val="00BA0A32"/>
    <w:rsid w:val="00BA0FC0"/>
    <w:rsid w:val="00BA135C"/>
    <w:rsid w:val="00BA1377"/>
    <w:rsid w:val="00BA1767"/>
    <w:rsid w:val="00BA1E59"/>
    <w:rsid w:val="00BA3C19"/>
    <w:rsid w:val="00BA4A98"/>
    <w:rsid w:val="00BA4D50"/>
    <w:rsid w:val="00BA503F"/>
    <w:rsid w:val="00BA51BC"/>
    <w:rsid w:val="00BA5810"/>
    <w:rsid w:val="00BA5B1C"/>
    <w:rsid w:val="00BA67B5"/>
    <w:rsid w:val="00BA7412"/>
    <w:rsid w:val="00BB01AB"/>
    <w:rsid w:val="00BB0872"/>
    <w:rsid w:val="00BB087E"/>
    <w:rsid w:val="00BB1038"/>
    <w:rsid w:val="00BB17C9"/>
    <w:rsid w:val="00BB18B7"/>
    <w:rsid w:val="00BB2F3B"/>
    <w:rsid w:val="00BB4366"/>
    <w:rsid w:val="00BB71EF"/>
    <w:rsid w:val="00BC0025"/>
    <w:rsid w:val="00BC076E"/>
    <w:rsid w:val="00BC0B62"/>
    <w:rsid w:val="00BC0CE5"/>
    <w:rsid w:val="00BC1445"/>
    <w:rsid w:val="00BC1F45"/>
    <w:rsid w:val="00BC20EE"/>
    <w:rsid w:val="00BC39C2"/>
    <w:rsid w:val="00BC459D"/>
    <w:rsid w:val="00BC52E5"/>
    <w:rsid w:val="00BC5BDB"/>
    <w:rsid w:val="00BC69DA"/>
    <w:rsid w:val="00BD048B"/>
    <w:rsid w:val="00BD0730"/>
    <w:rsid w:val="00BD0C9F"/>
    <w:rsid w:val="00BD1791"/>
    <w:rsid w:val="00BD251B"/>
    <w:rsid w:val="00BD25E7"/>
    <w:rsid w:val="00BD3F43"/>
    <w:rsid w:val="00BD4574"/>
    <w:rsid w:val="00BD4613"/>
    <w:rsid w:val="00BD624D"/>
    <w:rsid w:val="00BD630F"/>
    <w:rsid w:val="00BD737C"/>
    <w:rsid w:val="00BD7BE9"/>
    <w:rsid w:val="00BE0266"/>
    <w:rsid w:val="00BE103A"/>
    <w:rsid w:val="00BE1A42"/>
    <w:rsid w:val="00BE24D9"/>
    <w:rsid w:val="00BE2974"/>
    <w:rsid w:val="00BE2B4B"/>
    <w:rsid w:val="00BE31C4"/>
    <w:rsid w:val="00BE346C"/>
    <w:rsid w:val="00BE5773"/>
    <w:rsid w:val="00BE6827"/>
    <w:rsid w:val="00BF1061"/>
    <w:rsid w:val="00BF2BE3"/>
    <w:rsid w:val="00BF3040"/>
    <w:rsid w:val="00BF3372"/>
    <w:rsid w:val="00BF3FFA"/>
    <w:rsid w:val="00BF4850"/>
    <w:rsid w:val="00BF4F37"/>
    <w:rsid w:val="00BF55D4"/>
    <w:rsid w:val="00BF56B2"/>
    <w:rsid w:val="00BF5C2A"/>
    <w:rsid w:val="00BF5E9D"/>
    <w:rsid w:val="00BF662B"/>
    <w:rsid w:val="00BF692E"/>
    <w:rsid w:val="00BF6BBB"/>
    <w:rsid w:val="00BF6D0B"/>
    <w:rsid w:val="00BF76C1"/>
    <w:rsid w:val="00BF7971"/>
    <w:rsid w:val="00BF7D24"/>
    <w:rsid w:val="00C01D8B"/>
    <w:rsid w:val="00C02318"/>
    <w:rsid w:val="00C03A2F"/>
    <w:rsid w:val="00C03B16"/>
    <w:rsid w:val="00C03D45"/>
    <w:rsid w:val="00C05127"/>
    <w:rsid w:val="00C05213"/>
    <w:rsid w:val="00C05C5B"/>
    <w:rsid w:val="00C066B5"/>
    <w:rsid w:val="00C06841"/>
    <w:rsid w:val="00C100F9"/>
    <w:rsid w:val="00C1010D"/>
    <w:rsid w:val="00C126CC"/>
    <w:rsid w:val="00C12A5A"/>
    <w:rsid w:val="00C13169"/>
    <w:rsid w:val="00C13246"/>
    <w:rsid w:val="00C13EC0"/>
    <w:rsid w:val="00C14E6C"/>
    <w:rsid w:val="00C155FE"/>
    <w:rsid w:val="00C167A4"/>
    <w:rsid w:val="00C201B3"/>
    <w:rsid w:val="00C210A9"/>
    <w:rsid w:val="00C21B97"/>
    <w:rsid w:val="00C22290"/>
    <w:rsid w:val="00C222AD"/>
    <w:rsid w:val="00C22C02"/>
    <w:rsid w:val="00C248E1"/>
    <w:rsid w:val="00C26717"/>
    <w:rsid w:val="00C26EE6"/>
    <w:rsid w:val="00C27C2D"/>
    <w:rsid w:val="00C30E52"/>
    <w:rsid w:val="00C31360"/>
    <w:rsid w:val="00C313F4"/>
    <w:rsid w:val="00C31709"/>
    <w:rsid w:val="00C31C3B"/>
    <w:rsid w:val="00C34317"/>
    <w:rsid w:val="00C3530C"/>
    <w:rsid w:val="00C35A95"/>
    <w:rsid w:val="00C36428"/>
    <w:rsid w:val="00C365B4"/>
    <w:rsid w:val="00C40106"/>
    <w:rsid w:val="00C40C60"/>
    <w:rsid w:val="00C429D3"/>
    <w:rsid w:val="00C43F64"/>
    <w:rsid w:val="00C44CC0"/>
    <w:rsid w:val="00C45762"/>
    <w:rsid w:val="00C45845"/>
    <w:rsid w:val="00C46EA4"/>
    <w:rsid w:val="00C46EF8"/>
    <w:rsid w:val="00C4712B"/>
    <w:rsid w:val="00C47920"/>
    <w:rsid w:val="00C47CA1"/>
    <w:rsid w:val="00C47F98"/>
    <w:rsid w:val="00C510C2"/>
    <w:rsid w:val="00C51444"/>
    <w:rsid w:val="00C53828"/>
    <w:rsid w:val="00C53E33"/>
    <w:rsid w:val="00C5498A"/>
    <w:rsid w:val="00C54F29"/>
    <w:rsid w:val="00C557D6"/>
    <w:rsid w:val="00C55D81"/>
    <w:rsid w:val="00C5632A"/>
    <w:rsid w:val="00C57567"/>
    <w:rsid w:val="00C5785D"/>
    <w:rsid w:val="00C57C1C"/>
    <w:rsid w:val="00C62597"/>
    <w:rsid w:val="00C628FB"/>
    <w:rsid w:val="00C635ED"/>
    <w:rsid w:val="00C63847"/>
    <w:rsid w:val="00C64441"/>
    <w:rsid w:val="00C64A41"/>
    <w:rsid w:val="00C64C9F"/>
    <w:rsid w:val="00C6534A"/>
    <w:rsid w:val="00C65616"/>
    <w:rsid w:val="00C67CEF"/>
    <w:rsid w:val="00C70199"/>
    <w:rsid w:val="00C70665"/>
    <w:rsid w:val="00C7093F"/>
    <w:rsid w:val="00C70E87"/>
    <w:rsid w:val="00C715A8"/>
    <w:rsid w:val="00C755D8"/>
    <w:rsid w:val="00C75B18"/>
    <w:rsid w:val="00C75B6A"/>
    <w:rsid w:val="00C7604A"/>
    <w:rsid w:val="00C80362"/>
    <w:rsid w:val="00C808CA"/>
    <w:rsid w:val="00C80A80"/>
    <w:rsid w:val="00C81301"/>
    <w:rsid w:val="00C82C97"/>
    <w:rsid w:val="00C82D4F"/>
    <w:rsid w:val="00C836CF"/>
    <w:rsid w:val="00C83885"/>
    <w:rsid w:val="00C83934"/>
    <w:rsid w:val="00C839DA"/>
    <w:rsid w:val="00C83B62"/>
    <w:rsid w:val="00C84FB8"/>
    <w:rsid w:val="00C86C2B"/>
    <w:rsid w:val="00C909E6"/>
    <w:rsid w:val="00C90B96"/>
    <w:rsid w:val="00C91208"/>
    <w:rsid w:val="00C9153A"/>
    <w:rsid w:val="00C92A77"/>
    <w:rsid w:val="00C9327D"/>
    <w:rsid w:val="00C93ADA"/>
    <w:rsid w:val="00C940D0"/>
    <w:rsid w:val="00C943C4"/>
    <w:rsid w:val="00C94BA4"/>
    <w:rsid w:val="00C94D53"/>
    <w:rsid w:val="00C953AA"/>
    <w:rsid w:val="00C95E15"/>
    <w:rsid w:val="00C963BE"/>
    <w:rsid w:val="00C97611"/>
    <w:rsid w:val="00CA00DB"/>
    <w:rsid w:val="00CA1211"/>
    <w:rsid w:val="00CA1A73"/>
    <w:rsid w:val="00CA1EBB"/>
    <w:rsid w:val="00CA3D4D"/>
    <w:rsid w:val="00CA428A"/>
    <w:rsid w:val="00CA53C2"/>
    <w:rsid w:val="00CA5D52"/>
    <w:rsid w:val="00CA6691"/>
    <w:rsid w:val="00CA6C9B"/>
    <w:rsid w:val="00CA6F29"/>
    <w:rsid w:val="00CA7806"/>
    <w:rsid w:val="00CB1692"/>
    <w:rsid w:val="00CB3091"/>
    <w:rsid w:val="00CB43BF"/>
    <w:rsid w:val="00CB5481"/>
    <w:rsid w:val="00CB56AF"/>
    <w:rsid w:val="00CB71E3"/>
    <w:rsid w:val="00CC03D6"/>
    <w:rsid w:val="00CC169C"/>
    <w:rsid w:val="00CC22C6"/>
    <w:rsid w:val="00CC24CB"/>
    <w:rsid w:val="00CC388B"/>
    <w:rsid w:val="00CC59BC"/>
    <w:rsid w:val="00CC621B"/>
    <w:rsid w:val="00CD0899"/>
    <w:rsid w:val="00CD1FC6"/>
    <w:rsid w:val="00CD2284"/>
    <w:rsid w:val="00CD24A6"/>
    <w:rsid w:val="00CD34AF"/>
    <w:rsid w:val="00CD35AB"/>
    <w:rsid w:val="00CD4AB1"/>
    <w:rsid w:val="00CD4BFD"/>
    <w:rsid w:val="00CD5AD2"/>
    <w:rsid w:val="00CD6E69"/>
    <w:rsid w:val="00CD7184"/>
    <w:rsid w:val="00CE022E"/>
    <w:rsid w:val="00CE02C8"/>
    <w:rsid w:val="00CE154F"/>
    <w:rsid w:val="00CE1798"/>
    <w:rsid w:val="00CE4271"/>
    <w:rsid w:val="00CE56EA"/>
    <w:rsid w:val="00CE5FF5"/>
    <w:rsid w:val="00CE62CD"/>
    <w:rsid w:val="00CE6564"/>
    <w:rsid w:val="00CE6BD6"/>
    <w:rsid w:val="00CE6EC9"/>
    <w:rsid w:val="00CF110B"/>
    <w:rsid w:val="00CF1196"/>
    <w:rsid w:val="00CF218E"/>
    <w:rsid w:val="00CF230E"/>
    <w:rsid w:val="00CF2DBA"/>
    <w:rsid w:val="00CF325B"/>
    <w:rsid w:val="00CF40BC"/>
    <w:rsid w:val="00CF4B28"/>
    <w:rsid w:val="00CF6B4D"/>
    <w:rsid w:val="00CF7C14"/>
    <w:rsid w:val="00D003EC"/>
    <w:rsid w:val="00D030BE"/>
    <w:rsid w:val="00D03BBC"/>
    <w:rsid w:val="00D05931"/>
    <w:rsid w:val="00D05A80"/>
    <w:rsid w:val="00D05AEC"/>
    <w:rsid w:val="00D06067"/>
    <w:rsid w:val="00D061F8"/>
    <w:rsid w:val="00D06A52"/>
    <w:rsid w:val="00D06E60"/>
    <w:rsid w:val="00D07DCF"/>
    <w:rsid w:val="00D10C9F"/>
    <w:rsid w:val="00D15C0A"/>
    <w:rsid w:val="00D16C36"/>
    <w:rsid w:val="00D16EF4"/>
    <w:rsid w:val="00D174DE"/>
    <w:rsid w:val="00D17C8D"/>
    <w:rsid w:val="00D20089"/>
    <w:rsid w:val="00D21BE2"/>
    <w:rsid w:val="00D23032"/>
    <w:rsid w:val="00D23307"/>
    <w:rsid w:val="00D2373B"/>
    <w:rsid w:val="00D23FF0"/>
    <w:rsid w:val="00D2440C"/>
    <w:rsid w:val="00D246D7"/>
    <w:rsid w:val="00D25139"/>
    <w:rsid w:val="00D278B7"/>
    <w:rsid w:val="00D31BC9"/>
    <w:rsid w:val="00D32163"/>
    <w:rsid w:val="00D34CF1"/>
    <w:rsid w:val="00D34D8F"/>
    <w:rsid w:val="00D352E1"/>
    <w:rsid w:val="00D372A0"/>
    <w:rsid w:val="00D409C2"/>
    <w:rsid w:val="00D40AF4"/>
    <w:rsid w:val="00D4102E"/>
    <w:rsid w:val="00D4138C"/>
    <w:rsid w:val="00D41D82"/>
    <w:rsid w:val="00D42D93"/>
    <w:rsid w:val="00D43F26"/>
    <w:rsid w:val="00D45091"/>
    <w:rsid w:val="00D4517C"/>
    <w:rsid w:val="00D471F8"/>
    <w:rsid w:val="00D50C09"/>
    <w:rsid w:val="00D5171E"/>
    <w:rsid w:val="00D546BB"/>
    <w:rsid w:val="00D547CC"/>
    <w:rsid w:val="00D5497E"/>
    <w:rsid w:val="00D5508B"/>
    <w:rsid w:val="00D5528E"/>
    <w:rsid w:val="00D5596B"/>
    <w:rsid w:val="00D56C20"/>
    <w:rsid w:val="00D5782B"/>
    <w:rsid w:val="00D57AF3"/>
    <w:rsid w:val="00D57C7A"/>
    <w:rsid w:val="00D60764"/>
    <w:rsid w:val="00D60BB8"/>
    <w:rsid w:val="00D60E2F"/>
    <w:rsid w:val="00D61420"/>
    <w:rsid w:val="00D61BAD"/>
    <w:rsid w:val="00D61F65"/>
    <w:rsid w:val="00D62486"/>
    <w:rsid w:val="00D64513"/>
    <w:rsid w:val="00D646EB"/>
    <w:rsid w:val="00D6496E"/>
    <w:rsid w:val="00D657CE"/>
    <w:rsid w:val="00D65ACA"/>
    <w:rsid w:val="00D67793"/>
    <w:rsid w:val="00D7021B"/>
    <w:rsid w:val="00D707CC"/>
    <w:rsid w:val="00D7194D"/>
    <w:rsid w:val="00D71FA6"/>
    <w:rsid w:val="00D72B1E"/>
    <w:rsid w:val="00D72D01"/>
    <w:rsid w:val="00D73B9E"/>
    <w:rsid w:val="00D7430A"/>
    <w:rsid w:val="00D745CB"/>
    <w:rsid w:val="00D74A48"/>
    <w:rsid w:val="00D75DE0"/>
    <w:rsid w:val="00D7626D"/>
    <w:rsid w:val="00D8090A"/>
    <w:rsid w:val="00D826BE"/>
    <w:rsid w:val="00D83B37"/>
    <w:rsid w:val="00D85DF0"/>
    <w:rsid w:val="00D8709C"/>
    <w:rsid w:val="00D876C6"/>
    <w:rsid w:val="00D9079F"/>
    <w:rsid w:val="00D91A37"/>
    <w:rsid w:val="00D91C51"/>
    <w:rsid w:val="00D9366E"/>
    <w:rsid w:val="00D9411D"/>
    <w:rsid w:val="00D963AA"/>
    <w:rsid w:val="00D963E9"/>
    <w:rsid w:val="00D9713A"/>
    <w:rsid w:val="00DA0EEB"/>
    <w:rsid w:val="00DA1CBB"/>
    <w:rsid w:val="00DA252E"/>
    <w:rsid w:val="00DA28B7"/>
    <w:rsid w:val="00DA2DD2"/>
    <w:rsid w:val="00DA320F"/>
    <w:rsid w:val="00DA49EC"/>
    <w:rsid w:val="00DA556D"/>
    <w:rsid w:val="00DA7262"/>
    <w:rsid w:val="00DA7DC2"/>
    <w:rsid w:val="00DA7E20"/>
    <w:rsid w:val="00DB01F2"/>
    <w:rsid w:val="00DB19AC"/>
    <w:rsid w:val="00DB235A"/>
    <w:rsid w:val="00DB2754"/>
    <w:rsid w:val="00DB2781"/>
    <w:rsid w:val="00DB3581"/>
    <w:rsid w:val="00DB38E7"/>
    <w:rsid w:val="00DB429F"/>
    <w:rsid w:val="00DB55D4"/>
    <w:rsid w:val="00DB5E30"/>
    <w:rsid w:val="00DB6188"/>
    <w:rsid w:val="00DB6501"/>
    <w:rsid w:val="00DB6A89"/>
    <w:rsid w:val="00DB6AAE"/>
    <w:rsid w:val="00DB6DDE"/>
    <w:rsid w:val="00DB7029"/>
    <w:rsid w:val="00DB7352"/>
    <w:rsid w:val="00DB7598"/>
    <w:rsid w:val="00DC14BA"/>
    <w:rsid w:val="00DC170E"/>
    <w:rsid w:val="00DC1AAC"/>
    <w:rsid w:val="00DC33BE"/>
    <w:rsid w:val="00DC347C"/>
    <w:rsid w:val="00DC4601"/>
    <w:rsid w:val="00DC4F09"/>
    <w:rsid w:val="00DC5C61"/>
    <w:rsid w:val="00DC6259"/>
    <w:rsid w:val="00DC75A4"/>
    <w:rsid w:val="00DC7C01"/>
    <w:rsid w:val="00DD0C54"/>
    <w:rsid w:val="00DD139B"/>
    <w:rsid w:val="00DD2768"/>
    <w:rsid w:val="00DD2970"/>
    <w:rsid w:val="00DD2974"/>
    <w:rsid w:val="00DD3AA0"/>
    <w:rsid w:val="00DD614A"/>
    <w:rsid w:val="00DD6C18"/>
    <w:rsid w:val="00DD7026"/>
    <w:rsid w:val="00DD7290"/>
    <w:rsid w:val="00DD73CE"/>
    <w:rsid w:val="00DD7B1B"/>
    <w:rsid w:val="00DD7E8D"/>
    <w:rsid w:val="00DE1EC5"/>
    <w:rsid w:val="00DE2038"/>
    <w:rsid w:val="00DE220E"/>
    <w:rsid w:val="00DE2B8E"/>
    <w:rsid w:val="00DE3F56"/>
    <w:rsid w:val="00DE4EDC"/>
    <w:rsid w:val="00DE7207"/>
    <w:rsid w:val="00DF0CFF"/>
    <w:rsid w:val="00DF156D"/>
    <w:rsid w:val="00DF19B5"/>
    <w:rsid w:val="00DF2A29"/>
    <w:rsid w:val="00DF39C3"/>
    <w:rsid w:val="00DF4134"/>
    <w:rsid w:val="00DF5AFD"/>
    <w:rsid w:val="00DF6B97"/>
    <w:rsid w:val="00DF7E56"/>
    <w:rsid w:val="00E0068D"/>
    <w:rsid w:val="00E00D2B"/>
    <w:rsid w:val="00E01322"/>
    <w:rsid w:val="00E01516"/>
    <w:rsid w:val="00E01BB2"/>
    <w:rsid w:val="00E01E9D"/>
    <w:rsid w:val="00E02356"/>
    <w:rsid w:val="00E02AE1"/>
    <w:rsid w:val="00E03465"/>
    <w:rsid w:val="00E04468"/>
    <w:rsid w:val="00E04DFF"/>
    <w:rsid w:val="00E059A1"/>
    <w:rsid w:val="00E05C2D"/>
    <w:rsid w:val="00E07513"/>
    <w:rsid w:val="00E10228"/>
    <w:rsid w:val="00E10F6C"/>
    <w:rsid w:val="00E11CF8"/>
    <w:rsid w:val="00E13EB4"/>
    <w:rsid w:val="00E13F73"/>
    <w:rsid w:val="00E1454E"/>
    <w:rsid w:val="00E1462D"/>
    <w:rsid w:val="00E14D57"/>
    <w:rsid w:val="00E1527A"/>
    <w:rsid w:val="00E16489"/>
    <w:rsid w:val="00E16A13"/>
    <w:rsid w:val="00E174A4"/>
    <w:rsid w:val="00E203D7"/>
    <w:rsid w:val="00E21FD5"/>
    <w:rsid w:val="00E23557"/>
    <w:rsid w:val="00E2412D"/>
    <w:rsid w:val="00E2438F"/>
    <w:rsid w:val="00E24496"/>
    <w:rsid w:val="00E246EA"/>
    <w:rsid w:val="00E24927"/>
    <w:rsid w:val="00E26FC2"/>
    <w:rsid w:val="00E2714F"/>
    <w:rsid w:val="00E30075"/>
    <w:rsid w:val="00E3172E"/>
    <w:rsid w:val="00E3243C"/>
    <w:rsid w:val="00E33A52"/>
    <w:rsid w:val="00E34F95"/>
    <w:rsid w:val="00E3644E"/>
    <w:rsid w:val="00E36806"/>
    <w:rsid w:val="00E37E05"/>
    <w:rsid w:val="00E40130"/>
    <w:rsid w:val="00E408FE"/>
    <w:rsid w:val="00E4099A"/>
    <w:rsid w:val="00E41973"/>
    <w:rsid w:val="00E41E1F"/>
    <w:rsid w:val="00E41FF2"/>
    <w:rsid w:val="00E426AA"/>
    <w:rsid w:val="00E4475E"/>
    <w:rsid w:val="00E447F2"/>
    <w:rsid w:val="00E45700"/>
    <w:rsid w:val="00E4580A"/>
    <w:rsid w:val="00E46287"/>
    <w:rsid w:val="00E4734A"/>
    <w:rsid w:val="00E509A7"/>
    <w:rsid w:val="00E525FB"/>
    <w:rsid w:val="00E52F60"/>
    <w:rsid w:val="00E5373E"/>
    <w:rsid w:val="00E5424B"/>
    <w:rsid w:val="00E55D56"/>
    <w:rsid w:val="00E55DA9"/>
    <w:rsid w:val="00E57184"/>
    <w:rsid w:val="00E57191"/>
    <w:rsid w:val="00E571F4"/>
    <w:rsid w:val="00E57691"/>
    <w:rsid w:val="00E57E32"/>
    <w:rsid w:val="00E601F3"/>
    <w:rsid w:val="00E60949"/>
    <w:rsid w:val="00E61B9C"/>
    <w:rsid w:val="00E64AD9"/>
    <w:rsid w:val="00E6565D"/>
    <w:rsid w:val="00E65726"/>
    <w:rsid w:val="00E65F79"/>
    <w:rsid w:val="00E67C41"/>
    <w:rsid w:val="00E701D6"/>
    <w:rsid w:val="00E707BB"/>
    <w:rsid w:val="00E70BF7"/>
    <w:rsid w:val="00E71E35"/>
    <w:rsid w:val="00E726BE"/>
    <w:rsid w:val="00E72B22"/>
    <w:rsid w:val="00E744B9"/>
    <w:rsid w:val="00E7491B"/>
    <w:rsid w:val="00E74B86"/>
    <w:rsid w:val="00E76C3F"/>
    <w:rsid w:val="00E81E21"/>
    <w:rsid w:val="00E826EC"/>
    <w:rsid w:val="00E82A39"/>
    <w:rsid w:val="00E82EA6"/>
    <w:rsid w:val="00E82EE3"/>
    <w:rsid w:val="00E83256"/>
    <w:rsid w:val="00E83E27"/>
    <w:rsid w:val="00E857A3"/>
    <w:rsid w:val="00E85B82"/>
    <w:rsid w:val="00E85C82"/>
    <w:rsid w:val="00E87A2C"/>
    <w:rsid w:val="00E87A9A"/>
    <w:rsid w:val="00E900B3"/>
    <w:rsid w:val="00E903A1"/>
    <w:rsid w:val="00E905CD"/>
    <w:rsid w:val="00E9060E"/>
    <w:rsid w:val="00E913EC"/>
    <w:rsid w:val="00E91A89"/>
    <w:rsid w:val="00E941F3"/>
    <w:rsid w:val="00E94567"/>
    <w:rsid w:val="00E94606"/>
    <w:rsid w:val="00E94E6E"/>
    <w:rsid w:val="00E95C39"/>
    <w:rsid w:val="00E95E75"/>
    <w:rsid w:val="00E96427"/>
    <w:rsid w:val="00E976D1"/>
    <w:rsid w:val="00E97816"/>
    <w:rsid w:val="00EA13AA"/>
    <w:rsid w:val="00EA1570"/>
    <w:rsid w:val="00EA2895"/>
    <w:rsid w:val="00EA29DF"/>
    <w:rsid w:val="00EA3CCC"/>
    <w:rsid w:val="00EA4B51"/>
    <w:rsid w:val="00EA5635"/>
    <w:rsid w:val="00EA5685"/>
    <w:rsid w:val="00EA5EEE"/>
    <w:rsid w:val="00EA67A3"/>
    <w:rsid w:val="00EA7152"/>
    <w:rsid w:val="00EA799D"/>
    <w:rsid w:val="00EA7E62"/>
    <w:rsid w:val="00EA7F83"/>
    <w:rsid w:val="00EB0409"/>
    <w:rsid w:val="00EB12A7"/>
    <w:rsid w:val="00EB4440"/>
    <w:rsid w:val="00EB4443"/>
    <w:rsid w:val="00EB460F"/>
    <w:rsid w:val="00EB56D1"/>
    <w:rsid w:val="00EB6632"/>
    <w:rsid w:val="00EC00BD"/>
    <w:rsid w:val="00EC0944"/>
    <w:rsid w:val="00EC1985"/>
    <w:rsid w:val="00EC32E2"/>
    <w:rsid w:val="00EC48B9"/>
    <w:rsid w:val="00EC4A1F"/>
    <w:rsid w:val="00EC52EA"/>
    <w:rsid w:val="00EC5AE0"/>
    <w:rsid w:val="00EC7645"/>
    <w:rsid w:val="00EC782A"/>
    <w:rsid w:val="00EC7C88"/>
    <w:rsid w:val="00EC7FC4"/>
    <w:rsid w:val="00ED0D59"/>
    <w:rsid w:val="00ED11BA"/>
    <w:rsid w:val="00ED1950"/>
    <w:rsid w:val="00ED22F3"/>
    <w:rsid w:val="00ED2756"/>
    <w:rsid w:val="00ED5CA2"/>
    <w:rsid w:val="00ED6595"/>
    <w:rsid w:val="00ED748F"/>
    <w:rsid w:val="00ED7D8D"/>
    <w:rsid w:val="00ED7F1D"/>
    <w:rsid w:val="00EE0C4F"/>
    <w:rsid w:val="00EE1FC6"/>
    <w:rsid w:val="00EE30AC"/>
    <w:rsid w:val="00EE3CDB"/>
    <w:rsid w:val="00EE3E76"/>
    <w:rsid w:val="00EF0C86"/>
    <w:rsid w:val="00EF153A"/>
    <w:rsid w:val="00EF158B"/>
    <w:rsid w:val="00EF15FD"/>
    <w:rsid w:val="00EF167D"/>
    <w:rsid w:val="00EF3FEB"/>
    <w:rsid w:val="00EF4A91"/>
    <w:rsid w:val="00EF739B"/>
    <w:rsid w:val="00EF7865"/>
    <w:rsid w:val="00F02121"/>
    <w:rsid w:val="00F02A72"/>
    <w:rsid w:val="00F0352E"/>
    <w:rsid w:val="00F040C3"/>
    <w:rsid w:val="00F04BFE"/>
    <w:rsid w:val="00F04DCD"/>
    <w:rsid w:val="00F0582C"/>
    <w:rsid w:val="00F05E46"/>
    <w:rsid w:val="00F05E5C"/>
    <w:rsid w:val="00F06687"/>
    <w:rsid w:val="00F07175"/>
    <w:rsid w:val="00F07586"/>
    <w:rsid w:val="00F10290"/>
    <w:rsid w:val="00F10434"/>
    <w:rsid w:val="00F1046D"/>
    <w:rsid w:val="00F10D0E"/>
    <w:rsid w:val="00F10EFF"/>
    <w:rsid w:val="00F112B6"/>
    <w:rsid w:val="00F1136D"/>
    <w:rsid w:val="00F12E94"/>
    <w:rsid w:val="00F13AE5"/>
    <w:rsid w:val="00F15967"/>
    <w:rsid w:val="00F1598F"/>
    <w:rsid w:val="00F16E89"/>
    <w:rsid w:val="00F20D39"/>
    <w:rsid w:val="00F21B80"/>
    <w:rsid w:val="00F21F79"/>
    <w:rsid w:val="00F2371E"/>
    <w:rsid w:val="00F23DA6"/>
    <w:rsid w:val="00F25ECC"/>
    <w:rsid w:val="00F3102F"/>
    <w:rsid w:val="00F320DC"/>
    <w:rsid w:val="00F34253"/>
    <w:rsid w:val="00F34B94"/>
    <w:rsid w:val="00F35470"/>
    <w:rsid w:val="00F354A8"/>
    <w:rsid w:val="00F35D9F"/>
    <w:rsid w:val="00F361E4"/>
    <w:rsid w:val="00F3680F"/>
    <w:rsid w:val="00F36AC2"/>
    <w:rsid w:val="00F36E51"/>
    <w:rsid w:val="00F371C9"/>
    <w:rsid w:val="00F402BC"/>
    <w:rsid w:val="00F410B1"/>
    <w:rsid w:val="00F415CB"/>
    <w:rsid w:val="00F41853"/>
    <w:rsid w:val="00F4194D"/>
    <w:rsid w:val="00F43017"/>
    <w:rsid w:val="00F43059"/>
    <w:rsid w:val="00F44405"/>
    <w:rsid w:val="00F448B4"/>
    <w:rsid w:val="00F44F9B"/>
    <w:rsid w:val="00F458D3"/>
    <w:rsid w:val="00F45CDF"/>
    <w:rsid w:val="00F518B0"/>
    <w:rsid w:val="00F51F74"/>
    <w:rsid w:val="00F52D52"/>
    <w:rsid w:val="00F52F47"/>
    <w:rsid w:val="00F53C9D"/>
    <w:rsid w:val="00F54179"/>
    <w:rsid w:val="00F54B6F"/>
    <w:rsid w:val="00F54C71"/>
    <w:rsid w:val="00F6070F"/>
    <w:rsid w:val="00F614FD"/>
    <w:rsid w:val="00F62206"/>
    <w:rsid w:val="00F62C8A"/>
    <w:rsid w:val="00F62DED"/>
    <w:rsid w:val="00F633A1"/>
    <w:rsid w:val="00F63C10"/>
    <w:rsid w:val="00F63DF2"/>
    <w:rsid w:val="00F64051"/>
    <w:rsid w:val="00F654DB"/>
    <w:rsid w:val="00F6566F"/>
    <w:rsid w:val="00F664DC"/>
    <w:rsid w:val="00F6711B"/>
    <w:rsid w:val="00F6770D"/>
    <w:rsid w:val="00F67A23"/>
    <w:rsid w:val="00F70C44"/>
    <w:rsid w:val="00F70FB2"/>
    <w:rsid w:val="00F7181C"/>
    <w:rsid w:val="00F71963"/>
    <w:rsid w:val="00F7499D"/>
    <w:rsid w:val="00F74B8B"/>
    <w:rsid w:val="00F75214"/>
    <w:rsid w:val="00F75C19"/>
    <w:rsid w:val="00F778A5"/>
    <w:rsid w:val="00F810AD"/>
    <w:rsid w:val="00F83D7C"/>
    <w:rsid w:val="00F84C31"/>
    <w:rsid w:val="00F85497"/>
    <w:rsid w:val="00F85BC7"/>
    <w:rsid w:val="00F85DC0"/>
    <w:rsid w:val="00F90841"/>
    <w:rsid w:val="00F90E84"/>
    <w:rsid w:val="00F9127A"/>
    <w:rsid w:val="00F92968"/>
    <w:rsid w:val="00F92D25"/>
    <w:rsid w:val="00F9362F"/>
    <w:rsid w:val="00F93C15"/>
    <w:rsid w:val="00F95763"/>
    <w:rsid w:val="00F961BC"/>
    <w:rsid w:val="00F97635"/>
    <w:rsid w:val="00FA0517"/>
    <w:rsid w:val="00FA0C79"/>
    <w:rsid w:val="00FA0F98"/>
    <w:rsid w:val="00FA1CA5"/>
    <w:rsid w:val="00FA23CE"/>
    <w:rsid w:val="00FA33B9"/>
    <w:rsid w:val="00FA4350"/>
    <w:rsid w:val="00FA4A55"/>
    <w:rsid w:val="00FA5394"/>
    <w:rsid w:val="00FA5C12"/>
    <w:rsid w:val="00FA6379"/>
    <w:rsid w:val="00FA6741"/>
    <w:rsid w:val="00FA6BB4"/>
    <w:rsid w:val="00FB0CF8"/>
    <w:rsid w:val="00FB16B3"/>
    <w:rsid w:val="00FB2DC0"/>
    <w:rsid w:val="00FB3E87"/>
    <w:rsid w:val="00FB5642"/>
    <w:rsid w:val="00FB64ED"/>
    <w:rsid w:val="00FB6991"/>
    <w:rsid w:val="00FB740C"/>
    <w:rsid w:val="00FB7BB5"/>
    <w:rsid w:val="00FC0119"/>
    <w:rsid w:val="00FC0E69"/>
    <w:rsid w:val="00FC2A8B"/>
    <w:rsid w:val="00FC2CAB"/>
    <w:rsid w:val="00FC2DAF"/>
    <w:rsid w:val="00FC5361"/>
    <w:rsid w:val="00FC55C2"/>
    <w:rsid w:val="00FC63C6"/>
    <w:rsid w:val="00FC6C6E"/>
    <w:rsid w:val="00FD0012"/>
    <w:rsid w:val="00FD0ED7"/>
    <w:rsid w:val="00FD174B"/>
    <w:rsid w:val="00FD1988"/>
    <w:rsid w:val="00FD23BF"/>
    <w:rsid w:val="00FD3DF0"/>
    <w:rsid w:val="00FD55C0"/>
    <w:rsid w:val="00FD5BB1"/>
    <w:rsid w:val="00FD5FD0"/>
    <w:rsid w:val="00FD6083"/>
    <w:rsid w:val="00FD76AE"/>
    <w:rsid w:val="00FE011E"/>
    <w:rsid w:val="00FE15CE"/>
    <w:rsid w:val="00FE2047"/>
    <w:rsid w:val="00FE2ACD"/>
    <w:rsid w:val="00FE2C4E"/>
    <w:rsid w:val="00FE45A2"/>
    <w:rsid w:val="00FE49B3"/>
    <w:rsid w:val="00FE532B"/>
    <w:rsid w:val="00FE58C5"/>
    <w:rsid w:val="00FE5F7F"/>
    <w:rsid w:val="00FE773C"/>
    <w:rsid w:val="00FF55F9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7F9AD"/>
  <w15:chartTrackingRefBased/>
  <w15:docId w15:val="{6192CE29-5398-4725-8BC6-40301F9ED05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152"/>
    <w:rPr>
      <w:rFonts w:ascii="Tw Cen MT" w:hAnsi="Tw Cen MT"/>
    </w:rPr>
  </w:style>
  <w:style w:type="paragraph" w:styleId="Heading1">
    <w:name w:val="heading 1"/>
    <w:basedOn w:val="Normal"/>
    <w:link w:val="Heading1Char"/>
    <w:uiPriority w:val="9"/>
    <w:qFormat/>
    <w:rsid w:val="004D545A"/>
    <w:pPr>
      <w:spacing w:before="75" w:after="100" w:afterAutospacing="1" w:line="240" w:lineRule="auto"/>
      <w:outlineLvl w:val="0"/>
    </w:pPr>
    <w:rPr>
      <w:rFonts w:ascii="Calibri" w:hAnsi="Calibri" w:cs="Calibri"/>
      <w:b/>
      <w:bCs/>
      <w:kern w:val="36"/>
      <w:sz w:val="36"/>
      <w:szCs w:val="36"/>
      <w:lang w:eastAsia="en-GB"/>
    </w:rPr>
  </w:style>
  <w:style w:type="paragraph" w:styleId="Heading2">
    <w:name w:val="heading 2"/>
    <w:aliases w:val="Weekly Lit Review Sub"/>
    <w:basedOn w:val="Normal"/>
    <w:next w:val="Normal"/>
    <w:link w:val="Heading2Char"/>
    <w:uiPriority w:val="9"/>
    <w:unhideWhenUsed/>
    <w:qFormat/>
    <w:rsid w:val="00E0068D"/>
    <w:pPr>
      <w:keepNext/>
      <w:keepLines/>
      <w:numPr>
        <w:numId w:val="9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0"/>
      <w:szCs w:val="26"/>
    </w:rPr>
  </w:style>
  <w:style w:type="paragraph" w:styleId="Heading3">
    <w:name w:val="heading 3"/>
    <w:aliases w:val="Hyperlinks"/>
    <w:basedOn w:val="Normal"/>
    <w:next w:val="Normal"/>
    <w:link w:val="Heading3Char"/>
    <w:autoRedefine/>
    <w:uiPriority w:val="9"/>
    <w:unhideWhenUsed/>
    <w:qFormat/>
    <w:rsid w:val="00BD3F43"/>
    <w:pPr>
      <w:keepNext/>
      <w:keepLines/>
      <w:numPr>
        <w:numId w:val="10"/>
      </w:numPr>
      <w:spacing w:before="40" w:after="0"/>
      <w:outlineLvl w:val="2"/>
    </w:pPr>
    <w:rPr>
      <w:rFonts w:eastAsiaTheme="majorEastAsia" w:cstheme="majorBidi"/>
      <w:color w:val="7030A0"/>
      <w:sz w:val="20"/>
    </w:rPr>
  </w:style>
  <w:style w:type="paragraph" w:styleId="Heading4">
    <w:name w:val="heading 4"/>
    <w:aliases w:val="Scientific highlights"/>
    <w:basedOn w:val="Normal"/>
    <w:next w:val="Normal"/>
    <w:link w:val="Heading4Char"/>
    <w:uiPriority w:val="9"/>
    <w:unhideWhenUsed/>
    <w:qFormat/>
    <w:rsid w:val="004805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04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C34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5E8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5E8B"/>
    <w:rPr>
      <w:i/>
      <w:iCs/>
    </w:rPr>
  </w:style>
  <w:style w:type="character" w:customStyle="1" w:styleId="Heading2Char">
    <w:name w:val="Heading 2 Char"/>
    <w:aliases w:val="Weekly Lit Review Sub Char"/>
    <w:basedOn w:val="DefaultParagraphFont"/>
    <w:link w:val="Heading2"/>
    <w:uiPriority w:val="9"/>
    <w:rsid w:val="00E0068D"/>
    <w:rPr>
      <w:rFonts w:ascii="Tw Cen MT" w:eastAsiaTheme="majorEastAsia" w:hAnsi="Tw Cen MT" w:cstheme="majorBidi"/>
      <w:color w:val="2F5496" w:themeColor="accent1" w:themeShade="BF"/>
      <w:sz w:val="20"/>
      <w:szCs w:val="26"/>
    </w:rPr>
  </w:style>
  <w:style w:type="character" w:styleId="IntenseEmphasis">
    <w:name w:val="Intense Emphasis"/>
    <w:basedOn w:val="DefaultParagraphFont"/>
    <w:uiPriority w:val="21"/>
    <w:qFormat/>
    <w:rsid w:val="00F70C44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20414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6741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D15C0A"/>
    <w:rPr>
      <w:color w:val="605E5C"/>
      <w:shd w:val="clear" w:color="auto" w:fill="E1DFDD"/>
    </w:rPr>
  </w:style>
  <w:style w:type="paragraph" w:customStyle="1" w:styleId="ao">
    <w:name w:val="ao"/>
    <w:basedOn w:val="Normal"/>
    <w:rsid w:val="00964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h">
    <w:name w:val="ah"/>
    <w:basedOn w:val="DefaultParagraphFont"/>
    <w:rsid w:val="00964086"/>
  </w:style>
  <w:style w:type="paragraph" w:customStyle="1" w:styleId="gl">
    <w:name w:val="gl"/>
    <w:basedOn w:val="Normal"/>
    <w:rsid w:val="005F2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gf">
    <w:name w:val="gf"/>
    <w:basedOn w:val="DefaultParagraphFont"/>
    <w:rsid w:val="005F23FF"/>
  </w:style>
  <w:style w:type="character" w:styleId="FollowedHyperlink">
    <w:name w:val="FollowedHyperlink"/>
    <w:basedOn w:val="DefaultParagraphFont"/>
    <w:uiPriority w:val="99"/>
    <w:semiHidden/>
    <w:unhideWhenUsed/>
    <w:rsid w:val="006860D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D545A"/>
    <w:rPr>
      <w:rFonts w:ascii="Calibri" w:hAnsi="Calibri" w:cs="Calibri"/>
      <w:b/>
      <w:bCs/>
      <w:kern w:val="36"/>
      <w:sz w:val="36"/>
      <w:szCs w:val="3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B5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5C6"/>
  </w:style>
  <w:style w:type="paragraph" w:styleId="Footer">
    <w:name w:val="footer"/>
    <w:basedOn w:val="Normal"/>
    <w:link w:val="FooterChar"/>
    <w:uiPriority w:val="99"/>
    <w:unhideWhenUsed/>
    <w:rsid w:val="000B5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5C6"/>
  </w:style>
  <w:style w:type="paragraph" w:customStyle="1" w:styleId="WeeklyLitReview">
    <w:name w:val="Weekly Lit Review"/>
    <w:basedOn w:val="Heading1"/>
    <w:autoRedefine/>
    <w:qFormat/>
    <w:rsid w:val="001E7D36"/>
    <w:pPr>
      <w:spacing w:before="100" w:beforeAutospacing="1"/>
    </w:pPr>
    <w:rPr>
      <w:rFonts w:ascii="Cambria" w:eastAsia="Times New Roman" w:hAnsi="Cambria" w:cs="Times New Roman"/>
      <w:color w:val="F4B083" w:themeColor="accent2" w:themeTint="99"/>
      <w:sz w:val="32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0B55C6"/>
    <w:pPr>
      <w:spacing w:before="240" w:after="120"/>
    </w:pPr>
    <w:rPr>
      <w:rFonts w:ascii="Cambria" w:hAnsi="Cambria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103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0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03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0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03A8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804E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aliases w:val="Hyperlinks Char"/>
    <w:basedOn w:val="DefaultParagraphFont"/>
    <w:link w:val="Heading3"/>
    <w:uiPriority w:val="9"/>
    <w:rsid w:val="00BD3F43"/>
    <w:rPr>
      <w:rFonts w:ascii="Tw Cen MT" w:eastAsiaTheme="majorEastAsia" w:hAnsi="Tw Cen MT" w:cstheme="majorBidi"/>
      <w:color w:val="7030A0"/>
      <w:sz w:val="20"/>
    </w:rPr>
  </w:style>
  <w:style w:type="character" w:customStyle="1" w:styleId="Heading4Char">
    <w:name w:val="Heading 4 Char"/>
    <w:aliases w:val="Scientific highlights Char"/>
    <w:basedOn w:val="DefaultParagraphFont"/>
    <w:link w:val="Heading4"/>
    <w:uiPriority w:val="9"/>
    <w:rsid w:val="004805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32714F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2714F"/>
    <w:pPr>
      <w:spacing w:after="100"/>
      <w:ind w:left="440"/>
    </w:pPr>
  </w:style>
  <w:style w:type="character" w:customStyle="1" w:styleId="nlmarticle-title">
    <w:name w:val="nlm_article-title"/>
    <w:basedOn w:val="DefaultParagraphFont"/>
    <w:rsid w:val="0024038A"/>
  </w:style>
  <w:style w:type="character" w:customStyle="1" w:styleId="Heading6Char">
    <w:name w:val="Heading 6 Char"/>
    <w:basedOn w:val="DefaultParagraphFont"/>
    <w:link w:val="Heading6"/>
    <w:uiPriority w:val="9"/>
    <w:rsid w:val="00DC347C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aragraph">
    <w:name w:val="paragraph"/>
    <w:basedOn w:val="Normal"/>
    <w:rsid w:val="00C7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75B18"/>
  </w:style>
  <w:style w:type="character" w:customStyle="1" w:styleId="eop">
    <w:name w:val="eop"/>
    <w:basedOn w:val="DefaultParagraphFont"/>
    <w:rsid w:val="00C75B18"/>
  </w:style>
  <w:style w:type="character" w:customStyle="1" w:styleId="linebreakblob">
    <w:name w:val="linebreakblob"/>
    <w:basedOn w:val="DefaultParagraphFont"/>
    <w:rsid w:val="00C75B18"/>
  </w:style>
  <w:style w:type="character" w:customStyle="1" w:styleId="spellingerror">
    <w:name w:val="spellingerror"/>
    <w:basedOn w:val="DefaultParagraphFont"/>
    <w:rsid w:val="00C75B18"/>
  </w:style>
  <w:style w:type="paragraph" w:styleId="Title">
    <w:name w:val="Title"/>
    <w:basedOn w:val="Normal"/>
    <w:next w:val="Normal"/>
    <w:link w:val="TitleChar"/>
    <w:uiPriority w:val="10"/>
    <w:qFormat/>
    <w:rsid w:val="00C510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04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400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0044"/>
  </w:style>
  <w:style w:type="character" w:customStyle="1" w:styleId="hljs-string">
    <w:name w:val="hljs-string"/>
    <w:basedOn w:val="DefaultParagraphFont"/>
    <w:rsid w:val="00240044"/>
  </w:style>
  <w:style w:type="character" w:customStyle="1" w:styleId="hljs-number">
    <w:name w:val="hljs-number"/>
    <w:basedOn w:val="DefaultParagraphFont"/>
    <w:rsid w:val="00240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0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8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1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40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2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9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6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8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0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2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9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2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7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3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33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7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3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dx.doi.org/10.1136/bmjopen-2025-115191" TargetMode="External"/><Relationship Id="rId13" Type="http://schemas.openxmlformats.org/officeDocument/2006/relationships/hyperlink" Target="https://dx.doi.org/10.1039/d6ra06157e" TargetMode="External"/><Relationship Id="rId14" Type="http://schemas.openxmlformats.org/officeDocument/2006/relationships/hyperlink" Target="https://dx.doi.org/10.1016/j.jvsv.2026.102621" TargetMode="External"/><Relationship Id="rId15" Type="http://schemas.openxmlformats.org/officeDocument/2006/relationships/hyperlink" Target="https://dx.doi.org/10.1002/ccr3.73320" TargetMode="External"/><Relationship Id="rId16" Type="http://schemas.openxmlformats.org/officeDocument/2006/relationships/hyperlink" Target="https://dx.doi.org/10.1186/s10020-026-01590-6" TargetMode="External"/><Relationship Id="rId17" Type="http://schemas.openxmlformats.org/officeDocument/2006/relationships/hyperlink" Target="https://dx.doi.org/10.1155/crdi/5279255" TargetMode="External"/><Relationship Id="rId18" Type="http://schemas.openxmlformats.org/officeDocument/2006/relationships/hyperlink" Target="https://dx.doi.org/10.1016/j.isci.2026.117306" TargetMode="External"/><Relationship Id="rId19" Type="http://schemas.openxmlformats.org/officeDocument/2006/relationships/hyperlink" Target="https://dx.doi.org/10.1016/j.tim.2026.08.015" TargetMode="External"/><Relationship Id="rId20" Type="http://schemas.openxmlformats.org/officeDocument/2006/relationships/hyperlink" Target="https://dx.doi.org/10.7759/cureus.114434" TargetMode="External"/><Relationship Id="rId21" Type="http://schemas.openxmlformats.org/officeDocument/2006/relationships/hyperlink" Target="https://dx.doi.org/10.1111/jdv.70738" TargetMode="External"/><Relationship Id="rId22" Type="http://schemas.openxmlformats.org/officeDocument/2006/relationships/hyperlink" Target="https://dx.doi.org/10.3390/ijms27177875" TargetMode="External"/><Relationship Id="rId23" Type="http://schemas.openxmlformats.org/officeDocument/2006/relationships/hyperlink" Target="https://dx.doi.org/10.1371/journal.pone.0349282" TargetMode="External"/><Relationship Id="rId24" Type="http://schemas.openxmlformats.org/officeDocument/2006/relationships/hyperlink" Target="https://dx.doi.org/10.1111/pai.70478" TargetMode="External"/><Relationship Id="rId25" Type="http://schemas.openxmlformats.org/officeDocument/2006/relationships/hyperlink" Target="https://dx.doi.org/10.1007/s13555-026-01927-3" TargetMode="External"/><Relationship Id="rId26" Type="http://schemas.openxmlformats.org/officeDocument/2006/relationships/hyperlink" Target="https://dx.doi.org/10.1038/s41467-026-75971-0" TargetMode="External"/><Relationship Id="rId27" Type="http://schemas.openxmlformats.org/officeDocument/2006/relationships/hyperlink" Target="https://dx.doi.org/10.3389/fped.2026.1862285" TargetMode="External"/><Relationship Id="rId28" Type="http://schemas.openxmlformats.org/officeDocument/2006/relationships/hyperlink" Target="https://dx.doi.org/10.3390/jpm16090482" TargetMode="External"/><Relationship Id="rId29" Type="http://schemas.openxmlformats.org/officeDocument/2006/relationships/hyperlink" Target="https://dx.doi.org/10.3390/biom16091246" TargetMode="External"/><Relationship Id="rId30" Type="http://schemas.openxmlformats.org/officeDocument/2006/relationships/hyperlink" Target="https://dx.doi.org/10.38212/2224-6614.3591" TargetMode="External"/><Relationship Id="rId31" Type="http://schemas.openxmlformats.org/officeDocument/2006/relationships/hyperlink" Target="https://dx.doi.org/10.1039/d6mh01297c" TargetMode="External"/><Relationship Id="rId32" Type="http://schemas.openxmlformats.org/officeDocument/2006/relationships/hyperlink" Target="https://dx.doi.org/10.1080/17460913.2026.2727274" TargetMode="External"/><Relationship Id="rId33" Type="http://schemas.openxmlformats.org/officeDocument/2006/relationships/hyperlink" Target="https://dx.doi.org/10.1002/adhm.71683" TargetMode="External"/><Relationship Id="rId34" Type="http://schemas.openxmlformats.org/officeDocument/2006/relationships/hyperlink" Target="https://dx.doi.org/10.1111/jre.70175" TargetMode="External"/><Relationship Id="rId35" Type="http://schemas.openxmlformats.org/officeDocument/2006/relationships/hyperlink" Target="https://dx.doi.org/10.3389/fmicb.2026.1928352" TargetMode="External"/><Relationship Id="rId36" Type="http://schemas.openxmlformats.org/officeDocument/2006/relationships/hyperlink" Target="https://dx.doi.org/10.1007/s12026-026-09825-8" TargetMode="External"/><Relationship Id="rId37" Type="http://schemas.openxmlformats.org/officeDocument/2006/relationships/hyperlink" Target="https://dx.doi.org/10.1080/1040841X.2026.2727050" TargetMode="External"/><Relationship Id="rId38" Type="http://schemas.openxmlformats.org/officeDocument/2006/relationships/hyperlink" Target="https://dx.doi.org/10.1007/s12223-026-01592-1" TargetMode="External"/><Relationship Id="rId39" Type="http://schemas.openxmlformats.org/officeDocument/2006/relationships/hyperlink" Target="https://dx.doi.org/10.3390/ani16172787" TargetMode="External"/><Relationship Id="rId40" Type="http://schemas.openxmlformats.org/officeDocument/2006/relationships/hyperlink" Target="https://dx.doi.org/10.1007/s11259-026-11520-w" TargetMode="External"/><Relationship Id="rId41" Type="http://schemas.openxmlformats.org/officeDocument/2006/relationships/hyperlink" Target="https://dx.doi.org/10.1371/journal.pone.0357601" TargetMode="External"/><Relationship Id="rId42" Type="http://schemas.openxmlformats.org/officeDocument/2006/relationships/hyperlink" Target="https://dx.doi.org/10.1186/s40643-026-01111-7" TargetMode="External"/><Relationship Id="rId43" Type="http://schemas.openxmlformats.org/officeDocument/2006/relationships/hyperlink" Target="https://dx.doi.org/10.1016/j.colsurfb.2026.116188" TargetMode="External"/><Relationship Id="rId44" Type="http://schemas.openxmlformats.org/officeDocument/2006/relationships/hyperlink" Target="https://dx.doi.org/10.1159/drm/ackag018" TargetMode="External"/><Relationship Id="rId45" Type="http://schemas.openxmlformats.org/officeDocument/2006/relationships/hyperlink" Target="https://dx.doi.org/10.1007/s00203-026-05169-x" TargetMode="External"/><Relationship Id="rId46" Type="http://schemas.openxmlformats.org/officeDocument/2006/relationships/hyperlink" Target="https://dx.doi.org/10.1007/s10482-026-02423-6" TargetMode="External"/><Relationship Id="rId47" Type="http://schemas.openxmlformats.org/officeDocument/2006/relationships/hyperlink" Target="https://dx.doi.org/10.3389/fcdhc.2026.1922860" TargetMode="External"/><Relationship Id="rId48" Type="http://schemas.openxmlformats.org/officeDocument/2006/relationships/hyperlink" Target="https://dx.doi.org/10.1016/j.ijpharm.2026.127412" TargetMode="External"/><Relationship Id="rId49" Type="http://schemas.openxmlformats.org/officeDocument/2006/relationships/hyperlink" Target="https://dx.doi.org/10.3389/fmicb.2026.1919350" TargetMode="External"/><Relationship Id="rId50" Type="http://schemas.openxmlformats.org/officeDocument/2006/relationships/hyperlink" Target="https://dx.doi.org/10.1002/vms3.71235" TargetMode="External"/><Relationship Id="rId51" Type="http://schemas.openxmlformats.org/officeDocument/2006/relationships/hyperlink" Target="https://dx.doi.org/10.1111/jdv.70765" TargetMode="External"/><Relationship Id="rId52" Type="http://schemas.openxmlformats.org/officeDocument/2006/relationships/hyperlink" Target="https://dx.doi.org/10.1007/s00104-026-02586-y" TargetMode="External"/><Relationship Id="rId53" Type="http://schemas.openxmlformats.org/officeDocument/2006/relationships/hyperlink" Target="https://dx.doi.org/10.3389/fsurg.2026.1901396" TargetMode="External"/><Relationship Id="rId54" Type="http://schemas.openxmlformats.org/officeDocument/2006/relationships/hyperlink" Target="https://dx.doi.org/10.64898/2026.09.10.750650" TargetMode="External"/><Relationship Id="rId55" Type="http://schemas.openxmlformats.org/officeDocument/2006/relationships/hyperlink" Target="https://dx.doi.org/10.64898/2026.09.07.749807" TargetMode="External"/><Relationship Id="rId56" Type="http://schemas.openxmlformats.org/officeDocument/2006/relationships/hyperlink" Target="https://dx.doi.org/10.3390/pathogens15090985" TargetMode="External"/><Relationship Id="rId57" Type="http://schemas.openxmlformats.org/officeDocument/2006/relationships/hyperlink" Target="https://dx.doi.org/10.3390/jcm15187033" TargetMode="External"/><Relationship Id="rId58" Type="http://schemas.openxmlformats.org/officeDocument/2006/relationships/hyperlink" Target="https://dx.doi.org/10.3390/gels12090838" TargetMode="External"/><Relationship Id="rId59" Type="http://schemas.openxmlformats.org/officeDocument/2006/relationships/hyperlink" Target="https://dx.doi.org/10.3390/antibiotics15090898" TargetMode="External"/><Relationship Id="rId60" Type="http://schemas.openxmlformats.org/officeDocument/2006/relationships/hyperlink" Target="https://dx.doi.org/10.3390/antibiotics15090884" TargetMode="External"/><Relationship Id="rId61" Type="http://schemas.openxmlformats.org/officeDocument/2006/relationships/hyperlink" Target="https://dx.doi.org/10.3390/bioengineering13090980" TargetMode="External"/><Relationship Id="rId62" Type="http://schemas.openxmlformats.org/officeDocument/2006/relationships/hyperlink" Target="https://dx.doi.org/10.1111/php.70153" TargetMode="External"/><Relationship Id="rId63" Type="http://schemas.openxmlformats.org/officeDocument/2006/relationships/hyperlink" Target="https://dx.doi.org/10.1039/d6ra05856f" TargetMode="External"/><Relationship Id="rId64" Type="http://schemas.openxmlformats.org/officeDocument/2006/relationships/hyperlink" Target="https://dx.doi.org/10.1155/ijm/5044102" TargetMode="External"/><Relationship Id="rId65" Type="http://schemas.openxmlformats.org/officeDocument/2006/relationships/hyperlink" Target="https://dx.doi.org/10.3389/fcimb.2026.1918758" TargetMode="External"/><Relationship Id="rId66" Type="http://schemas.openxmlformats.org/officeDocument/2006/relationships/hyperlink" Target="https://dx.doi.org/10.1016/j.ijbiomac.2026.154672" TargetMode="External"/><Relationship Id="rId67" Type="http://schemas.openxmlformats.org/officeDocument/2006/relationships/hyperlink" Target="https://dx.doi.org/10.1073/pnas.2613824123" TargetMode="External"/><Relationship Id="rId68" Type="http://schemas.openxmlformats.org/officeDocument/2006/relationships/hyperlink" Target="https://dx.doi.org/10.1039/d6bm01027j" TargetMode="External"/><Relationship Id="rId69" Type="http://schemas.openxmlformats.org/officeDocument/2006/relationships/hyperlink" Target="https://dx.doi.org/10.1002/cbdv.71645" TargetMode="External"/><Relationship Id="rId70" Type="http://schemas.openxmlformats.org/officeDocument/2006/relationships/hyperlink" Target="https://dx.doi.org/10.14444/8948" TargetMode="External"/><Relationship Id="rId71" Type="http://schemas.openxmlformats.org/officeDocument/2006/relationships/hyperlink" Target="https://dx.doi.org/10.1016/j.carres.2026.110089" TargetMode="External"/><Relationship Id="rId72" Type="http://schemas.openxmlformats.org/officeDocument/2006/relationships/hyperlink" Target="https://dx.doi.org/10.3389/falgy.2026.1906480" TargetMode="External"/><Relationship Id="rId73" Type="http://schemas.openxmlformats.org/officeDocument/2006/relationships/hyperlink" Target="https://dx.doi.org/10.1111/ics.70147" TargetMode="External"/><Relationship Id="rId74" Type="http://schemas.openxmlformats.org/officeDocument/2006/relationships/hyperlink" Target="https://dx.doi.org/10.1016/j.toxlet.2026.113199" TargetMode="External"/><Relationship Id="rId75" Type="http://schemas.openxmlformats.org/officeDocument/2006/relationships/hyperlink" Target="https://dx.doi.org/10.3390/ijms27177865" TargetMode="External"/><Relationship Id="rId76" Type="http://schemas.openxmlformats.org/officeDocument/2006/relationships/hyperlink" Target="https://dx.doi.org/10.3390/molecules31172988" TargetMode="External"/><Relationship Id="rId77" Type="http://schemas.openxmlformats.org/officeDocument/2006/relationships/hyperlink" Target="https://dx.doi.org/10.1007/s13577-026-01459-0" TargetMode="External"/><Relationship Id="rId78" Type="http://schemas.openxmlformats.org/officeDocument/2006/relationships/hyperlink" Target="https://dx.doi.org/10.1111/all.70526" TargetMode="External"/><Relationship Id="rId79" Type="http://schemas.openxmlformats.org/officeDocument/2006/relationships/hyperlink" Target="https://dx.doi.org/10.1111/jfd.70297" TargetMode="External"/><Relationship Id="rId80" Type="http://schemas.openxmlformats.org/officeDocument/2006/relationships/hyperlink" Target="https://dx.doi.org/10.1155/vmi/6736190" TargetMode="External"/><Relationship Id="rId81" Type="http://schemas.openxmlformats.org/officeDocument/2006/relationships/hyperlink" Target="https://dx.doi.org/10.1016/j.ijpharm.2026.127356" TargetMode="External"/><Relationship Id="rId82" Type="http://schemas.openxmlformats.org/officeDocument/2006/relationships/hyperlink" Target="https://dx.doi.org/10.1080/10717544.2026.2719063" TargetMode="External"/><Relationship Id="rId83" Type="http://schemas.openxmlformats.org/officeDocument/2006/relationships/hyperlink" Target="https://dx.doi.org/10.1021/acsabm.6c01321" TargetMode="External"/><Relationship Id="rId84" Type="http://schemas.openxmlformats.org/officeDocument/2006/relationships/hyperlink" Target="https://dx.doi.org/10.1177/08853282261483994" TargetMode="External"/><Relationship Id="rId85" Type="http://schemas.openxmlformats.org/officeDocument/2006/relationships/hyperlink" Target="https://dx.doi.org/10.1016/j.ijbiomac.2026.154308" TargetMode="External"/><Relationship Id="rId86" Type="http://schemas.openxmlformats.org/officeDocument/2006/relationships/hyperlink" Target="https://dx.doi.org/10.1039/d6ra06536h" TargetMode="External"/><Relationship Id="rId87" Type="http://schemas.openxmlformats.org/officeDocument/2006/relationships/hyperlink" Target="https://dx.doi.org/10.1002/jsp2.70213" TargetMode="External"/><Relationship Id="rId88" Type="http://schemas.openxmlformats.org/officeDocument/2006/relationships/hyperlink" Target="https://dx.doi.org/10.1002/smo2.70099" TargetMode="External"/><Relationship Id="rId89" Type="http://schemas.openxmlformats.org/officeDocument/2006/relationships/hyperlink" Target="https://dx.doi.org/10.1016/j.carbpol.2026.125697" TargetMode="External"/><Relationship Id="rId90" Type="http://schemas.openxmlformats.org/officeDocument/2006/relationships/hyperlink" Target="https://dx.doi.org/10.1016/j.carbpol.2026.125683" TargetMode="External"/><Relationship Id="rId91" Type="http://schemas.openxmlformats.org/officeDocument/2006/relationships/hyperlink" Target="https://dx.doi.org/10.1021/acs.analchem.6c02621" TargetMode="External"/><Relationship Id="rId92" Type="http://schemas.openxmlformats.org/officeDocument/2006/relationships/hyperlink" Target="https://dx.doi.org/10.1039/d6ra05393a" TargetMode="External"/><Relationship Id="rId93" Type="http://schemas.openxmlformats.org/officeDocument/2006/relationships/hyperlink" Target="https://dx.doi.org/10.1021/acsabm.6c01413" TargetMode="External"/><Relationship Id="rId94" Type="http://schemas.openxmlformats.org/officeDocument/2006/relationships/hyperlink" Target="https://dx.doi.org/10.1002/smll.75661" TargetMode="External"/><Relationship Id="rId95" Type="http://schemas.openxmlformats.org/officeDocument/2006/relationships/hyperlink" Target="https://dx.doi.org/10.1016/j.ijbiomac.2026.154369" TargetMode="External"/><Relationship Id="rId96" Type="http://schemas.openxmlformats.org/officeDocument/2006/relationships/hyperlink" Target="https://dx.doi.org/10.1080/03639045.2026.2730310" TargetMode="External"/><Relationship Id="rId97" Type="http://schemas.openxmlformats.org/officeDocument/2006/relationships/hyperlink" Target="https://dx.doi.org/10.1016/j.ijpharm.2026.127396" TargetMode="External"/><Relationship Id="rId98" Type="http://schemas.openxmlformats.org/officeDocument/2006/relationships/hyperlink" Target="https://dx.doi.org/10.1016/j.colsurfb.2026.116144" TargetMode="External"/><Relationship Id="rId99" Type="http://schemas.openxmlformats.org/officeDocument/2006/relationships/hyperlink" Target="https://dx.doi.org/10.1039/d6ra03188a" TargetMode="External"/><Relationship Id="rId100" Type="http://schemas.openxmlformats.org/officeDocument/2006/relationships/hyperlink" Target="https://dx.doi.org/10.1016/j.ijpx.2026.100633" TargetMode="External"/><Relationship Id="rId101" Type="http://schemas.openxmlformats.org/officeDocument/2006/relationships/hyperlink" Target="https://dx.doi.org/10.1039/d6ra06929k" TargetMode="External"/><Relationship Id="rId102" Type="http://schemas.openxmlformats.org/officeDocument/2006/relationships/hyperlink" Target="https://dx.doi.org/10.1002/adhm.71699" TargetMode="External"/><Relationship Id="rId103" Type="http://schemas.openxmlformats.org/officeDocument/2006/relationships/hyperlink" Target="https://dx.doi.org/10.1016/j.ijbiomac.2026.154433" TargetMode="External"/><Relationship Id="rId104" Type="http://schemas.openxmlformats.org/officeDocument/2006/relationships/hyperlink" Target="https://dx.doi.org/10.1021/acsami.6c08389" TargetMode="External"/><Relationship Id="rId105" Type="http://schemas.openxmlformats.org/officeDocument/2006/relationships/hyperlink" Target="https://dx.doi.org/10.1007/s00449-026-03421-8" TargetMode="External"/><Relationship Id="rId106" Type="http://schemas.openxmlformats.org/officeDocument/2006/relationships/hyperlink" Target="https://dx.doi.org/10.1155/cjid/2543116" TargetMode="External"/><Relationship Id="rId107" Type="http://schemas.openxmlformats.org/officeDocument/2006/relationships/hyperlink" Target="https://dx.doi.org/10.1016/j.ijbiomac.2026.154350" TargetMode="External"/><Relationship Id="rId108" Type="http://schemas.openxmlformats.org/officeDocument/2006/relationships/hyperlink" Target="https://dx.doi.org/10.1155/bmri/4345216" TargetMode="External"/><Relationship Id="rId109" Type="http://schemas.openxmlformats.org/officeDocument/2006/relationships/hyperlink" Target="https://dx.doi.org/10.1016/j.bioactmat.2026.08.025" TargetMode="External"/><Relationship Id="rId110" Type="http://schemas.openxmlformats.org/officeDocument/2006/relationships/hyperlink" Target="https://dx.doi.org/10.1080/1061186X.2026.2733611" TargetMode="External"/><Relationship Id="rId111" Type="http://schemas.openxmlformats.org/officeDocument/2006/relationships/hyperlink" Target="https://dx.doi.org/10.3390/polym18172091" TargetMode="External"/><Relationship Id="rId112" Type="http://schemas.openxmlformats.org/officeDocument/2006/relationships/hyperlink" Target="https://dx.doi.org/10.1016/j.bioadv.2026.215171" TargetMode="External"/><Relationship Id="rId113" Type="http://schemas.openxmlformats.org/officeDocument/2006/relationships/hyperlink" Target="https://dx.doi.org/10.1021/acs.biomac.6c01230" TargetMode="External"/><Relationship Id="rId114" Type="http://schemas.openxmlformats.org/officeDocument/2006/relationships/hyperlink" Target="https://dx.doi.org/10.1021/acsabm.6c01362" TargetMode="External"/><Relationship Id="rId115" Type="http://schemas.openxmlformats.org/officeDocument/2006/relationships/hyperlink" Target="https://dx.doi.org/10.1038/s41598-026-68038-z" TargetMode="External"/><Relationship Id="rId116" Type="http://schemas.openxmlformats.org/officeDocument/2006/relationships/hyperlink" Target="https://dx.doi.org/10.1016/j.ijbiomac.2026.154512" TargetMode="External"/><Relationship Id="rId117" Type="http://schemas.openxmlformats.org/officeDocument/2006/relationships/hyperlink" Target="https://dx.doi.org/10.1016/j.ijbiomac.2026.154501" TargetMode="External"/><Relationship Id="rId118" Type="http://schemas.openxmlformats.org/officeDocument/2006/relationships/hyperlink" Target="https://dx.doi.org/10.1016/j.ijbiomac.2026.154545" TargetMode="External"/><Relationship Id="rId119" Type="http://schemas.openxmlformats.org/officeDocument/2006/relationships/hyperlink" Target="https://dx.doi.org/10.1016/j.ijbiomac.2026.154556" TargetMode="External"/><Relationship Id="rId120" Type="http://schemas.openxmlformats.org/officeDocument/2006/relationships/hyperlink" Target="https://dx.doi.org/10.1016/j.biomaterials.2026.124630" TargetMode="External"/><Relationship Id="rId121" Type="http://schemas.openxmlformats.org/officeDocument/2006/relationships/hyperlink" Target="https://dx.doi.org/10.3389/fbioe.2026.1914774" TargetMode="External"/><Relationship Id="rId122" Type="http://schemas.openxmlformats.org/officeDocument/2006/relationships/hyperlink" Target="https://dx.doi.org/10.1016/j.jconrel.2026.115387" TargetMode="External"/><Relationship Id="rId123" Type="http://schemas.openxmlformats.org/officeDocument/2006/relationships/hyperlink" Target="https://dx.doi.org/10.1016/j.colsurfb.2026.116178" TargetMode="External"/><Relationship Id="rId124" Type="http://schemas.openxmlformats.org/officeDocument/2006/relationships/hyperlink" Target="https://dx.doi.org/10.1016/j.ijbiomac.2026.154567" TargetMode="External"/><Relationship Id="rId125" Type="http://schemas.openxmlformats.org/officeDocument/2006/relationships/hyperlink" Target="https://dx.doi.org/10.1021/acsabm.6c00670" TargetMode="External"/><Relationship Id="rId126" Type="http://schemas.openxmlformats.org/officeDocument/2006/relationships/hyperlink" Target="https://dx.doi.org/10.4103/ijpvm.ijpvm_30_25" TargetMode="External"/><Relationship Id="rId127" Type="http://schemas.openxmlformats.org/officeDocument/2006/relationships/hyperlink" Target="https://dx.doi.org/10.1016/j.bioadv.2026.215190" TargetMode="External"/><Relationship Id="rId128" Type="http://schemas.openxmlformats.org/officeDocument/2006/relationships/hyperlink" Target="https://dx.doi.org/10.1021/acsami.6c14145" TargetMode="External"/><Relationship Id="rId129" Type="http://schemas.openxmlformats.org/officeDocument/2006/relationships/hyperlink" Target="https://dx.doi.org/10.1039/d6tb00971a" TargetMode="External"/><Relationship Id="rId130" Type="http://schemas.openxmlformats.org/officeDocument/2006/relationships/hyperlink" Target="https://dx.doi.org/10.1016/j.carbpol.2026.125829" TargetMode="External"/><Relationship Id="rId131" Type="http://schemas.openxmlformats.org/officeDocument/2006/relationships/hyperlink" Target="https://dx.doi.org/10.3390/jfb17090473" TargetMode="External"/><Relationship Id="rId132" Type="http://schemas.openxmlformats.org/officeDocument/2006/relationships/hyperlink" Target="https://dx.doi.org/10.1039/d6ra06088a" TargetMode="External"/><Relationship Id="rId133" Type="http://schemas.openxmlformats.org/officeDocument/2006/relationships/hyperlink" Target="https://dx.doi.org/10.1016/j.mtbio.2026.103657" TargetMode="External"/><Relationship Id="rId134" Type="http://schemas.openxmlformats.org/officeDocument/2006/relationships/hyperlink" Target="https://dx.doi.org/10.1002/jbm.b.70157" TargetMode="External"/><Relationship Id="rId135" Type="http://schemas.openxmlformats.org/officeDocument/2006/relationships/hyperlink" Target="https://dx.doi.org/10.3390/pharmaceutics18091139" TargetMode="External"/><Relationship Id="rId136" Type="http://schemas.openxmlformats.org/officeDocument/2006/relationships/hyperlink" Target="https://dx.doi.org/10.3390/polym18182269" TargetMode="External"/><Relationship Id="rId137" Type="http://schemas.openxmlformats.org/officeDocument/2006/relationships/hyperlink" Target="https://dx.doi.org/10.3390/pathogens15090880" TargetMode="External"/><Relationship Id="rId138" Type="http://schemas.openxmlformats.org/officeDocument/2006/relationships/hyperlink" Target="https://dx.doi.org/10.3390/molecules31183270" TargetMode="External"/><Relationship Id="rId139" Type="http://schemas.openxmlformats.org/officeDocument/2006/relationships/hyperlink" Target="https://dx.doi.org/10.3390/molecules31183235" TargetMode="External"/><Relationship Id="rId140" Type="http://schemas.openxmlformats.org/officeDocument/2006/relationships/hyperlink" Target="https://dx.doi.org/10.3390/gels12090826" TargetMode="External"/><Relationship Id="rId141" Type="http://schemas.openxmlformats.org/officeDocument/2006/relationships/hyperlink" Target="https://dx.doi.org/10.3390/gels12090799" TargetMode="External"/><Relationship Id="rId142" Type="http://schemas.openxmlformats.org/officeDocument/2006/relationships/hyperlink" Target="https://dx.doi.org/10.3390/gels12090788" TargetMode="External"/><Relationship Id="rId143" Type="http://schemas.openxmlformats.org/officeDocument/2006/relationships/hyperlink" Target="https://dx.doi.org/10.3390/gels12090760" TargetMode="External"/><Relationship Id="rId144" Type="http://schemas.openxmlformats.org/officeDocument/2006/relationships/hyperlink" Target="https://dx.doi.org/10.1016/j.matdes.2026.116868" TargetMode="External"/><Relationship Id="rId145" Type="http://schemas.openxmlformats.org/officeDocument/2006/relationships/hyperlink" Target="https://dx.doi.org/10.1021/acsomega.6c07342" TargetMode="External"/><Relationship Id="rId146" Type="http://schemas.openxmlformats.org/officeDocument/2006/relationships/hyperlink" Target="https://dx.doi.org/10.1039/d6tb01548d" TargetMode="External"/><Relationship Id="rId147" Type="http://schemas.openxmlformats.org/officeDocument/2006/relationships/hyperlink" Target="https://dx.doi.org/10.1016/j.bioadv.2026.215204" TargetMode="External"/><Relationship Id="rId148" Type="http://schemas.openxmlformats.org/officeDocument/2006/relationships/hyperlink" Target="https://dx.doi.org/10.1021/acsbiomaterials.6c00314" TargetMode="External"/><Relationship Id="rId149" Type="http://schemas.openxmlformats.org/officeDocument/2006/relationships/hyperlink" Target="https://dx.doi.org/10.1016/j.bioadv.2026.215195" TargetMode="External"/><Relationship Id="rId150" Type="http://schemas.openxmlformats.org/officeDocument/2006/relationships/hyperlink" Target="https://dx.doi.org/10.1021/acsami.6c10793" TargetMode="External"/><Relationship Id="rId151" Type="http://schemas.openxmlformats.org/officeDocument/2006/relationships/hyperlink" Target="https://dx.doi.org/10.1016/j.jhin.2026.09.018" TargetMode="External"/><Relationship Id="rId152" Type="http://schemas.openxmlformats.org/officeDocument/2006/relationships/hyperlink" Target="https://dx.doi.org/10.3390/pathogens15090957" TargetMode="External"/><Relationship Id="rId153" Type="http://schemas.openxmlformats.org/officeDocument/2006/relationships/hyperlink" Target="https://dx.doi.org/10.1590/0001-3765202620250762" TargetMode="External"/><Relationship Id="rId154" Type="http://schemas.openxmlformats.org/officeDocument/2006/relationships/hyperlink" Target="https://dx.doi.org/10.1016/j.ijpx.2026.100648" TargetMode="External"/><Relationship Id="rId155" Type="http://schemas.openxmlformats.org/officeDocument/2006/relationships/hyperlink" Target="https://dx.doi.org/10.3760/cma.j.cn501225-20260430-00178" TargetMode="External"/><Relationship Id="rId156" Type="http://schemas.openxmlformats.org/officeDocument/2006/relationships/hyperlink" Target="https://dx.doi.org/10.1002/adhm.71701" TargetMode="External"/><Relationship Id="rId157" Type="http://schemas.openxmlformats.org/officeDocument/2006/relationships/hyperlink" Target="https://dx.doi.org/10.1002/anie.9441573" TargetMode="External"/><Relationship Id="rId158" Type="http://schemas.openxmlformats.org/officeDocument/2006/relationships/hyperlink" Target="https://dx.doi.org/10.1016/j.mtbio.2026.103599" TargetMode="External"/><Relationship Id="rId159" Type="http://schemas.openxmlformats.org/officeDocument/2006/relationships/hyperlink" Target="https://dx.doi.org/10.62347/BROS4028" TargetMode="External"/><Relationship Id="rId160" Type="http://schemas.openxmlformats.org/officeDocument/2006/relationships/hyperlink" Target="https://dx.doi.org/10.1007/s10529-026-03782-w" TargetMode="External"/><Relationship Id="rId161" Type="http://schemas.openxmlformats.org/officeDocument/2006/relationships/hyperlink" Target="https://dx.doi.org/10.1542/hpeds.2025-009164" TargetMode="External"/><Relationship Id="rId162" Type="http://schemas.openxmlformats.org/officeDocument/2006/relationships/hyperlink" Target="https://dx.doi.org/10.1016/j.vetmic.2026.111195" TargetMode="External"/><Relationship Id="rId163" Type="http://schemas.openxmlformats.org/officeDocument/2006/relationships/hyperlink" Target="https://dx.doi.org/10.5339/qmj.2026.56" TargetMode="External"/><Relationship Id="rId164" Type="http://schemas.openxmlformats.org/officeDocument/2006/relationships/hyperlink" Target="https://dx.doi.org/10.3389/fped.2026.1888820" TargetMode="External"/><Relationship Id="rId165" Type="http://schemas.openxmlformats.org/officeDocument/2006/relationships/hyperlink" Target="https://dx.doi.org/10.2807/1560-7917.ES.2026.31.36.2500975" TargetMode="External"/><Relationship Id="rId166" Type="http://schemas.openxmlformats.org/officeDocument/2006/relationships/hyperlink" Target="https://dx.doi.org/10.1007/s42770-026-02084-7" TargetMode="External"/><Relationship Id="rId167" Type="http://schemas.openxmlformats.org/officeDocument/2006/relationships/hyperlink" Target="https://dx.doi.org/10.1016/j.jemermed.2026.08.020" TargetMode="External"/><Relationship Id="rId168" Type="http://schemas.openxmlformats.org/officeDocument/2006/relationships/hyperlink" Target="https://dx.doi.org/10.7554/eLife.102810" TargetMode="External"/><Relationship Id="rId169" Type="http://schemas.openxmlformats.org/officeDocument/2006/relationships/hyperlink" Target="https://dx.doi.org/10.1371/journal.pgph.0007348" TargetMode="External"/><Relationship Id="rId170" Type="http://schemas.openxmlformats.org/officeDocument/2006/relationships/hyperlink" Target="https://dx.doi.org/10.1590/S1678-9946202668061" TargetMode="External"/><Relationship Id="rId171" Type="http://schemas.openxmlformats.org/officeDocument/2006/relationships/hyperlink" Target="https://dx.doi.org/10.5339/qmj.2026.63" TargetMode="External"/><Relationship Id="rId172" Type="http://schemas.openxmlformats.org/officeDocument/2006/relationships/hyperlink" Target="https://dx.doi.org/10.4038/cmj.v68i3.9870" TargetMode="External"/><Relationship Id="rId173" Type="http://schemas.openxmlformats.org/officeDocument/2006/relationships/hyperlink" Target="https://dx.doi.org/10.1007/s11259-026-11540-6" TargetMode="External"/><Relationship Id="rId174" Type="http://schemas.openxmlformats.org/officeDocument/2006/relationships/hyperlink" Target="https://dx.doi.org/10.12701/jyms.2026.43.60" TargetMode="External"/><Relationship Id="rId175" Type="http://schemas.openxmlformats.org/officeDocument/2006/relationships/hyperlink" Target="https://dx.doi.org/10.3389/fendo.2026.1884667" TargetMode="External"/><Relationship Id="rId176" Type="http://schemas.openxmlformats.org/officeDocument/2006/relationships/hyperlink" Target="https://dx.doi.org/10.1186/s12882-026-05328-8" TargetMode="External"/><Relationship Id="rId177" Type="http://schemas.openxmlformats.org/officeDocument/2006/relationships/hyperlink" Target="https://dx.doi.org/10.12968/bjcn.2026.0014" TargetMode="External"/><Relationship Id="rId178" Type="http://schemas.openxmlformats.org/officeDocument/2006/relationships/hyperlink" Target="https://dx.doi.org/10.1002/hsr2.73161" TargetMode="External"/><Relationship Id="rId179" Type="http://schemas.openxmlformats.org/officeDocument/2006/relationships/hyperlink" Target="https://dx.doi.org/10.1016/j.ijmmb.2026.101279" TargetMode="External"/><Relationship Id="rId180" Type="http://schemas.openxmlformats.org/officeDocument/2006/relationships/hyperlink" Target="https://dx.doi.org/10.1007/s12325-026-03768-0" TargetMode="External"/><Relationship Id="rId181" Type="http://schemas.openxmlformats.org/officeDocument/2006/relationships/hyperlink" Target="https://dx.doi.org/10.1002/edm2.70320" TargetMode="External"/><Relationship Id="rId182" Type="http://schemas.openxmlformats.org/officeDocument/2006/relationships/hyperlink" Target="https://dx.doi.org/10.3791/72604" TargetMode="External"/><Relationship Id="rId183" Type="http://schemas.openxmlformats.org/officeDocument/2006/relationships/hyperlink" Target="https://dx.doi.org/10.6026/973206300223300" TargetMode="External"/><Relationship Id="rId184" Type="http://schemas.openxmlformats.org/officeDocument/2006/relationships/hyperlink" Target="https://dx.doi.org/10.3389/fsurg.2026.1868923" TargetMode="External"/><Relationship Id="rId185" Type="http://schemas.openxmlformats.org/officeDocument/2006/relationships/hyperlink" Target="https://dx.doi.org/10.2147/DMSO.S643299" TargetMode="External"/><Relationship Id="rId186" Type="http://schemas.openxmlformats.org/officeDocument/2006/relationships/hyperlink" Target="https://dx.doi.org/10.1016/j.ijbiomac.2026.154374" TargetMode="External"/><Relationship Id="rId187" Type="http://schemas.openxmlformats.org/officeDocument/2006/relationships/hyperlink" Target="https://dx.doi.org/10.1177/15347346261486517" TargetMode="External"/><Relationship Id="rId188" Type="http://schemas.openxmlformats.org/officeDocument/2006/relationships/hyperlink" Target="https://dx.doi.org/10.1039/d6tb00912c" TargetMode="External"/><Relationship Id="rId189" Type="http://schemas.openxmlformats.org/officeDocument/2006/relationships/hyperlink" Target="https://dx.doi.org/10.1177/15347346261484298" TargetMode="External"/><Relationship Id="rId190" Type="http://schemas.openxmlformats.org/officeDocument/2006/relationships/hyperlink" Target="https://dx.doi.org/10.1016/j.idc.2026.07.005" TargetMode="External"/><Relationship Id="rId191" Type="http://schemas.openxmlformats.org/officeDocument/2006/relationships/hyperlink" Target="https://dx.doi.org/10.1016/j.intimp.2026.117406" TargetMode="External"/><Relationship Id="rId192" Type="http://schemas.openxmlformats.org/officeDocument/2006/relationships/hyperlink" Target="https://dx.doi.org/10.13107/jocr.2026.v16.i09.8066" TargetMode="External"/><Relationship Id="rId193" Type="http://schemas.openxmlformats.org/officeDocument/2006/relationships/hyperlink" Target="https://dx.doi.org/10.1016/j.bioadv.2026.215159" TargetMode="External"/><Relationship Id="rId194" Type="http://schemas.openxmlformats.org/officeDocument/2006/relationships/hyperlink" Target="https://dx.doi.org/10.3389/fendo.2026.1936922" TargetMode="External"/><Relationship Id="rId195" Type="http://schemas.openxmlformats.org/officeDocument/2006/relationships/hyperlink" Target="https://dx.doi.org/10.1097/GOX.0000000000008117" TargetMode="External"/><Relationship Id="rId196" Type="http://schemas.openxmlformats.org/officeDocument/2006/relationships/hyperlink" Target="https://dx.doi.org/10.7759/cureus.114460" TargetMode="External"/><Relationship Id="rId197" Type="http://schemas.openxmlformats.org/officeDocument/2006/relationships/hyperlink" Target="https://dx.doi.org/10.3791/71452" TargetMode="External"/><Relationship Id="rId198" Type="http://schemas.openxmlformats.org/officeDocument/2006/relationships/hyperlink" Target="https://dx.doi.org/10.4103/jrpp.jrpp_81_25" TargetMode="External"/><Relationship Id="rId199" Type="http://schemas.openxmlformats.org/officeDocument/2006/relationships/hyperlink" Target="https://dx.doi.org/10.3390/cells15171553" TargetMode="External"/><Relationship Id="rId200" Type="http://schemas.openxmlformats.org/officeDocument/2006/relationships/hyperlink" Target="https://dx.doi.org/10.1128/spectrum.02340-25" TargetMode="External"/><Relationship Id="rId201" Type="http://schemas.openxmlformats.org/officeDocument/2006/relationships/hyperlink" Target="https://dx.doi.org/10.1111/1753-0407.70270" TargetMode="External"/><Relationship Id="rId202" Type="http://schemas.openxmlformats.org/officeDocument/2006/relationships/hyperlink" Target="https://dx.doi.org/10.1093/cid/ciag570" TargetMode="External"/><Relationship Id="rId203" Type="http://schemas.openxmlformats.org/officeDocument/2006/relationships/hyperlink" Target="https://dx.doi.org/10.1093/cid/ciag571" TargetMode="External"/><Relationship Id="rId204" Type="http://schemas.openxmlformats.org/officeDocument/2006/relationships/hyperlink" Target="https://dx.doi.org/10.3389/fendo.2026.1850122" TargetMode="External"/><Relationship Id="rId205" Type="http://schemas.openxmlformats.org/officeDocument/2006/relationships/hyperlink" Target="https://dx.doi.org/10.7759/cureus.116193" TargetMode="External"/><Relationship Id="rId206" Type="http://schemas.openxmlformats.org/officeDocument/2006/relationships/hyperlink" Target="https://dx.doi.org/10.1186/s12879-026-14341-z" TargetMode="External"/><Relationship Id="rId207" Type="http://schemas.openxmlformats.org/officeDocument/2006/relationships/hyperlink" Target="https://dx.doi.org/10.1016/j.avsg.2026.08.052" TargetMode="External"/><Relationship Id="rId208" Type="http://schemas.openxmlformats.org/officeDocument/2006/relationships/hyperlink" Target="https://dx.doi.org/10.1053/j.jfas.2026.09.011" TargetMode="External"/><Relationship Id="rId209" Type="http://schemas.openxmlformats.org/officeDocument/2006/relationships/hyperlink" Target="https://dx.doi.org/10.3389/fphar.2026.1855791" TargetMode="External"/><Relationship Id="rId210" Type="http://schemas.openxmlformats.org/officeDocument/2006/relationships/hyperlink" Target="https://dx.doi.org/10.1177/20499361261452940" TargetMode="External"/><Relationship Id="rId211" Type="http://schemas.openxmlformats.org/officeDocument/2006/relationships/hyperlink" Target="https://dx.doi.org/10.7759/cureus.114872" TargetMode="External"/><Relationship Id="rId212" Type="http://schemas.openxmlformats.org/officeDocument/2006/relationships/hyperlink" Target="https://dx.doi.org/10.71480/nmj.v67i5.1682" TargetMode="External"/><Relationship Id="rId213" Type="http://schemas.openxmlformats.org/officeDocument/2006/relationships/hyperlink" Target="https://dx.doi.org/10.3389/ffunb.2026.1915109" TargetMode="External"/><Relationship Id="rId214" Type="http://schemas.openxmlformats.org/officeDocument/2006/relationships/hyperlink" Target="https://dx.doi.org/10.1002/jbm.b.70160" TargetMode="External"/><Relationship Id="rId215" Type="http://schemas.openxmlformats.org/officeDocument/2006/relationships/hyperlink" Target="https://dx.doi.org/10.1155/jdr/9428774" TargetMode="External"/><Relationship Id="rId216" Type="http://schemas.openxmlformats.org/officeDocument/2006/relationships/hyperlink" Target="https://dx.doi.org/10.2147/IJN.S624310" TargetMode="External"/><Relationship Id="rId217" Type="http://schemas.openxmlformats.org/officeDocument/2006/relationships/hyperlink" Target="https://dx.doi.org/10.3390/idr18050098" TargetMode="External"/><Relationship Id="rId218" Type="http://schemas.openxmlformats.org/officeDocument/2006/relationships/hyperlink" Target="https://dx.doi.org/10.1093/femsre/fuag051" TargetMode="External"/><Relationship Id="rId219" Type="http://schemas.openxmlformats.org/officeDocument/2006/relationships/hyperlink" Target="https://dx.doi.org/10.5937/jomb0-60169" TargetMode="External"/><Relationship Id="rId220" Type="http://schemas.openxmlformats.org/officeDocument/2006/relationships/hyperlink" Target="https://dx.doi.org/10.1016/j.mjafi.2024.11.015" TargetMode="External"/><Relationship Id="rId221" Type="http://schemas.openxmlformats.org/officeDocument/2006/relationships/hyperlink" Target="https://dx.doi.org/10.3389/fmed.2026.1890603" TargetMode="External"/><Relationship Id="rId222" Type="http://schemas.openxmlformats.org/officeDocument/2006/relationships/hyperlink" Target="https://dx.doi.org/10.1021/acsami.6c13490" TargetMode="External"/><Relationship Id="rId223" Type="http://schemas.openxmlformats.org/officeDocument/2006/relationships/hyperlink" Target="https://dx.doi.org/10.3390/pharmaceutics18091131" TargetMode="External"/><Relationship Id="rId224" Type="http://schemas.openxmlformats.org/officeDocument/2006/relationships/hyperlink" Target="https://dx.doi.org/10.3390/medicina62091800" TargetMode="External"/><Relationship Id="rId225" Type="http://schemas.openxmlformats.org/officeDocument/2006/relationships/hyperlink" Target="https://dx.doi.org/10.3390/microorganisms14091978" TargetMode="External"/><Relationship Id="rId226" Type="http://schemas.openxmlformats.org/officeDocument/2006/relationships/hyperlink" Target="https://dx.doi.org/10.3390/ijms27188138" TargetMode="External"/><Relationship Id="rId227" Type="http://schemas.openxmlformats.org/officeDocument/2006/relationships/hyperlink" Target="https://dx.doi.org/10.3390/ijms27188035" TargetMode="External"/><Relationship Id="rId228" Type="http://schemas.openxmlformats.org/officeDocument/2006/relationships/hyperlink" Target="https://dx.doi.org/10.3390/bioengineering13091077" TargetMode="External"/><Relationship Id="rId229" Type="http://schemas.openxmlformats.org/officeDocument/2006/relationships/hyperlink" Target="https://dx.doi.org/10.1111/iwj.71045" TargetMode="External"/><Relationship Id="rId230" Type="http://schemas.openxmlformats.org/officeDocument/2006/relationships/hyperlink" Target="https://dx.doi.org/10.7759/cureus.115068" TargetMode="External"/><Relationship Id="rId231" Type="http://schemas.openxmlformats.org/officeDocument/2006/relationships/hyperlink" Target="https://dx.doi.org/10.22038/ijbms.2026.91665.19786" TargetMode="External"/><Relationship Id="rId232" Type="http://schemas.openxmlformats.org/officeDocument/2006/relationships/hyperlink" Target="https://dx.doi.org/10.26444/aaem/217674" TargetMode="External"/><Relationship Id="rId233" Type="http://schemas.openxmlformats.org/officeDocument/2006/relationships/hyperlink" Target="https://dx.doi.org/10.15605/jafes.041.02.6303" TargetMode="External"/><Relationship Id="rId234" Type="http://schemas.openxmlformats.org/officeDocument/2006/relationships/hyperlink" Target="https://dx.doi.org/10.1007/s00402-026-06486-y" TargetMode="External"/><Relationship Id="rId235" Type="http://schemas.openxmlformats.org/officeDocument/2006/relationships/hyperlink" Target="https://dx.doi.org/10.1080/17434440.2026.2740306" TargetMode="External"/><Relationship Id="rId236" Type="http://schemas.openxmlformats.org/officeDocument/2006/relationships/hyperlink" Target="https://dx.doi.org/10.23736/S0392-9590.26.05593-8" TargetMode="External"/><Relationship Id="rId237" Type="http://schemas.openxmlformats.org/officeDocument/2006/relationships/hyperlink" Target="https://dx.doi.org/10.2147/DMSO.S655683" TargetMode="External"/><Relationship Id="rId238" Type="http://schemas.openxmlformats.org/officeDocument/2006/relationships/hyperlink" Target="https://dx.doi.org/10.1016/j.ijbiomac.2026.154686" TargetMode="External"/><Relationship Id="rId239" Type="http://schemas.openxmlformats.org/officeDocument/2006/relationships/hyperlink" Target="https://dx.doi.org/10.1016/j.semerg.2026.102844" TargetMode="External"/><Relationship Id="rId240" Type="http://schemas.openxmlformats.org/officeDocument/2006/relationships/hyperlink" Target="https://dx.doi.org/10.1016/j.phymed.2026.158803" TargetMode="External"/><Relationship Id="rId241" Type="http://schemas.openxmlformats.org/officeDocument/2006/relationships/hyperlink" Target="https://dx.doi.org/10.4103/njcp.njcp_310_26" TargetMode="External"/><Relationship Id="rId242" Type="http://schemas.openxmlformats.org/officeDocument/2006/relationships/hyperlink" Target="https://dx.doi.org/10.7759/cureus.115444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D2057-A5D9-49D3-9529-1269568C0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Armstrong</dc:creator>
  <cp:keywords/>
  <dc:description/>
  <cp:lastModifiedBy>Chris Palmer</cp:lastModifiedBy>
  <cp:revision>21</cp:revision>
  <dcterms:created xsi:type="dcterms:W3CDTF">2023-10-05T10:23:00Z</dcterms:created>
  <dcterms:modified xsi:type="dcterms:W3CDTF">2024-04-14T12:02:00Z</dcterms:modified>
  <dc:identifier/>
  <dc:language/>
</cp:coreProperties>
</file>