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6A67A1" w14:textId="7B5245B0" w:rsidR="000B55C6" w:rsidRPr="00EC3DB0" w:rsidRDefault="000B55C6" w:rsidP="00115803">
      <w:pPr>
        <w:pStyle w:val="Title"/>
        <w:jc w:val="center"/>
        <w:rPr>
          <w:rFonts w:ascii="Tw Cen MT" w:hAnsi="Tw Cen MT"/>
          <w:b/>
          <w:bCs/>
          <w:sz w:val="40"/>
          <w:szCs w:val="40"/>
        </w:rPr>
      </w:pPr>
      <w:bookmarkStart w:id="0" w:name="_Hlk137718545"/>
      <w:bookmarkStart w:id="1" w:name="_Hlk66885954"/>
      <w:bookmarkEnd w:id="0"/>
      <w:r w:rsidRPr="00EC3DB0">
        <w:rPr>
          <w:rFonts w:ascii="Tw Cen MT" w:hAnsi="Tw Cen MT"/>
          <w:b/>
          <w:bCs/>
          <w:sz w:val="40"/>
          <w:szCs w:val="40"/>
        </w:rPr>
        <w:t>M3 Literature Review</w:t>
      </w:r>
    </w:p>
    <w:p w14:paraId="60FCD2ED" w14:textId="6D1E3926" w:rsidR="00160609" w:rsidRDefault="00CD6E69" w:rsidP="000A6453">
      <w:pPr>
        <w:jc w:val="center"/>
        <w:rPr>
          <w:b/>
          <w:bCs/>
          <w:sz w:val="36"/>
          <w:szCs w:val="36"/>
        </w:rPr>
      </w:pPr>
      <w:r w:rsidRPr="00EC3DB0">
        <w:rPr>
          <w:b/>
          <w:bCs/>
          <w:sz w:val="36"/>
          <w:szCs w:val="36"/>
        </w:rPr>
        <w:t xml:space="preserve">Period</w:t>
      </w:r>
      <w:r w:rsidR="00584D97">
        <w:rPr>
          <w:b/>
          <w:bCs/>
          <w:sz w:val="36"/>
          <w:szCs w:val="36"/>
        </w:rPr>
        <w:t xml:space="preserve">: </w:t>
      </w:r>
      <w:proofErr w:type="gramStart"/>
      <w:r w:rsidR="00320518">
        <w:rPr>
          <w:b/>
          <w:bCs/>
          <w:sz w:val="36"/>
          <w:szCs w:val="36"/>
        </w:rPr>
        <w:t xml:space="preserve">08/02/2026</w:t>
      </w:r>
      <w:r w:rsidR="000A66B0">
        <w:rPr>
          <w:b/>
          <w:bCs/>
          <w:sz w:val="36"/>
          <w:szCs w:val="36"/>
        </w:rPr>
        <w:t xml:space="preserve"> </w:t>
      </w:r>
      <w:r w:rsidR="00320518">
        <w:rPr>
          <w:b/>
          <w:bCs/>
          <w:sz w:val="36"/>
          <w:szCs w:val="36"/>
        </w:rPr>
        <w:t xml:space="preserve">–</w:t>
      </w:r>
      <w:r w:rsidR="000A66B0">
        <w:rPr>
          <w:b/>
          <w:bCs/>
          <w:sz w:val="36"/>
          <w:szCs w:val="36"/>
        </w:rPr>
        <w:t xml:space="preserve"> </w:t>
      </w:r>
      <w:r w:rsidR="00320518">
        <w:rPr>
          <w:b/>
          <w:bCs/>
          <w:sz w:val="36"/>
          <w:szCs w:val="36"/>
        </w:rPr>
        <w:t xml:space="preserve">08/03/2026</w:t>
      </w:r>
    </w:p>
    <w:p w14:paraId="1A61D124" w14:textId="3FD086DE" w:rsidR="00E82F02" w:rsidRDefault="006121FC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r w:rsidRPr="00FE792A">
        <w:fldChar w:fldCharType="begin"/>
      </w:r>
      <w:r w:rsidRPr="00FE792A">
        <w:instrText xml:space="preserve"> TOC \o "1-1" \h \z \u </w:instrText>
      </w:r>
      <w:r w:rsidRPr="00FE792A">
        <w:fldChar w:fldCharType="separate"/>
      </w:r>
      <w:hyperlink w:anchor="_Toc143520007" w:history="1">
        <w:r w:rsidR="00E82F02" w:rsidRPr="00893A8A">
          <w:rPr>
            <w:rStyle w:val="Hyperlink"/>
            <w:noProof/>
          </w:rPr>
          <w:t>Scientific Highlights: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_Toc143520007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1</w:t>
        </w:r>
        <w:r w:rsidR="00E82F02">
          <w:rPr>
            <w:noProof/>
            <w:webHidden/>
          </w:rPr>
          <w:fldChar w:fldCharType="end"/>
        </w:r>
      </w:hyperlink>
    </w:p>
    <w:p w14:paraId="35A10C60" w14:textId="5BD90D82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08" w:history="1">
        <w:r w:rsidR="00E82F02" w:rsidRPr="00893A8A">
          <w:rPr>
            <w:rStyle w:val="Hyperlink"/>
            <w:noProof/>
          </w:rPr>
          <w:t>Clostridioides difficile/ Clostridium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_Toc143520008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3</w:t>
        </w:r>
        <w:r w:rsidR="00E82F02">
          <w:rPr>
            <w:noProof/>
            <w:webHidden/>
          </w:rPr>
          <w:fldChar w:fldCharType="end"/>
        </w:r>
      </w:hyperlink>
    </w:p>
    <w:p w14:paraId="7E647E7C" w14:textId="54D76CA9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09" w:history="1">
        <w:r w:rsidR="00E82F02" w:rsidRPr="00893A8A">
          <w:rPr>
            <w:rStyle w:val="Hyperlink"/>
            <w:noProof/>
            <w:lang w:val="it-IT"/>
          </w:rPr>
          <w:t>Fidaxomicin &amp; Clostridium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_Toc143520009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7055636A" w14:textId="6108B75E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0" w:history="1">
        <w:r w:rsidR="00E82F02" w:rsidRPr="00893A8A">
          <w:rPr>
            <w:rStyle w:val="Hyperlink"/>
            <w:noProof/>
            <w:lang w:val="it-IT"/>
          </w:rPr>
          <w:t>Clostridioides difficile vaccine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_Toc143520010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16D3C9D4" w14:textId="201CA766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1" w:history="1">
        <w:r w:rsidR="00E82F02" w:rsidRPr="00893A8A">
          <w:rPr>
            <w:rStyle w:val="Hyperlink"/>
            <w:noProof/>
          </w:rPr>
          <w:t>Vancomycin &amp; CDI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_Toc143520011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55F28848" w14:textId="125E3F81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2" w:history="1">
        <w:r w:rsidR="00E82F02" w:rsidRPr="00893A8A">
          <w:rPr>
            <w:rStyle w:val="Hyperlink"/>
            <w:noProof/>
          </w:rPr>
          <w:t>CDI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_Toc143520012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4</w:t>
        </w:r>
        <w:r w:rsidR="00E82F02">
          <w:rPr>
            <w:noProof/>
            <w:webHidden/>
          </w:rPr>
          <w:fldChar w:fldCharType="end"/>
        </w:r>
      </w:hyperlink>
    </w:p>
    <w:p w14:paraId="546309D2" w14:textId="39694F07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3" w:history="1">
        <w:r w:rsidR="00E82F02" w:rsidRPr="00893A8A">
          <w:rPr>
            <w:rStyle w:val="Hyperlink"/>
            <w:noProof/>
          </w:rPr>
          <w:t>FMT/ Fecal Microbiota Transplant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_Toc143520013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5</w:t>
        </w:r>
        <w:r w:rsidR="00E82F02">
          <w:rPr>
            <w:noProof/>
            <w:webHidden/>
          </w:rPr>
          <w:fldChar w:fldCharType="end"/>
        </w:r>
      </w:hyperlink>
    </w:p>
    <w:p w14:paraId="767CAB0E" w14:textId="41400DF1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4" w:history="1">
        <w:r w:rsidR="00E82F02" w:rsidRPr="00893A8A">
          <w:rPr>
            <w:rStyle w:val="Hyperlink"/>
            <w:noProof/>
          </w:rPr>
          <w:t>Competitors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_Toc143520014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5</w:t>
        </w:r>
        <w:r w:rsidR="00E82F02">
          <w:rPr>
            <w:noProof/>
            <w:webHidden/>
          </w:rPr>
          <w:fldChar w:fldCharType="end"/>
        </w:r>
      </w:hyperlink>
    </w:p>
    <w:p w14:paraId="27BB3C43" w14:textId="766A7568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5" w:history="1">
        <w:r w:rsidR="00E82F02" w:rsidRPr="00893A8A">
          <w:rPr>
            <w:rStyle w:val="Hyperlink"/>
            <w:noProof/>
          </w:rPr>
          <w:t>CDAD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_Toc143520015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550399B3" w14:textId="0C6518DB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6" w:history="1">
        <w:r w:rsidR="00E82F02" w:rsidRPr="00893A8A">
          <w:rPr>
            <w:rStyle w:val="Hyperlink"/>
            <w:noProof/>
          </w:rPr>
          <w:t>CMC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_Toc143520016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062C4D2F" w14:textId="03DD4364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7" w:history="1">
        <w:r w:rsidR="00E82F02" w:rsidRPr="00893A8A">
          <w:rPr>
            <w:rStyle w:val="Hyperlink"/>
            <w:noProof/>
          </w:rPr>
          <w:t>Guidelines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_Toc143520017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6C99BFCA" w14:textId="71C38EBA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8" w:history="1">
        <w:r w:rsidR="00E82F02" w:rsidRPr="00893A8A">
          <w:rPr>
            <w:rStyle w:val="Hyperlink"/>
            <w:noProof/>
          </w:rPr>
          <w:t>Non-toxigenic C. difficile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_Toc143520018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615F9FAB" w14:textId="2DD18670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19" w:history="1">
        <w:r w:rsidR="00E82F02" w:rsidRPr="00893A8A">
          <w:rPr>
            <w:rStyle w:val="Hyperlink"/>
            <w:noProof/>
          </w:rPr>
          <w:t>MGB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_Toc143520019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6</w:t>
        </w:r>
        <w:r w:rsidR="00E82F02">
          <w:rPr>
            <w:noProof/>
            <w:webHidden/>
          </w:rPr>
          <w:fldChar w:fldCharType="end"/>
        </w:r>
      </w:hyperlink>
    </w:p>
    <w:p w14:paraId="2C7D438E" w14:textId="7C2DB60F" w:rsidR="00E82F02" w:rsidRDefault="00000000">
      <w:pPr>
        <w:pStyle w:val="TOC1"/>
        <w:rPr>
          <w:rFonts w:asciiTheme="minorHAnsi" w:eastAsiaTheme="minorEastAsia" w:hAnsiTheme="minorHAnsi"/>
          <w:b w:val="0"/>
          <w:bCs w:val="0"/>
          <w:noProof/>
          <w:kern w:val="2"/>
          <w:sz w:val="22"/>
          <w:szCs w:val="22"/>
          <w:lang w:eastAsia="en-GB"/>
          <w14:ligatures w14:val="standardContextual"/>
        </w:rPr>
      </w:pPr>
      <w:hyperlink w:anchor="_Toc143520020" w:history="1">
        <w:r w:rsidR="00E82F02" w:rsidRPr="00893A8A">
          <w:rPr>
            <w:rStyle w:val="Hyperlink"/>
            <w:noProof/>
          </w:rPr>
          <w:t>Other news of possible interest</w:t>
        </w:r>
        <w:r w:rsidR="00E82F02">
          <w:rPr>
            <w:noProof/>
            <w:webHidden/>
          </w:rPr>
          <w:tab/>
        </w:r>
        <w:r w:rsidR="00E82F02">
          <w:rPr>
            <w:noProof/>
            <w:webHidden/>
          </w:rPr>
          <w:fldChar w:fldCharType="begin"/>
        </w:r>
        <w:r w:rsidR="00E82F02">
          <w:rPr>
            <w:noProof/>
            <w:webHidden/>
          </w:rPr>
          <w:instrText xml:space="preserve"> PAGEREF _Toc143520020 \h </w:instrText>
        </w:r>
        <w:r w:rsidR="00E82F02">
          <w:rPr>
            <w:noProof/>
            <w:webHidden/>
          </w:rPr>
        </w:r>
        <w:r w:rsidR="00E82F02">
          <w:rPr>
            <w:noProof/>
            <w:webHidden/>
          </w:rPr>
          <w:fldChar w:fldCharType="separate"/>
        </w:r>
        <w:r w:rsidR="00275292">
          <w:rPr>
            <w:noProof/>
            <w:webHidden/>
          </w:rPr>
          <w:t>7</w:t>
        </w:r>
        <w:r w:rsidR="00E82F02">
          <w:rPr>
            <w:noProof/>
            <w:webHidden/>
          </w:rPr>
          <w:fldChar w:fldCharType="end"/>
        </w:r>
      </w:hyperlink>
    </w:p>
    <w:p w14:paraId="74AD0E1A" w14:textId="5C956FA8" w:rsidR="00F47C5B" w:rsidRPr="006D51F2" w:rsidRDefault="006121FC" w:rsidP="00A27B11">
      <w:pPr>
        <w:pStyle w:val="WeeklyLitReview"/>
        <w:rPr>
          <w:sz w:val="24"/>
          <w:szCs w:val="24"/>
        </w:rPr>
      </w:pPr>
      <w:r w:rsidRPr="00FE792A">
        <w:fldChar w:fldCharType="end"/>
      </w:r>
      <w:bookmarkStart w:id="2" w:name="_Toc108523092"/>
      <w:bookmarkStart w:id="3" w:name="_Toc109044731"/>
      <w:bookmarkStart w:id="4" w:name="_Toc109117688"/>
      <w:bookmarkStart w:id="5" w:name="_Toc143520007"/>
      <w:r w:rsidR="009222D3" w:rsidRPr="00450776">
        <w:t>Scientific Highlights:</w:t>
      </w:r>
      <w:bookmarkEnd w:id="2"/>
      <w:bookmarkEnd w:id="3"/>
      <w:bookmarkEnd w:id="4"/>
      <w:bookmarkEnd w:id="5"/>
      <w:r w:rsidR="00887C1B" w:rsidRPr="001207DC">
        <w:rPr>
          <w:sz w:val="24"/>
          <w:szCs w:val="24"/>
        </w:rPr>
        <w:tab/>
      </w:r>
    </w:p>
    <w:p w14:paraId="0A717BC7" w14:textId="702F6864" w:rsidR="00320518" w:rsidRPr="00CB4306" w:rsidRDefault="00320518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bookmarkStart w:id="6" w:name="_Toc66952090"/>
      <w:bookmarkStart w:id="7" w:name="_Toc67299030"/>
      <w:bookmarkStart w:id="8" w:name="_Toc109044734"/>
      <w:bookmarkStart w:id="9" w:name="_Toc109117689"/>
      <w:bookmarkStart w:id="10" w:name="_Toc143520008"/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3" w:tgtFrame="_blank">
            <w:r>
              <w:t xml:space="preserve">Outcomes of Fecal Microbiota Transfer in Patients with Recurrent Clostridioides difficile Infection: Real-World Data from a Single Center in Switzerland.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4" w:tgtFrame="_blank">
            <w:r>
              <w:t xml:space="preserve">Reducing the incidence of Clostridioides difficile infection through educational and antimicrobial stewardship interventions.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5" w:tgtFrame="_blank">
            <w:r>
              <w:t xml:space="preserve">Longitudinal Changes in Nasal and Oral Microbiome and Antimicrobial Resistance Gene Profiles in Response to Human Fecal Microbiota Transplantation.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6" w:tgtFrame="_blank">
            <w:r>
              <w:t xml:space="preserve">Clinical Utility of the MN Severity Criteria in Predicting Recurrent Clostridioides difficile Infection.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7" w:tgtFrame="_blank">
            <w:r>
              <w:t xml:space="preserve">Diagnostic challenges and treatment approaches for Clostridioides difficile infection in IBD patients.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8" w:tgtFrame="_blank">
            <w:r>
              <w:t xml:space="preserve">Live biotherapeutics in the clinic: Regulatory pathways, market dynamics, and future trends.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9" w:tgtFrame="_blank">
            <w:r>
              <w:t xml:space="preserve">Fecal microbiota transplantation in liver diseases: Therapeutic potential and associated risks.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0" w:tgtFrame="_blank">
            <w:r>
              <w:t xml:space="preserve">Clinical applications of live biotherapeutics: Current trends and future prospects.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1" w:tgtFrame="_blank">
            <w:r>
              <w:t xml:space="preserve">Metabolic modeling reveals determinants of prebiotic and probiotic treatment efficacy across multiple human intervention trials.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2" w:tgtFrame="_blank">
            <w:r>
              <w:t xml:space="preserve">Mucosal vaccination clears Clostridioides difficile colonization.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3" w:tgtFrame="_blank">
            <w:r>
              <w:t xml:space="preserve">What potential do DNA polymerase IIIC (PolC) inhibitors hold for the treatment of clostridioides difficile infection?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4" w:tgtFrame="_blank">
            <w:r>
              <w:t xml:space="preserve">Tibial Tubercle Osteotomy With Medial Patellofemoral Ligament Reconstruction Utilizing Autograft Hamstring Tendon and Knotless Suture Anchor Fixation.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5" w:tgtFrame="_blank">
            <w:r>
              <w:t xml:space="preserve">Gut Microbiome Recovery in Clostridioides difficile Infection Patients Receiving Multi-Strain Probiotics During Convalescence: A Prospective Pilot Series of Longitudinal Dynamics.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6" w:tgtFrame="_blank">
            <w:r>
              <w:t xml:space="preserve">Dynamics in circulating immune cell subsets after faecal microbiota transplantation for recurrent Clostridioides difficile infection.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7" w:tgtFrame="_blank">
            <w:r>
              <w:t xml:space="preserve">Fulminant Clostridioides difficile Infection During Repeated High-Dose Cytarabine Consolidation for Acute Myeloid Leukemia: A Fatal Case.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8" w:tgtFrame="_blank">
            <w:r>
              <w:t xml:space="preserve">Initial Vancomycin Taper for the Prevention of Recurrent Clostridioides difficile Infection: A Randomized Clinical Trial.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49" w:tgtFrame="_blank">
            <w:r>
              <w:t xml:space="preserve">Generation and characterization of a novel MHC-II tetramer for tracking and characterization of toxin B-specific CD4 (+) T cell responses.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0" w:tgtFrame="_blank">
            <w:r>
              <w:t xml:space="preserve">Shengjiang Xiexin decoction combined with vancomycin for Clostridioides difficile infection: impact of vancomycin dose-reduction strategy on gut microbiota homeostasis and recurrence risk.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1" w:tgtFrame="_blank">
            <w:r>
              <w:t xml:space="preserve">Emerging Therapeutic Approaches for Modulating the Intestinal Microbiota.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2" w:tgtFrame="_blank">
            <w:r>
              <w:t xml:space="preserve">Oral Vancomycin in the Treatment of Clostridioides difficile Infection: A Single-Center Observational Study in Southern Poland (2016-2022), Involving 528,887 Hospitalized Patients.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3" w:tgtFrame="_blank">
            <w:r>
              <w:t xml:space="preserve">Antimicrobial Susceptibility of Clostridioides difficile in Spain: Multicenter Retrospective Cohort Study.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4" w:tgtFrame="_blank">
            <w:r>
              <w:t xml:space="preserve">Synergistic Toxicity of Cold Gas Plasma and Cisplatin in Bladder Cancer Cells.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5" w:tgtFrame="_blank">
            <w:r>
              <w:t xml:space="preserve">Associations between suppressive antibiotic therapy, treatment failure, and side effects among young, immunocompetent veterans with prosthetic joint infection who undergo debridement, antibiotics, and implant retention.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6" w:tgtFrame="_blank">
            <w:r>
              <w:t xml:space="preserve">Genomic evolution and re-emergence of a multidrug-resistant Clostridioides difficile RT027 clone with reduced vancomycin susceptibility driving a prolonged hospital outbreak.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7" w:tgtFrame="_blank">
            <w:r>
              <w:t xml:space="preserve">Phylogenomic analysis of the collagen-like BclA proteins in Clostridioides difficile.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8" w:tgtFrame="_blank">
            <w:r>
              <w:t xml:space="preserve">Engaging Patient and Caregiver Partners in Codeveloping a Patient Educational Video for Improving Clostridioides difficile Infection Education: Participatory Co-Design Study.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59" w:tgtFrame="_blank">
            <w:r>
              <w:t xml:space="preserve">Push Enteroscopic Jejunal and Ileoscopic Delivery of Fecomicrobiota Transplantation (FMT) for Treatment of Clostridioides difficile Enteritis in a Patient With a Total Colectomy and Ileal Pouch-Anal Anastomosis (IPAA): A Case Report.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29079F4" w14:textId="4F3A93D1" w:rsidR="00A27B11" w:rsidRPr="00CB4306" w:rsidRDefault="00A27B11" w:rsidP="0030645D">
      <w:pPr>
        <w:pStyle w:val="ListParagraph"/>
        <w:numPr>
          <w:ilvl w:val="0"/>
          <w:numId w:val="2"/>
        </w:numPr>
        <w:shd w:val="clear" w:color="auto" w:fill="FFF2CC" w:themeFill="accent4" w:themeFillTint="33"/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0" w:tgtFrame="_blank">
            <w:r>
              <w:t xml:space="preserve">Saccharomyces cerevisiae 48338 Suppresses Antibiotic-Induced Clostridioides difficile Infection in a Murine Model.</w:t>
            </w:r>
          </w:hyperlink>
        </w:t>
      </w:r>
    </w:p>
    <w:p w14:paraId="3700B981" w14:textId="48A9D841" w:rsidR="003E2548" w:rsidRPr="00CB4306" w:rsidRDefault="00A27B11" w:rsidP="008D5BDA">
      <w:pPr>
        <w:shd w:val="clear" w:color="auto" w:fill="FFF2CC" w:themeFill="accent4" w:themeFillTint="33"/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881CCCB" w14:textId="6B9D3E72" w:rsidR="00A224B3" w:rsidRDefault="00425845" w:rsidP="00A27B11">
      <w:pPr>
        <w:pStyle w:val="WeeklyLitReview"/>
      </w:pPr>
      <w:proofErr w:type="spellStart"/>
      <w:r>
        <w:t>C</w:t>
      </w:r>
      <w:r w:rsidR="000B5783" w:rsidRPr="00EC3DB0">
        <w:t>lostridioides</w:t>
      </w:r>
      <w:proofErr w:type="spellEnd"/>
      <w:r w:rsidR="000B5783" w:rsidRPr="00EC3DB0">
        <w:t xml:space="preserve"> difficile/ Clostridium difficile</w:t>
      </w:r>
      <w:bookmarkStart w:id="11" w:name="_Toc66952091"/>
      <w:bookmarkStart w:id="12" w:name="_Toc67299031"/>
      <w:bookmarkStart w:id="13" w:name="_Toc109044739"/>
      <w:bookmarkStart w:id="14" w:name="_Toc109117690"/>
      <w:bookmarkEnd w:id="6"/>
      <w:bookmarkEnd w:id="7"/>
      <w:bookmarkEnd w:id="8"/>
      <w:bookmarkEnd w:id="9"/>
      <w:bookmarkEnd w:id="10"/>
    </w:p>
    <w:p w14:paraId="25AF9F83" w14:textId="6637129D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2" w:tgtFrame="_blank">
            <w:r>
              <w:t xml:space="preserve">ZBTB16 Controls the Onset of Clostridium difficile Colitis through the Pyrin Inflammasome.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3" w:tgtFrame="_blank">
            <w:r>
              <w:t xml:space="preserve">Odoribacter splanchnicus inhibits toxin production in Clostridioides difficile: insights from clinical correlation and in vitro validation.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4" w:tgtFrame="_blank">
            <w:r>
              <w:t xml:space="preserve">5,6-Fused heterocycle cholate derivatives as spore germination inhibitors of Clostridioides difficile.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5" w:tgtFrame="_blank">
            <w:r>
              <w:t xml:space="preserve">Adjunctive use of Saccharomyces boulardii versus bismuth subsalicylate in the management of non-Clostridioides difficile nosocomial diarrhea in severely ill patients: a three-arm randomized controlled trial.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6" w:tgtFrame="_blank">
            <w:r>
              <w:t xml:space="preserve">PCR Cycle Threshold-Guided Management of Pediatric Clostridioides difficile Infections.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7" w:tgtFrame="_blank">
            <w:r>
              <w:t xml:space="preserve">The Impact of Disinfecting Non-Sterile Disposable Gloves on the Level of Microbiological Contamination in Clinical Practice.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8" w:tgtFrame="_blank">
            <w:r>
              <w:t xml:space="preserve">Etiologic Patterns and Evolution of Healthcare-Associated Infections in the Pandemic and Post-Pandemic Periods: A County-Level Multicenter Study from Southeastern Romania.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19" w:tgtFrame="_blank">
            <w:r>
              <w:t xml:space="preserve">Evaluation of Antibiotic Use Metrics as Predictors of Clostridioides difficile Infection Onset: A Single-Center, Case-Control Study Assessing the Days of Therapy and the Days of Antibiotic Spectrum Coverage.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09C8252" w14:textId="57005239" w:rsidR="00270E01" w:rsidRPr="00CB4306" w:rsidRDefault="00270E01" w:rsidP="0030645D">
      <w:pPr>
        <w:pStyle w:val="ListParagraph"/>
        <w:numPr>
          <w:ilvl w:val="0"/>
          <w:numId w:val="11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0" w:tgtFrame="_blank">
            <w:r>
              <w:t xml:space="preserve">Trends, predictors, and association of surgical timing with mortality among patients with Clostridioides difficile infection requiring colectomy: a cohort study.</w:t>
            </w:r>
          </w:hyperlink>
        </w:t>
      </w:r>
    </w:p>
    <w:p w14:paraId="27C09BA7" w14:textId="1440366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2F1E4CC" w14:textId="77777777" w:rsidR="003E2548" w:rsidRDefault="003E2548" w:rsidP="00320518"/>
    <w:p w14:paraId="2802FE57" w14:textId="49A74BE7" w:rsidR="00091F4F" w:rsidRDefault="00AB0486" w:rsidP="00A27B11">
      <w:pPr>
        <w:pStyle w:val="WeeklyLitReview"/>
        <w:rPr>
          <w:lang w:val="it-IT"/>
        </w:rPr>
      </w:pPr>
      <w:bookmarkStart w:id="15" w:name="_Toc143520009"/>
      <w:r w:rsidRPr="00044C3E">
        <w:rPr>
          <w:lang w:val="it-IT"/>
        </w:rPr>
        <w:t>Fidaxomicin</w:t>
      </w:r>
      <w:r w:rsidR="00B447C4" w:rsidRPr="00044C3E">
        <w:rPr>
          <w:lang w:val="it-IT"/>
        </w:rPr>
        <w:t xml:space="preserve"> &amp; Clostridium diffic</w:t>
      </w:r>
      <w:r w:rsidR="00F67BAE" w:rsidRPr="00044C3E">
        <w:rPr>
          <w:lang w:val="it-IT"/>
        </w:rPr>
        <w:t>i</w:t>
      </w:r>
      <w:r w:rsidR="00B447C4" w:rsidRPr="00044C3E">
        <w:rPr>
          <w:lang w:val="it-IT"/>
        </w:rPr>
        <w:t>le</w:t>
      </w:r>
      <w:bookmarkEnd w:id="11"/>
      <w:bookmarkEnd w:id="12"/>
      <w:bookmarkEnd w:id="13"/>
      <w:bookmarkEnd w:id="14"/>
      <w:bookmarkEnd w:id="15"/>
    </w:p>
    <w:p w14:paraId="15A0E3C5" w14:textId="1FF2EDE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9FF12D5" w14:textId="77777777" w:rsidR="003E2548" w:rsidRPr="00320518" w:rsidRDefault="003E2548" w:rsidP="00320518"/>
    <w:p w14:paraId="4BE17F5E" w14:textId="1D0342BA" w:rsidR="002374F2" w:rsidRDefault="00B447C4" w:rsidP="00A27B11">
      <w:pPr>
        <w:pStyle w:val="WeeklyLitReview"/>
        <w:rPr>
          <w:lang w:val="it-IT"/>
        </w:rPr>
      </w:pPr>
      <w:bookmarkStart w:id="16" w:name="_Toc66952092"/>
      <w:bookmarkStart w:id="17" w:name="_Toc67299032"/>
      <w:bookmarkStart w:id="18" w:name="_Toc109044740"/>
      <w:bookmarkStart w:id="19" w:name="_Toc109117691"/>
      <w:bookmarkStart w:id="20" w:name="_Toc143520010"/>
      <w:r w:rsidRPr="00044C3E">
        <w:rPr>
          <w:lang w:val="it-IT"/>
        </w:rPr>
        <w:t>Clostridioides diffic</w:t>
      </w:r>
      <w:r w:rsidR="00431FAD" w:rsidRPr="00044C3E">
        <w:rPr>
          <w:lang w:val="it-IT"/>
        </w:rPr>
        <w:t>i</w:t>
      </w:r>
      <w:r w:rsidRPr="00044C3E">
        <w:rPr>
          <w:lang w:val="it-IT"/>
        </w:rPr>
        <w:t>le vaccine</w:t>
      </w:r>
      <w:bookmarkEnd w:id="16"/>
      <w:bookmarkEnd w:id="17"/>
      <w:bookmarkEnd w:id="18"/>
      <w:bookmarkEnd w:id="19"/>
      <w:bookmarkEnd w:id="20"/>
    </w:p>
    <w:p w14:paraId="5E5A9025" w14:textId="459E451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6" w:tgtFrame="_blank">
            <w:r>
              <w:t xml:space="preserve">Oral immunization with engineered probiotics expressing tcdB protects mice against Clostridioides difficile infection.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7" w:tgtFrame="_blank">
            <w:r>
              <w:t xml:space="preserve">Vaccines against antimicrobial resistance.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8" w:tgtFrame="_blank">
            <w:r>
              <w:t xml:space="preserve">Annual Immunisation Coverage Report 2023.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157ABA" w14:textId="42722174" w:rsidR="00270E01" w:rsidRPr="00CB4306" w:rsidRDefault="00270E01" w:rsidP="0030645D">
      <w:pPr>
        <w:pStyle w:val="ListParagraph"/>
        <w:numPr>
          <w:ilvl w:val="0"/>
          <w:numId w:val="13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9" w:tgtFrame="_blank">
            <w:r>
              <w:t xml:space="preserve">SAEFVIC: Surveillance of adverse events following immunisation (AEFI) in Victoria, Australia, 2019-2020.</w:t>
            </w:r>
          </w:hyperlink>
        </w:t>
      </w:r>
    </w:p>
    <w:p w14:paraId="11204F70" w14:textId="075B1A4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334A5C6" w14:textId="77777777" w:rsidR="003E2548" w:rsidRPr="00320518" w:rsidRDefault="003E2548" w:rsidP="00320518"/>
    <w:p w14:paraId="7CDEB9B8" w14:textId="54BA1B7F" w:rsidR="00B447C4" w:rsidRDefault="00B447C4" w:rsidP="00A27B11">
      <w:pPr>
        <w:pStyle w:val="WeeklyLitReview"/>
      </w:pPr>
      <w:bookmarkStart w:id="21" w:name="_Toc66952093"/>
      <w:bookmarkStart w:id="22" w:name="_Toc67299033"/>
      <w:bookmarkStart w:id="23" w:name="_Toc109044741"/>
      <w:bookmarkStart w:id="24" w:name="_Toc109117692"/>
      <w:bookmarkStart w:id="25" w:name="_Toc143520011"/>
      <w:r w:rsidRPr="00CF346D">
        <w:t>Vancomycin &amp; CDI</w:t>
      </w:r>
      <w:bookmarkEnd w:id="21"/>
      <w:bookmarkEnd w:id="22"/>
      <w:bookmarkEnd w:id="23"/>
      <w:bookmarkEnd w:id="24"/>
      <w:bookmarkEnd w:id="25"/>
    </w:p>
    <w:p w14:paraId="6544B45C" w14:textId="63CE1CDC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0" w:tgtFrame="_blank">
            <w:r>
              <w:t xml:space="preserve">Current infection control practices for multidrug-resistant organisms (MDRO): a survey of the Society for Healthcare Epidemiology of America (SHEA) research network and affiliated US-based hospitals.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1" w:tgtFrame="_blank">
            <w:r>
              <w:t xml:space="preserve">Clostridioides difficile infection cases and the causative strains in a large Chinese tertiary hospital in 2023-2024.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5941761C" w14:textId="708D8940" w:rsidR="00270E01" w:rsidRPr="00CB4306" w:rsidRDefault="00270E01" w:rsidP="0030645D">
      <w:pPr>
        <w:pStyle w:val="ListParagraph"/>
        <w:numPr>
          <w:ilvl w:val="0"/>
          <w:numId w:val="14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32" w:tgtFrame="_blank">
            <w:r>
              <w:t xml:space="preserve">Ribotype distribution of Clostridioides difficile isolated from patients with diarrhea in Ahvaz, Iran.</w:t>
            </w:r>
          </w:hyperlink>
        </w:t>
      </w:r>
    </w:p>
    <w:p w14:paraId="15938396" w14:textId="279CFB2B" w:rsidR="00320518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46A66863" w14:textId="77777777" w:rsidR="00A27B11" w:rsidRDefault="00A27B11" w:rsidP="00A27B11"/>
    <w:p w14:paraId="10D0C4C1" w14:textId="22D72683" w:rsidR="006E00A8" w:rsidRDefault="00B447C4" w:rsidP="00A27B11">
      <w:pPr>
        <w:pStyle w:val="WeeklyLitReview"/>
      </w:pPr>
      <w:bookmarkStart w:id="26" w:name="_Toc66952094"/>
      <w:bookmarkStart w:id="27" w:name="_Toc67299034"/>
      <w:bookmarkStart w:id="28" w:name="_Toc109044744"/>
      <w:bookmarkStart w:id="29" w:name="_Toc109117693"/>
      <w:bookmarkStart w:id="30" w:name="_Toc143520012"/>
      <w:r w:rsidRPr="00CF346D">
        <w:t>CDI</w:t>
      </w:r>
      <w:bookmarkEnd w:id="26"/>
      <w:bookmarkEnd w:id="27"/>
      <w:bookmarkEnd w:id="28"/>
      <w:bookmarkEnd w:id="29"/>
      <w:bookmarkEnd w:id="30"/>
    </w:p>
    <w:p w14:paraId="03AA94FE" w14:textId="75360E04" w:rsidR="00A27B11" w:rsidRPr="00CB4306" w:rsidRDefault="00A27B11" w:rsidP="00BF2A57">
      <w:pPr>
        <w:spacing w:after="0"/>
        <w:rPr>
          <w:color w:val="0F50FF"/>
          <w:u w:val="single"/>
        </w:rPr>
      </w:pPr>
      <w:bookmarkStart w:id="31" w:name="_Toc143520013"/>
      <w:r w:rsidRPr="00CB4306">
        <w:rPr>
          <w:color w:val="0F50FF"/>
          <w:u w:val="single"/>
        </w:rPr>
        <w:t xml:space="preserve"/>
      </w:r>
    </w:p>
    <w:p w14:paraId="22DA6365" w14:textId="77777777" w:rsidR="003E2548" w:rsidRDefault="003E2548" w:rsidP="00320518"/>
    <w:p w14:paraId="4DB853F3" w14:textId="3B532152" w:rsidR="00154846" w:rsidRDefault="003565EA" w:rsidP="00A27B11">
      <w:pPr>
        <w:pStyle w:val="WeeklyLitReview"/>
      </w:pPr>
      <w:r>
        <w:t xml:space="preserve">FMT/ </w:t>
      </w:r>
      <w:proofErr w:type="spellStart"/>
      <w:r w:rsidR="008B23A9">
        <w:t>Fecal</w:t>
      </w:r>
      <w:proofErr w:type="spellEnd"/>
      <w:r w:rsidR="008B23A9">
        <w:t xml:space="preserve"> Microbiota Transplant</w:t>
      </w:r>
      <w:bookmarkEnd w:id="31"/>
    </w:p>
    <w:p w14:paraId="3D2D8AFC" w14:textId="65E76447" w:rsidR="00A27B11" w:rsidRPr="00CB4306" w:rsidRDefault="00A27B11" w:rsidP="00BF2A57">
      <w:pPr>
        <w:spacing w:after="0"/>
        <w:rPr>
          <w:color w:val="0F50FF"/>
          <w:u w:val="single"/>
        </w:rPr>
      </w:pPr>
      <w:bookmarkStart w:id="32" w:name="_Toc66952096"/>
      <w:bookmarkStart w:id="33" w:name="_Toc67299036"/>
      <w:bookmarkStart w:id="34" w:name="_Toc109044770"/>
      <w:bookmarkStart w:id="35" w:name="_Toc109117695"/>
      <w:bookmarkStart w:id="36" w:name="_Toc143520014"/>
      <w:r w:rsidRPr="00CB4306">
        <w:rPr>
          <w:color w:val="0F50FF"/>
          <w:u w:val="single"/>
        </w:rPr>
        <w:t xml:space="preserve"/>
      </w:r>
    </w:p>
    <w:p w14:paraId="4540C6FD" w14:textId="77777777" w:rsidR="003E2548" w:rsidRDefault="003E2548" w:rsidP="00320518"/>
    <w:p w14:paraId="5D1A7E83" w14:textId="0F86D9F1" w:rsidR="007439CF" w:rsidRDefault="00B447C4" w:rsidP="00A27B11">
      <w:pPr>
        <w:pStyle w:val="WeeklyLitReview"/>
      </w:pPr>
      <w:r w:rsidRPr="00C45216">
        <w:t>Competitors</w:t>
      </w:r>
      <w:bookmarkEnd w:id="32"/>
      <w:bookmarkEnd w:id="33"/>
      <w:bookmarkEnd w:id="34"/>
      <w:bookmarkEnd w:id="35"/>
      <w:bookmarkEnd w:id="36"/>
    </w:p>
    <w:p w14:paraId="306A050D" w14:textId="11CDF92E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1" w:tgtFrame="_blank">
            <w:r>
              <w:t xml:space="preserve">New-generation antibiotics and non-antibiotic strategies against carbapenemase-producing Enterobacterales: More focus on metallo-β-lactamase producers.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2" w:tgtFrame="_blank">
            <w:r>
              <w:t xml:space="preserve">Rifamycin-, macrolide-, and ethambutol-free combinations to treat Mycobacterium avium complex lung disease.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1175F47A" w14:textId="77777777" w:rsidR="00270E01" w:rsidRPr="00CB4306" w:rsidRDefault="00270E01" w:rsidP="0030645D">
      <w:pPr>
        <w:pStyle w:val="ListParagraph"/>
        <w:numPr>
          <w:ilvl w:val="0"/>
          <w:numId w:val="5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3" w:tgtFrame="_blank">
            <w:r>
              <w:t xml:space="preserve">Viologen Covalent Organic Frameworks Integrating Synergistic Singlet and Triplet Excitation for Efficient Photosynthesis of Benzazole Pharmaceuticals.</w:t>
            </w:r>
          </w:hyperlink>
        </w:t>
      </w:r>
    </w:p>
    <w:p w14:paraId="25FE6BE2" w14:textId="0F5B2CA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DD14893" w14:textId="77777777" w:rsidR="003E2548" w:rsidRPr="006B5D3E" w:rsidRDefault="003E2548" w:rsidP="006B5D3E"/>
    <w:p w14:paraId="45444BC7" w14:textId="07CD59DF" w:rsidR="002374F2" w:rsidRDefault="00B447C4" w:rsidP="00A27B11">
      <w:pPr>
        <w:pStyle w:val="WeeklyLitReview"/>
      </w:pPr>
      <w:bookmarkStart w:id="37" w:name="_Toc66952097"/>
      <w:bookmarkStart w:id="38" w:name="_Toc67299037"/>
      <w:bookmarkStart w:id="39" w:name="_Toc109044776"/>
      <w:bookmarkStart w:id="40" w:name="_Toc109117696"/>
      <w:bookmarkStart w:id="41" w:name="_Toc143520015"/>
      <w:r w:rsidRPr="00CF346D">
        <w:t>CDAD</w:t>
      </w:r>
      <w:bookmarkEnd w:id="37"/>
      <w:bookmarkEnd w:id="38"/>
      <w:bookmarkEnd w:id="39"/>
      <w:bookmarkEnd w:id="40"/>
      <w:bookmarkEnd w:id="41"/>
      <w:r w:rsidRPr="00CF346D">
        <w:t xml:space="preserve"> </w:t>
      </w:r>
    </w:p>
    <w:p w14:paraId="7F2CA5D0" w14:textId="25DD02A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0" w:tgtFrame="_blank">
            <w:r>
              <w:t xml:space="preserve">Hydrogels with Dynamically Tunable Friction Engineered through Regrafting Polymer Brushes.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1" w:tgtFrame="_blank">
            <w:r>
              <w:t xml:space="preserve">Conditioning chemotherapy exposure is associated with epigenetic modifications in Clostridioides difficile isolates from stem cell transplant recipients.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2" w:tgtFrame="_blank">
            <w:r>
              <w:t xml:space="preserve">The impact of COVID-19 non-pharmaceutical interventions on notifiable infectious diseases in Poland: a comprehensive analysis from 2014-2022.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3" w:tgtFrame="_blank">
            <w:r>
              <w:t xml:space="preserve">Comparative risk of Clostridioides difficile infection in patients with Crohn's disease receiving ustekinumab versus anti-TNF therapy: a retrospective cohort study.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4" w:tgtFrame="_blank">
            <w:r>
              <w:t xml:space="preserve">Diverting loop ileostomy with antegrade colonic lavage compared with colectomy in Clostridioides difficile colitis: A decade-long propensity score-matched analysis.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5" w:tgtFrame="_blank">
            <w:r>
              <w:t xml:space="preserve">Microbiota-derived short-chain fatty acids in hematopoietic stem cell transplantation: immunomodulation at the host-microbiota interface.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6" w:tgtFrame="_blank">
            <w:r>
              <w:t xml:space="preserve">Dysbiosis of the enteric DNA virome correlates with the development of cachexia in a murine Lewis lung carcinoma (LLC) model.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7" w:tgtFrame="_blank">
            <w:r>
              <w:t xml:space="preserve">Impact of end-screw configuration on peri-implant fracture risk in distal femoral plating.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8" w:tgtFrame="_blank">
            <w:r>
              <w:t xml:space="preserve">Protective barrier containment to prevent C. difficile in endoscopy rooms: A prospective, hospital-based intervention study.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79" w:tgtFrame="_blank">
            <w:r>
              <w:t xml:space="preserve">Disease-Suppressive Phyllosphere Microbiomes: A Perspective on Microbiome Transplantation for Sustainable Agriculture.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0" w:tgtFrame="_blank">
            <w:r>
              <w:t xml:space="preserve">Clostridioides difficile Immunity During Pregnancy and Passive Antibody Transfer to Neonates from Cord Blood and Breast Milk.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1" w:tgtFrame="_blank">
            <w:r>
              <w:t xml:space="preserve">Hospital Accreditation Type and Patient Safety Outcomes: A National Comparison.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8CFF4BF" w14:textId="77777777" w:rsidR="00270E01" w:rsidRPr="00CB4306" w:rsidRDefault="00270E01" w:rsidP="0030645D">
      <w:pPr>
        <w:pStyle w:val="ListParagraph"/>
        <w:numPr>
          <w:ilvl w:val="0"/>
          <w:numId w:val="6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82" w:tgtFrame="_blank">
            <w:r>
              <w:t xml:space="preserve">The Clinical Impact of Antibiotic Allergy Labels on One-Year Outcomes of Solid Organ Transplant Recipients.</w:t>
            </w:r>
          </w:hyperlink>
        </w:t>
      </w:r>
    </w:p>
    <w:p w14:paraId="73765CF2" w14:textId="562E6690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7FC2111C" w14:textId="77777777" w:rsidR="003E2548" w:rsidRDefault="003E2548" w:rsidP="003E2548"/>
    <w:p w14:paraId="30446983" w14:textId="2585CA9C" w:rsidR="00031659" w:rsidRDefault="00B447C4" w:rsidP="00A27B11">
      <w:pPr>
        <w:pStyle w:val="WeeklyLitReview"/>
      </w:pPr>
      <w:bookmarkStart w:id="42" w:name="_Toc66952098"/>
      <w:bookmarkStart w:id="43" w:name="_Toc67299038"/>
      <w:bookmarkStart w:id="44" w:name="_Toc109044777"/>
      <w:bookmarkStart w:id="45" w:name="_Toc109117697"/>
      <w:bookmarkStart w:id="46" w:name="_Toc143520016"/>
      <w:r w:rsidRPr="00CF346D">
        <w:t>CMC</w:t>
      </w:r>
      <w:bookmarkEnd w:id="42"/>
      <w:bookmarkEnd w:id="43"/>
      <w:bookmarkEnd w:id="44"/>
      <w:bookmarkEnd w:id="45"/>
      <w:bookmarkEnd w:id="46"/>
    </w:p>
    <w:p w14:paraId="54F2F23C" w14:textId="2ABA6E59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AEE8251" w14:textId="77777777" w:rsidR="003E2548" w:rsidRPr="003E2548" w:rsidRDefault="003E2548" w:rsidP="003E2548"/>
    <w:p w14:paraId="4A68617E" w14:textId="2EF94673" w:rsidR="00C73C8B" w:rsidRDefault="00F26568" w:rsidP="00A27B11">
      <w:pPr>
        <w:pStyle w:val="WeeklyLitReview"/>
      </w:pPr>
      <w:bookmarkStart w:id="47" w:name="_Toc109044778"/>
      <w:bookmarkStart w:id="48" w:name="_Toc109117698"/>
      <w:bookmarkStart w:id="49" w:name="_Toc143520017"/>
      <w:r w:rsidRPr="00CF346D">
        <w:t>Guidelines</w:t>
      </w:r>
      <w:bookmarkEnd w:id="47"/>
      <w:bookmarkEnd w:id="48"/>
      <w:bookmarkEnd w:id="49"/>
    </w:p>
    <w:p w14:paraId="7179A542" w14:textId="4D2804FA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1" w:tgtFrame="_blank">
            <w:r>
              <w:t xml:space="preserve">Clinical pharmacist-led implementation of an intravenous-to-oral antimicrobial switch protocol: A prospective Quasi-experimental study.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2" w:tgtFrame="_blank">
            <w:r>
              <w:t xml:space="preserve">How to set up and manage a microbiome research facility.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3" w:tgtFrame="_blank">
            <w:r>
              <w:t xml:space="preserve">Incidence of hospital-acquired toxin-producing clostridioides difficile infection between the pre-pandemic (2017-2019) and pandemic (2020-2022): a retrospective cohort study.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4" w:tgtFrame="_blank">
            <w:r>
              <w:t xml:space="preserve">Report on influenza viruses received and tested by the Melbourne WHO Collaborating Centre for Reference and Research on Influenza during 2024.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5" w:tgtFrame="_blank">
            <w:r>
              <w:t xml:space="preserve">All-cause mortality and risk factors for death in patients with Clostridioides difficile infections: a prospective multicentre cohort study in six German university hospitals, 2016-2020.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6" w:tgtFrame="_blank">
            <w:r>
              <w:t xml:space="preserve">Molecular basis of linezolid resistance in Finegoldia spp. from orthopedic infections.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7" w:tgtFrame="_blank">
            <w:r>
              <w:t xml:space="preserve">No Increased Risk of Infection Following a Protocol Change to Decrease Duration of Perioperative Antibiotic Prophylaxis in Liver Transplantation.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8" w:tgtFrame="_blank">
            <w:r>
              <w:t xml:space="preserve">Early risperidone exposure impairs cognitive function by perturbation of the gut microbiome and bile acids/tyrosine-PTP1B axis.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2764610C" w14:textId="77777777" w:rsidR="00270E01" w:rsidRPr="00CB4306" w:rsidRDefault="00270E01" w:rsidP="0030645D">
      <w:pPr>
        <w:pStyle w:val="ListParagraph"/>
        <w:numPr>
          <w:ilvl w:val="0"/>
          <w:numId w:val="8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69" w:tgtFrame="_blank">
            <w:r>
              <w:t xml:space="preserve">Isolation of Clostridioides difficile from the atmospheric fine particulate matter.</w:t>
            </w:r>
          </w:hyperlink>
        </w:t>
      </w:r>
    </w:p>
    <w:p w14:paraId="5B64CDE3" w14:textId="0E3C1814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lastRenderedPageBreak/>
        <w:t xml:space="preserve"/>
      </w:r>
    </w:p>
    <w:p w14:paraId="07DC91A9" w14:textId="77777777" w:rsidR="003E2548" w:rsidRDefault="003E2548" w:rsidP="003E2548"/>
    <w:p w14:paraId="038F8204" w14:textId="314CA041" w:rsidR="005D368F" w:rsidRDefault="00B447C4" w:rsidP="00A27B11">
      <w:pPr>
        <w:pStyle w:val="WeeklyLitReview"/>
      </w:pPr>
      <w:bookmarkStart w:id="50" w:name="_Toc66952099"/>
      <w:bookmarkStart w:id="51" w:name="_Toc67299039"/>
      <w:bookmarkStart w:id="52" w:name="_Toc109044783"/>
      <w:bookmarkStart w:id="53" w:name="_Toc109117700"/>
      <w:bookmarkStart w:id="54" w:name="_Toc143520018"/>
      <w:r w:rsidRPr="00CF346D">
        <w:t>Non</w:t>
      </w:r>
      <w:r w:rsidR="005A4755">
        <w:t>-</w:t>
      </w:r>
      <w:r w:rsidRPr="00CF346D">
        <w:t xml:space="preserve">toxigenic </w:t>
      </w:r>
      <w:r w:rsidRPr="00EC3DB0">
        <w:t>C. difficile</w:t>
      </w:r>
      <w:bookmarkEnd w:id="50"/>
      <w:bookmarkEnd w:id="51"/>
      <w:bookmarkEnd w:id="52"/>
      <w:bookmarkEnd w:id="53"/>
      <w:bookmarkEnd w:id="54"/>
    </w:p>
    <w:p w14:paraId="55CF82B1" w14:textId="1353D0F3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1712751" w14:textId="77777777" w:rsidR="00270E01" w:rsidRPr="00CB4306" w:rsidRDefault="00270E01" w:rsidP="0030645D">
      <w:pPr>
        <w:pStyle w:val="ListParagraph"/>
        <w:numPr>
          <w:ilvl w:val="0"/>
          <w:numId w:val="9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4" w:tgtFrame="_blank">
            <w:r>
              <w:t xml:space="preserve">Clostridioides difficile laboratory testing algorithms and performance: a review of the Royal College of Pathologists of Australasia Quality Assurance Programs external quality assessments for C. difficile.</w:t>
            </w:r>
          </w:hyperlink>
        </w:t>
      </w:r>
    </w:p>
    <w:p w14:paraId="61EBC439" w14:textId="67BBED12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61712751" w14:textId="77777777" w:rsidR="00270E01" w:rsidRPr="00CB4306" w:rsidRDefault="00270E01" w:rsidP="0030645D">
      <w:pPr>
        <w:pStyle w:val="ListParagraph"/>
        <w:numPr>
          <w:ilvl w:val="0"/>
          <w:numId w:val="9"/>
        </w:numPr>
        <w:spacing w:after="0" w:line="240" w:lineRule="auto"/>
        <w:ind w:left="357" w:hanging="357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>
          <w:hyperlink r:id="rId25" w:tgtFrame="_blank">
            <w:r>
              <w:t xml:space="preserve">Characterization of the clade 4 non-toxigenic C. difficile isolate L-NTCD03 carrying the cfr(B) gene.</w:t>
            </w:r>
          </w:hyperlink>
        </w:t>
      </w:r>
    </w:p>
    <w:p w14:paraId="61EBC439" w14:textId="67BBED12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32DC04C0" w14:textId="77777777" w:rsidR="003E2548" w:rsidRDefault="003E2548" w:rsidP="003E2548"/>
    <w:p w14:paraId="44FE7F3C" w14:textId="1D9397C4" w:rsidR="004314D7" w:rsidRDefault="00B447C4" w:rsidP="00A27B11">
      <w:pPr>
        <w:pStyle w:val="WeeklyLitReview"/>
      </w:pPr>
      <w:bookmarkStart w:id="55" w:name="_Toc66952100"/>
      <w:bookmarkStart w:id="56" w:name="_Toc67299040"/>
      <w:bookmarkStart w:id="57" w:name="_Toc109044785"/>
      <w:bookmarkStart w:id="58" w:name="_Toc109117701"/>
      <w:bookmarkStart w:id="59" w:name="_Toc143520019"/>
      <w:r w:rsidRPr="00CF346D">
        <w:t>MGB</w:t>
      </w:r>
      <w:bookmarkStart w:id="60" w:name="_Toc66952101"/>
      <w:bookmarkStart w:id="61" w:name="_Toc67299041"/>
      <w:bookmarkStart w:id="62" w:name="_Toc109044786"/>
      <w:bookmarkStart w:id="63" w:name="_Toc109117702"/>
      <w:bookmarkEnd w:id="55"/>
      <w:bookmarkEnd w:id="56"/>
      <w:bookmarkEnd w:id="57"/>
      <w:bookmarkEnd w:id="58"/>
      <w:bookmarkEnd w:id="59"/>
      <w:r w:rsidR="00C01A87">
        <w:t xml:space="preserve"> </w:t>
      </w:r>
    </w:p>
    <w:bookmarkEnd w:id="1"/>
    <w:bookmarkEnd w:id="60"/>
    <w:bookmarkEnd w:id="61"/>
    <w:bookmarkEnd w:id="62"/>
    <w:bookmarkEnd w:id="63"/>
    <w:p w14:paraId="6411DEC0" w14:textId="48A27C28" w:rsidR="00A27B11" w:rsidRPr="00CB4306" w:rsidRDefault="00A27B11" w:rsidP="00BF2A57">
      <w:pPr>
        <w:spacing w:after="0"/>
        <w:rPr>
          <w:color w:val="0F50FF"/>
          <w:u w:val="single"/>
        </w:rPr>
      </w:pPr>
      <w:r w:rsidRPr="00CB4306">
        <w:rPr>
          <w:color w:val="0F50FF"/>
          <w:u w:val="single"/>
        </w:rPr>
        <w:t xml:space="preserve"/>
      </w:r>
    </w:p>
    <w:p w14:paraId="06731E4A" w14:textId="77777777" w:rsidR="00BD53A4" w:rsidRDefault="00BD53A4" w:rsidP="00F5249C">
      <w:pPr>
        <w:pStyle w:val="Heading2"/>
        <w:numPr>
          <w:ilvl w:val="0"/>
          <w:numId w:val="0"/>
        </w:numPr>
      </w:pPr>
    </w:p>
    <w:p w14:paraId="686FC5A9" w14:textId="77777777" w:rsidR="007777ED" w:rsidRDefault="007777ED" w:rsidP="007777ED">
      <w:pPr>
        <w:pStyle w:val="WeeklyLitReview"/>
        <w:rPr>
          <w:rFonts w:ascii="Cambria" w:hAnsi="Cambria"/>
        </w:rPr>
      </w:pPr>
      <w:bookmarkStart w:id="64" w:name="_Toc102635288"/>
      <w:bookmarkStart w:id="65" w:name="_Toc109050153"/>
      <w:bookmarkStart w:id="66" w:name="_Toc147397880"/>
      <w:r>
        <w:t>Other news of possible interest</w:t>
      </w:r>
      <w:bookmarkEnd w:id="64"/>
      <w:bookmarkEnd w:id="65"/>
      <w:bookmarkEnd w:id="66"/>
    </w:p>
    <w:p w14:paraId="4B64C53B" w14:textId="77777777" w:rsidR="007777ED" w:rsidRPr="007777ED" w:rsidRDefault="007777ED" w:rsidP="007777ED"/>
    <w:sectPr w:rsidR="007777ED" w:rsidRPr="007777ED" w:rsidSect="00C674A7">
      <w:headerReference w:type="default" r:id="rId8"/>
      <w:footerReference w:type="default" r:id="rId9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56792C" w14:textId="77777777" w:rsidR="00AD48A4" w:rsidRDefault="00AD48A4" w:rsidP="000B55C6">
      <w:pPr>
        <w:spacing w:after="0" w:line="240" w:lineRule="auto"/>
      </w:pPr>
      <w:r>
        <w:separator/>
      </w:r>
    </w:p>
  </w:endnote>
  <w:endnote w:type="continuationSeparator" w:id="0">
    <w:p w14:paraId="682BED23" w14:textId="77777777" w:rsidR="00AD48A4" w:rsidRDefault="00AD48A4" w:rsidP="000B55C6">
      <w:pPr>
        <w:spacing w:after="0" w:line="240" w:lineRule="auto"/>
      </w:pPr>
      <w:r>
        <w:continuationSeparator/>
      </w:r>
    </w:p>
  </w:endnote>
  <w:endnote w:type="continuationNotice" w:id="1">
    <w:p w14:paraId="30C2AC52" w14:textId="77777777" w:rsidR="00AD48A4" w:rsidRDefault="00AD48A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w Cen MT">
    <w:panose1 w:val="020B06020201040206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74389390"/>
      <w:docPartObj>
        <w:docPartGallery w:val="Page Numbers (Bottom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6E0F2961" w14:textId="3C9AF70F" w:rsidR="007073D3" w:rsidRDefault="007073D3">
        <w:pPr>
          <w:pStyle w:val="Footer"/>
          <w:pBdr>
            <w:top w:val="single" w:sz="4" w:space="1" w:color="D9D9D9" w:themeColor="background1" w:themeShade="D9"/>
          </w:pBdr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| </w:t>
        </w:r>
        <w:r>
          <w:rPr>
            <w:color w:val="7F7F7F" w:themeColor="background1" w:themeShade="7F"/>
            <w:spacing w:val="60"/>
          </w:rPr>
          <w:t>Page</w:t>
        </w:r>
      </w:p>
    </w:sdtContent>
  </w:sdt>
  <w:p w14:paraId="1C28C01A" w14:textId="77777777" w:rsidR="007073D3" w:rsidRDefault="007073D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EB0C4C" w14:textId="77777777" w:rsidR="00AD48A4" w:rsidRDefault="00AD48A4" w:rsidP="000B55C6">
      <w:pPr>
        <w:spacing w:after="0" w:line="240" w:lineRule="auto"/>
      </w:pPr>
      <w:r>
        <w:separator/>
      </w:r>
    </w:p>
  </w:footnote>
  <w:footnote w:type="continuationSeparator" w:id="0">
    <w:p w14:paraId="296BC498" w14:textId="77777777" w:rsidR="00AD48A4" w:rsidRDefault="00AD48A4" w:rsidP="000B55C6">
      <w:pPr>
        <w:spacing w:after="0" w:line="240" w:lineRule="auto"/>
      </w:pPr>
      <w:r>
        <w:continuationSeparator/>
      </w:r>
    </w:p>
  </w:footnote>
  <w:footnote w:type="continuationNotice" w:id="1">
    <w:p w14:paraId="0E775D52" w14:textId="77777777" w:rsidR="00AD48A4" w:rsidRDefault="00AD48A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443DD1" w14:textId="68E8C1DC" w:rsidR="00EB0409" w:rsidRDefault="00565583">
    <w:pPr>
      <w:pStyle w:val="Header"/>
    </w:pPr>
    <w:r>
      <w:rPr>
        <w:noProof/>
      </w:rPr>
      <w:drawing>
        <wp:anchor distT="0" distB="0" distL="114300" distR="114300" simplePos="0" relativeHeight="251658240" behindDoc="0" locked="0" layoutInCell="1" allowOverlap="1" wp14:anchorId="6068B0D2" wp14:editId="3E4CD8D2">
          <wp:simplePos x="0" y="0"/>
          <wp:positionH relativeFrom="page">
            <wp:posOffset>5144856</wp:posOffset>
          </wp:positionH>
          <wp:positionV relativeFrom="paragraph">
            <wp:posOffset>-326750</wp:posOffset>
          </wp:positionV>
          <wp:extent cx="2117725" cy="550545"/>
          <wp:effectExtent l="0" t="0" r="0" b="1905"/>
          <wp:wrapTopAndBottom/>
          <wp:docPr id="2" name="Picture 2" descr="Image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7" descr="Image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36196" b="37785"/>
                  <a:stretch/>
                </pic:blipFill>
                <pic:spPr bwMode="auto">
                  <a:xfrm>
                    <a:off x="0" y="0"/>
                    <a:ext cx="2117725" cy="55054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43B11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95E0B3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966170C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2C10B88"/>
    <w:multiLevelType w:val="hybridMultilevel"/>
    <w:tmpl w:val="0960E7A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493554D"/>
    <w:multiLevelType w:val="hybridMultilevel"/>
    <w:tmpl w:val="55AE6A8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F0699C"/>
    <w:multiLevelType w:val="hybridMultilevel"/>
    <w:tmpl w:val="DC1A8A6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46F79B3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ACF7D16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E20356A"/>
    <w:multiLevelType w:val="hybridMultilevel"/>
    <w:tmpl w:val="B16606C4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EDE4050"/>
    <w:multiLevelType w:val="hybridMultilevel"/>
    <w:tmpl w:val="3710D524"/>
    <w:lvl w:ilvl="0" w:tplc="66AE7B36">
      <w:start w:val="1"/>
      <w:numFmt w:val="bullet"/>
      <w:pStyle w:val="Heading2"/>
      <w:lvlText w:val=""/>
      <w:lvlJc w:val="left"/>
      <w:pPr>
        <w:ind w:left="927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210" w:hanging="360"/>
      </w:pPr>
      <w:rPr>
        <w:rFonts w:ascii="Courier New" w:hAnsi="Courier New" w:cs="Courier New" w:hint="default"/>
      </w:rPr>
    </w:lvl>
    <w:lvl w:ilvl="2" w:tplc="08090005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809000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8090003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8090005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10" w15:restartNumberingAfterBreak="0">
    <w:nsid w:val="67E475E2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993677E"/>
    <w:multiLevelType w:val="hybridMultilevel"/>
    <w:tmpl w:val="09823DEC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BA5551A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BA860DB"/>
    <w:multiLevelType w:val="hybridMultilevel"/>
    <w:tmpl w:val="DC1A8A6C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6404081">
    <w:abstractNumId w:val="9"/>
  </w:num>
  <w:num w:numId="2" w16cid:durableId="813721779">
    <w:abstractNumId w:val="5"/>
  </w:num>
  <w:num w:numId="3" w16cid:durableId="856117010">
    <w:abstractNumId w:val="10"/>
  </w:num>
  <w:num w:numId="4" w16cid:durableId="849028909">
    <w:abstractNumId w:val="0"/>
  </w:num>
  <w:num w:numId="5" w16cid:durableId="722488045">
    <w:abstractNumId w:val="6"/>
  </w:num>
  <w:num w:numId="6" w16cid:durableId="1490291674">
    <w:abstractNumId w:val="2"/>
  </w:num>
  <w:num w:numId="7" w16cid:durableId="1994485297">
    <w:abstractNumId w:val="7"/>
  </w:num>
  <w:num w:numId="8" w16cid:durableId="165486679">
    <w:abstractNumId w:val="13"/>
  </w:num>
  <w:num w:numId="9" w16cid:durableId="223682184">
    <w:abstractNumId w:val="12"/>
  </w:num>
  <w:num w:numId="10" w16cid:durableId="819883410">
    <w:abstractNumId w:val="1"/>
  </w:num>
  <w:num w:numId="11" w16cid:durableId="411397871">
    <w:abstractNumId w:val="11"/>
  </w:num>
  <w:num w:numId="12" w16cid:durableId="958800787">
    <w:abstractNumId w:val="3"/>
  </w:num>
  <w:num w:numId="13" w16cid:durableId="548765558">
    <w:abstractNumId w:val="4"/>
  </w:num>
  <w:num w:numId="14" w16cid:durableId="13921793">
    <w:abstractNumId w:val="8"/>
  </w:num>
  <w:numIdMacAtCleanup w:val="1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25D5"/>
    <w:rsid w:val="00000083"/>
    <w:rsid w:val="0000044E"/>
    <w:rsid w:val="00000B02"/>
    <w:rsid w:val="0000137B"/>
    <w:rsid w:val="000016DD"/>
    <w:rsid w:val="00001E02"/>
    <w:rsid w:val="000022E5"/>
    <w:rsid w:val="00003003"/>
    <w:rsid w:val="0000340B"/>
    <w:rsid w:val="00003840"/>
    <w:rsid w:val="00003E7E"/>
    <w:rsid w:val="00003F74"/>
    <w:rsid w:val="00004285"/>
    <w:rsid w:val="00004E5D"/>
    <w:rsid w:val="000054CC"/>
    <w:rsid w:val="000058A3"/>
    <w:rsid w:val="000059D1"/>
    <w:rsid w:val="000059DA"/>
    <w:rsid w:val="00005D06"/>
    <w:rsid w:val="00007714"/>
    <w:rsid w:val="00007E54"/>
    <w:rsid w:val="00010233"/>
    <w:rsid w:val="000121CB"/>
    <w:rsid w:val="00012867"/>
    <w:rsid w:val="00012E88"/>
    <w:rsid w:val="00013436"/>
    <w:rsid w:val="00013AA5"/>
    <w:rsid w:val="00013C6B"/>
    <w:rsid w:val="00013EFA"/>
    <w:rsid w:val="0001510A"/>
    <w:rsid w:val="00015D27"/>
    <w:rsid w:val="000161A7"/>
    <w:rsid w:val="000169F2"/>
    <w:rsid w:val="00017326"/>
    <w:rsid w:val="00017331"/>
    <w:rsid w:val="00020006"/>
    <w:rsid w:val="00020117"/>
    <w:rsid w:val="00020B37"/>
    <w:rsid w:val="00020D16"/>
    <w:rsid w:val="0002140C"/>
    <w:rsid w:val="000215A9"/>
    <w:rsid w:val="00023D75"/>
    <w:rsid w:val="0002457E"/>
    <w:rsid w:val="000255EC"/>
    <w:rsid w:val="0002634B"/>
    <w:rsid w:val="000277FF"/>
    <w:rsid w:val="0003005F"/>
    <w:rsid w:val="00030E3C"/>
    <w:rsid w:val="00030ECF"/>
    <w:rsid w:val="00031659"/>
    <w:rsid w:val="0003293B"/>
    <w:rsid w:val="00034ECF"/>
    <w:rsid w:val="00035DC7"/>
    <w:rsid w:val="0003629A"/>
    <w:rsid w:val="000364E1"/>
    <w:rsid w:val="00036797"/>
    <w:rsid w:val="000370BE"/>
    <w:rsid w:val="000374E0"/>
    <w:rsid w:val="000401BB"/>
    <w:rsid w:val="000411ED"/>
    <w:rsid w:val="000413D3"/>
    <w:rsid w:val="000415AE"/>
    <w:rsid w:val="0004196F"/>
    <w:rsid w:val="00041F3D"/>
    <w:rsid w:val="00042058"/>
    <w:rsid w:val="0004248E"/>
    <w:rsid w:val="00042D4C"/>
    <w:rsid w:val="0004330C"/>
    <w:rsid w:val="000434B5"/>
    <w:rsid w:val="000441CA"/>
    <w:rsid w:val="00044C3E"/>
    <w:rsid w:val="00044D4C"/>
    <w:rsid w:val="000450DF"/>
    <w:rsid w:val="00046900"/>
    <w:rsid w:val="000476DA"/>
    <w:rsid w:val="00047866"/>
    <w:rsid w:val="00047C39"/>
    <w:rsid w:val="00047DC2"/>
    <w:rsid w:val="0005001D"/>
    <w:rsid w:val="000501A4"/>
    <w:rsid w:val="00050FB6"/>
    <w:rsid w:val="00051E3A"/>
    <w:rsid w:val="00052274"/>
    <w:rsid w:val="00052F90"/>
    <w:rsid w:val="00053384"/>
    <w:rsid w:val="000536C2"/>
    <w:rsid w:val="00054492"/>
    <w:rsid w:val="00054B18"/>
    <w:rsid w:val="000552CD"/>
    <w:rsid w:val="000553AC"/>
    <w:rsid w:val="000553DA"/>
    <w:rsid w:val="000555E2"/>
    <w:rsid w:val="00056041"/>
    <w:rsid w:val="00056A93"/>
    <w:rsid w:val="000571A6"/>
    <w:rsid w:val="000572E8"/>
    <w:rsid w:val="00057C56"/>
    <w:rsid w:val="000609D2"/>
    <w:rsid w:val="00060B4C"/>
    <w:rsid w:val="00060C74"/>
    <w:rsid w:val="00060CF1"/>
    <w:rsid w:val="000611FC"/>
    <w:rsid w:val="00061C5F"/>
    <w:rsid w:val="00061CD1"/>
    <w:rsid w:val="00061E47"/>
    <w:rsid w:val="00061F2A"/>
    <w:rsid w:val="00062172"/>
    <w:rsid w:val="00062C5E"/>
    <w:rsid w:val="00062C9D"/>
    <w:rsid w:val="00063CC5"/>
    <w:rsid w:val="000640E6"/>
    <w:rsid w:val="00064B67"/>
    <w:rsid w:val="0006546B"/>
    <w:rsid w:val="000656AC"/>
    <w:rsid w:val="00065A0C"/>
    <w:rsid w:val="00065FE6"/>
    <w:rsid w:val="00066E28"/>
    <w:rsid w:val="00067126"/>
    <w:rsid w:val="00067789"/>
    <w:rsid w:val="0006780F"/>
    <w:rsid w:val="00067B33"/>
    <w:rsid w:val="00070216"/>
    <w:rsid w:val="00070940"/>
    <w:rsid w:val="000719F3"/>
    <w:rsid w:val="00071D79"/>
    <w:rsid w:val="00072144"/>
    <w:rsid w:val="00072980"/>
    <w:rsid w:val="0007338A"/>
    <w:rsid w:val="000734BA"/>
    <w:rsid w:val="0007360A"/>
    <w:rsid w:val="000740D4"/>
    <w:rsid w:val="00075CC3"/>
    <w:rsid w:val="00076FB4"/>
    <w:rsid w:val="00077098"/>
    <w:rsid w:val="0007759C"/>
    <w:rsid w:val="00080145"/>
    <w:rsid w:val="00080827"/>
    <w:rsid w:val="0008100C"/>
    <w:rsid w:val="00081916"/>
    <w:rsid w:val="000827A9"/>
    <w:rsid w:val="000829A5"/>
    <w:rsid w:val="00082F75"/>
    <w:rsid w:val="0008306B"/>
    <w:rsid w:val="000841B0"/>
    <w:rsid w:val="00084285"/>
    <w:rsid w:val="000845FA"/>
    <w:rsid w:val="00084B99"/>
    <w:rsid w:val="00084DC1"/>
    <w:rsid w:val="000867D0"/>
    <w:rsid w:val="00086D7A"/>
    <w:rsid w:val="00086FAE"/>
    <w:rsid w:val="000905E2"/>
    <w:rsid w:val="0009094D"/>
    <w:rsid w:val="00091047"/>
    <w:rsid w:val="00091139"/>
    <w:rsid w:val="0009126E"/>
    <w:rsid w:val="00091351"/>
    <w:rsid w:val="000916D0"/>
    <w:rsid w:val="00091CCA"/>
    <w:rsid w:val="00091D01"/>
    <w:rsid w:val="00091F4F"/>
    <w:rsid w:val="000920E4"/>
    <w:rsid w:val="00092A73"/>
    <w:rsid w:val="0009319E"/>
    <w:rsid w:val="000939ED"/>
    <w:rsid w:val="000940BD"/>
    <w:rsid w:val="00094986"/>
    <w:rsid w:val="00094A6E"/>
    <w:rsid w:val="00094AED"/>
    <w:rsid w:val="00097504"/>
    <w:rsid w:val="000976A1"/>
    <w:rsid w:val="000A04E8"/>
    <w:rsid w:val="000A0579"/>
    <w:rsid w:val="000A0762"/>
    <w:rsid w:val="000A0ED9"/>
    <w:rsid w:val="000A182C"/>
    <w:rsid w:val="000A1B62"/>
    <w:rsid w:val="000A1CC1"/>
    <w:rsid w:val="000A1E6F"/>
    <w:rsid w:val="000A1E9A"/>
    <w:rsid w:val="000A1F61"/>
    <w:rsid w:val="000A2045"/>
    <w:rsid w:val="000A2329"/>
    <w:rsid w:val="000A2FD7"/>
    <w:rsid w:val="000A3621"/>
    <w:rsid w:val="000A3BE2"/>
    <w:rsid w:val="000A3FCA"/>
    <w:rsid w:val="000A41C3"/>
    <w:rsid w:val="000A4425"/>
    <w:rsid w:val="000A5076"/>
    <w:rsid w:val="000A5682"/>
    <w:rsid w:val="000A6453"/>
    <w:rsid w:val="000A66B0"/>
    <w:rsid w:val="000A6C32"/>
    <w:rsid w:val="000A6EFB"/>
    <w:rsid w:val="000A74A1"/>
    <w:rsid w:val="000B0AC9"/>
    <w:rsid w:val="000B197D"/>
    <w:rsid w:val="000B205E"/>
    <w:rsid w:val="000B31F3"/>
    <w:rsid w:val="000B34E9"/>
    <w:rsid w:val="000B3FB1"/>
    <w:rsid w:val="000B449C"/>
    <w:rsid w:val="000B473C"/>
    <w:rsid w:val="000B55C6"/>
    <w:rsid w:val="000B5783"/>
    <w:rsid w:val="000B5A81"/>
    <w:rsid w:val="000B6412"/>
    <w:rsid w:val="000B6653"/>
    <w:rsid w:val="000B71F0"/>
    <w:rsid w:val="000B7213"/>
    <w:rsid w:val="000B7C00"/>
    <w:rsid w:val="000C0DD7"/>
    <w:rsid w:val="000C0EE9"/>
    <w:rsid w:val="000C0F02"/>
    <w:rsid w:val="000C12EA"/>
    <w:rsid w:val="000C1428"/>
    <w:rsid w:val="000C1C80"/>
    <w:rsid w:val="000C277A"/>
    <w:rsid w:val="000C3BD4"/>
    <w:rsid w:val="000C3D62"/>
    <w:rsid w:val="000C473A"/>
    <w:rsid w:val="000C4D82"/>
    <w:rsid w:val="000C4FCF"/>
    <w:rsid w:val="000C5459"/>
    <w:rsid w:val="000C5DD3"/>
    <w:rsid w:val="000C6833"/>
    <w:rsid w:val="000C6B2F"/>
    <w:rsid w:val="000C6F64"/>
    <w:rsid w:val="000C752F"/>
    <w:rsid w:val="000C7934"/>
    <w:rsid w:val="000C7FD1"/>
    <w:rsid w:val="000D1826"/>
    <w:rsid w:val="000D195C"/>
    <w:rsid w:val="000D375E"/>
    <w:rsid w:val="000D38A9"/>
    <w:rsid w:val="000D397B"/>
    <w:rsid w:val="000D3999"/>
    <w:rsid w:val="000D531E"/>
    <w:rsid w:val="000D6953"/>
    <w:rsid w:val="000D6A08"/>
    <w:rsid w:val="000D7176"/>
    <w:rsid w:val="000D7435"/>
    <w:rsid w:val="000D77E6"/>
    <w:rsid w:val="000D7837"/>
    <w:rsid w:val="000D78C6"/>
    <w:rsid w:val="000E0BA7"/>
    <w:rsid w:val="000E0E23"/>
    <w:rsid w:val="000E0E89"/>
    <w:rsid w:val="000E18C6"/>
    <w:rsid w:val="000E194D"/>
    <w:rsid w:val="000E19B9"/>
    <w:rsid w:val="000E1A54"/>
    <w:rsid w:val="000E204E"/>
    <w:rsid w:val="000E3193"/>
    <w:rsid w:val="000E3462"/>
    <w:rsid w:val="000E34E6"/>
    <w:rsid w:val="000E350B"/>
    <w:rsid w:val="000E3728"/>
    <w:rsid w:val="000E4956"/>
    <w:rsid w:val="000E4BBF"/>
    <w:rsid w:val="000E5BA9"/>
    <w:rsid w:val="000E5F54"/>
    <w:rsid w:val="000E6202"/>
    <w:rsid w:val="000E7557"/>
    <w:rsid w:val="000E78D2"/>
    <w:rsid w:val="000E7BAC"/>
    <w:rsid w:val="000E7EBD"/>
    <w:rsid w:val="000F035B"/>
    <w:rsid w:val="000F075E"/>
    <w:rsid w:val="000F09D7"/>
    <w:rsid w:val="000F1465"/>
    <w:rsid w:val="000F1C95"/>
    <w:rsid w:val="000F1CFE"/>
    <w:rsid w:val="000F2490"/>
    <w:rsid w:val="000F28A1"/>
    <w:rsid w:val="000F3479"/>
    <w:rsid w:val="000F3B3B"/>
    <w:rsid w:val="000F3C14"/>
    <w:rsid w:val="000F3D2D"/>
    <w:rsid w:val="000F42C2"/>
    <w:rsid w:val="000F4534"/>
    <w:rsid w:val="000F5CFA"/>
    <w:rsid w:val="000F6616"/>
    <w:rsid w:val="000F7E0E"/>
    <w:rsid w:val="001013EB"/>
    <w:rsid w:val="001018A6"/>
    <w:rsid w:val="001021D1"/>
    <w:rsid w:val="0010259F"/>
    <w:rsid w:val="001033A1"/>
    <w:rsid w:val="001038B7"/>
    <w:rsid w:val="00103D1D"/>
    <w:rsid w:val="00103F62"/>
    <w:rsid w:val="00104D9C"/>
    <w:rsid w:val="00104E17"/>
    <w:rsid w:val="00104F96"/>
    <w:rsid w:val="00105466"/>
    <w:rsid w:val="00105904"/>
    <w:rsid w:val="00105961"/>
    <w:rsid w:val="001067E5"/>
    <w:rsid w:val="00106E16"/>
    <w:rsid w:val="00107448"/>
    <w:rsid w:val="0010759D"/>
    <w:rsid w:val="00107AC1"/>
    <w:rsid w:val="00107AEF"/>
    <w:rsid w:val="001107D8"/>
    <w:rsid w:val="001114C6"/>
    <w:rsid w:val="0011193C"/>
    <w:rsid w:val="00111E62"/>
    <w:rsid w:val="00113A88"/>
    <w:rsid w:val="00113AD0"/>
    <w:rsid w:val="001140CE"/>
    <w:rsid w:val="001141C1"/>
    <w:rsid w:val="00114842"/>
    <w:rsid w:val="00115735"/>
    <w:rsid w:val="00115803"/>
    <w:rsid w:val="001158E5"/>
    <w:rsid w:val="0011683D"/>
    <w:rsid w:val="0011686C"/>
    <w:rsid w:val="00116F88"/>
    <w:rsid w:val="00117BC3"/>
    <w:rsid w:val="001207DC"/>
    <w:rsid w:val="00120BD7"/>
    <w:rsid w:val="00121C15"/>
    <w:rsid w:val="00121EC1"/>
    <w:rsid w:val="001221BB"/>
    <w:rsid w:val="00122442"/>
    <w:rsid w:val="001229B2"/>
    <w:rsid w:val="00122A52"/>
    <w:rsid w:val="00122DC6"/>
    <w:rsid w:val="00122F3C"/>
    <w:rsid w:val="00123524"/>
    <w:rsid w:val="001248BF"/>
    <w:rsid w:val="00124BFC"/>
    <w:rsid w:val="001259FE"/>
    <w:rsid w:val="00125BC9"/>
    <w:rsid w:val="00125E35"/>
    <w:rsid w:val="001261D3"/>
    <w:rsid w:val="00126EED"/>
    <w:rsid w:val="0012776B"/>
    <w:rsid w:val="001307D7"/>
    <w:rsid w:val="00130A02"/>
    <w:rsid w:val="00130C4C"/>
    <w:rsid w:val="00130CEA"/>
    <w:rsid w:val="00131355"/>
    <w:rsid w:val="00131917"/>
    <w:rsid w:val="0013193D"/>
    <w:rsid w:val="001320DC"/>
    <w:rsid w:val="00132FA8"/>
    <w:rsid w:val="001332A1"/>
    <w:rsid w:val="00133678"/>
    <w:rsid w:val="00133ECB"/>
    <w:rsid w:val="00134BEA"/>
    <w:rsid w:val="0013543C"/>
    <w:rsid w:val="00135528"/>
    <w:rsid w:val="001358AC"/>
    <w:rsid w:val="001361B6"/>
    <w:rsid w:val="001366D6"/>
    <w:rsid w:val="00136F1F"/>
    <w:rsid w:val="00137351"/>
    <w:rsid w:val="00137420"/>
    <w:rsid w:val="00137E39"/>
    <w:rsid w:val="001414FC"/>
    <w:rsid w:val="001419E1"/>
    <w:rsid w:val="00141E11"/>
    <w:rsid w:val="00142197"/>
    <w:rsid w:val="00142851"/>
    <w:rsid w:val="001429D9"/>
    <w:rsid w:val="00142E4C"/>
    <w:rsid w:val="0014324F"/>
    <w:rsid w:val="00144947"/>
    <w:rsid w:val="00144B39"/>
    <w:rsid w:val="00146632"/>
    <w:rsid w:val="00147685"/>
    <w:rsid w:val="00150330"/>
    <w:rsid w:val="00150408"/>
    <w:rsid w:val="00151329"/>
    <w:rsid w:val="00151820"/>
    <w:rsid w:val="0015209A"/>
    <w:rsid w:val="001525F7"/>
    <w:rsid w:val="00152CED"/>
    <w:rsid w:val="001535A1"/>
    <w:rsid w:val="0015392F"/>
    <w:rsid w:val="0015465F"/>
    <w:rsid w:val="00154846"/>
    <w:rsid w:val="0015528F"/>
    <w:rsid w:val="001553C4"/>
    <w:rsid w:val="00156072"/>
    <w:rsid w:val="00156965"/>
    <w:rsid w:val="001570D4"/>
    <w:rsid w:val="00157C4C"/>
    <w:rsid w:val="001601F2"/>
    <w:rsid w:val="00160609"/>
    <w:rsid w:val="0016090D"/>
    <w:rsid w:val="00160B4E"/>
    <w:rsid w:val="00160D26"/>
    <w:rsid w:val="0016116D"/>
    <w:rsid w:val="001613D8"/>
    <w:rsid w:val="00161CDE"/>
    <w:rsid w:val="00163771"/>
    <w:rsid w:val="00164C1F"/>
    <w:rsid w:val="00164F20"/>
    <w:rsid w:val="00165259"/>
    <w:rsid w:val="001655B4"/>
    <w:rsid w:val="0016656A"/>
    <w:rsid w:val="00166AB1"/>
    <w:rsid w:val="00166F27"/>
    <w:rsid w:val="00167537"/>
    <w:rsid w:val="001701B9"/>
    <w:rsid w:val="0017023F"/>
    <w:rsid w:val="0017057D"/>
    <w:rsid w:val="001705A7"/>
    <w:rsid w:val="00170673"/>
    <w:rsid w:val="00170DD2"/>
    <w:rsid w:val="0017190D"/>
    <w:rsid w:val="001721FD"/>
    <w:rsid w:val="001723A6"/>
    <w:rsid w:val="00172756"/>
    <w:rsid w:val="00172884"/>
    <w:rsid w:val="001732E1"/>
    <w:rsid w:val="00173EC3"/>
    <w:rsid w:val="00174066"/>
    <w:rsid w:val="00174498"/>
    <w:rsid w:val="00174EEC"/>
    <w:rsid w:val="0017517A"/>
    <w:rsid w:val="001755AD"/>
    <w:rsid w:val="001758DB"/>
    <w:rsid w:val="001761C5"/>
    <w:rsid w:val="001762B9"/>
    <w:rsid w:val="00177384"/>
    <w:rsid w:val="0017760F"/>
    <w:rsid w:val="0017762F"/>
    <w:rsid w:val="001801D2"/>
    <w:rsid w:val="0018145B"/>
    <w:rsid w:val="0018187D"/>
    <w:rsid w:val="00182602"/>
    <w:rsid w:val="00182BD3"/>
    <w:rsid w:val="00182D12"/>
    <w:rsid w:val="00183F1F"/>
    <w:rsid w:val="00184061"/>
    <w:rsid w:val="0018425A"/>
    <w:rsid w:val="00184820"/>
    <w:rsid w:val="0018498C"/>
    <w:rsid w:val="001851F7"/>
    <w:rsid w:val="00185672"/>
    <w:rsid w:val="00185D95"/>
    <w:rsid w:val="00186744"/>
    <w:rsid w:val="00186A5D"/>
    <w:rsid w:val="00186B03"/>
    <w:rsid w:val="001872F4"/>
    <w:rsid w:val="00187B82"/>
    <w:rsid w:val="00187F0D"/>
    <w:rsid w:val="00187F0F"/>
    <w:rsid w:val="0019045D"/>
    <w:rsid w:val="001904F0"/>
    <w:rsid w:val="001906DA"/>
    <w:rsid w:val="00190756"/>
    <w:rsid w:val="001909D9"/>
    <w:rsid w:val="00190F99"/>
    <w:rsid w:val="00191701"/>
    <w:rsid w:val="00191C0B"/>
    <w:rsid w:val="00191CD0"/>
    <w:rsid w:val="001921DD"/>
    <w:rsid w:val="001922AA"/>
    <w:rsid w:val="001925A6"/>
    <w:rsid w:val="00192ED5"/>
    <w:rsid w:val="001930CD"/>
    <w:rsid w:val="00193A10"/>
    <w:rsid w:val="00193A12"/>
    <w:rsid w:val="00194F19"/>
    <w:rsid w:val="0019545E"/>
    <w:rsid w:val="00195E8B"/>
    <w:rsid w:val="00196C44"/>
    <w:rsid w:val="0019750E"/>
    <w:rsid w:val="001975DA"/>
    <w:rsid w:val="00197D1E"/>
    <w:rsid w:val="00197E06"/>
    <w:rsid w:val="00197EC4"/>
    <w:rsid w:val="001A0AAA"/>
    <w:rsid w:val="001A1F1B"/>
    <w:rsid w:val="001A2371"/>
    <w:rsid w:val="001A261E"/>
    <w:rsid w:val="001A2DB2"/>
    <w:rsid w:val="001A31D3"/>
    <w:rsid w:val="001A3438"/>
    <w:rsid w:val="001A357C"/>
    <w:rsid w:val="001A3BFA"/>
    <w:rsid w:val="001A3FE3"/>
    <w:rsid w:val="001A47A9"/>
    <w:rsid w:val="001A47D3"/>
    <w:rsid w:val="001A4BFA"/>
    <w:rsid w:val="001A4CF3"/>
    <w:rsid w:val="001A50C8"/>
    <w:rsid w:val="001A58C5"/>
    <w:rsid w:val="001A6366"/>
    <w:rsid w:val="001A6FF4"/>
    <w:rsid w:val="001A756C"/>
    <w:rsid w:val="001A7F21"/>
    <w:rsid w:val="001A7F73"/>
    <w:rsid w:val="001B09B0"/>
    <w:rsid w:val="001B0F56"/>
    <w:rsid w:val="001B176E"/>
    <w:rsid w:val="001B17C1"/>
    <w:rsid w:val="001B190E"/>
    <w:rsid w:val="001B1E29"/>
    <w:rsid w:val="001B2501"/>
    <w:rsid w:val="001B342E"/>
    <w:rsid w:val="001B3470"/>
    <w:rsid w:val="001B3574"/>
    <w:rsid w:val="001B35CB"/>
    <w:rsid w:val="001B3B39"/>
    <w:rsid w:val="001B3C3B"/>
    <w:rsid w:val="001B4245"/>
    <w:rsid w:val="001B4394"/>
    <w:rsid w:val="001B4DBD"/>
    <w:rsid w:val="001B6129"/>
    <w:rsid w:val="001B6DA6"/>
    <w:rsid w:val="001B6DFC"/>
    <w:rsid w:val="001B77CD"/>
    <w:rsid w:val="001C10BA"/>
    <w:rsid w:val="001C14C7"/>
    <w:rsid w:val="001C1DCA"/>
    <w:rsid w:val="001C1FFE"/>
    <w:rsid w:val="001C2748"/>
    <w:rsid w:val="001C29AC"/>
    <w:rsid w:val="001C348D"/>
    <w:rsid w:val="001C3846"/>
    <w:rsid w:val="001C3954"/>
    <w:rsid w:val="001C3C0B"/>
    <w:rsid w:val="001C4AF3"/>
    <w:rsid w:val="001C4B18"/>
    <w:rsid w:val="001C4BC8"/>
    <w:rsid w:val="001C5874"/>
    <w:rsid w:val="001C5C3B"/>
    <w:rsid w:val="001C5F0B"/>
    <w:rsid w:val="001C7A5A"/>
    <w:rsid w:val="001D0D01"/>
    <w:rsid w:val="001D10CB"/>
    <w:rsid w:val="001D1216"/>
    <w:rsid w:val="001D19B4"/>
    <w:rsid w:val="001D2A08"/>
    <w:rsid w:val="001D3EBD"/>
    <w:rsid w:val="001D42A0"/>
    <w:rsid w:val="001D4726"/>
    <w:rsid w:val="001D644A"/>
    <w:rsid w:val="001D72B8"/>
    <w:rsid w:val="001D7A91"/>
    <w:rsid w:val="001E0640"/>
    <w:rsid w:val="001E0A34"/>
    <w:rsid w:val="001E1405"/>
    <w:rsid w:val="001E1E16"/>
    <w:rsid w:val="001E203F"/>
    <w:rsid w:val="001E20DF"/>
    <w:rsid w:val="001E22E4"/>
    <w:rsid w:val="001E2B3F"/>
    <w:rsid w:val="001E301D"/>
    <w:rsid w:val="001E41E0"/>
    <w:rsid w:val="001E45F8"/>
    <w:rsid w:val="001E47EC"/>
    <w:rsid w:val="001E63F2"/>
    <w:rsid w:val="001E6C6E"/>
    <w:rsid w:val="001E7217"/>
    <w:rsid w:val="001E75BC"/>
    <w:rsid w:val="001E7AEC"/>
    <w:rsid w:val="001F03E1"/>
    <w:rsid w:val="001F045F"/>
    <w:rsid w:val="001F06F3"/>
    <w:rsid w:val="001F076B"/>
    <w:rsid w:val="001F083E"/>
    <w:rsid w:val="001F0CF8"/>
    <w:rsid w:val="001F1559"/>
    <w:rsid w:val="001F21A3"/>
    <w:rsid w:val="001F34D1"/>
    <w:rsid w:val="001F351E"/>
    <w:rsid w:val="001F387C"/>
    <w:rsid w:val="001F3952"/>
    <w:rsid w:val="001F4D42"/>
    <w:rsid w:val="001F5677"/>
    <w:rsid w:val="001F599F"/>
    <w:rsid w:val="001F6054"/>
    <w:rsid w:val="001F69E2"/>
    <w:rsid w:val="001F7972"/>
    <w:rsid w:val="001F7AFD"/>
    <w:rsid w:val="001F7DBB"/>
    <w:rsid w:val="00200160"/>
    <w:rsid w:val="00200250"/>
    <w:rsid w:val="00200617"/>
    <w:rsid w:val="00200645"/>
    <w:rsid w:val="00200926"/>
    <w:rsid w:val="002026E1"/>
    <w:rsid w:val="002029BC"/>
    <w:rsid w:val="00202DD7"/>
    <w:rsid w:val="00202F1F"/>
    <w:rsid w:val="0020414A"/>
    <w:rsid w:val="00204D8B"/>
    <w:rsid w:val="0020502B"/>
    <w:rsid w:val="002065F6"/>
    <w:rsid w:val="00206A6D"/>
    <w:rsid w:val="00207EE9"/>
    <w:rsid w:val="00210665"/>
    <w:rsid w:val="002106CD"/>
    <w:rsid w:val="00211225"/>
    <w:rsid w:val="00211971"/>
    <w:rsid w:val="00211994"/>
    <w:rsid w:val="002126E7"/>
    <w:rsid w:val="00213208"/>
    <w:rsid w:val="002145DB"/>
    <w:rsid w:val="0021483B"/>
    <w:rsid w:val="00215407"/>
    <w:rsid w:val="0021571D"/>
    <w:rsid w:val="00215889"/>
    <w:rsid w:val="0021612E"/>
    <w:rsid w:val="002167EC"/>
    <w:rsid w:val="0021730A"/>
    <w:rsid w:val="002175CD"/>
    <w:rsid w:val="00217973"/>
    <w:rsid w:val="00220B0A"/>
    <w:rsid w:val="00220FE5"/>
    <w:rsid w:val="00221FFE"/>
    <w:rsid w:val="002220AF"/>
    <w:rsid w:val="002220D6"/>
    <w:rsid w:val="002229EC"/>
    <w:rsid w:val="00222C7B"/>
    <w:rsid w:val="00224515"/>
    <w:rsid w:val="00224834"/>
    <w:rsid w:val="00224956"/>
    <w:rsid w:val="00224B35"/>
    <w:rsid w:val="0022507D"/>
    <w:rsid w:val="002252BB"/>
    <w:rsid w:val="00225999"/>
    <w:rsid w:val="002261F6"/>
    <w:rsid w:val="00226477"/>
    <w:rsid w:val="00227E50"/>
    <w:rsid w:val="002305F5"/>
    <w:rsid w:val="002306A1"/>
    <w:rsid w:val="00230744"/>
    <w:rsid w:val="00231363"/>
    <w:rsid w:val="00231796"/>
    <w:rsid w:val="0023210B"/>
    <w:rsid w:val="0023263A"/>
    <w:rsid w:val="00232972"/>
    <w:rsid w:val="00233502"/>
    <w:rsid w:val="00233DFF"/>
    <w:rsid w:val="002353D4"/>
    <w:rsid w:val="0023580E"/>
    <w:rsid w:val="002361E7"/>
    <w:rsid w:val="00236351"/>
    <w:rsid w:val="00236674"/>
    <w:rsid w:val="00237159"/>
    <w:rsid w:val="002374F2"/>
    <w:rsid w:val="00237874"/>
    <w:rsid w:val="002405F6"/>
    <w:rsid w:val="00240614"/>
    <w:rsid w:val="00240A8A"/>
    <w:rsid w:val="00240C29"/>
    <w:rsid w:val="00241CF7"/>
    <w:rsid w:val="0024247A"/>
    <w:rsid w:val="00243D1F"/>
    <w:rsid w:val="00244A30"/>
    <w:rsid w:val="00244B1B"/>
    <w:rsid w:val="00245366"/>
    <w:rsid w:val="002459FC"/>
    <w:rsid w:val="00246A08"/>
    <w:rsid w:val="00246DE7"/>
    <w:rsid w:val="0024761A"/>
    <w:rsid w:val="00247700"/>
    <w:rsid w:val="002505BB"/>
    <w:rsid w:val="00251143"/>
    <w:rsid w:val="00251555"/>
    <w:rsid w:val="00253BE9"/>
    <w:rsid w:val="00253C90"/>
    <w:rsid w:val="0025506F"/>
    <w:rsid w:val="002556F8"/>
    <w:rsid w:val="0025733C"/>
    <w:rsid w:val="0025774C"/>
    <w:rsid w:val="00257992"/>
    <w:rsid w:val="002600DA"/>
    <w:rsid w:val="00260D42"/>
    <w:rsid w:val="00261A2D"/>
    <w:rsid w:val="00261A9D"/>
    <w:rsid w:val="00261B20"/>
    <w:rsid w:val="002623E1"/>
    <w:rsid w:val="002623FF"/>
    <w:rsid w:val="00262EE4"/>
    <w:rsid w:val="0026370B"/>
    <w:rsid w:val="00263A89"/>
    <w:rsid w:val="00264637"/>
    <w:rsid w:val="002646CB"/>
    <w:rsid w:val="00264917"/>
    <w:rsid w:val="00264A65"/>
    <w:rsid w:val="00264CC1"/>
    <w:rsid w:val="00264CCF"/>
    <w:rsid w:val="00265195"/>
    <w:rsid w:val="00265476"/>
    <w:rsid w:val="00265D02"/>
    <w:rsid w:val="00265F46"/>
    <w:rsid w:val="00265F86"/>
    <w:rsid w:val="00266FA0"/>
    <w:rsid w:val="0026703A"/>
    <w:rsid w:val="0026729B"/>
    <w:rsid w:val="00267603"/>
    <w:rsid w:val="002677AA"/>
    <w:rsid w:val="002677EE"/>
    <w:rsid w:val="00267ABE"/>
    <w:rsid w:val="0027009F"/>
    <w:rsid w:val="00270E01"/>
    <w:rsid w:val="002714E2"/>
    <w:rsid w:val="00271601"/>
    <w:rsid w:val="002719E6"/>
    <w:rsid w:val="00271B50"/>
    <w:rsid w:val="00271F10"/>
    <w:rsid w:val="00272567"/>
    <w:rsid w:val="00272900"/>
    <w:rsid w:val="00272BB5"/>
    <w:rsid w:val="00272DCE"/>
    <w:rsid w:val="00272E23"/>
    <w:rsid w:val="00273096"/>
    <w:rsid w:val="00273FC1"/>
    <w:rsid w:val="00275292"/>
    <w:rsid w:val="00276149"/>
    <w:rsid w:val="00276300"/>
    <w:rsid w:val="00276319"/>
    <w:rsid w:val="00276972"/>
    <w:rsid w:val="00276AF7"/>
    <w:rsid w:val="00276C6D"/>
    <w:rsid w:val="00276EC6"/>
    <w:rsid w:val="002775BC"/>
    <w:rsid w:val="0028007A"/>
    <w:rsid w:val="002802E1"/>
    <w:rsid w:val="002803BC"/>
    <w:rsid w:val="00280BB1"/>
    <w:rsid w:val="002817AB"/>
    <w:rsid w:val="002826AE"/>
    <w:rsid w:val="00282AE1"/>
    <w:rsid w:val="00283284"/>
    <w:rsid w:val="0028375D"/>
    <w:rsid w:val="002844DF"/>
    <w:rsid w:val="00284D75"/>
    <w:rsid w:val="00284E26"/>
    <w:rsid w:val="00284F7F"/>
    <w:rsid w:val="0028510E"/>
    <w:rsid w:val="00285D04"/>
    <w:rsid w:val="00286484"/>
    <w:rsid w:val="002875F5"/>
    <w:rsid w:val="00287F45"/>
    <w:rsid w:val="0029107F"/>
    <w:rsid w:val="002910FE"/>
    <w:rsid w:val="0029153D"/>
    <w:rsid w:val="00292BF3"/>
    <w:rsid w:val="00292C4A"/>
    <w:rsid w:val="00293187"/>
    <w:rsid w:val="002932C1"/>
    <w:rsid w:val="00293B51"/>
    <w:rsid w:val="00294AD7"/>
    <w:rsid w:val="00295223"/>
    <w:rsid w:val="002952F3"/>
    <w:rsid w:val="00295443"/>
    <w:rsid w:val="002959E5"/>
    <w:rsid w:val="00295D9F"/>
    <w:rsid w:val="0029657D"/>
    <w:rsid w:val="002969F3"/>
    <w:rsid w:val="00296AA1"/>
    <w:rsid w:val="00296D11"/>
    <w:rsid w:val="002A01F4"/>
    <w:rsid w:val="002A03AE"/>
    <w:rsid w:val="002A0AFF"/>
    <w:rsid w:val="002A23DB"/>
    <w:rsid w:val="002A24F1"/>
    <w:rsid w:val="002A2878"/>
    <w:rsid w:val="002A2CC0"/>
    <w:rsid w:val="002A3164"/>
    <w:rsid w:val="002A3854"/>
    <w:rsid w:val="002A3886"/>
    <w:rsid w:val="002A38E4"/>
    <w:rsid w:val="002A3945"/>
    <w:rsid w:val="002A421F"/>
    <w:rsid w:val="002A490E"/>
    <w:rsid w:val="002A4D84"/>
    <w:rsid w:val="002A4E05"/>
    <w:rsid w:val="002A55F9"/>
    <w:rsid w:val="002A6126"/>
    <w:rsid w:val="002A6A33"/>
    <w:rsid w:val="002A6B3A"/>
    <w:rsid w:val="002A6BA3"/>
    <w:rsid w:val="002A6BC5"/>
    <w:rsid w:val="002A708A"/>
    <w:rsid w:val="002A71D7"/>
    <w:rsid w:val="002A7D81"/>
    <w:rsid w:val="002B043C"/>
    <w:rsid w:val="002B0567"/>
    <w:rsid w:val="002B0940"/>
    <w:rsid w:val="002B19B6"/>
    <w:rsid w:val="002B2073"/>
    <w:rsid w:val="002B20A8"/>
    <w:rsid w:val="002B3ECD"/>
    <w:rsid w:val="002B4038"/>
    <w:rsid w:val="002B4B42"/>
    <w:rsid w:val="002B4EA9"/>
    <w:rsid w:val="002B5298"/>
    <w:rsid w:val="002B52D4"/>
    <w:rsid w:val="002B6EC0"/>
    <w:rsid w:val="002B6FEA"/>
    <w:rsid w:val="002B72FD"/>
    <w:rsid w:val="002B7B78"/>
    <w:rsid w:val="002C138B"/>
    <w:rsid w:val="002C172C"/>
    <w:rsid w:val="002C1EDB"/>
    <w:rsid w:val="002C20A7"/>
    <w:rsid w:val="002C2569"/>
    <w:rsid w:val="002C310B"/>
    <w:rsid w:val="002C355C"/>
    <w:rsid w:val="002C3987"/>
    <w:rsid w:val="002C41CD"/>
    <w:rsid w:val="002C4383"/>
    <w:rsid w:val="002C4831"/>
    <w:rsid w:val="002C4A01"/>
    <w:rsid w:val="002C4A98"/>
    <w:rsid w:val="002C4DDD"/>
    <w:rsid w:val="002C52B5"/>
    <w:rsid w:val="002C5365"/>
    <w:rsid w:val="002C5E67"/>
    <w:rsid w:val="002C5E89"/>
    <w:rsid w:val="002C5E8B"/>
    <w:rsid w:val="002C5F18"/>
    <w:rsid w:val="002C703C"/>
    <w:rsid w:val="002D04D0"/>
    <w:rsid w:val="002D11D7"/>
    <w:rsid w:val="002D17A4"/>
    <w:rsid w:val="002D1BDC"/>
    <w:rsid w:val="002D1EE6"/>
    <w:rsid w:val="002D2259"/>
    <w:rsid w:val="002D2655"/>
    <w:rsid w:val="002D3231"/>
    <w:rsid w:val="002D42B6"/>
    <w:rsid w:val="002D51A4"/>
    <w:rsid w:val="002D51B1"/>
    <w:rsid w:val="002D6187"/>
    <w:rsid w:val="002D6DB9"/>
    <w:rsid w:val="002D73C5"/>
    <w:rsid w:val="002D796C"/>
    <w:rsid w:val="002D7B49"/>
    <w:rsid w:val="002E03A2"/>
    <w:rsid w:val="002E0A08"/>
    <w:rsid w:val="002E1601"/>
    <w:rsid w:val="002E1887"/>
    <w:rsid w:val="002E1A1E"/>
    <w:rsid w:val="002E1CE1"/>
    <w:rsid w:val="002E2015"/>
    <w:rsid w:val="002E24E9"/>
    <w:rsid w:val="002E2B14"/>
    <w:rsid w:val="002E2CDF"/>
    <w:rsid w:val="002E38E8"/>
    <w:rsid w:val="002E44F5"/>
    <w:rsid w:val="002E4CE6"/>
    <w:rsid w:val="002E4F4E"/>
    <w:rsid w:val="002E533B"/>
    <w:rsid w:val="002E53F6"/>
    <w:rsid w:val="002E552A"/>
    <w:rsid w:val="002E59BD"/>
    <w:rsid w:val="002E675B"/>
    <w:rsid w:val="002E715B"/>
    <w:rsid w:val="002E7263"/>
    <w:rsid w:val="002E7544"/>
    <w:rsid w:val="002E7E80"/>
    <w:rsid w:val="002F08D0"/>
    <w:rsid w:val="002F0D4B"/>
    <w:rsid w:val="002F1369"/>
    <w:rsid w:val="002F2506"/>
    <w:rsid w:val="002F2618"/>
    <w:rsid w:val="002F28B1"/>
    <w:rsid w:val="002F2D6B"/>
    <w:rsid w:val="002F3196"/>
    <w:rsid w:val="002F35CA"/>
    <w:rsid w:val="002F3757"/>
    <w:rsid w:val="002F46CD"/>
    <w:rsid w:val="002F4C44"/>
    <w:rsid w:val="002F57DF"/>
    <w:rsid w:val="002F5CFF"/>
    <w:rsid w:val="002F5F75"/>
    <w:rsid w:val="002F64A0"/>
    <w:rsid w:val="002F711C"/>
    <w:rsid w:val="002F76D7"/>
    <w:rsid w:val="002F76EC"/>
    <w:rsid w:val="002F7CF5"/>
    <w:rsid w:val="0030047A"/>
    <w:rsid w:val="00300715"/>
    <w:rsid w:val="0030094B"/>
    <w:rsid w:val="003009E9"/>
    <w:rsid w:val="00300B2F"/>
    <w:rsid w:val="00300E5D"/>
    <w:rsid w:val="003011E3"/>
    <w:rsid w:val="003013A3"/>
    <w:rsid w:val="00301819"/>
    <w:rsid w:val="0030271A"/>
    <w:rsid w:val="0030295C"/>
    <w:rsid w:val="00302BEF"/>
    <w:rsid w:val="0030377A"/>
    <w:rsid w:val="003053EC"/>
    <w:rsid w:val="00305CCA"/>
    <w:rsid w:val="00305D13"/>
    <w:rsid w:val="003060E4"/>
    <w:rsid w:val="0030645D"/>
    <w:rsid w:val="00306F27"/>
    <w:rsid w:val="00307152"/>
    <w:rsid w:val="003073F1"/>
    <w:rsid w:val="0030773A"/>
    <w:rsid w:val="00307925"/>
    <w:rsid w:val="00307A73"/>
    <w:rsid w:val="00310FC1"/>
    <w:rsid w:val="003110CB"/>
    <w:rsid w:val="00311143"/>
    <w:rsid w:val="00311C58"/>
    <w:rsid w:val="00311F42"/>
    <w:rsid w:val="0031294A"/>
    <w:rsid w:val="00315B1C"/>
    <w:rsid w:val="00316134"/>
    <w:rsid w:val="0031671E"/>
    <w:rsid w:val="0031691B"/>
    <w:rsid w:val="00316CAA"/>
    <w:rsid w:val="003177E9"/>
    <w:rsid w:val="00320518"/>
    <w:rsid w:val="003213F4"/>
    <w:rsid w:val="003216B2"/>
    <w:rsid w:val="0032195D"/>
    <w:rsid w:val="00321A32"/>
    <w:rsid w:val="00321A37"/>
    <w:rsid w:val="00321A4D"/>
    <w:rsid w:val="00321B16"/>
    <w:rsid w:val="00321D1C"/>
    <w:rsid w:val="003222AE"/>
    <w:rsid w:val="003229C8"/>
    <w:rsid w:val="00322FDC"/>
    <w:rsid w:val="00323A81"/>
    <w:rsid w:val="00323B4C"/>
    <w:rsid w:val="00324C2C"/>
    <w:rsid w:val="00325F76"/>
    <w:rsid w:val="003269D8"/>
    <w:rsid w:val="00326D23"/>
    <w:rsid w:val="00326DCC"/>
    <w:rsid w:val="00327003"/>
    <w:rsid w:val="003275C3"/>
    <w:rsid w:val="00327804"/>
    <w:rsid w:val="00330187"/>
    <w:rsid w:val="00330565"/>
    <w:rsid w:val="00330B3D"/>
    <w:rsid w:val="00331165"/>
    <w:rsid w:val="00331D53"/>
    <w:rsid w:val="0033379F"/>
    <w:rsid w:val="00333962"/>
    <w:rsid w:val="00334E8D"/>
    <w:rsid w:val="003350BB"/>
    <w:rsid w:val="00335447"/>
    <w:rsid w:val="0033571B"/>
    <w:rsid w:val="00336EAD"/>
    <w:rsid w:val="0033779D"/>
    <w:rsid w:val="003409AF"/>
    <w:rsid w:val="003416A7"/>
    <w:rsid w:val="003417BE"/>
    <w:rsid w:val="00341EA2"/>
    <w:rsid w:val="00342764"/>
    <w:rsid w:val="00342898"/>
    <w:rsid w:val="00342FD9"/>
    <w:rsid w:val="00343496"/>
    <w:rsid w:val="0034369D"/>
    <w:rsid w:val="0034394B"/>
    <w:rsid w:val="00343BE4"/>
    <w:rsid w:val="00343EF1"/>
    <w:rsid w:val="00344747"/>
    <w:rsid w:val="00345107"/>
    <w:rsid w:val="00345BB3"/>
    <w:rsid w:val="00345E9B"/>
    <w:rsid w:val="003467DF"/>
    <w:rsid w:val="00346F98"/>
    <w:rsid w:val="00347AC4"/>
    <w:rsid w:val="00347D9D"/>
    <w:rsid w:val="003509DF"/>
    <w:rsid w:val="00350D7D"/>
    <w:rsid w:val="003510BF"/>
    <w:rsid w:val="003513F5"/>
    <w:rsid w:val="00351DDD"/>
    <w:rsid w:val="0035204A"/>
    <w:rsid w:val="0035280C"/>
    <w:rsid w:val="00353661"/>
    <w:rsid w:val="00353843"/>
    <w:rsid w:val="00353980"/>
    <w:rsid w:val="00354280"/>
    <w:rsid w:val="00354338"/>
    <w:rsid w:val="00354A89"/>
    <w:rsid w:val="00354EC4"/>
    <w:rsid w:val="00355001"/>
    <w:rsid w:val="003557FD"/>
    <w:rsid w:val="0035581A"/>
    <w:rsid w:val="00355E7E"/>
    <w:rsid w:val="003565EA"/>
    <w:rsid w:val="003567B1"/>
    <w:rsid w:val="00356B1B"/>
    <w:rsid w:val="00356BE7"/>
    <w:rsid w:val="00357AE0"/>
    <w:rsid w:val="00357B12"/>
    <w:rsid w:val="003605F1"/>
    <w:rsid w:val="00360711"/>
    <w:rsid w:val="00360B71"/>
    <w:rsid w:val="00360CDF"/>
    <w:rsid w:val="00361005"/>
    <w:rsid w:val="003611C1"/>
    <w:rsid w:val="00361281"/>
    <w:rsid w:val="0036145B"/>
    <w:rsid w:val="0036149B"/>
    <w:rsid w:val="0036237F"/>
    <w:rsid w:val="00362C70"/>
    <w:rsid w:val="00363851"/>
    <w:rsid w:val="00364158"/>
    <w:rsid w:val="0036453A"/>
    <w:rsid w:val="0036477B"/>
    <w:rsid w:val="00365090"/>
    <w:rsid w:val="00365E26"/>
    <w:rsid w:val="003668DE"/>
    <w:rsid w:val="00366BCE"/>
    <w:rsid w:val="00366CDA"/>
    <w:rsid w:val="00367989"/>
    <w:rsid w:val="00367E6B"/>
    <w:rsid w:val="00370243"/>
    <w:rsid w:val="00370E56"/>
    <w:rsid w:val="00370E5C"/>
    <w:rsid w:val="0037188A"/>
    <w:rsid w:val="00371A83"/>
    <w:rsid w:val="00371D2D"/>
    <w:rsid w:val="00372355"/>
    <w:rsid w:val="00372561"/>
    <w:rsid w:val="00372A07"/>
    <w:rsid w:val="00374612"/>
    <w:rsid w:val="00374BCE"/>
    <w:rsid w:val="00375216"/>
    <w:rsid w:val="003756F6"/>
    <w:rsid w:val="00376309"/>
    <w:rsid w:val="00376CA0"/>
    <w:rsid w:val="00377D41"/>
    <w:rsid w:val="00380C02"/>
    <w:rsid w:val="00380D01"/>
    <w:rsid w:val="00381101"/>
    <w:rsid w:val="00381406"/>
    <w:rsid w:val="00381A9F"/>
    <w:rsid w:val="003833B3"/>
    <w:rsid w:val="00384D7B"/>
    <w:rsid w:val="00386734"/>
    <w:rsid w:val="00386F25"/>
    <w:rsid w:val="00387207"/>
    <w:rsid w:val="00387C05"/>
    <w:rsid w:val="00387F63"/>
    <w:rsid w:val="00390571"/>
    <w:rsid w:val="003918AD"/>
    <w:rsid w:val="00392CBF"/>
    <w:rsid w:val="00393D12"/>
    <w:rsid w:val="00394178"/>
    <w:rsid w:val="0039419B"/>
    <w:rsid w:val="003942F1"/>
    <w:rsid w:val="00394417"/>
    <w:rsid w:val="00394C94"/>
    <w:rsid w:val="00394CD8"/>
    <w:rsid w:val="00395073"/>
    <w:rsid w:val="00395930"/>
    <w:rsid w:val="00396BB1"/>
    <w:rsid w:val="003970A5"/>
    <w:rsid w:val="003A0ABB"/>
    <w:rsid w:val="003A0D13"/>
    <w:rsid w:val="003A0DFC"/>
    <w:rsid w:val="003A12AF"/>
    <w:rsid w:val="003A1B57"/>
    <w:rsid w:val="003A2912"/>
    <w:rsid w:val="003A3545"/>
    <w:rsid w:val="003A36D2"/>
    <w:rsid w:val="003A3E51"/>
    <w:rsid w:val="003A4F0E"/>
    <w:rsid w:val="003A4F1F"/>
    <w:rsid w:val="003A5092"/>
    <w:rsid w:val="003A53D6"/>
    <w:rsid w:val="003A563E"/>
    <w:rsid w:val="003A5904"/>
    <w:rsid w:val="003A5C19"/>
    <w:rsid w:val="003A5FB5"/>
    <w:rsid w:val="003A5FD8"/>
    <w:rsid w:val="003A619F"/>
    <w:rsid w:val="003A6AC4"/>
    <w:rsid w:val="003A6AF9"/>
    <w:rsid w:val="003A7242"/>
    <w:rsid w:val="003A7581"/>
    <w:rsid w:val="003A7752"/>
    <w:rsid w:val="003A79F1"/>
    <w:rsid w:val="003B000C"/>
    <w:rsid w:val="003B091F"/>
    <w:rsid w:val="003B1281"/>
    <w:rsid w:val="003B17A3"/>
    <w:rsid w:val="003B29CF"/>
    <w:rsid w:val="003B2E9D"/>
    <w:rsid w:val="003B32BC"/>
    <w:rsid w:val="003B410B"/>
    <w:rsid w:val="003B4703"/>
    <w:rsid w:val="003B4775"/>
    <w:rsid w:val="003B4BF7"/>
    <w:rsid w:val="003B4D50"/>
    <w:rsid w:val="003B573B"/>
    <w:rsid w:val="003B598D"/>
    <w:rsid w:val="003B59FE"/>
    <w:rsid w:val="003B688E"/>
    <w:rsid w:val="003B68CB"/>
    <w:rsid w:val="003B6C1A"/>
    <w:rsid w:val="003B6C37"/>
    <w:rsid w:val="003B7034"/>
    <w:rsid w:val="003B74DF"/>
    <w:rsid w:val="003B7615"/>
    <w:rsid w:val="003B76F7"/>
    <w:rsid w:val="003C0885"/>
    <w:rsid w:val="003C18EA"/>
    <w:rsid w:val="003C2116"/>
    <w:rsid w:val="003C2268"/>
    <w:rsid w:val="003C22DB"/>
    <w:rsid w:val="003C36B8"/>
    <w:rsid w:val="003C36FB"/>
    <w:rsid w:val="003C3EB3"/>
    <w:rsid w:val="003C4C64"/>
    <w:rsid w:val="003C6FA4"/>
    <w:rsid w:val="003C74C7"/>
    <w:rsid w:val="003C75B5"/>
    <w:rsid w:val="003D019E"/>
    <w:rsid w:val="003D032C"/>
    <w:rsid w:val="003D0401"/>
    <w:rsid w:val="003D0D40"/>
    <w:rsid w:val="003D1085"/>
    <w:rsid w:val="003D14F9"/>
    <w:rsid w:val="003D166F"/>
    <w:rsid w:val="003D16B3"/>
    <w:rsid w:val="003D1758"/>
    <w:rsid w:val="003D176B"/>
    <w:rsid w:val="003D1C2D"/>
    <w:rsid w:val="003D2D3D"/>
    <w:rsid w:val="003D3767"/>
    <w:rsid w:val="003D3FF2"/>
    <w:rsid w:val="003D4D35"/>
    <w:rsid w:val="003D5C08"/>
    <w:rsid w:val="003D610E"/>
    <w:rsid w:val="003D633D"/>
    <w:rsid w:val="003D680A"/>
    <w:rsid w:val="003D6BC6"/>
    <w:rsid w:val="003D6CB0"/>
    <w:rsid w:val="003D7765"/>
    <w:rsid w:val="003D7E1E"/>
    <w:rsid w:val="003E13BC"/>
    <w:rsid w:val="003E1B98"/>
    <w:rsid w:val="003E2548"/>
    <w:rsid w:val="003E2DEC"/>
    <w:rsid w:val="003E305E"/>
    <w:rsid w:val="003E31FC"/>
    <w:rsid w:val="003E345A"/>
    <w:rsid w:val="003E3535"/>
    <w:rsid w:val="003E4119"/>
    <w:rsid w:val="003E441E"/>
    <w:rsid w:val="003E44F8"/>
    <w:rsid w:val="003E4926"/>
    <w:rsid w:val="003E4BDF"/>
    <w:rsid w:val="003E5519"/>
    <w:rsid w:val="003E5E27"/>
    <w:rsid w:val="003E6B94"/>
    <w:rsid w:val="003E7E2C"/>
    <w:rsid w:val="003F07F1"/>
    <w:rsid w:val="003F0DA9"/>
    <w:rsid w:val="003F17CF"/>
    <w:rsid w:val="003F1BD1"/>
    <w:rsid w:val="003F1D2D"/>
    <w:rsid w:val="003F213E"/>
    <w:rsid w:val="003F254C"/>
    <w:rsid w:val="003F2D01"/>
    <w:rsid w:val="003F2ED5"/>
    <w:rsid w:val="003F442E"/>
    <w:rsid w:val="003F44C8"/>
    <w:rsid w:val="003F4832"/>
    <w:rsid w:val="003F4941"/>
    <w:rsid w:val="003F4CA1"/>
    <w:rsid w:val="003F5DCF"/>
    <w:rsid w:val="003F62D4"/>
    <w:rsid w:val="003F6B43"/>
    <w:rsid w:val="003F6B52"/>
    <w:rsid w:val="003F7569"/>
    <w:rsid w:val="003F783A"/>
    <w:rsid w:val="003F7C8F"/>
    <w:rsid w:val="003F7F14"/>
    <w:rsid w:val="00400E1F"/>
    <w:rsid w:val="00401B59"/>
    <w:rsid w:val="00401DB1"/>
    <w:rsid w:val="00401FAE"/>
    <w:rsid w:val="004025A6"/>
    <w:rsid w:val="00402A77"/>
    <w:rsid w:val="00402F78"/>
    <w:rsid w:val="00403600"/>
    <w:rsid w:val="00403886"/>
    <w:rsid w:val="00405AF7"/>
    <w:rsid w:val="00405E5C"/>
    <w:rsid w:val="00406507"/>
    <w:rsid w:val="00406516"/>
    <w:rsid w:val="00406623"/>
    <w:rsid w:val="00406627"/>
    <w:rsid w:val="004068A9"/>
    <w:rsid w:val="00406EF5"/>
    <w:rsid w:val="00406F22"/>
    <w:rsid w:val="004078A9"/>
    <w:rsid w:val="004103A8"/>
    <w:rsid w:val="0041045D"/>
    <w:rsid w:val="00410AC3"/>
    <w:rsid w:val="00411836"/>
    <w:rsid w:val="0041193B"/>
    <w:rsid w:val="00411DA4"/>
    <w:rsid w:val="004124AE"/>
    <w:rsid w:val="00412C52"/>
    <w:rsid w:val="00413819"/>
    <w:rsid w:val="00413E56"/>
    <w:rsid w:val="00414C89"/>
    <w:rsid w:val="00415277"/>
    <w:rsid w:val="00415F49"/>
    <w:rsid w:val="004164C5"/>
    <w:rsid w:val="00416813"/>
    <w:rsid w:val="00416A29"/>
    <w:rsid w:val="00417AC6"/>
    <w:rsid w:val="00417FA7"/>
    <w:rsid w:val="00420E4D"/>
    <w:rsid w:val="00420FA4"/>
    <w:rsid w:val="004214C1"/>
    <w:rsid w:val="004214D0"/>
    <w:rsid w:val="00422A3F"/>
    <w:rsid w:val="00424271"/>
    <w:rsid w:val="00424FF1"/>
    <w:rsid w:val="00425545"/>
    <w:rsid w:val="00425845"/>
    <w:rsid w:val="00425F8C"/>
    <w:rsid w:val="004273CA"/>
    <w:rsid w:val="0042762E"/>
    <w:rsid w:val="004307A6"/>
    <w:rsid w:val="00430993"/>
    <w:rsid w:val="004313EA"/>
    <w:rsid w:val="004314D7"/>
    <w:rsid w:val="00431FAD"/>
    <w:rsid w:val="00432EA2"/>
    <w:rsid w:val="004338F7"/>
    <w:rsid w:val="004341A0"/>
    <w:rsid w:val="00434F1B"/>
    <w:rsid w:val="00435AC0"/>
    <w:rsid w:val="004366F5"/>
    <w:rsid w:val="00436F08"/>
    <w:rsid w:val="004379AC"/>
    <w:rsid w:val="00437A02"/>
    <w:rsid w:val="00437F91"/>
    <w:rsid w:val="00440327"/>
    <w:rsid w:val="0044041D"/>
    <w:rsid w:val="00441465"/>
    <w:rsid w:val="00441D11"/>
    <w:rsid w:val="004420B7"/>
    <w:rsid w:val="00442334"/>
    <w:rsid w:val="0044277E"/>
    <w:rsid w:val="004428FD"/>
    <w:rsid w:val="00442A9C"/>
    <w:rsid w:val="00442BC2"/>
    <w:rsid w:val="004433E0"/>
    <w:rsid w:val="00443C8C"/>
    <w:rsid w:val="00443F33"/>
    <w:rsid w:val="004443AD"/>
    <w:rsid w:val="00444588"/>
    <w:rsid w:val="004448E1"/>
    <w:rsid w:val="00444977"/>
    <w:rsid w:val="00444DB6"/>
    <w:rsid w:val="00444F7D"/>
    <w:rsid w:val="00445C11"/>
    <w:rsid w:val="004467C8"/>
    <w:rsid w:val="004472C0"/>
    <w:rsid w:val="00447572"/>
    <w:rsid w:val="004476FD"/>
    <w:rsid w:val="00447883"/>
    <w:rsid w:val="004504BC"/>
    <w:rsid w:val="00450776"/>
    <w:rsid w:val="004511A2"/>
    <w:rsid w:val="0045174F"/>
    <w:rsid w:val="004521B8"/>
    <w:rsid w:val="004523F6"/>
    <w:rsid w:val="004526DF"/>
    <w:rsid w:val="004527AF"/>
    <w:rsid w:val="00452BF8"/>
    <w:rsid w:val="00452DCA"/>
    <w:rsid w:val="004532A1"/>
    <w:rsid w:val="00453911"/>
    <w:rsid w:val="00453F1D"/>
    <w:rsid w:val="00454C34"/>
    <w:rsid w:val="00455B00"/>
    <w:rsid w:val="004561EE"/>
    <w:rsid w:val="004569CC"/>
    <w:rsid w:val="00457888"/>
    <w:rsid w:val="00457D1C"/>
    <w:rsid w:val="004601CD"/>
    <w:rsid w:val="0046061F"/>
    <w:rsid w:val="004616D0"/>
    <w:rsid w:val="0046185B"/>
    <w:rsid w:val="00461A8E"/>
    <w:rsid w:val="00466005"/>
    <w:rsid w:val="0046667A"/>
    <w:rsid w:val="0046694B"/>
    <w:rsid w:val="004670A9"/>
    <w:rsid w:val="00467779"/>
    <w:rsid w:val="0047082C"/>
    <w:rsid w:val="00471D7A"/>
    <w:rsid w:val="004734AA"/>
    <w:rsid w:val="00474882"/>
    <w:rsid w:val="00474A48"/>
    <w:rsid w:val="00474EE0"/>
    <w:rsid w:val="00475233"/>
    <w:rsid w:val="00475781"/>
    <w:rsid w:val="00475D28"/>
    <w:rsid w:val="00476971"/>
    <w:rsid w:val="00477395"/>
    <w:rsid w:val="004800EC"/>
    <w:rsid w:val="00480692"/>
    <w:rsid w:val="00480729"/>
    <w:rsid w:val="004808B5"/>
    <w:rsid w:val="004817C7"/>
    <w:rsid w:val="00482841"/>
    <w:rsid w:val="00482A6F"/>
    <w:rsid w:val="00482C72"/>
    <w:rsid w:val="0048311C"/>
    <w:rsid w:val="004835EB"/>
    <w:rsid w:val="0048410E"/>
    <w:rsid w:val="00484179"/>
    <w:rsid w:val="00485524"/>
    <w:rsid w:val="004855E1"/>
    <w:rsid w:val="00485AA7"/>
    <w:rsid w:val="00485C46"/>
    <w:rsid w:val="0048606A"/>
    <w:rsid w:val="00486DAB"/>
    <w:rsid w:val="00487322"/>
    <w:rsid w:val="004873D4"/>
    <w:rsid w:val="00487719"/>
    <w:rsid w:val="00487DA3"/>
    <w:rsid w:val="004904B6"/>
    <w:rsid w:val="004913F8"/>
    <w:rsid w:val="00491C9A"/>
    <w:rsid w:val="00492DFD"/>
    <w:rsid w:val="00492E03"/>
    <w:rsid w:val="004931AE"/>
    <w:rsid w:val="00493236"/>
    <w:rsid w:val="0049350B"/>
    <w:rsid w:val="00495729"/>
    <w:rsid w:val="00495933"/>
    <w:rsid w:val="00495988"/>
    <w:rsid w:val="00495A69"/>
    <w:rsid w:val="00495BD2"/>
    <w:rsid w:val="004970E1"/>
    <w:rsid w:val="00497280"/>
    <w:rsid w:val="004A1076"/>
    <w:rsid w:val="004A161C"/>
    <w:rsid w:val="004A1898"/>
    <w:rsid w:val="004A1B5D"/>
    <w:rsid w:val="004A2A23"/>
    <w:rsid w:val="004A35D3"/>
    <w:rsid w:val="004A3D3F"/>
    <w:rsid w:val="004A3DF3"/>
    <w:rsid w:val="004A53F9"/>
    <w:rsid w:val="004A5709"/>
    <w:rsid w:val="004A6110"/>
    <w:rsid w:val="004A6BFA"/>
    <w:rsid w:val="004B0470"/>
    <w:rsid w:val="004B0677"/>
    <w:rsid w:val="004B0A3C"/>
    <w:rsid w:val="004B0A51"/>
    <w:rsid w:val="004B0F08"/>
    <w:rsid w:val="004B13CF"/>
    <w:rsid w:val="004B1E00"/>
    <w:rsid w:val="004B1F2F"/>
    <w:rsid w:val="004B237D"/>
    <w:rsid w:val="004B25EC"/>
    <w:rsid w:val="004B33CD"/>
    <w:rsid w:val="004B34DB"/>
    <w:rsid w:val="004B3755"/>
    <w:rsid w:val="004B5390"/>
    <w:rsid w:val="004B56C0"/>
    <w:rsid w:val="004B595C"/>
    <w:rsid w:val="004B5BC7"/>
    <w:rsid w:val="004B67C5"/>
    <w:rsid w:val="004B71A0"/>
    <w:rsid w:val="004B763B"/>
    <w:rsid w:val="004C0F06"/>
    <w:rsid w:val="004C10ED"/>
    <w:rsid w:val="004C1162"/>
    <w:rsid w:val="004C1A4E"/>
    <w:rsid w:val="004C20A2"/>
    <w:rsid w:val="004C251D"/>
    <w:rsid w:val="004C3188"/>
    <w:rsid w:val="004C33DE"/>
    <w:rsid w:val="004C3C10"/>
    <w:rsid w:val="004C3DE3"/>
    <w:rsid w:val="004C415B"/>
    <w:rsid w:val="004C49B5"/>
    <w:rsid w:val="004C4B7F"/>
    <w:rsid w:val="004C4C7B"/>
    <w:rsid w:val="004C4D48"/>
    <w:rsid w:val="004C531A"/>
    <w:rsid w:val="004C626E"/>
    <w:rsid w:val="004C6804"/>
    <w:rsid w:val="004C744E"/>
    <w:rsid w:val="004C78E5"/>
    <w:rsid w:val="004C79F2"/>
    <w:rsid w:val="004D0D50"/>
    <w:rsid w:val="004D0F4B"/>
    <w:rsid w:val="004D0F71"/>
    <w:rsid w:val="004D12B5"/>
    <w:rsid w:val="004D209E"/>
    <w:rsid w:val="004D2C42"/>
    <w:rsid w:val="004D35DB"/>
    <w:rsid w:val="004D3676"/>
    <w:rsid w:val="004D36AA"/>
    <w:rsid w:val="004D46B8"/>
    <w:rsid w:val="004D4752"/>
    <w:rsid w:val="004D4AC3"/>
    <w:rsid w:val="004D545A"/>
    <w:rsid w:val="004D5505"/>
    <w:rsid w:val="004D712C"/>
    <w:rsid w:val="004D734C"/>
    <w:rsid w:val="004D7702"/>
    <w:rsid w:val="004D7844"/>
    <w:rsid w:val="004D7E66"/>
    <w:rsid w:val="004D7EC3"/>
    <w:rsid w:val="004E0025"/>
    <w:rsid w:val="004E0BD3"/>
    <w:rsid w:val="004E0C0E"/>
    <w:rsid w:val="004E0E4C"/>
    <w:rsid w:val="004E1017"/>
    <w:rsid w:val="004E24E7"/>
    <w:rsid w:val="004E2B32"/>
    <w:rsid w:val="004E318A"/>
    <w:rsid w:val="004E36BF"/>
    <w:rsid w:val="004E375A"/>
    <w:rsid w:val="004E409F"/>
    <w:rsid w:val="004E4243"/>
    <w:rsid w:val="004E4A85"/>
    <w:rsid w:val="004E56E9"/>
    <w:rsid w:val="004E592A"/>
    <w:rsid w:val="004E6830"/>
    <w:rsid w:val="004E7DD1"/>
    <w:rsid w:val="004E7E38"/>
    <w:rsid w:val="004F03A7"/>
    <w:rsid w:val="004F04BA"/>
    <w:rsid w:val="004F0D0F"/>
    <w:rsid w:val="004F0EA3"/>
    <w:rsid w:val="004F171B"/>
    <w:rsid w:val="004F24DB"/>
    <w:rsid w:val="004F4726"/>
    <w:rsid w:val="004F5661"/>
    <w:rsid w:val="004F56BC"/>
    <w:rsid w:val="004F5AAF"/>
    <w:rsid w:val="004F5B33"/>
    <w:rsid w:val="004F5C1A"/>
    <w:rsid w:val="004F62DA"/>
    <w:rsid w:val="004F717F"/>
    <w:rsid w:val="004F776C"/>
    <w:rsid w:val="004F79F9"/>
    <w:rsid w:val="004F7F3C"/>
    <w:rsid w:val="005001BF"/>
    <w:rsid w:val="00500D21"/>
    <w:rsid w:val="00500DAB"/>
    <w:rsid w:val="00501248"/>
    <w:rsid w:val="00501294"/>
    <w:rsid w:val="00501374"/>
    <w:rsid w:val="00501533"/>
    <w:rsid w:val="00501BE7"/>
    <w:rsid w:val="00502295"/>
    <w:rsid w:val="005023EF"/>
    <w:rsid w:val="00502BC6"/>
    <w:rsid w:val="005038F6"/>
    <w:rsid w:val="00504505"/>
    <w:rsid w:val="005053E9"/>
    <w:rsid w:val="00505479"/>
    <w:rsid w:val="00505A1C"/>
    <w:rsid w:val="00505E3C"/>
    <w:rsid w:val="00505E61"/>
    <w:rsid w:val="005062E0"/>
    <w:rsid w:val="00506720"/>
    <w:rsid w:val="00506E24"/>
    <w:rsid w:val="0050703B"/>
    <w:rsid w:val="00507413"/>
    <w:rsid w:val="005108F0"/>
    <w:rsid w:val="0051230B"/>
    <w:rsid w:val="005125AC"/>
    <w:rsid w:val="0051268D"/>
    <w:rsid w:val="005129B6"/>
    <w:rsid w:val="00512A52"/>
    <w:rsid w:val="00512E0D"/>
    <w:rsid w:val="00512EFF"/>
    <w:rsid w:val="00512F20"/>
    <w:rsid w:val="005149D3"/>
    <w:rsid w:val="00514FAA"/>
    <w:rsid w:val="005152F1"/>
    <w:rsid w:val="00516305"/>
    <w:rsid w:val="00516389"/>
    <w:rsid w:val="00516E74"/>
    <w:rsid w:val="0051762E"/>
    <w:rsid w:val="0052035F"/>
    <w:rsid w:val="00520362"/>
    <w:rsid w:val="00520770"/>
    <w:rsid w:val="00520C4F"/>
    <w:rsid w:val="00520F39"/>
    <w:rsid w:val="005218DB"/>
    <w:rsid w:val="00521EF3"/>
    <w:rsid w:val="005221DF"/>
    <w:rsid w:val="005222A8"/>
    <w:rsid w:val="0052258A"/>
    <w:rsid w:val="005229A5"/>
    <w:rsid w:val="00522C8D"/>
    <w:rsid w:val="00523A64"/>
    <w:rsid w:val="0052429D"/>
    <w:rsid w:val="005244FB"/>
    <w:rsid w:val="00524558"/>
    <w:rsid w:val="00524840"/>
    <w:rsid w:val="00524F3D"/>
    <w:rsid w:val="00525D9F"/>
    <w:rsid w:val="005260C5"/>
    <w:rsid w:val="0052611B"/>
    <w:rsid w:val="00526287"/>
    <w:rsid w:val="0052630B"/>
    <w:rsid w:val="005265C2"/>
    <w:rsid w:val="00527E3B"/>
    <w:rsid w:val="00527E98"/>
    <w:rsid w:val="00527EDF"/>
    <w:rsid w:val="005300F6"/>
    <w:rsid w:val="00530A97"/>
    <w:rsid w:val="00530CB7"/>
    <w:rsid w:val="00531362"/>
    <w:rsid w:val="0053155F"/>
    <w:rsid w:val="00531CDA"/>
    <w:rsid w:val="00532442"/>
    <w:rsid w:val="00532961"/>
    <w:rsid w:val="00533B0A"/>
    <w:rsid w:val="00534016"/>
    <w:rsid w:val="005342D6"/>
    <w:rsid w:val="00534325"/>
    <w:rsid w:val="005344F3"/>
    <w:rsid w:val="005353C4"/>
    <w:rsid w:val="00536F6D"/>
    <w:rsid w:val="0053747B"/>
    <w:rsid w:val="00537B0E"/>
    <w:rsid w:val="00537BFB"/>
    <w:rsid w:val="00540070"/>
    <w:rsid w:val="0054121B"/>
    <w:rsid w:val="00541225"/>
    <w:rsid w:val="00541608"/>
    <w:rsid w:val="005416C0"/>
    <w:rsid w:val="00541B2D"/>
    <w:rsid w:val="00541E2E"/>
    <w:rsid w:val="00541F9C"/>
    <w:rsid w:val="005434E1"/>
    <w:rsid w:val="005438D3"/>
    <w:rsid w:val="00543B07"/>
    <w:rsid w:val="00543B9D"/>
    <w:rsid w:val="00543C86"/>
    <w:rsid w:val="005440D3"/>
    <w:rsid w:val="00544410"/>
    <w:rsid w:val="00544679"/>
    <w:rsid w:val="005447F8"/>
    <w:rsid w:val="005458E2"/>
    <w:rsid w:val="005468C0"/>
    <w:rsid w:val="00546B3B"/>
    <w:rsid w:val="0054702B"/>
    <w:rsid w:val="0054753B"/>
    <w:rsid w:val="005479C7"/>
    <w:rsid w:val="00550774"/>
    <w:rsid w:val="00550A36"/>
    <w:rsid w:val="00550F5E"/>
    <w:rsid w:val="00550FEB"/>
    <w:rsid w:val="00551A68"/>
    <w:rsid w:val="00553AFF"/>
    <w:rsid w:val="0055486F"/>
    <w:rsid w:val="005559B8"/>
    <w:rsid w:val="00555B4B"/>
    <w:rsid w:val="00555CA1"/>
    <w:rsid w:val="00555FF2"/>
    <w:rsid w:val="005563CB"/>
    <w:rsid w:val="0055643A"/>
    <w:rsid w:val="005569FB"/>
    <w:rsid w:val="00556C5B"/>
    <w:rsid w:val="00557797"/>
    <w:rsid w:val="00560422"/>
    <w:rsid w:val="0056071D"/>
    <w:rsid w:val="00560C59"/>
    <w:rsid w:val="005616DB"/>
    <w:rsid w:val="005622CC"/>
    <w:rsid w:val="00563037"/>
    <w:rsid w:val="00564561"/>
    <w:rsid w:val="00564B71"/>
    <w:rsid w:val="00565583"/>
    <w:rsid w:val="00565699"/>
    <w:rsid w:val="0056592D"/>
    <w:rsid w:val="00565D7C"/>
    <w:rsid w:val="00565E4F"/>
    <w:rsid w:val="0056606E"/>
    <w:rsid w:val="005671C3"/>
    <w:rsid w:val="0056741D"/>
    <w:rsid w:val="005675B6"/>
    <w:rsid w:val="00567B4D"/>
    <w:rsid w:val="00570529"/>
    <w:rsid w:val="00570E4E"/>
    <w:rsid w:val="005711B1"/>
    <w:rsid w:val="00571CEF"/>
    <w:rsid w:val="005728FB"/>
    <w:rsid w:val="00572CBA"/>
    <w:rsid w:val="0057386D"/>
    <w:rsid w:val="00573E60"/>
    <w:rsid w:val="00574BCA"/>
    <w:rsid w:val="00574C33"/>
    <w:rsid w:val="00575D2F"/>
    <w:rsid w:val="00575FBC"/>
    <w:rsid w:val="00575FC4"/>
    <w:rsid w:val="0057688C"/>
    <w:rsid w:val="005769F3"/>
    <w:rsid w:val="00577536"/>
    <w:rsid w:val="00580551"/>
    <w:rsid w:val="00580968"/>
    <w:rsid w:val="00580B60"/>
    <w:rsid w:val="00580EC1"/>
    <w:rsid w:val="005818F0"/>
    <w:rsid w:val="00581CC6"/>
    <w:rsid w:val="00581D51"/>
    <w:rsid w:val="00582624"/>
    <w:rsid w:val="00582955"/>
    <w:rsid w:val="00582EA2"/>
    <w:rsid w:val="00583D14"/>
    <w:rsid w:val="00583F59"/>
    <w:rsid w:val="0058402B"/>
    <w:rsid w:val="00584077"/>
    <w:rsid w:val="005844A6"/>
    <w:rsid w:val="00584AB7"/>
    <w:rsid w:val="00584D97"/>
    <w:rsid w:val="0058592E"/>
    <w:rsid w:val="00585A4F"/>
    <w:rsid w:val="00586099"/>
    <w:rsid w:val="0058785E"/>
    <w:rsid w:val="005879ED"/>
    <w:rsid w:val="00587A85"/>
    <w:rsid w:val="00587D24"/>
    <w:rsid w:val="00591225"/>
    <w:rsid w:val="00591525"/>
    <w:rsid w:val="00591C3D"/>
    <w:rsid w:val="00592040"/>
    <w:rsid w:val="00592212"/>
    <w:rsid w:val="00594862"/>
    <w:rsid w:val="00595930"/>
    <w:rsid w:val="0059671F"/>
    <w:rsid w:val="00596840"/>
    <w:rsid w:val="00596893"/>
    <w:rsid w:val="00596A78"/>
    <w:rsid w:val="00596BCB"/>
    <w:rsid w:val="00596BF8"/>
    <w:rsid w:val="00597A51"/>
    <w:rsid w:val="005A0396"/>
    <w:rsid w:val="005A12AB"/>
    <w:rsid w:val="005A12D1"/>
    <w:rsid w:val="005A1450"/>
    <w:rsid w:val="005A1D3D"/>
    <w:rsid w:val="005A1F3D"/>
    <w:rsid w:val="005A2255"/>
    <w:rsid w:val="005A2523"/>
    <w:rsid w:val="005A281A"/>
    <w:rsid w:val="005A3C00"/>
    <w:rsid w:val="005A4755"/>
    <w:rsid w:val="005A47C1"/>
    <w:rsid w:val="005A5762"/>
    <w:rsid w:val="005A58D8"/>
    <w:rsid w:val="005A630A"/>
    <w:rsid w:val="005A6778"/>
    <w:rsid w:val="005A6ABD"/>
    <w:rsid w:val="005A6E54"/>
    <w:rsid w:val="005A7FC6"/>
    <w:rsid w:val="005B11FF"/>
    <w:rsid w:val="005B127B"/>
    <w:rsid w:val="005B129A"/>
    <w:rsid w:val="005B19DC"/>
    <w:rsid w:val="005B1B3A"/>
    <w:rsid w:val="005B2065"/>
    <w:rsid w:val="005B2E29"/>
    <w:rsid w:val="005B2F4C"/>
    <w:rsid w:val="005B3430"/>
    <w:rsid w:val="005B4A8C"/>
    <w:rsid w:val="005B4C86"/>
    <w:rsid w:val="005B4CC6"/>
    <w:rsid w:val="005B4ED4"/>
    <w:rsid w:val="005B4F8D"/>
    <w:rsid w:val="005B5F24"/>
    <w:rsid w:val="005B66F1"/>
    <w:rsid w:val="005B71B0"/>
    <w:rsid w:val="005B74A4"/>
    <w:rsid w:val="005B7D7C"/>
    <w:rsid w:val="005C01DB"/>
    <w:rsid w:val="005C07D7"/>
    <w:rsid w:val="005C12C7"/>
    <w:rsid w:val="005C206E"/>
    <w:rsid w:val="005C2F62"/>
    <w:rsid w:val="005C3205"/>
    <w:rsid w:val="005C3D2C"/>
    <w:rsid w:val="005C4054"/>
    <w:rsid w:val="005C40F1"/>
    <w:rsid w:val="005C40F2"/>
    <w:rsid w:val="005C439D"/>
    <w:rsid w:val="005C44DD"/>
    <w:rsid w:val="005C49D9"/>
    <w:rsid w:val="005C4D7A"/>
    <w:rsid w:val="005C5BF6"/>
    <w:rsid w:val="005C5ECC"/>
    <w:rsid w:val="005C66BC"/>
    <w:rsid w:val="005C67CB"/>
    <w:rsid w:val="005C6D45"/>
    <w:rsid w:val="005C6E5E"/>
    <w:rsid w:val="005C7115"/>
    <w:rsid w:val="005C7138"/>
    <w:rsid w:val="005C7368"/>
    <w:rsid w:val="005C7CB3"/>
    <w:rsid w:val="005D00E9"/>
    <w:rsid w:val="005D0515"/>
    <w:rsid w:val="005D0D60"/>
    <w:rsid w:val="005D1B3A"/>
    <w:rsid w:val="005D1C12"/>
    <w:rsid w:val="005D26B6"/>
    <w:rsid w:val="005D2C52"/>
    <w:rsid w:val="005D2EAC"/>
    <w:rsid w:val="005D307E"/>
    <w:rsid w:val="005D368F"/>
    <w:rsid w:val="005D36E9"/>
    <w:rsid w:val="005D39DF"/>
    <w:rsid w:val="005D3C50"/>
    <w:rsid w:val="005D4B01"/>
    <w:rsid w:val="005D50A2"/>
    <w:rsid w:val="005D5350"/>
    <w:rsid w:val="005D568D"/>
    <w:rsid w:val="005D5CE9"/>
    <w:rsid w:val="005D6551"/>
    <w:rsid w:val="005D6766"/>
    <w:rsid w:val="005D68B1"/>
    <w:rsid w:val="005D72DC"/>
    <w:rsid w:val="005D786C"/>
    <w:rsid w:val="005E08D9"/>
    <w:rsid w:val="005E1249"/>
    <w:rsid w:val="005E1C99"/>
    <w:rsid w:val="005E1DCE"/>
    <w:rsid w:val="005E28C5"/>
    <w:rsid w:val="005E2920"/>
    <w:rsid w:val="005E3E55"/>
    <w:rsid w:val="005E4931"/>
    <w:rsid w:val="005E4A74"/>
    <w:rsid w:val="005E4EEA"/>
    <w:rsid w:val="005E52AD"/>
    <w:rsid w:val="005E5EA0"/>
    <w:rsid w:val="005E5FAF"/>
    <w:rsid w:val="005E6A8D"/>
    <w:rsid w:val="005E6BD7"/>
    <w:rsid w:val="005E72DE"/>
    <w:rsid w:val="005E757D"/>
    <w:rsid w:val="005E7C28"/>
    <w:rsid w:val="005E7C68"/>
    <w:rsid w:val="005F097D"/>
    <w:rsid w:val="005F11D2"/>
    <w:rsid w:val="005F1682"/>
    <w:rsid w:val="005F16F0"/>
    <w:rsid w:val="005F173C"/>
    <w:rsid w:val="005F1F7B"/>
    <w:rsid w:val="005F225B"/>
    <w:rsid w:val="005F23FF"/>
    <w:rsid w:val="005F29C4"/>
    <w:rsid w:val="005F2B52"/>
    <w:rsid w:val="005F4162"/>
    <w:rsid w:val="005F57AA"/>
    <w:rsid w:val="005F5D13"/>
    <w:rsid w:val="005F615F"/>
    <w:rsid w:val="005F648E"/>
    <w:rsid w:val="005F6CAB"/>
    <w:rsid w:val="005F74EF"/>
    <w:rsid w:val="00600375"/>
    <w:rsid w:val="0060038A"/>
    <w:rsid w:val="0060046A"/>
    <w:rsid w:val="00600EF7"/>
    <w:rsid w:val="006014F1"/>
    <w:rsid w:val="006015F3"/>
    <w:rsid w:val="00601D40"/>
    <w:rsid w:val="00601D96"/>
    <w:rsid w:val="006025EB"/>
    <w:rsid w:val="00603F81"/>
    <w:rsid w:val="00604366"/>
    <w:rsid w:val="00604D5B"/>
    <w:rsid w:val="00605C86"/>
    <w:rsid w:val="00605C8C"/>
    <w:rsid w:val="00607BAB"/>
    <w:rsid w:val="00607FC7"/>
    <w:rsid w:val="0061009C"/>
    <w:rsid w:val="006100E0"/>
    <w:rsid w:val="00610749"/>
    <w:rsid w:val="006107C9"/>
    <w:rsid w:val="00610D59"/>
    <w:rsid w:val="00610F4F"/>
    <w:rsid w:val="00610FF5"/>
    <w:rsid w:val="006121FC"/>
    <w:rsid w:val="0061264B"/>
    <w:rsid w:val="006132D6"/>
    <w:rsid w:val="00613985"/>
    <w:rsid w:val="00613FB1"/>
    <w:rsid w:val="006141B0"/>
    <w:rsid w:val="006149E2"/>
    <w:rsid w:val="006160CA"/>
    <w:rsid w:val="006163D4"/>
    <w:rsid w:val="00616B2E"/>
    <w:rsid w:val="00616F28"/>
    <w:rsid w:val="00617167"/>
    <w:rsid w:val="006171CC"/>
    <w:rsid w:val="006177F4"/>
    <w:rsid w:val="00617DE5"/>
    <w:rsid w:val="006207D7"/>
    <w:rsid w:val="00620D2F"/>
    <w:rsid w:val="00622239"/>
    <w:rsid w:val="006222CE"/>
    <w:rsid w:val="00622EFB"/>
    <w:rsid w:val="006232E8"/>
    <w:rsid w:val="0062464E"/>
    <w:rsid w:val="00624973"/>
    <w:rsid w:val="00624BE5"/>
    <w:rsid w:val="006250CB"/>
    <w:rsid w:val="00625C1F"/>
    <w:rsid w:val="006266AA"/>
    <w:rsid w:val="006269A4"/>
    <w:rsid w:val="0062749A"/>
    <w:rsid w:val="00627AF8"/>
    <w:rsid w:val="00627E13"/>
    <w:rsid w:val="006309D1"/>
    <w:rsid w:val="00630C2E"/>
    <w:rsid w:val="00632356"/>
    <w:rsid w:val="00632720"/>
    <w:rsid w:val="006337CE"/>
    <w:rsid w:val="00634205"/>
    <w:rsid w:val="0063445A"/>
    <w:rsid w:val="0063552F"/>
    <w:rsid w:val="00635741"/>
    <w:rsid w:val="0063627A"/>
    <w:rsid w:val="0063634F"/>
    <w:rsid w:val="006364AF"/>
    <w:rsid w:val="0063694C"/>
    <w:rsid w:val="00636C6E"/>
    <w:rsid w:val="006371DE"/>
    <w:rsid w:val="006373B7"/>
    <w:rsid w:val="006379DC"/>
    <w:rsid w:val="00637D4C"/>
    <w:rsid w:val="0064254E"/>
    <w:rsid w:val="00642579"/>
    <w:rsid w:val="00642F4E"/>
    <w:rsid w:val="00643644"/>
    <w:rsid w:val="00643B94"/>
    <w:rsid w:val="00644DB8"/>
    <w:rsid w:val="006454B3"/>
    <w:rsid w:val="00645545"/>
    <w:rsid w:val="00646062"/>
    <w:rsid w:val="006465E4"/>
    <w:rsid w:val="00646743"/>
    <w:rsid w:val="00647BD4"/>
    <w:rsid w:val="00647C1F"/>
    <w:rsid w:val="00647FA5"/>
    <w:rsid w:val="00650098"/>
    <w:rsid w:val="0065033E"/>
    <w:rsid w:val="00651C2D"/>
    <w:rsid w:val="006523DF"/>
    <w:rsid w:val="00652A73"/>
    <w:rsid w:val="006533EC"/>
    <w:rsid w:val="0065344B"/>
    <w:rsid w:val="006543F8"/>
    <w:rsid w:val="00654546"/>
    <w:rsid w:val="006548F4"/>
    <w:rsid w:val="00654C17"/>
    <w:rsid w:val="00654CC9"/>
    <w:rsid w:val="00655511"/>
    <w:rsid w:val="006558FD"/>
    <w:rsid w:val="00655DC9"/>
    <w:rsid w:val="00656316"/>
    <w:rsid w:val="006563E1"/>
    <w:rsid w:val="00656476"/>
    <w:rsid w:val="00656672"/>
    <w:rsid w:val="00656AD3"/>
    <w:rsid w:val="00656C10"/>
    <w:rsid w:val="00657A80"/>
    <w:rsid w:val="00657C82"/>
    <w:rsid w:val="006601CA"/>
    <w:rsid w:val="00660261"/>
    <w:rsid w:val="006605E2"/>
    <w:rsid w:val="00660929"/>
    <w:rsid w:val="00661563"/>
    <w:rsid w:val="0066183C"/>
    <w:rsid w:val="00661EF1"/>
    <w:rsid w:val="00662334"/>
    <w:rsid w:val="0066291C"/>
    <w:rsid w:val="00663A0B"/>
    <w:rsid w:val="00664FE8"/>
    <w:rsid w:val="0066523E"/>
    <w:rsid w:val="006664DC"/>
    <w:rsid w:val="0066667A"/>
    <w:rsid w:val="00666A43"/>
    <w:rsid w:val="00666C66"/>
    <w:rsid w:val="00666D5F"/>
    <w:rsid w:val="00667056"/>
    <w:rsid w:val="0066740E"/>
    <w:rsid w:val="006674B9"/>
    <w:rsid w:val="00667FE0"/>
    <w:rsid w:val="0067053C"/>
    <w:rsid w:val="00670C5E"/>
    <w:rsid w:val="006712B2"/>
    <w:rsid w:val="00671A9D"/>
    <w:rsid w:val="00671E66"/>
    <w:rsid w:val="00673411"/>
    <w:rsid w:val="00673609"/>
    <w:rsid w:val="00674308"/>
    <w:rsid w:val="00675978"/>
    <w:rsid w:val="00675AAD"/>
    <w:rsid w:val="0067657A"/>
    <w:rsid w:val="00676F6E"/>
    <w:rsid w:val="00677C2E"/>
    <w:rsid w:val="006805D4"/>
    <w:rsid w:val="00680A1A"/>
    <w:rsid w:val="00680B02"/>
    <w:rsid w:val="006812A1"/>
    <w:rsid w:val="00681B72"/>
    <w:rsid w:val="006822F5"/>
    <w:rsid w:val="0068269F"/>
    <w:rsid w:val="006832F2"/>
    <w:rsid w:val="00683582"/>
    <w:rsid w:val="0068490C"/>
    <w:rsid w:val="00684B47"/>
    <w:rsid w:val="0068507E"/>
    <w:rsid w:val="006860DA"/>
    <w:rsid w:val="00687801"/>
    <w:rsid w:val="00687923"/>
    <w:rsid w:val="00687C6A"/>
    <w:rsid w:val="00687E6A"/>
    <w:rsid w:val="00690024"/>
    <w:rsid w:val="00690348"/>
    <w:rsid w:val="00690448"/>
    <w:rsid w:val="00690AE2"/>
    <w:rsid w:val="00690C60"/>
    <w:rsid w:val="00690E07"/>
    <w:rsid w:val="0069150D"/>
    <w:rsid w:val="00691653"/>
    <w:rsid w:val="0069271C"/>
    <w:rsid w:val="006927C8"/>
    <w:rsid w:val="0069280D"/>
    <w:rsid w:val="00692F2B"/>
    <w:rsid w:val="006937D6"/>
    <w:rsid w:val="00693CA5"/>
    <w:rsid w:val="0069523A"/>
    <w:rsid w:val="006953E3"/>
    <w:rsid w:val="00695617"/>
    <w:rsid w:val="006964A1"/>
    <w:rsid w:val="006968AD"/>
    <w:rsid w:val="006968B1"/>
    <w:rsid w:val="00696DE5"/>
    <w:rsid w:val="006970CD"/>
    <w:rsid w:val="00697532"/>
    <w:rsid w:val="006A0D01"/>
    <w:rsid w:val="006A1BFB"/>
    <w:rsid w:val="006A27A0"/>
    <w:rsid w:val="006A36CD"/>
    <w:rsid w:val="006A3A72"/>
    <w:rsid w:val="006A45C2"/>
    <w:rsid w:val="006A4A7C"/>
    <w:rsid w:val="006A4BD1"/>
    <w:rsid w:val="006A4DA3"/>
    <w:rsid w:val="006A5C9B"/>
    <w:rsid w:val="006A60FD"/>
    <w:rsid w:val="006A6AC3"/>
    <w:rsid w:val="006A7162"/>
    <w:rsid w:val="006A7967"/>
    <w:rsid w:val="006B0502"/>
    <w:rsid w:val="006B1271"/>
    <w:rsid w:val="006B130C"/>
    <w:rsid w:val="006B131A"/>
    <w:rsid w:val="006B137F"/>
    <w:rsid w:val="006B1920"/>
    <w:rsid w:val="006B1B57"/>
    <w:rsid w:val="006B2044"/>
    <w:rsid w:val="006B3278"/>
    <w:rsid w:val="006B377D"/>
    <w:rsid w:val="006B4C2F"/>
    <w:rsid w:val="006B5462"/>
    <w:rsid w:val="006B5D3E"/>
    <w:rsid w:val="006B6197"/>
    <w:rsid w:val="006B662B"/>
    <w:rsid w:val="006B664E"/>
    <w:rsid w:val="006B7AAC"/>
    <w:rsid w:val="006C0C48"/>
    <w:rsid w:val="006C0D6E"/>
    <w:rsid w:val="006C1EDD"/>
    <w:rsid w:val="006C2347"/>
    <w:rsid w:val="006C2471"/>
    <w:rsid w:val="006C2BBD"/>
    <w:rsid w:val="006C356E"/>
    <w:rsid w:val="006C359A"/>
    <w:rsid w:val="006C3D9C"/>
    <w:rsid w:val="006C40A7"/>
    <w:rsid w:val="006C4B9A"/>
    <w:rsid w:val="006C5426"/>
    <w:rsid w:val="006C5991"/>
    <w:rsid w:val="006C60F1"/>
    <w:rsid w:val="006C732F"/>
    <w:rsid w:val="006C7693"/>
    <w:rsid w:val="006C7DB8"/>
    <w:rsid w:val="006C7E9F"/>
    <w:rsid w:val="006D04CA"/>
    <w:rsid w:val="006D0D7C"/>
    <w:rsid w:val="006D25E7"/>
    <w:rsid w:val="006D2695"/>
    <w:rsid w:val="006D2921"/>
    <w:rsid w:val="006D337D"/>
    <w:rsid w:val="006D35AE"/>
    <w:rsid w:val="006D3986"/>
    <w:rsid w:val="006D4959"/>
    <w:rsid w:val="006D4A91"/>
    <w:rsid w:val="006D4C7F"/>
    <w:rsid w:val="006D50FE"/>
    <w:rsid w:val="006D51F2"/>
    <w:rsid w:val="006D5370"/>
    <w:rsid w:val="006D5668"/>
    <w:rsid w:val="006D5A11"/>
    <w:rsid w:val="006D5A88"/>
    <w:rsid w:val="006D5B39"/>
    <w:rsid w:val="006D632A"/>
    <w:rsid w:val="006D65CA"/>
    <w:rsid w:val="006D679D"/>
    <w:rsid w:val="006D6A67"/>
    <w:rsid w:val="006D7D0D"/>
    <w:rsid w:val="006E00A8"/>
    <w:rsid w:val="006E043F"/>
    <w:rsid w:val="006E0442"/>
    <w:rsid w:val="006E0BD3"/>
    <w:rsid w:val="006E0BE6"/>
    <w:rsid w:val="006E1664"/>
    <w:rsid w:val="006E1F98"/>
    <w:rsid w:val="006E28F8"/>
    <w:rsid w:val="006E3967"/>
    <w:rsid w:val="006E3C43"/>
    <w:rsid w:val="006E3F25"/>
    <w:rsid w:val="006E4EB9"/>
    <w:rsid w:val="006E524C"/>
    <w:rsid w:val="006E63D7"/>
    <w:rsid w:val="006E6A67"/>
    <w:rsid w:val="006E78C6"/>
    <w:rsid w:val="006E7AB7"/>
    <w:rsid w:val="006E7CC0"/>
    <w:rsid w:val="006E7F30"/>
    <w:rsid w:val="006F042B"/>
    <w:rsid w:val="006F0554"/>
    <w:rsid w:val="006F0C35"/>
    <w:rsid w:val="006F1615"/>
    <w:rsid w:val="006F26AC"/>
    <w:rsid w:val="006F30B7"/>
    <w:rsid w:val="006F3192"/>
    <w:rsid w:val="006F3679"/>
    <w:rsid w:val="006F36A2"/>
    <w:rsid w:val="006F37BB"/>
    <w:rsid w:val="006F3F95"/>
    <w:rsid w:val="006F5462"/>
    <w:rsid w:val="006F5763"/>
    <w:rsid w:val="006F6324"/>
    <w:rsid w:val="006F6897"/>
    <w:rsid w:val="006F6B1C"/>
    <w:rsid w:val="006F6F6B"/>
    <w:rsid w:val="006F77B7"/>
    <w:rsid w:val="00700DCE"/>
    <w:rsid w:val="007015CD"/>
    <w:rsid w:val="007026B9"/>
    <w:rsid w:val="0070335D"/>
    <w:rsid w:val="00703409"/>
    <w:rsid w:val="007037AC"/>
    <w:rsid w:val="0070432E"/>
    <w:rsid w:val="00704A8A"/>
    <w:rsid w:val="007050D4"/>
    <w:rsid w:val="00705CC4"/>
    <w:rsid w:val="00706202"/>
    <w:rsid w:val="00706627"/>
    <w:rsid w:val="00706719"/>
    <w:rsid w:val="007073D3"/>
    <w:rsid w:val="007076D0"/>
    <w:rsid w:val="00707B35"/>
    <w:rsid w:val="007103F6"/>
    <w:rsid w:val="00710DFE"/>
    <w:rsid w:val="00710E60"/>
    <w:rsid w:val="00711279"/>
    <w:rsid w:val="007117D5"/>
    <w:rsid w:val="00711D31"/>
    <w:rsid w:val="00711F6B"/>
    <w:rsid w:val="007120BC"/>
    <w:rsid w:val="00712197"/>
    <w:rsid w:val="007127D7"/>
    <w:rsid w:val="00712AAE"/>
    <w:rsid w:val="00712C54"/>
    <w:rsid w:val="00713D05"/>
    <w:rsid w:val="0071431C"/>
    <w:rsid w:val="007144C2"/>
    <w:rsid w:val="0071471F"/>
    <w:rsid w:val="0071490A"/>
    <w:rsid w:val="00715020"/>
    <w:rsid w:val="007151A0"/>
    <w:rsid w:val="007154FC"/>
    <w:rsid w:val="0071581D"/>
    <w:rsid w:val="00715AD7"/>
    <w:rsid w:val="0071648A"/>
    <w:rsid w:val="00716BC8"/>
    <w:rsid w:val="00717654"/>
    <w:rsid w:val="00717911"/>
    <w:rsid w:val="00720237"/>
    <w:rsid w:val="00720726"/>
    <w:rsid w:val="00721550"/>
    <w:rsid w:val="007218D3"/>
    <w:rsid w:val="00721C94"/>
    <w:rsid w:val="007225CF"/>
    <w:rsid w:val="00722AC3"/>
    <w:rsid w:val="00723393"/>
    <w:rsid w:val="007240CD"/>
    <w:rsid w:val="0072434E"/>
    <w:rsid w:val="00724431"/>
    <w:rsid w:val="00724796"/>
    <w:rsid w:val="00724E04"/>
    <w:rsid w:val="00724E2A"/>
    <w:rsid w:val="007255EF"/>
    <w:rsid w:val="00725B9C"/>
    <w:rsid w:val="0072663A"/>
    <w:rsid w:val="00727516"/>
    <w:rsid w:val="00727CA7"/>
    <w:rsid w:val="0073130B"/>
    <w:rsid w:val="0073139B"/>
    <w:rsid w:val="007313EB"/>
    <w:rsid w:val="0073146C"/>
    <w:rsid w:val="0073178E"/>
    <w:rsid w:val="007320C1"/>
    <w:rsid w:val="00732425"/>
    <w:rsid w:val="007328C8"/>
    <w:rsid w:val="0073297F"/>
    <w:rsid w:val="00732E6D"/>
    <w:rsid w:val="00733185"/>
    <w:rsid w:val="0073399A"/>
    <w:rsid w:val="007346EC"/>
    <w:rsid w:val="007347B8"/>
    <w:rsid w:val="00734810"/>
    <w:rsid w:val="00734F07"/>
    <w:rsid w:val="00735633"/>
    <w:rsid w:val="0073571A"/>
    <w:rsid w:val="007357F2"/>
    <w:rsid w:val="00736294"/>
    <w:rsid w:val="00736426"/>
    <w:rsid w:val="00736ABB"/>
    <w:rsid w:val="00737489"/>
    <w:rsid w:val="00737817"/>
    <w:rsid w:val="007379CB"/>
    <w:rsid w:val="00740A39"/>
    <w:rsid w:val="00740E5A"/>
    <w:rsid w:val="007414A3"/>
    <w:rsid w:val="007414AE"/>
    <w:rsid w:val="007423AE"/>
    <w:rsid w:val="0074330B"/>
    <w:rsid w:val="007433D7"/>
    <w:rsid w:val="007435EB"/>
    <w:rsid w:val="007439CF"/>
    <w:rsid w:val="007445DF"/>
    <w:rsid w:val="00744A77"/>
    <w:rsid w:val="00746EB9"/>
    <w:rsid w:val="00750064"/>
    <w:rsid w:val="0075014A"/>
    <w:rsid w:val="0075017B"/>
    <w:rsid w:val="007512F8"/>
    <w:rsid w:val="00751433"/>
    <w:rsid w:val="00751F91"/>
    <w:rsid w:val="00752007"/>
    <w:rsid w:val="00752A26"/>
    <w:rsid w:val="00752D90"/>
    <w:rsid w:val="00753E4D"/>
    <w:rsid w:val="0075488C"/>
    <w:rsid w:val="00754CC4"/>
    <w:rsid w:val="00754DDF"/>
    <w:rsid w:val="00754E6F"/>
    <w:rsid w:val="00755220"/>
    <w:rsid w:val="0075560F"/>
    <w:rsid w:val="00755811"/>
    <w:rsid w:val="00755E2C"/>
    <w:rsid w:val="00756408"/>
    <w:rsid w:val="00757969"/>
    <w:rsid w:val="007603F4"/>
    <w:rsid w:val="0076050F"/>
    <w:rsid w:val="00760811"/>
    <w:rsid w:val="00761106"/>
    <w:rsid w:val="00761304"/>
    <w:rsid w:val="00761731"/>
    <w:rsid w:val="00761CE8"/>
    <w:rsid w:val="007620E3"/>
    <w:rsid w:val="00762188"/>
    <w:rsid w:val="007622AB"/>
    <w:rsid w:val="00762733"/>
    <w:rsid w:val="00763944"/>
    <w:rsid w:val="007641E7"/>
    <w:rsid w:val="007642C0"/>
    <w:rsid w:val="00764358"/>
    <w:rsid w:val="00764C85"/>
    <w:rsid w:val="007651C8"/>
    <w:rsid w:val="007657F0"/>
    <w:rsid w:val="00765D2B"/>
    <w:rsid w:val="0076635C"/>
    <w:rsid w:val="007665C7"/>
    <w:rsid w:val="007670B7"/>
    <w:rsid w:val="00767A07"/>
    <w:rsid w:val="00767CBC"/>
    <w:rsid w:val="00767E4B"/>
    <w:rsid w:val="00767EDC"/>
    <w:rsid w:val="00770396"/>
    <w:rsid w:val="007705E0"/>
    <w:rsid w:val="0077061B"/>
    <w:rsid w:val="00770A6E"/>
    <w:rsid w:val="00770B5B"/>
    <w:rsid w:val="007714FB"/>
    <w:rsid w:val="0077153E"/>
    <w:rsid w:val="00771B9E"/>
    <w:rsid w:val="00772626"/>
    <w:rsid w:val="00772BC4"/>
    <w:rsid w:val="00773890"/>
    <w:rsid w:val="00773B9C"/>
    <w:rsid w:val="00773C60"/>
    <w:rsid w:val="00773C6A"/>
    <w:rsid w:val="00774B7A"/>
    <w:rsid w:val="00774F3C"/>
    <w:rsid w:val="00775791"/>
    <w:rsid w:val="00776A06"/>
    <w:rsid w:val="00776E60"/>
    <w:rsid w:val="007777ED"/>
    <w:rsid w:val="007778B6"/>
    <w:rsid w:val="00777F96"/>
    <w:rsid w:val="00780052"/>
    <w:rsid w:val="007807EE"/>
    <w:rsid w:val="00780930"/>
    <w:rsid w:val="00780BE8"/>
    <w:rsid w:val="007816B1"/>
    <w:rsid w:val="0078182E"/>
    <w:rsid w:val="00781CB1"/>
    <w:rsid w:val="00782674"/>
    <w:rsid w:val="0078281A"/>
    <w:rsid w:val="0078309A"/>
    <w:rsid w:val="00783E8E"/>
    <w:rsid w:val="00785163"/>
    <w:rsid w:val="007863A7"/>
    <w:rsid w:val="007869F4"/>
    <w:rsid w:val="00786D06"/>
    <w:rsid w:val="00787D40"/>
    <w:rsid w:val="00787FA8"/>
    <w:rsid w:val="00790679"/>
    <w:rsid w:val="00790C1D"/>
    <w:rsid w:val="0079152B"/>
    <w:rsid w:val="007917C7"/>
    <w:rsid w:val="007919EA"/>
    <w:rsid w:val="00791B70"/>
    <w:rsid w:val="00791E7F"/>
    <w:rsid w:val="00793A6B"/>
    <w:rsid w:val="007940FD"/>
    <w:rsid w:val="00794484"/>
    <w:rsid w:val="00794517"/>
    <w:rsid w:val="00794E5D"/>
    <w:rsid w:val="00795A47"/>
    <w:rsid w:val="007963C9"/>
    <w:rsid w:val="0079677F"/>
    <w:rsid w:val="00797E6C"/>
    <w:rsid w:val="007A052C"/>
    <w:rsid w:val="007A0790"/>
    <w:rsid w:val="007A07B5"/>
    <w:rsid w:val="007A0995"/>
    <w:rsid w:val="007A0DB6"/>
    <w:rsid w:val="007A1043"/>
    <w:rsid w:val="007A107B"/>
    <w:rsid w:val="007A1183"/>
    <w:rsid w:val="007A18C6"/>
    <w:rsid w:val="007A1EDC"/>
    <w:rsid w:val="007A2329"/>
    <w:rsid w:val="007A254C"/>
    <w:rsid w:val="007A2559"/>
    <w:rsid w:val="007A2A35"/>
    <w:rsid w:val="007A3974"/>
    <w:rsid w:val="007A3E45"/>
    <w:rsid w:val="007A3EDA"/>
    <w:rsid w:val="007A47EE"/>
    <w:rsid w:val="007A4AED"/>
    <w:rsid w:val="007A4C70"/>
    <w:rsid w:val="007A6667"/>
    <w:rsid w:val="007A67D8"/>
    <w:rsid w:val="007B1D43"/>
    <w:rsid w:val="007B2011"/>
    <w:rsid w:val="007B256B"/>
    <w:rsid w:val="007B2768"/>
    <w:rsid w:val="007B4032"/>
    <w:rsid w:val="007B470B"/>
    <w:rsid w:val="007B556A"/>
    <w:rsid w:val="007B56C3"/>
    <w:rsid w:val="007B5820"/>
    <w:rsid w:val="007B66EA"/>
    <w:rsid w:val="007B6CEF"/>
    <w:rsid w:val="007B7C3B"/>
    <w:rsid w:val="007C0618"/>
    <w:rsid w:val="007C1332"/>
    <w:rsid w:val="007C1823"/>
    <w:rsid w:val="007C1824"/>
    <w:rsid w:val="007C25A4"/>
    <w:rsid w:val="007C2FC9"/>
    <w:rsid w:val="007C3715"/>
    <w:rsid w:val="007C4037"/>
    <w:rsid w:val="007C4A8A"/>
    <w:rsid w:val="007C50C3"/>
    <w:rsid w:val="007C50C7"/>
    <w:rsid w:val="007C697F"/>
    <w:rsid w:val="007C798E"/>
    <w:rsid w:val="007D0616"/>
    <w:rsid w:val="007D114C"/>
    <w:rsid w:val="007D1D06"/>
    <w:rsid w:val="007D211C"/>
    <w:rsid w:val="007D28AB"/>
    <w:rsid w:val="007D2BFF"/>
    <w:rsid w:val="007D3064"/>
    <w:rsid w:val="007D31E6"/>
    <w:rsid w:val="007D350D"/>
    <w:rsid w:val="007D442A"/>
    <w:rsid w:val="007D463E"/>
    <w:rsid w:val="007D477C"/>
    <w:rsid w:val="007D479D"/>
    <w:rsid w:val="007D5C13"/>
    <w:rsid w:val="007D6262"/>
    <w:rsid w:val="007D6589"/>
    <w:rsid w:val="007D6691"/>
    <w:rsid w:val="007D6796"/>
    <w:rsid w:val="007D73B3"/>
    <w:rsid w:val="007D75BE"/>
    <w:rsid w:val="007D7809"/>
    <w:rsid w:val="007E0287"/>
    <w:rsid w:val="007E0842"/>
    <w:rsid w:val="007E0FF6"/>
    <w:rsid w:val="007E11FD"/>
    <w:rsid w:val="007E123B"/>
    <w:rsid w:val="007E1E55"/>
    <w:rsid w:val="007E2BD5"/>
    <w:rsid w:val="007E2F60"/>
    <w:rsid w:val="007E408E"/>
    <w:rsid w:val="007E4588"/>
    <w:rsid w:val="007E4C62"/>
    <w:rsid w:val="007E5592"/>
    <w:rsid w:val="007E5CEA"/>
    <w:rsid w:val="007E604D"/>
    <w:rsid w:val="007E6363"/>
    <w:rsid w:val="007E66AD"/>
    <w:rsid w:val="007E6831"/>
    <w:rsid w:val="007E6AC4"/>
    <w:rsid w:val="007E6C64"/>
    <w:rsid w:val="007E7D7E"/>
    <w:rsid w:val="007F0990"/>
    <w:rsid w:val="007F11B9"/>
    <w:rsid w:val="007F1B9D"/>
    <w:rsid w:val="007F1C1A"/>
    <w:rsid w:val="007F1D27"/>
    <w:rsid w:val="007F3AC2"/>
    <w:rsid w:val="007F44CB"/>
    <w:rsid w:val="007F51BF"/>
    <w:rsid w:val="007F5A89"/>
    <w:rsid w:val="007F65D8"/>
    <w:rsid w:val="007F6701"/>
    <w:rsid w:val="007F6707"/>
    <w:rsid w:val="007F6BA0"/>
    <w:rsid w:val="007F6BC4"/>
    <w:rsid w:val="007F7545"/>
    <w:rsid w:val="00800732"/>
    <w:rsid w:val="008007E1"/>
    <w:rsid w:val="0080095A"/>
    <w:rsid w:val="00800A7D"/>
    <w:rsid w:val="00800BBD"/>
    <w:rsid w:val="00802AED"/>
    <w:rsid w:val="00802B9E"/>
    <w:rsid w:val="00802D7F"/>
    <w:rsid w:val="00803277"/>
    <w:rsid w:val="00804149"/>
    <w:rsid w:val="0080448D"/>
    <w:rsid w:val="00804C8A"/>
    <w:rsid w:val="00805329"/>
    <w:rsid w:val="00806486"/>
    <w:rsid w:val="0080663A"/>
    <w:rsid w:val="008066DA"/>
    <w:rsid w:val="00806CF1"/>
    <w:rsid w:val="00806DF2"/>
    <w:rsid w:val="00807443"/>
    <w:rsid w:val="00807E6E"/>
    <w:rsid w:val="00811532"/>
    <w:rsid w:val="00811A5A"/>
    <w:rsid w:val="00811F51"/>
    <w:rsid w:val="0081203E"/>
    <w:rsid w:val="00812202"/>
    <w:rsid w:val="00812369"/>
    <w:rsid w:val="0081310B"/>
    <w:rsid w:val="0081407C"/>
    <w:rsid w:val="00814084"/>
    <w:rsid w:val="00814E2C"/>
    <w:rsid w:val="00815399"/>
    <w:rsid w:val="00816B1A"/>
    <w:rsid w:val="00816C29"/>
    <w:rsid w:val="00816E87"/>
    <w:rsid w:val="00817E53"/>
    <w:rsid w:val="00817EFE"/>
    <w:rsid w:val="00820055"/>
    <w:rsid w:val="008203CD"/>
    <w:rsid w:val="0082046D"/>
    <w:rsid w:val="00820D5E"/>
    <w:rsid w:val="00821470"/>
    <w:rsid w:val="00822134"/>
    <w:rsid w:val="0082224A"/>
    <w:rsid w:val="008222EF"/>
    <w:rsid w:val="00822A55"/>
    <w:rsid w:val="00822CA1"/>
    <w:rsid w:val="0082322F"/>
    <w:rsid w:val="0082360B"/>
    <w:rsid w:val="00823D0F"/>
    <w:rsid w:val="00825493"/>
    <w:rsid w:val="008254E5"/>
    <w:rsid w:val="00825B7B"/>
    <w:rsid w:val="00825D5E"/>
    <w:rsid w:val="0082614C"/>
    <w:rsid w:val="0082641A"/>
    <w:rsid w:val="00826F41"/>
    <w:rsid w:val="00827D5A"/>
    <w:rsid w:val="00827F9B"/>
    <w:rsid w:val="0083012C"/>
    <w:rsid w:val="008303A3"/>
    <w:rsid w:val="00830A73"/>
    <w:rsid w:val="00830E75"/>
    <w:rsid w:val="00830EE6"/>
    <w:rsid w:val="0083113C"/>
    <w:rsid w:val="008318E7"/>
    <w:rsid w:val="0083218D"/>
    <w:rsid w:val="00832946"/>
    <w:rsid w:val="00833CB4"/>
    <w:rsid w:val="00833F6E"/>
    <w:rsid w:val="0083428B"/>
    <w:rsid w:val="00834CA0"/>
    <w:rsid w:val="00835269"/>
    <w:rsid w:val="0083545D"/>
    <w:rsid w:val="0083673C"/>
    <w:rsid w:val="00837177"/>
    <w:rsid w:val="00837E5F"/>
    <w:rsid w:val="00837F86"/>
    <w:rsid w:val="00840022"/>
    <w:rsid w:val="00840CDD"/>
    <w:rsid w:val="00840DDE"/>
    <w:rsid w:val="0084105B"/>
    <w:rsid w:val="00841A35"/>
    <w:rsid w:val="00842B9D"/>
    <w:rsid w:val="0084449D"/>
    <w:rsid w:val="008444CD"/>
    <w:rsid w:val="0084537F"/>
    <w:rsid w:val="008453CF"/>
    <w:rsid w:val="00845C0E"/>
    <w:rsid w:val="00846385"/>
    <w:rsid w:val="00846429"/>
    <w:rsid w:val="008468B0"/>
    <w:rsid w:val="00846B49"/>
    <w:rsid w:val="00847018"/>
    <w:rsid w:val="0085004E"/>
    <w:rsid w:val="00850195"/>
    <w:rsid w:val="00850421"/>
    <w:rsid w:val="0085060F"/>
    <w:rsid w:val="008508DB"/>
    <w:rsid w:val="0085099B"/>
    <w:rsid w:val="00850DA6"/>
    <w:rsid w:val="0085160F"/>
    <w:rsid w:val="00852DF1"/>
    <w:rsid w:val="00852F48"/>
    <w:rsid w:val="008530A6"/>
    <w:rsid w:val="008545E2"/>
    <w:rsid w:val="00854CFA"/>
    <w:rsid w:val="00855C8A"/>
    <w:rsid w:val="0085602C"/>
    <w:rsid w:val="00856529"/>
    <w:rsid w:val="00856B1F"/>
    <w:rsid w:val="00856F0F"/>
    <w:rsid w:val="008577EA"/>
    <w:rsid w:val="0086045B"/>
    <w:rsid w:val="00861682"/>
    <w:rsid w:val="00861BE5"/>
    <w:rsid w:val="008632E3"/>
    <w:rsid w:val="00863558"/>
    <w:rsid w:val="0086374E"/>
    <w:rsid w:val="00863D98"/>
    <w:rsid w:val="008641B4"/>
    <w:rsid w:val="008656E6"/>
    <w:rsid w:val="008662A5"/>
    <w:rsid w:val="008662D4"/>
    <w:rsid w:val="0086631A"/>
    <w:rsid w:val="00866A2C"/>
    <w:rsid w:val="00866A62"/>
    <w:rsid w:val="00866F94"/>
    <w:rsid w:val="00867330"/>
    <w:rsid w:val="008678F2"/>
    <w:rsid w:val="00871AD9"/>
    <w:rsid w:val="008729D5"/>
    <w:rsid w:val="00872B68"/>
    <w:rsid w:val="008731F3"/>
    <w:rsid w:val="0087336B"/>
    <w:rsid w:val="008742CA"/>
    <w:rsid w:val="00874905"/>
    <w:rsid w:val="0087498C"/>
    <w:rsid w:val="00876EE0"/>
    <w:rsid w:val="008776FD"/>
    <w:rsid w:val="008778D4"/>
    <w:rsid w:val="00877BDD"/>
    <w:rsid w:val="00877EAB"/>
    <w:rsid w:val="008800D4"/>
    <w:rsid w:val="008801FF"/>
    <w:rsid w:val="00880470"/>
    <w:rsid w:val="008804EA"/>
    <w:rsid w:val="0088055F"/>
    <w:rsid w:val="00880753"/>
    <w:rsid w:val="00880975"/>
    <w:rsid w:val="00880B05"/>
    <w:rsid w:val="00881284"/>
    <w:rsid w:val="00881E74"/>
    <w:rsid w:val="00881FDC"/>
    <w:rsid w:val="00882494"/>
    <w:rsid w:val="0088371C"/>
    <w:rsid w:val="008846EF"/>
    <w:rsid w:val="008848B1"/>
    <w:rsid w:val="00884C4D"/>
    <w:rsid w:val="00885B12"/>
    <w:rsid w:val="008860E5"/>
    <w:rsid w:val="00886968"/>
    <w:rsid w:val="008877A1"/>
    <w:rsid w:val="00887C1B"/>
    <w:rsid w:val="00887D14"/>
    <w:rsid w:val="008912F4"/>
    <w:rsid w:val="00891920"/>
    <w:rsid w:val="00891E3F"/>
    <w:rsid w:val="0089208B"/>
    <w:rsid w:val="00892956"/>
    <w:rsid w:val="00893A0F"/>
    <w:rsid w:val="00894524"/>
    <w:rsid w:val="00895023"/>
    <w:rsid w:val="00895195"/>
    <w:rsid w:val="00895B16"/>
    <w:rsid w:val="00896A72"/>
    <w:rsid w:val="008974B3"/>
    <w:rsid w:val="00897C4A"/>
    <w:rsid w:val="00897DB4"/>
    <w:rsid w:val="008A0BCC"/>
    <w:rsid w:val="008A109D"/>
    <w:rsid w:val="008A202D"/>
    <w:rsid w:val="008A24E1"/>
    <w:rsid w:val="008A24E8"/>
    <w:rsid w:val="008A28FF"/>
    <w:rsid w:val="008A2A21"/>
    <w:rsid w:val="008A3110"/>
    <w:rsid w:val="008A33F2"/>
    <w:rsid w:val="008A36EF"/>
    <w:rsid w:val="008A3EF8"/>
    <w:rsid w:val="008A47BD"/>
    <w:rsid w:val="008A5168"/>
    <w:rsid w:val="008A5AFB"/>
    <w:rsid w:val="008A6A1A"/>
    <w:rsid w:val="008A70B0"/>
    <w:rsid w:val="008A7AA5"/>
    <w:rsid w:val="008B0169"/>
    <w:rsid w:val="008B0204"/>
    <w:rsid w:val="008B065E"/>
    <w:rsid w:val="008B0C02"/>
    <w:rsid w:val="008B18D4"/>
    <w:rsid w:val="008B18FE"/>
    <w:rsid w:val="008B1B2C"/>
    <w:rsid w:val="008B23A9"/>
    <w:rsid w:val="008B257E"/>
    <w:rsid w:val="008B2D64"/>
    <w:rsid w:val="008B3126"/>
    <w:rsid w:val="008B346A"/>
    <w:rsid w:val="008B36AB"/>
    <w:rsid w:val="008B38F3"/>
    <w:rsid w:val="008B3999"/>
    <w:rsid w:val="008B49FB"/>
    <w:rsid w:val="008B4D50"/>
    <w:rsid w:val="008B4FF0"/>
    <w:rsid w:val="008B5043"/>
    <w:rsid w:val="008B61FC"/>
    <w:rsid w:val="008B665C"/>
    <w:rsid w:val="008B668B"/>
    <w:rsid w:val="008B707F"/>
    <w:rsid w:val="008B7691"/>
    <w:rsid w:val="008B799E"/>
    <w:rsid w:val="008C028B"/>
    <w:rsid w:val="008C09A4"/>
    <w:rsid w:val="008C0AA1"/>
    <w:rsid w:val="008C0FBE"/>
    <w:rsid w:val="008C113D"/>
    <w:rsid w:val="008C1270"/>
    <w:rsid w:val="008C203A"/>
    <w:rsid w:val="008C30B3"/>
    <w:rsid w:val="008C33ED"/>
    <w:rsid w:val="008C38F1"/>
    <w:rsid w:val="008C3F38"/>
    <w:rsid w:val="008C425E"/>
    <w:rsid w:val="008C4851"/>
    <w:rsid w:val="008C5D27"/>
    <w:rsid w:val="008C601A"/>
    <w:rsid w:val="008C667C"/>
    <w:rsid w:val="008C6CAA"/>
    <w:rsid w:val="008C74BF"/>
    <w:rsid w:val="008C775C"/>
    <w:rsid w:val="008C7BE1"/>
    <w:rsid w:val="008C7CD9"/>
    <w:rsid w:val="008D02D1"/>
    <w:rsid w:val="008D0597"/>
    <w:rsid w:val="008D0AB0"/>
    <w:rsid w:val="008D0B36"/>
    <w:rsid w:val="008D0FA0"/>
    <w:rsid w:val="008D171E"/>
    <w:rsid w:val="008D1DB7"/>
    <w:rsid w:val="008D1EDE"/>
    <w:rsid w:val="008D2450"/>
    <w:rsid w:val="008D28D9"/>
    <w:rsid w:val="008D2C24"/>
    <w:rsid w:val="008D2DC5"/>
    <w:rsid w:val="008D2FFD"/>
    <w:rsid w:val="008D3892"/>
    <w:rsid w:val="008D3A3F"/>
    <w:rsid w:val="008D40E2"/>
    <w:rsid w:val="008D4773"/>
    <w:rsid w:val="008D479C"/>
    <w:rsid w:val="008D4C70"/>
    <w:rsid w:val="008D4DFB"/>
    <w:rsid w:val="008D4E52"/>
    <w:rsid w:val="008D5913"/>
    <w:rsid w:val="008D5BDA"/>
    <w:rsid w:val="008D5D50"/>
    <w:rsid w:val="008D609F"/>
    <w:rsid w:val="008D6721"/>
    <w:rsid w:val="008D6D26"/>
    <w:rsid w:val="008D7179"/>
    <w:rsid w:val="008D7A67"/>
    <w:rsid w:val="008D7B85"/>
    <w:rsid w:val="008E0301"/>
    <w:rsid w:val="008E04AF"/>
    <w:rsid w:val="008E0CE7"/>
    <w:rsid w:val="008E1244"/>
    <w:rsid w:val="008E17E5"/>
    <w:rsid w:val="008E1A1A"/>
    <w:rsid w:val="008E1A48"/>
    <w:rsid w:val="008E2696"/>
    <w:rsid w:val="008E29B2"/>
    <w:rsid w:val="008E49D0"/>
    <w:rsid w:val="008E5159"/>
    <w:rsid w:val="008E5304"/>
    <w:rsid w:val="008E59EB"/>
    <w:rsid w:val="008E5A0C"/>
    <w:rsid w:val="008E5ADE"/>
    <w:rsid w:val="008E6165"/>
    <w:rsid w:val="008E7413"/>
    <w:rsid w:val="008E7980"/>
    <w:rsid w:val="008E7A15"/>
    <w:rsid w:val="008E7F05"/>
    <w:rsid w:val="008F011B"/>
    <w:rsid w:val="008F1803"/>
    <w:rsid w:val="008F1834"/>
    <w:rsid w:val="008F1B95"/>
    <w:rsid w:val="008F25C6"/>
    <w:rsid w:val="008F2711"/>
    <w:rsid w:val="008F27EC"/>
    <w:rsid w:val="008F2E31"/>
    <w:rsid w:val="008F478A"/>
    <w:rsid w:val="008F55CF"/>
    <w:rsid w:val="008F5672"/>
    <w:rsid w:val="008F58DB"/>
    <w:rsid w:val="008F5C5B"/>
    <w:rsid w:val="008F63CE"/>
    <w:rsid w:val="008F6603"/>
    <w:rsid w:val="008F6FF1"/>
    <w:rsid w:val="008F7A1C"/>
    <w:rsid w:val="00900627"/>
    <w:rsid w:val="009007A3"/>
    <w:rsid w:val="009007E9"/>
    <w:rsid w:val="00900C49"/>
    <w:rsid w:val="00900C72"/>
    <w:rsid w:val="009018FC"/>
    <w:rsid w:val="00901C76"/>
    <w:rsid w:val="00901DD0"/>
    <w:rsid w:val="00902002"/>
    <w:rsid w:val="00902040"/>
    <w:rsid w:val="00902690"/>
    <w:rsid w:val="0090345E"/>
    <w:rsid w:val="00903F1B"/>
    <w:rsid w:val="00904128"/>
    <w:rsid w:val="00904C12"/>
    <w:rsid w:val="00904D6F"/>
    <w:rsid w:val="00905846"/>
    <w:rsid w:val="009059BC"/>
    <w:rsid w:val="009060E7"/>
    <w:rsid w:val="00906527"/>
    <w:rsid w:val="00907C79"/>
    <w:rsid w:val="009102A3"/>
    <w:rsid w:val="00910568"/>
    <w:rsid w:val="00910AB3"/>
    <w:rsid w:val="009118D3"/>
    <w:rsid w:val="009118E4"/>
    <w:rsid w:val="0091194C"/>
    <w:rsid w:val="00912376"/>
    <w:rsid w:val="00912593"/>
    <w:rsid w:val="00912706"/>
    <w:rsid w:val="009135FC"/>
    <w:rsid w:val="0091374B"/>
    <w:rsid w:val="0091488F"/>
    <w:rsid w:val="009153C9"/>
    <w:rsid w:val="0091594E"/>
    <w:rsid w:val="00915CA4"/>
    <w:rsid w:val="009161EB"/>
    <w:rsid w:val="009169A1"/>
    <w:rsid w:val="00917AF3"/>
    <w:rsid w:val="00917BC4"/>
    <w:rsid w:val="00920400"/>
    <w:rsid w:val="009205E0"/>
    <w:rsid w:val="00920C19"/>
    <w:rsid w:val="00920C74"/>
    <w:rsid w:val="0092109B"/>
    <w:rsid w:val="00922141"/>
    <w:rsid w:val="009222D3"/>
    <w:rsid w:val="009225A1"/>
    <w:rsid w:val="00922B58"/>
    <w:rsid w:val="00923024"/>
    <w:rsid w:val="009238E9"/>
    <w:rsid w:val="00923EC8"/>
    <w:rsid w:val="00924725"/>
    <w:rsid w:val="00924C20"/>
    <w:rsid w:val="009250DE"/>
    <w:rsid w:val="00925443"/>
    <w:rsid w:val="0092585E"/>
    <w:rsid w:val="009258A8"/>
    <w:rsid w:val="009258BA"/>
    <w:rsid w:val="00925920"/>
    <w:rsid w:val="00926CCF"/>
    <w:rsid w:val="0092786E"/>
    <w:rsid w:val="00927A6D"/>
    <w:rsid w:val="00927BB3"/>
    <w:rsid w:val="009300A7"/>
    <w:rsid w:val="0093072E"/>
    <w:rsid w:val="009308A1"/>
    <w:rsid w:val="00930BD1"/>
    <w:rsid w:val="00931960"/>
    <w:rsid w:val="00931C57"/>
    <w:rsid w:val="00931CE6"/>
    <w:rsid w:val="0093229F"/>
    <w:rsid w:val="00933EB5"/>
    <w:rsid w:val="00933F27"/>
    <w:rsid w:val="00934962"/>
    <w:rsid w:val="00935170"/>
    <w:rsid w:val="00935BF0"/>
    <w:rsid w:val="0093721B"/>
    <w:rsid w:val="009402B9"/>
    <w:rsid w:val="00940F5B"/>
    <w:rsid w:val="00941131"/>
    <w:rsid w:val="00941759"/>
    <w:rsid w:val="0094228D"/>
    <w:rsid w:val="0094293F"/>
    <w:rsid w:val="00942DFB"/>
    <w:rsid w:val="00942FCE"/>
    <w:rsid w:val="00943ACE"/>
    <w:rsid w:val="00943B62"/>
    <w:rsid w:val="00943DA9"/>
    <w:rsid w:val="00943ECD"/>
    <w:rsid w:val="00945CA8"/>
    <w:rsid w:val="009463C5"/>
    <w:rsid w:val="0094671D"/>
    <w:rsid w:val="00946817"/>
    <w:rsid w:val="00946A61"/>
    <w:rsid w:val="00947509"/>
    <w:rsid w:val="009475C6"/>
    <w:rsid w:val="009479C2"/>
    <w:rsid w:val="0095055D"/>
    <w:rsid w:val="009507F7"/>
    <w:rsid w:val="0095080F"/>
    <w:rsid w:val="00950CAF"/>
    <w:rsid w:val="0095127C"/>
    <w:rsid w:val="009514F6"/>
    <w:rsid w:val="00951520"/>
    <w:rsid w:val="009520B9"/>
    <w:rsid w:val="00952786"/>
    <w:rsid w:val="009536DC"/>
    <w:rsid w:val="00954062"/>
    <w:rsid w:val="0095412B"/>
    <w:rsid w:val="009543ED"/>
    <w:rsid w:val="00954E2A"/>
    <w:rsid w:val="00955261"/>
    <w:rsid w:val="00957C27"/>
    <w:rsid w:val="00957F07"/>
    <w:rsid w:val="0096075B"/>
    <w:rsid w:val="00962B2D"/>
    <w:rsid w:val="009631AC"/>
    <w:rsid w:val="00963A57"/>
    <w:rsid w:val="00963F3F"/>
    <w:rsid w:val="00964086"/>
    <w:rsid w:val="00964159"/>
    <w:rsid w:val="00965746"/>
    <w:rsid w:val="00965978"/>
    <w:rsid w:val="00965DEC"/>
    <w:rsid w:val="0096745E"/>
    <w:rsid w:val="00967677"/>
    <w:rsid w:val="009676CA"/>
    <w:rsid w:val="009677ED"/>
    <w:rsid w:val="009678D8"/>
    <w:rsid w:val="00967D8B"/>
    <w:rsid w:val="00970652"/>
    <w:rsid w:val="00970E8C"/>
    <w:rsid w:val="00970FE1"/>
    <w:rsid w:val="00973382"/>
    <w:rsid w:val="009737D4"/>
    <w:rsid w:val="00973909"/>
    <w:rsid w:val="0097404F"/>
    <w:rsid w:val="0097416F"/>
    <w:rsid w:val="00974332"/>
    <w:rsid w:val="009744AE"/>
    <w:rsid w:val="0097471D"/>
    <w:rsid w:val="00974F09"/>
    <w:rsid w:val="0097544E"/>
    <w:rsid w:val="00975AE9"/>
    <w:rsid w:val="00975B89"/>
    <w:rsid w:val="00976BF9"/>
    <w:rsid w:val="00977851"/>
    <w:rsid w:val="00980358"/>
    <w:rsid w:val="009804CA"/>
    <w:rsid w:val="00980A9A"/>
    <w:rsid w:val="009811AD"/>
    <w:rsid w:val="00981637"/>
    <w:rsid w:val="00982335"/>
    <w:rsid w:val="009825B7"/>
    <w:rsid w:val="00982A5A"/>
    <w:rsid w:val="00983619"/>
    <w:rsid w:val="00983748"/>
    <w:rsid w:val="00983C81"/>
    <w:rsid w:val="0098415B"/>
    <w:rsid w:val="00984A48"/>
    <w:rsid w:val="00984C9B"/>
    <w:rsid w:val="00984E63"/>
    <w:rsid w:val="0098520D"/>
    <w:rsid w:val="0098555A"/>
    <w:rsid w:val="00985E15"/>
    <w:rsid w:val="00986757"/>
    <w:rsid w:val="00986A13"/>
    <w:rsid w:val="00986FBC"/>
    <w:rsid w:val="0099013C"/>
    <w:rsid w:val="009909F1"/>
    <w:rsid w:val="00990C30"/>
    <w:rsid w:val="009915C1"/>
    <w:rsid w:val="00991DC5"/>
    <w:rsid w:val="0099225E"/>
    <w:rsid w:val="009923C0"/>
    <w:rsid w:val="0099245A"/>
    <w:rsid w:val="00992797"/>
    <w:rsid w:val="00992D13"/>
    <w:rsid w:val="00993ABA"/>
    <w:rsid w:val="00993C65"/>
    <w:rsid w:val="00994323"/>
    <w:rsid w:val="009949D6"/>
    <w:rsid w:val="00994AFB"/>
    <w:rsid w:val="00994D77"/>
    <w:rsid w:val="00995EB4"/>
    <w:rsid w:val="009960B0"/>
    <w:rsid w:val="009962F8"/>
    <w:rsid w:val="00996577"/>
    <w:rsid w:val="009968E9"/>
    <w:rsid w:val="00997144"/>
    <w:rsid w:val="00997B93"/>
    <w:rsid w:val="009A0F3E"/>
    <w:rsid w:val="009A11DE"/>
    <w:rsid w:val="009A1DB4"/>
    <w:rsid w:val="009A1E58"/>
    <w:rsid w:val="009A2C4F"/>
    <w:rsid w:val="009A324B"/>
    <w:rsid w:val="009A3A7D"/>
    <w:rsid w:val="009A5A8A"/>
    <w:rsid w:val="009A5C83"/>
    <w:rsid w:val="009A5EED"/>
    <w:rsid w:val="009A6BF4"/>
    <w:rsid w:val="009A6CBF"/>
    <w:rsid w:val="009A7016"/>
    <w:rsid w:val="009A70F9"/>
    <w:rsid w:val="009A75FB"/>
    <w:rsid w:val="009A7EC4"/>
    <w:rsid w:val="009B0C1A"/>
    <w:rsid w:val="009B14F5"/>
    <w:rsid w:val="009B1549"/>
    <w:rsid w:val="009B181A"/>
    <w:rsid w:val="009B2370"/>
    <w:rsid w:val="009B2852"/>
    <w:rsid w:val="009B3200"/>
    <w:rsid w:val="009B4855"/>
    <w:rsid w:val="009B4C45"/>
    <w:rsid w:val="009B4E58"/>
    <w:rsid w:val="009B513E"/>
    <w:rsid w:val="009B5F57"/>
    <w:rsid w:val="009B6484"/>
    <w:rsid w:val="009B6B0B"/>
    <w:rsid w:val="009B7641"/>
    <w:rsid w:val="009B7C49"/>
    <w:rsid w:val="009B7F90"/>
    <w:rsid w:val="009C0C2C"/>
    <w:rsid w:val="009C11D4"/>
    <w:rsid w:val="009C2022"/>
    <w:rsid w:val="009C25B3"/>
    <w:rsid w:val="009C25BE"/>
    <w:rsid w:val="009C3443"/>
    <w:rsid w:val="009C34AE"/>
    <w:rsid w:val="009C4D31"/>
    <w:rsid w:val="009C5933"/>
    <w:rsid w:val="009C5B36"/>
    <w:rsid w:val="009C5BA5"/>
    <w:rsid w:val="009C6065"/>
    <w:rsid w:val="009C60FE"/>
    <w:rsid w:val="009C6DEB"/>
    <w:rsid w:val="009C7103"/>
    <w:rsid w:val="009C7610"/>
    <w:rsid w:val="009C7C9B"/>
    <w:rsid w:val="009D0C5A"/>
    <w:rsid w:val="009D1408"/>
    <w:rsid w:val="009D1882"/>
    <w:rsid w:val="009D2718"/>
    <w:rsid w:val="009D4285"/>
    <w:rsid w:val="009D4548"/>
    <w:rsid w:val="009D4815"/>
    <w:rsid w:val="009D4B4D"/>
    <w:rsid w:val="009D50C5"/>
    <w:rsid w:val="009D523D"/>
    <w:rsid w:val="009D546D"/>
    <w:rsid w:val="009D5FE5"/>
    <w:rsid w:val="009D68BF"/>
    <w:rsid w:val="009D7DE0"/>
    <w:rsid w:val="009E0D9A"/>
    <w:rsid w:val="009E1A24"/>
    <w:rsid w:val="009E1D9A"/>
    <w:rsid w:val="009E2146"/>
    <w:rsid w:val="009E2758"/>
    <w:rsid w:val="009E2BBB"/>
    <w:rsid w:val="009E321A"/>
    <w:rsid w:val="009E3355"/>
    <w:rsid w:val="009E3CCB"/>
    <w:rsid w:val="009E3CF1"/>
    <w:rsid w:val="009E4B60"/>
    <w:rsid w:val="009E51EB"/>
    <w:rsid w:val="009E6329"/>
    <w:rsid w:val="009E705C"/>
    <w:rsid w:val="009E7628"/>
    <w:rsid w:val="009E78D0"/>
    <w:rsid w:val="009E7E2E"/>
    <w:rsid w:val="009F244B"/>
    <w:rsid w:val="009F30BC"/>
    <w:rsid w:val="009F37A4"/>
    <w:rsid w:val="009F43A9"/>
    <w:rsid w:val="009F5BFE"/>
    <w:rsid w:val="009F5DF6"/>
    <w:rsid w:val="009F6349"/>
    <w:rsid w:val="00A00145"/>
    <w:rsid w:val="00A005B9"/>
    <w:rsid w:val="00A01069"/>
    <w:rsid w:val="00A014D5"/>
    <w:rsid w:val="00A0159F"/>
    <w:rsid w:val="00A015C0"/>
    <w:rsid w:val="00A016C4"/>
    <w:rsid w:val="00A01CF9"/>
    <w:rsid w:val="00A01F1D"/>
    <w:rsid w:val="00A0224F"/>
    <w:rsid w:val="00A02E71"/>
    <w:rsid w:val="00A03333"/>
    <w:rsid w:val="00A03933"/>
    <w:rsid w:val="00A0418F"/>
    <w:rsid w:val="00A041A0"/>
    <w:rsid w:val="00A048A8"/>
    <w:rsid w:val="00A04E6D"/>
    <w:rsid w:val="00A04E8A"/>
    <w:rsid w:val="00A05D28"/>
    <w:rsid w:val="00A06398"/>
    <w:rsid w:val="00A06B1E"/>
    <w:rsid w:val="00A06F68"/>
    <w:rsid w:val="00A07409"/>
    <w:rsid w:val="00A07669"/>
    <w:rsid w:val="00A07832"/>
    <w:rsid w:val="00A10118"/>
    <w:rsid w:val="00A106CD"/>
    <w:rsid w:val="00A11253"/>
    <w:rsid w:val="00A1174D"/>
    <w:rsid w:val="00A11FFA"/>
    <w:rsid w:val="00A12597"/>
    <w:rsid w:val="00A1266E"/>
    <w:rsid w:val="00A12A3E"/>
    <w:rsid w:val="00A12E1F"/>
    <w:rsid w:val="00A13218"/>
    <w:rsid w:val="00A13E9E"/>
    <w:rsid w:val="00A13E9F"/>
    <w:rsid w:val="00A13FB3"/>
    <w:rsid w:val="00A143FB"/>
    <w:rsid w:val="00A14480"/>
    <w:rsid w:val="00A1480D"/>
    <w:rsid w:val="00A148A4"/>
    <w:rsid w:val="00A14BF7"/>
    <w:rsid w:val="00A14C9D"/>
    <w:rsid w:val="00A1659D"/>
    <w:rsid w:val="00A16CB0"/>
    <w:rsid w:val="00A172CA"/>
    <w:rsid w:val="00A17946"/>
    <w:rsid w:val="00A2197C"/>
    <w:rsid w:val="00A224B3"/>
    <w:rsid w:val="00A22BEF"/>
    <w:rsid w:val="00A2345D"/>
    <w:rsid w:val="00A2418D"/>
    <w:rsid w:val="00A248B4"/>
    <w:rsid w:val="00A24BDE"/>
    <w:rsid w:val="00A24E9A"/>
    <w:rsid w:val="00A24F22"/>
    <w:rsid w:val="00A25122"/>
    <w:rsid w:val="00A255D5"/>
    <w:rsid w:val="00A256C4"/>
    <w:rsid w:val="00A25971"/>
    <w:rsid w:val="00A264BE"/>
    <w:rsid w:val="00A264C2"/>
    <w:rsid w:val="00A26B1F"/>
    <w:rsid w:val="00A27006"/>
    <w:rsid w:val="00A276D3"/>
    <w:rsid w:val="00A27B11"/>
    <w:rsid w:val="00A27DDD"/>
    <w:rsid w:val="00A27F60"/>
    <w:rsid w:val="00A3017A"/>
    <w:rsid w:val="00A30601"/>
    <w:rsid w:val="00A313FA"/>
    <w:rsid w:val="00A31464"/>
    <w:rsid w:val="00A3168A"/>
    <w:rsid w:val="00A316CA"/>
    <w:rsid w:val="00A31A7D"/>
    <w:rsid w:val="00A31AB2"/>
    <w:rsid w:val="00A31DF8"/>
    <w:rsid w:val="00A31E2F"/>
    <w:rsid w:val="00A3298B"/>
    <w:rsid w:val="00A32FF9"/>
    <w:rsid w:val="00A33E4E"/>
    <w:rsid w:val="00A341CB"/>
    <w:rsid w:val="00A34B0A"/>
    <w:rsid w:val="00A34D8B"/>
    <w:rsid w:val="00A34DD7"/>
    <w:rsid w:val="00A3528E"/>
    <w:rsid w:val="00A35EFA"/>
    <w:rsid w:val="00A36470"/>
    <w:rsid w:val="00A40AB7"/>
    <w:rsid w:val="00A4133A"/>
    <w:rsid w:val="00A4180F"/>
    <w:rsid w:val="00A41FB0"/>
    <w:rsid w:val="00A42775"/>
    <w:rsid w:val="00A42AE9"/>
    <w:rsid w:val="00A42ED9"/>
    <w:rsid w:val="00A43161"/>
    <w:rsid w:val="00A43BCE"/>
    <w:rsid w:val="00A4501F"/>
    <w:rsid w:val="00A45E31"/>
    <w:rsid w:val="00A46636"/>
    <w:rsid w:val="00A4694C"/>
    <w:rsid w:val="00A46B86"/>
    <w:rsid w:val="00A46ECE"/>
    <w:rsid w:val="00A4755F"/>
    <w:rsid w:val="00A50FC3"/>
    <w:rsid w:val="00A5111B"/>
    <w:rsid w:val="00A514ED"/>
    <w:rsid w:val="00A51570"/>
    <w:rsid w:val="00A51CC9"/>
    <w:rsid w:val="00A5329D"/>
    <w:rsid w:val="00A53738"/>
    <w:rsid w:val="00A5384D"/>
    <w:rsid w:val="00A5385A"/>
    <w:rsid w:val="00A54790"/>
    <w:rsid w:val="00A56D05"/>
    <w:rsid w:val="00A571ED"/>
    <w:rsid w:val="00A5735D"/>
    <w:rsid w:val="00A577D9"/>
    <w:rsid w:val="00A57D15"/>
    <w:rsid w:val="00A60CD4"/>
    <w:rsid w:val="00A61885"/>
    <w:rsid w:val="00A628D4"/>
    <w:rsid w:val="00A629DF"/>
    <w:rsid w:val="00A62BC0"/>
    <w:rsid w:val="00A62CAD"/>
    <w:rsid w:val="00A62E67"/>
    <w:rsid w:val="00A636F3"/>
    <w:rsid w:val="00A6498E"/>
    <w:rsid w:val="00A6545F"/>
    <w:rsid w:val="00A6582E"/>
    <w:rsid w:val="00A662C9"/>
    <w:rsid w:val="00A70973"/>
    <w:rsid w:val="00A70AEE"/>
    <w:rsid w:val="00A70B64"/>
    <w:rsid w:val="00A712DB"/>
    <w:rsid w:val="00A7189B"/>
    <w:rsid w:val="00A718A6"/>
    <w:rsid w:val="00A719BF"/>
    <w:rsid w:val="00A7210B"/>
    <w:rsid w:val="00A72427"/>
    <w:rsid w:val="00A72745"/>
    <w:rsid w:val="00A72849"/>
    <w:rsid w:val="00A72EC0"/>
    <w:rsid w:val="00A738F9"/>
    <w:rsid w:val="00A73CF0"/>
    <w:rsid w:val="00A7436B"/>
    <w:rsid w:val="00A748FB"/>
    <w:rsid w:val="00A74B7A"/>
    <w:rsid w:val="00A74CF6"/>
    <w:rsid w:val="00A75C52"/>
    <w:rsid w:val="00A7608E"/>
    <w:rsid w:val="00A76B9B"/>
    <w:rsid w:val="00A773F3"/>
    <w:rsid w:val="00A77947"/>
    <w:rsid w:val="00A805ED"/>
    <w:rsid w:val="00A805EF"/>
    <w:rsid w:val="00A808AE"/>
    <w:rsid w:val="00A809CC"/>
    <w:rsid w:val="00A80B86"/>
    <w:rsid w:val="00A80FAD"/>
    <w:rsid w:val="00A8109F"/>
    <w:rsid w:val="00A81679"/>
    <w:rsid w:val="00A842AE"/>
    <w:rsid w:val="00A843D7"/>
    <w:rsid w:val="00A849AA"/>
    <w:rsid w:val="00A84E42"/>
    <w:rsid w:val="00A859FA"/>
    <w:rsid w:val="00A85F5C"/>
    <w:rsid w:val="00A866B8"/>
    <w:rsid w:val="00A86751"/>
    <w:rsid w:val="00A86834"/>
    <w:rsid w:val="00A870EA"/>
    <w:rsid w:val="00A8738F"/>
    <w:rsid w:val="00A87D38"/>
    <w:rsid w:val="00A9028E"/>
    <w:rsid w:val="00A90406"/>
    <w:rsid w:val="00A9061B"/>
    <w:rsid w:val="00A91570"/>
    <w:rsid w:val="00A92411"/>
    <w:rsid w:val="00A92CB0"/>
    <w:rsid w:val="00A93D05"/>
    <w:rsid w:val="00A93D10"/>
    <w:rsid w:val="00A94799"/>
    <w:rsid w:val="00A94CD1"/>
    <w:rsid w:val="00A95272"/>
    <w:rsid w:val="00A959DC"/>
    <w:rsid w:val="00A95ACD"/>
    <w:rsid w:val="00A9627D"/>
    <w:rsid w:val="00A967A5"/>
    <w:rsid w:val="00A9725A"/>
    <w:rsid w:val="00A979E8"/>
    <w:rsid w:val="00AA051E"/>
    <w:rsid w:val="00AA0556"/>
    <w:rsid w:val="00AA08FE"/>
    <w:rsid w:val="00AA0BCD"/>
    <w:rsid w:val="00AA1059"/>
    <w:rsid w:val="00AA1542"/>
    <w:rsid w:val="00AA24B9"/>
    <w:rsid w:val="00AA250F"/>
    <w:rsid w:val="00AA3157"/>
    <w:rsid w:val="00AA3A53"/>
    <w:rsid w:val="00AA4398"/>
    <w:rsid w:val="00AA4AAB"/>
    <w:rsid w:val="00AA4CAC"/>
    <w:rsid w:val="00AA600B"/>
    <w:rsid w:val="00AA6DC5"/>
    <w:rsid w:val="00AA6F53"/>
    <w:rsid w:val="00AA7149"/>
    <w:rsid w:val="00AA7F18"/>
    <w:rsid w:val="00AB0486"/>
    <w:rsid w:val="00AB084A"/>
    <w:rsid w:val="00AB0B6F"/>
    <w:rsid w:val="00AB0FA4"/>
    <w:rsid w:val="00AB100A"/>
    <w:rsid w:val="00AB10A5"/>
    <w:rsid w:val="00AB1621"/>
    <w:rsid w:val="00AB16DA"/>
    <w:rsid w:val="00AB1A16"/>
    <w:rsid w:val="00AB47BE"/>
    <w:rsid w:val="00AB4D8F"/>
    <w:rsid w:val="00AB4E01"/>
    <w:rsid w:val="00AB5206"/>
    <w:rsid w:val="00AB57A7"/>
    <w:rsid w:val="00AB6FCC"/>
    <w:rsid w:val="00AB707B"/>
    <w:rsid w:val="00AB7149"/>
    <w:rsid w:val="00AB78CC"/>
    <w:rsid w:val="00AB7B0E"/>
    <w:rsid w:val="00AC0693"/>
    <w:rsid w:val="00AC07B4"/>
    <w:rsid w:val="00AC0920"/>
    <w:rsid w:val="00AC0DF6"/>
    <w:rsid w:val="00AC19EE"/>
    <w:rsid w:val="00AC274E"/>
    <w:rsid w:val="00AC5DE4"/>
    <w:rsid w:val="00AC618A"/>
    <w:rsid w:val="00AC69CC"/>
    <w:rsid w:val="00AC6F23"/>
    <w:rsid w:val="00AC7CD1"/>
    <w:rsid w:val="00AD138A"/>
    <w:rsid w:val="00AD2788"/>
    <w:rsid w:val="00AD28A3"/>
    <w:rsid w:val="00AD29BC"/>
    <w:rsid w:val="00AD2EE6"/>
    <w:rsid w:val="00AD39F2"/>
    <w:rsid w:val="00AD3CE5"/>
    <w:rsid w:val="00AD3E2A"/>
    <w:rsid w:val="00AD48A4"/>
    <w:rsid w:val="00AD4985"/>
    <w:rsid w:val="00AD49F4"/>
    <w:rsid w:val="00AD546C"/>
    <w:rsid w:val="00AD549F"/>
    <w:rsid w:val="00AD64ED"/>
    <w:rsid w:val="00AD6B97"/>
    <w:rsid w:val="00AD72E0"/>
    <w:rsid w:val="00AD77C4"/>
    <w:rsid w:val="00AE0378"/>
    <w:rsid w:val="00AE09AA"/>
    <w:rsid w:val="00AE17C5"/>
    <w:rsid w:val="00AE1CF5"/>
    <w:rsid w:val="00AE259C"/>
    <w:rsid w:val="00AE299E"/>
    <w:rsid w:val="00AE2A81"/>
    <w:rsid w:val="00AE2F91"/>
    <w:rsid w:val="00AE346D"/>
    <w:rsid w:val="00AE3CC9"/>
    <w:rsid w:val="00AE457C"/>
    <w:rsid w:val="00AE498D"/>
    <w:rsid w:val="00AE4B59"/>
    <w:rsid w:val="00AE4FCA"/>
    <w:rsid w:val="00AE5288"/>
    <w:rsid w:val="00AE54CF"/>
    <w:rsid w:val="00AE5E5F"/>
    <w:rsid w:val="00AE7024"/>
    <w:rsid w:val="00AE74E1"/>
    <w:rsid w:val="00AE7E07"/>
    <w:rsid w:val="00AE7FA4"/>
    <w:rsid w:val="00AF0045"/>
    <w:rsid w:val="00AF0532"/>
    <w:rsid w:val="00AF1083"/>
    <w:rsid w:val="00AF13CE"/>
    <w:rsid w:val="00AF13D1"/>
    <w:rsid w:val="00AF221D"/>
    <w:rsid w:val="00AF22A1"/>
    <w:rsid w:val="00AF2B65"/>
    <w:rsid w:val="00AF2FDE"/>
    <w:rsid w:val="00AF31A2"/>
    <w:rsid w:val="00AF3F31"/>
    <w:rsid w:val="00AF4460"/>
    <w:rsid w:val="00AF44C2"/>
    <w:rsid w:val="00AF4CF4"/>
    <w:rsid w:val="00AF53B7"/>
    <w:rsid w:val="00AF5E95"/>
    <w:rsid w:val="00AF5EE9"/>
    <w:rsid w:val="00AF6F44"/>
    <w:rsid w:val="00AF70E9"/>
    <w:rsid w:val="00AF74DD"/>
    <w:rsid w:val="00AF7BA8"/>
    <w:rsid w:val="00AF7D57"/>
    <w:rsid w:val="00B0057B"/>
    <w:rsid w:val="00B00B29"/>
    <w:rsid w:val="00B00BEE"/>
    <w:rsid w:val="00B01043"/>
    <w:rsid w:val="00B0143E"/>
    <w:rsid w:val="00B0227B"/>
    <w:rsid w:val="00B025E6"/>
    <w:rsid w:val="00B02729"/>
    <w:rsid w:val="00B028D1"/>
    <w:rsid w:val="00B02ACD"/>
    <w:rsid w:val="00B0373D"/>
    <w:rsid w:val="00B038A3"/>
    <w:rsid w:val="00B03A55"/>
    <w:rsid w:val="00B03BAC"/>
    <w:rsid w:val="00B048E5"/>
    <w:rsid w:val="00B04B3B"/>
    <w:rsid w:val="00B04E65"/>
    <w:rsid w:val="00B054D1"/>
    <w:rsid w:val="00B058BF"/>
    <w:rsid w:val="00B05CE1"/>
    <w:rsid w:val="00B05E73"/>
    <w:rsid w:val="00B06177"/>
    <w:rsid w:val="00B06266"/>
    <w:rsid w:val="00B07EA9"/>
    <w:rsid w:val="00B10566"/>
    <w:rsid w:val="00B10C50"/>
    <w:rsid w:val="00B116F6"/>
    <w:rsid w:val="00B11B90"/>
    <w:rsid w:val="00B11E0B"/>
    <w:rsid w:val="00B1236A"/>
    <w:rsid w:val="00B12493"/>
    <w:rsid w:val="00B12FA1"/>
    <w:rsid w:val="00B136A7"/>
    <w:rsid w:val="00B139F1"/>
    <w:rsid w:val="00B13B2C"/>
    <w:rsid w:val="00B14F2D"/>
    <w:rsid w:val="00B154A9"/>
    <w:rsid w:val="00B16A00"/>
    <w:rsid w:val="00B16A68"/>
    <w:rsid w:val="00B1765D"/>
    <w:rsid w:val="00B1793B"/>
    <w:rsid w:val="00B205CE"/>
    <w:rsid w:val="00B205DA"/>
    <w:rsid w:val="00B20683"/>
    <w:rsid w:val="00B207E2"/>
    <w:rsid w:val="00B20E7F"/>
    <w:rsid w:val="00B21B5B"/>
    <w:rsid w:val="00B21BB7"/>
    <w:rsid w:val="00B224FD"/>
    <w:rsid w:val="00B22A5D"/>
    <w:rsid w:val="00B22B30"/>
    <w:rsid w:val="00B23ECE"/>
    <w:rsid w:val="00B242A5"/>
    <w:rsid w:val="00B245CE"/>
    <w:rsid w:val="00B24D48"/>
    <w:rsid w:val="00B25A56"/>
    <w:rsid w:val="00B25AF6"/>
    <w:rsid w:val="00B2605E"/>
    <w:rsid w:val="00B2612D"/>
    <w:rsid w:val="00B269B4"/>
    <w:rsid w:val="00B26BF1"/>
    <w:rsid w:val="00B26CCB"/>
    <w:rsid w:val="00B27473"/>
    <w:rsid w:val="00B3041B"/>
    <w:rsid w:val="00B30AF9"/>
    <w:rsid w:val="00B31638"/>
    <w:rsid w:val="00B32383"/>
    <w:rsid w:val="00B326D3"/>
    <w:rsid w:val="00B33400"/>
    <w:rsid w:val="00B33DB7"/>
    <w:rsid w:val="00B33EAA"/>
    <w:rsid w:val="00B3508B"/>
    <w:rsid w:val="00B35238"/>
    <w:rsid w:val="00B354A7"/>
    <w:rsid w:val="00B354EA"/>
    <w:rsid w:val="00B35C43"/>
    <w:rsid w:val="00B35D3A"/>
    <w:rsid w:val="00B36241"/>
    <w:rsid w:val="00B36381"/>
    <w:rsid w:val="00B36466"/>
    <w:rsid w:val="00B36724"/>
    <w:rsid w:val="00B37227"/>
    <w:rsid w:val="00B376FF"/>
    <w:rsid w:val="00B37975"/>
    <w:rsid w:val="00B404E5"/>
    <w:rsid w:val="00B4117B"/>
    <w:rsid w:val="00B4169E"/>
    <w:rsid w:val="00B41900"/>
    <w:rsid w:val="00B41B69"/>
    <w:rsid w:val="00B422F8"/>
    <w:rsid w:val="00B43058"/>
    <w:rsid w:val="00B446CB"/>
    <w:rsid w:val="00B447C4"/>
    <w:rsid w:val="00B45E56"/>
    <w:rsid w:val="00B462CE"/>
    <w:rsid w:val="00B46946"/>
    <w:rsid w:val="00B4719B"/>
    <w:rsid w:val="00B47601"/>
    <w:rsid w:val="00B47807"/>
    <w:rsid w:val="00B47A6F"/>
    <w:rsid w:val="00B47CF7"/>
    <w:rsid w:val="00B50551"/>
    <w:rsid w:val="00B5074A"/>
    <w:rsid w:val="00B51D2E"/>
    <w:rsid w:val="00B51D32"/>
    <w:rsid w:val="00B51E62"/>
    <w:rsid w:val="00B526EA"/>
    <w:rsid w:val="00B52E18"/>
    <w:rsid w:val="00B52E52"/>
    <w:rsid w:val="00B53619"/>
    <w:rsid w:val="00B53724"/>
    <w:rsid w:val="00B54DA1"/>
    <w:rsid w:val="00B55122"/>
    <w:rsid w:val="00B55476"/>
    <w:rsid w:val="00B5550A"/>
    <w:rsid w:val="00B55AB5"/>
    <w:rsid w:val="00B55D41"/>
    <w:rsid w:val="00B563A6"/>
    <w:rsid w:val="00B56F83"/>
    <w:rsid w:val="00B5758C"/>
    <w:rsid w:val="00B57F84"/>
    <w:rsid w:val="00B600A8"/>
    <w:rsid w:val="00B60135"/>
    <w:rsid w:val="00B608B9"/>
    <w:rsid w:val="00B61463"/>
    <w:rsid w:val="00B61524"/>
    <w:rsid w:val="00B61570"/>
    <w:rsid w:val="00B61C6A"/>
    <w:rsid w:val="00B6217A"/>
    <w:rsid w:val="00B6304F"/>
    <w:rsid w:val="00B63979"/>
    <w:rsid w:val="00B63D7C"/>
    <w:rsid w:val="00B64869"/>
    <w:rsid w:val="00B65377"/>
    <w:rsid w:val="00B655A6"/>
    <w:rsid w:val="00B66553"/>
    <w:rsid w:val="00B66E55"/>
    <w:rsid w:val="00B671CA"/>
    <w:rsid w:val="00B6767E"/>
    <w:rsid w:val="00B67EA7"/>
    <w:rsid w:val="00B7006D"/>
    <w:rsid w:val="00B700CC"/>
    <w:rsid w:val="00B7028B"/>
    <w:rsid w:val="00B70A46"/>
    <w:rsid w:val="00B71349"/>
    <w:rsid w:val="00B713FD"/>
    <w:rsid w:val="00B71674"/>
    <w:rsid w:val="00B7173D"/>
    <w:rsid w:val="00B721D2"/>
    <w:rsid w:val="00B725D5"/>
    <w:rsid w:val="00B72BF7"/>
    <w:rsid w:val="00B72CA5"/>
    <w:rsid w:val="00B72E84"/>
    <w:rsid w:val="00B73134"/>
    <w:rsid w:val="00B734EA"/>
    <w:rsid w:val="00B73688"/>
    <w:rsid w:val="00B73F9B"/>
    <w:rsid w:val="00B754BB"/>
    <w:rsid w:val="00B75D8C"/>
    <w:rsid w:val="00B77207"/>
    <w:rsid w:val="00B774D5"/>
    <w:rsid w:val="00B77680"/>
    <w:rsid w:val="00B7776F"/>
    <w:rsid w:val="00B80F0F"/>
    <w:rsid w:val="00B80F8D"/>
    <w:rsid w:val="00B81A02"/>
    <w:rsid w:val="00B81E70"/>
    <w:rsid w:val="00B82240"/>
    <w:rsid w:val="00B82C88"/>
    <w:rsid w:val="00B832F4"/>
    <w:rsid w:val="00B83342"/>
    <w:rsid w:val="00B846B2"/>
    <w:rsid w:val="00B8481E"/>
    <w:rsid w:val="00B84F8D"/>
    <w:rsid w:val="00B84F9B"/>
    <w:rsid w:val="00B85064"/>
    <w:rsid w:val="00B85247"/>
    <w:rsid w:val="00B85280"/>
    <w:rsid w:val="00B85BC4"/>
    <w:rsid w:val="00B86B32"/>
    <w:rsid w:val="00B86BD2"/>
    <w:rsid w:val="00B87717"/>
    <w:rsid w:val="00B8774F"/>
    <w:rsid w:val="00B87E11"/>
    <w:rsid w:val="00B904A1"/>
    <w:rsid w:val="00B9051D"/>
    <w:rsid w:val="00B90864"/>
    <w:rsid w:val="00B90B83"/>
    <w:rsid w:val="00B91856"/>
    <w:rsid w:val="00B919A6"/>
    <w:rsid w:val="00B929D6"/>
    <w:rsid w:val="00B92BA3"/>
    <w:rsid w:val="00B94ADF"/>
    <w:rsid w:val="00B94E66"/>
    <w:rsid w:val="00B95A44"/>
    <w:rsid w:val="00B96030"/>
    <w:rsid w:val="00B96359"/>
    <w:rsid w:val="00B96589"/>
    <w:rsid w:val="00B9676D"/>
    <w:rsid w:val="00B968D5"/>
    <w:rsid w:val="00B97768"/>
    <w:rsid w:val="00B97863"/>
    <w:rsid w:val="00B97F71"/>
    <w:rsid w:val="00BA006A"/>
    <w:rsid w:val="00BA0686"/>
    <w:rsid w:val="00BA0A32"/>
    <w:rsid w:val="00BA23B9"/>
    <w:rsid w:val="00BA255F"/>
    <w:rsid w:val="00BA2797"/>
    <w:rsid w:val="00BA2C56"/>
    <w:rsid w:val="00BA2E42"/>
    <w:rsid w:val="00BA34A7"/>
    <w:rsid w:val="00BA3872"/>
    <w:rsid w:val="00BA3C03"/>
    <w:rsid w:val="00BA5F41"/>
    <w:rsid w:val="00BA6052"/>
    <w:rsid w:val="00BA67B5"/>
    <w:rsid w:val="00BA7515"/>
    <w:rsid w:val="00BA77E1"/>
    <w:rsid w:val="00BA7A48"/>
    <w:rsid w:val="00BB01AB"/>
    <w:rsid w:val="00BB0A95"/>
    <w:rsid w:val="00BB0AFB"/>
    <w:rsid w:val="00BB0F14"/>
    <w:rsid w:val="00BB18B7"/>
    <w:rsid w:val="00BB1CC3"/>
    <w:rsid w:val="00BB37F1"/>
    <w:rsid w:val="00BB3A41"/>
    <w:rsid w:val="00BB55A4"/>
    <w:rsid w:val="00BB5C66"/>
    <w:rsid w:val="00BB5F13"/>
    <w:rsid w:val="00BB710D"/>
    <w:rsid w:val="00BB7362"/>
    <w:rsid w:val="00BB7A1D"/>
    <w:rsid w:val="00BB7DD4"/>
    <w:rsid w:val="00BC0025"/>
    <w:rsid w:val="00BC0503"/>
    <w:rsid w:val="00BC0623"/>
    <w:rsid w:val="00BC076E"/>
    <w:rsid w:val="00BC0B56"/>
    <w:rsid w:val="00BC0CB5"/>
    <w:rsid w:val="00BC1165"/>
    <w:rsid w:val="00BC12E7"/>
    <w:rsid w:val="00BC1BC8"/>
    <w:rsid w:val="00BC1C0F"/>
    <w:rsid w:val="00BC1E50"/>
    <w:rsid w:val="00BC1F45"/>
    <w:rsid w:val="00BC20EE"/>
    <w:rsid w:val="00BC2221"/>
    <w:rsid w:val="00BC43D5"/>
    <w:rsid w:val="00BC4B4A"/>
    <w:rsid w:val="00BC4CD4"/>
    <w:rsid w:val="00BC5CB8"/>
    <w:rsid w:val="00BC6304"/>
    <w:rsid w:val="00BC670C"/>
    <w:rsid w:val="00BC6A82"/>
    <w:rsid w:val="00BC6BFC"/>
    <w:rsid w:val="00BD039D"/>
    <w:rsid w:val="00BD1346"/>
    <w:rsid w:val="00BD14FB"/>
    <w:rsid w:val="00BD1635"/>
    <w:rsid w:val="00BD1D14"/>
    <w:rsid w:val="00BD229C"/>
    <w:rsid w:val="00BD251B"/>
    <w:rsid w:val="00BD36F6"/>
    <w:rsid w:val="00BD3EDA"/>
    <w:rsid w:val="00BD41FD"/>
    <w:rsid w:val="00BD4818"/>
    <w:rsid w:val="00BD4AFB"/>
    <w:rsid w:val="00BD4F49"/>
    <w:rsid w:val="00BD52F9"/>
    <w:rsid w:val="00BD53A4"/>
    <w:rsid w:val="00BD5685"/>
    <w:rsid w:val="00BD5AD4"/>
    <w:rsid w:val="00BD72FA"/>
    <w:rsid w:val="00BD7421"/>
    <w:rsid w:val="00BE0327"/>
    <w:rsid w:val="00BE0DE4"/>
    <w:rsid w:val="00BE0FA6"/>
    <w:rsid w:val="00BE1157"/>
    <w:rsid w:val="00BE12B8"/>
    <w:rsid w:val="00BE148B"/>
    <w:rsid w:val="00BE15FB"/>
    <w:rsid w:val="00BE2012"/>
    <w:rsid w:val="00BE20DD"/>
    <w:rsid w:val="00BE24DD"/>
    <w:rsid w:val="00BE2C90"/>
    <w:rsid w:val="00BE3880"/>
    <w:rsid w:val="00BE3E1C"/>
    <w:rsid w:val="00BE4EFA"/>
    <w:rsid w:val="00BE5A79"/>
    <w:rsid w:val="00BE6032"/>
    <w:rsid w:val="00BE684F"/>
    <w:rsid w:val="00BE6BC0"/>
    <w:rsid w:val="00BF05B4"/>
    <w:rsid w:val="00BF0BE2"/>
    <w:rsid w:val="00BF0EA0"/>
    <w:rsid w:val="00BF14D8"/>
    <w:rsid w:val="00BF174E"/>
    <w:rsid w:val="00BF17CD"/>
    <w:rsid w:val="00BF190B"/>
    <w:rsid w:val="00BF1A53"/>
    <w:rsid w:val="00BF1EA3"/>
    <w:rsid w:val="00BF2609"/>
    <w:rsid w:val="00BF2A57"/>
    <w:rsid w:val="00BF31E3"/>
    <w:rsid w:val="00BF324D"/>
    <w:rsid w:val="00BF46EA"/>
    <w:rsid w:val="00BF4D6C"/>
    <w:rsid w:val="00BF520E"/>
    <w:rsid w:val="00BF56B2"/>
    <w:rsid w:val="00BF5D9C"/>
    <w:rsid w:val="00BF6775"/>
    <w:rsid w:val="00BF6D0B"/>
    <w:rsid w:val="00BF7D24"/>
    <w:rsid w:val="00C00475"/>
    <w:rsid w:val="00C01A87"/>
    <w:rsid w:val="00C02278"/>
    <w:rsid w:val="00C0351A"/>
    <w:rsid w:val="00C03D45"/>
    <w:rsid w:val="00C03EFE"/>
    <w:rsid w:val="00C04EDE"/>
    <w:rsid w:val="00C05213"/>
    <w:rsid w:val="00C0544A"/>
    <w:rsid w:val="00C0582F"/>
    <w:rsid w:val="00C05830"/>
    <w:rsid w:val="00C066B5"/>
    <w:rsid w:val="00C0675F"/>
    <w:rsid w:val="00C07A42"/>
    <w:rsid w:val="00C1008D"/>
    <w:rsid w:val="00C10226"/>
    <w:rsid w:val="00C110F6"/>
    <w:rsid w:val="00C1164A"/>
    <w:rsid w:val="00C127CD"/>
    <w:rsid w:val="00C13169"/>
    <w:rsid w:val="00C13EFF"/>
    <w:rsid w:val="00C141EE"/>
    <w:rsid w:val="00C14E6C"/>
    <w:rsid w:val="00C15EA3"/>
    <w:rsid w:val="00C15F04"/>
    <w:rsid w:val="00C1638A"/>
    <w:rsid w:val="00C163EA"/>
    <w:rsid w:val="00C16FAC"/>
    <w:rsid w:val="00C2015D"/>
    <w:rsid w:val="00C20D50"/>
    <w:rsid w:val="00C20E28"/>
    <w:rsid w:val="00C20E4A"/>
    <w:rsid w:val="00C21993"/>
    <w:rsid w:val="00C219CB"/>
    <w:rsid w:val="00C21B97"/>
    <w:rsid w:val="00C225FE"/>
    <w:rsid w:val="00C22FC9"/>
    <w:rsid w:val="00C23DC5"/>
    <w:rsid w:val="00C2425F"/>
    <w:rsid w:val="00C24373"/>
    <w:rsid w:val="00C248E1"/>
    <w:rsid w:val="00C24D9C"/>
    <w:rsid w:val="00C25507"/>
    <w:rsid w:val="00C2597E"/>
    <w:rsid w:val="00C25BA5"/>
    <w:rsid w:val="00C26345"/>
    <w:rsid w:val="00C265B1"/>
    <w:rsid w:val="00C26717"/>
    <w:rsid w:val="00C26A59"/>
    <w:rsid w:val="00C2749B"/>
    <w:rsid w:val="00C27749"/>
    <w:rsid w:val="00C27DC6"/>
    <w:rsid w:val="00C308D0"/>
    <w:rsid w:val="00C31709"/>
    <w:rsid w:val="00C3171E"/>
    <w:rsid w:val="00C31C3B"/>
    <w:rsid w:val="00C3212E"/>
    <w:rsid w:val="00C32189"/>
    <w:rsid w:val="00C32395"/>
    <w:rsid w:val="00C32808"/>
    <w:rsid w:val="00C328D7"/>
    <w:rsid w:val="00C32DC5"/>
    <w:rsid w:val="00C3374C"/>
    <w:rsid w:val="00C3377E"/>
    <w:rsid w:val="00C339BE"/>
    <w:rsid w:val="00C34466"/>
    <w:rsid w:val="00C344E5"/>
    <w:rsid w:val="00C352A4"/>
    <w:rsid w:val="00C355CA"/>
    <w:rsid w:val="00C35667"/>
    <w:rsid w:val="00C36410"/>
    <w:rsid w:val="00C365B4"/>
    <w:rsid w:val="00C3675F"/>
    <w:rsid w:val="00C371EF"/>
    <w:rsid w:val="00C4067C"/>
    <w:rsid w:val="00C40AEE"/>
    <w:rsid w:val="00C40B78"/>
    <w:rsid w:val="00C40C96"/>
    <w:rsid w:val="00C41A80"/>
    <w:rsid w:val="00C41F00"/>
    <w:rsid w:val="00C41FEE"/>
    <w:rsid w:val="00C4225E"/>
    <w:rsid w:val="00C42A9F"/>
    <w:rsid w:val="00C42B06"/>
    <w:rsid w:val="00C435BE"/>
    <w:rsid w:val="00C44125"/>
    <w:rsid w:val="00C44CC0"/>
    <w:rsid w:val="00C45216"/>
    <w:rsid w:val="00C45BC4"/>
    <w:rsid w:val="00C45D84"/>
    <w:rsid w:val="00C45DC0"/>
    <w:rsid w:val="00C45E6C"/>
    <w:rsid w:val="00C46EF8"/>
    <w:rsid w:val="00C4712B"/>
    <w:rsid w:val="00C47920"/>
    <w:rsid w:val="00C47BB3"/>
    <w:rsid w:val="00C47CA1"/>
    <w:rsid w:val="00C47FF4"/>
    <w:rsid w:val="00C50021"/>
    <w:rsid w:val="00C50623"/>
    <w:rsid w:val="00C50DF6"/>
    <w:rsid w:val="00C50E36"/>
    <w:rsid w:val="00C5141C"/>
    <w:rsid w:val="00C51555"/>
    <w:rsid w:val="00C51952"/>
    <w:rsid w:val="00C51B26"/>
    <w:rsid w:val="00C52DEE"/>
    <w:rsid w:val="00C53464"/>
    <w:rsid w:val="00C53ABA"/>
    <w:rsid w:val="00C53B5E"/>
    <w:rsid w:val="00C53D60"/>
    <w:rsid w:val="00C53E13"/>
    <w:rsid w:val="00C53EDC"/>
    <w:rsid w:val="00C54194"/>
    <w:rsid w:val="00C543D2"/>
    <w:rsid w:val="00C5509A"/>
    <w:rsid w:val="00C56890"/>
    <w:rsid w:val="00C56BC8"/>
    <w:rsid w:val="00C57022"/>
    <w:rsid w:val="00C570D3"/>
    <w:rsid w:val="00C5726C"/>
    <w:rsid w:val="00C572C4"/>
    <w:rsid w:val="00C6016F"/>
    <w:rsid w:val="00C613AC"/>
    <w:rsid w:val="00C61536"/>
    <w:rsid w:val="00C61D1A"/>
    <w:rsid w:val="00C622A3"/>
    <w:rsid w:val="00C627F7"/>
    <w:rsid w:val="00C62C30"/>
    <w:rsid w:val="00C62CC9"/>
    <w:rsid w:val="00C633AB"/>
    <w:rsid w:val="00C634CB"/>
    <w:rsid w:val="00C635ED"/>
    <w:rsid w:val="00C64833"/>
    <w:rsid w:val="00C64A41"/>
    <w:rsid w:val="00C64C65"/>
    <w:rsid w:val="00C64C9D"/>
    <w:rsid w:val="00C6509A"/>
    <w:rsid w:val="00C65E02"/>
    <w:rsid w:val="00C66531"/>
    <w:rsid w:val="00C66728"/>
    <w:rsid w:val="00C6682B"/>
    <w:rsid w:val="00C668B1"/>
    <w:rsid w:val="00C66BE6"/>
    <w:rsid w:val="00C674A7"/>
    <w:rsid w:val="00C67648"/>
    <w:rsid w:val="00C67874"/>
    <w:rsid w:val="00C67BE4"/>
    <w:rsid w:val="00C67C52"/>
    <w:rsid w:val="00C67DF2"/>
    <w:rsid w:val="00C70199"/>
    <w:rsid w:val="00C70265"/>
    <w:rsid w:val="00C708A3"/>
    <w:rsid w:val="00C70B90"/>
    <w:rsid w:val="00C7259D"/>
    <w:rsid w:val="00C7360B"/>
    <w:rsid w:val="00C73A58"/>
    <w:rsid w:val="00C73C8B"/>
    <w:rsid w:val="00C73D63"/>
    <w:rsid w:val="00C74940"/>
    <w:rsid w:val="00C75043"/>
    <w:rsid w:val="00C7525B"/>
    <w:rsid w:val="00C755D8"/>
    <w:rsid w:val="00C758F2"/>
    <w:rsid w:val="00C76403"/>
    <w:rsid w:val="00C76708"/>
    <w:rsid w:val="00C76EA2"/>
    <w:rsid w:val="00C76F89"/>
    <w:rsid w:val="00C77E4A"/>
    <w:rsid w:val="00C77E75"/>
    <w:rsid w:val="00C80511"/>
    <w:rsid w:val="00C80541"/>
    <w:rsid w:val="00C80FA5"/>
    <w:rsid w:val="00C81869"/>
    <w:rsid w:val="00C827D8"/>
    <w:rsid w:val="00C82CD7"/>
    <w:rsid w:val="00C82D4F"/>
    <w:rsid w:val="00C831AE"/>
    <w:rsid w:val="00C8344F"/>
    <w:rsid w:val="00C83885"/>
    <w:rsid w:val="00C83F58"/>
    <w:rsid w:val="00C842D6"/>
    <w:rsid w:val="00C84484"/>
    <w:rsid w:val="00C84656"/>
    <w:rsid w:val="00C84FE7"/>
    <w:rsid w:val="00C8568F"/>
    <w:rsid w:val="00C8607C"/>
    <w:rsid w:val="00C864B2"/>
    <w:rsid w:val="00C86C78"/>
    <w:rsid w:val="00C86FF1"/>
    <w:rsid w:val="00C87720"/>
    <w:rsid w:val="00C879BB"/>
    <w:rsid w:val="00C879CF"/>
    <w:rsid w:val="00C87C39"/>
    <w:rsid w:val="00C90603"/>
    <w:rsid w:val="00C90803"/>
    <w:rsid w:val="00C90B96"/>
    <w:rsid w:val="00C90F42"/>
    <w:rsid w:val="00C915E2"/>
    <w:rsid w:val="00C92045"/>
    <w:rsid w:val="00C9348F"/>
    <w:rsid w:val="00C93964"/>
    <w:rsid w:val="00C94273"/>
    <w:rsid w:val="00C954BD"/>
    <w:rsid w:val="00C96CD1"/>
    <w:rsid w:val="00C96E43"/>
    <w:rsid w:val="00C96E6F"/>
    <w:rsid w:val="00C96F9B"/>
    <w:rsid w:val="00C97611"/>
    <w:rsid w:val="00C97A1E"/>
    <w:rsid w:val="00CA0D4F"/>
    <w:rsid w:val="00CA0E1B"/>
    <w:rsid w:val="00CA0F54"/>
    <w:rsid w:val="00CA1515"/>
    <w:rsid w:val="00CA2E59"/>
    <w:rsid w:val="00CA2EDA"/>
    <w:rsid w:val="00CA4443"/>
    <w:rsid w:val="00CA4DBC"/>
    <w:rsid w:val="00CA628D"/>
    <w:rsid w:val="00CA634C"/>
    <w:rsid w:val="00CA6691"/>
    <w:rsid w:val="00CA72BA"/>
    <w:rsid w:val="00CA77B9"/>
    <w:rsid w:val="00CA7ED9"/>
    <w:rsid w:val="00CB0666"/>
    <w:rsid w:val="00CB1C08"/>
    <w:rsid w:val="00CB20F4"/>
    <w:rsid w:val="00CB2B6C"/>
    <w:rsid w:val="00CB2D1F"/>
    <w:rsid w:val="00CB3A69"/>
    <w:rsid w:val="00CB3BD5"/>
    <w:rsid w:val="00CB3E15"/>
    <w:rsid w:val="00CB4306"/>
    <w:rsid w:val="00CB43A0"/>
    <w:rsid w:val="00CB468A"/>
    <w:rsid w:val="00CB4E66"/>
    <w:rsid w:val="00CB5D1B"/>
    <w:rsid w:val="00CB6E66"/>
    <w:rsid w:val="00CB6F80"/>
    <w:rsid w:val="00CB71E3"/>
    <w:rsid w:val="00CB7EE0"/>
    <w:rsid w:val="00CC0DA7"/>
    <w:rsid w:val="00CC1382"/>
    <w:rsid w:val="00CC1EC5"/>
    <w:rsid w:val="00CC1F14"/>
    <w:rsid w:val="00CC24CB"/>
    <w:rsid w:val="00CC2B00"/>
    <w:rsid w:val="00CC2D05"/>
    <w:rsid w:val="00CC388B"/>
    <w:rsid w:val="00CC38D6"/>
    <w:rsid w:val="00CC3BE2"/>
    <w:rsid w:val="00CC3D17"/>
    <w:rsid w:val="00CC3FBB"/>
    <w:rsid w:val="00CC4200"/>
    <w:rsid w:val="00CC43F6"/>
    <w:rsid w:val="00CC4F18"/>
    <w:rsid w:val="00CC5014"/>
    <w:rsid w:val="00CC5100"/>
    <w:rsid w:val="00CC516F"/>
    <w:rsid w:val="00CC53D5"/>
    <w:rsid w:val="00CC5ED8"/>
    <w:rsid w:val="00CC6E5A"/>
    <w:rsid w:val="00CC71B6"/>
    <w:rsid w:val="00CC79F8"/>
    <w:rsid w:val="00CD0899"/>
    <w:rsid w:val="00CD0C48"/>
    <w:rsid w:val="00CD13B3"/>
    <w:rsid w:val="00CD1BC6"/>
    <w:rsid w:val="00CD1C82"/>
    <w:rsid w:val="00CD1FC6"/>
    <w:rsid w:val="00CD2818"/>
    <w:rsid w:val="00CD3275"/>
    <w:rsid w:val="00CD36B3"/>
    <w:rsid w:val="00CD37F4"/>
    <w:rsid w:val="00CD37FE"/>
    <w:rsid w:val="00CD3C0F"/>
    <w:rsid w:val="00CD4592"/>
    <w:rsid w:val="00CD59DE"/>
    <w:rsid w:val="00CD5F49"/>
    <w:rsid w:val="00CD5FAF"/>
    <w:rsid w:val="00CD606B"/>
    <w:rsid w:val="00CD624C"/>
    <w:rsid w:val="00CD6475"/>
    <w:rsid w:val="00CD6C17"/>
    <w:rsid w:val="00CD6CBE"/>
    <w:rsid w:val="00CD6E69"/>
    <w:rsid w:val="00CD785B"/>
    <w:rsid w:val="00CD7EAA"/>
    <w:rsid w:val="00CE01F8"/>
    <w:rsid w:val="00CE064A"/>
    <w:rsid w:val="00CE19AA"/>
    <w:rsid w:val="00CE41F1"/>
    <w:rsid w:val="00CE4564"/>
    <w:rsid w:val="00CE5244"/>
    <w:rsid w:val="00CE6BD6"/>
    <w:rsid w:val="00CE7524"/>
    <w:rsid w:val="00CE76A8"/>
    <w:rsid w:val="00CF0697"/>
    <w:rsid w:val="00CF0E0B"/>
    <w:rsid w:val="00CF16A0"/>
    <w:rsid w:val="00CF173F"/>
    <w:rsid w:val="00CF1B54"/>
    <w:rsid w:val="00CF1B83"/>
    <w:rsid w:val="00CF2089"/>
    <w:rsid w:val="00CF232F"/>
    <w:rsid w:val="00CF2717"/>
    <w:rsid w:val="00CF304E"/>
    <w:rsid w:val="00CF33E8"/>
    <w:rsid w:val="00CF346D"/>
    <w:rsid w:val="00CF3B97"/>
    <w:rsid w:val="00CF46E6"/>
    <w:rsid w:val="00CF497A"/>
    <w:rsid w:val="00CF4ADB"/>
    <w:rsid w:val="00CF5212"/>
    <w:rsid w:val="00CF52B8"/>
    <w:rsid w:val="00CF562E"/>
    <w:rsid w:val="00CF5DCC"/>
    <w:rsid w:val="00CF5F64"/>
    <w:rsid w:val="00D009FE"/>
    <w:rsid w:val="00D026D2"/>
    <w:rsid w:val="00D02715"/>
    <w:rsid w:val="00D02E0C"/>
    <w:rsid w:val="00D03B56"/>
    <w:rsid w:val="00D03BCC"/>
    <w:rsid w:val="00D04096"/>
    <w:rsid w:val="00D043AA"/>
    <w:rsid w:val="00D04C11"/>
    <w:rsid w:val="00D05BD3"/>
    <w:rsid w:val="00D05C1D"/>
    <w:rsid w:val="00D0604A"/>
    <w:rsid w:val="00D06628"/>
    <w:rsid w:val="00D06C32"/>
    <w:rsid w:val="00D06C3D"/>
    <w:rsid w:val="00D0717A"/>
    <w:rsid w:val="00D073FE"/>
    <w:rsid w:val="00D074B7"/>
    <w:rsid w:val="00D07E57"/>
    <w:rsid w:val="00D1080B"/>
    <w:rsid w:val="00D108B4"/>
    <w:rsid w:val="00D108D0"/>
    <w:rsid w:val="00D113BF"/>
    <w:rsid w:val="00D11E42"/>
    <w:rsid w:val="00D1293F"/>
    <w:rsid w:val="00D13F52"/>
    <w:rsid w:val="00D14792"/>
    <w:rsid w:val="00D14E2D"/>
    <w:rsid w:val="00D157EB"/>
    <w:rsid w:val="00D15AD6"/>
    <w:rsid w:val="00D15C0A"/>
    <w:rsid w:val="00D15D73"/>
    <w:rsid w:val="00D15F15"/>
    <w:rsid w:val="00D1726B"/>
    <w:rsid w:val="00D172DA"/>
    <w:rsid w:val="00D17C8D"/>
    <w:rsid w:val="00D17F1F"/>
    <w:rsid w:val="00D205B1"/>
    <w:rsid w:val="00D217A2"/>
    <w:rsid w:val="00D21CE1"/>
    <w:rsid w:val="00D21F0B"/>
    <w:rsid w:val="00D22B1F"/>
    <w:rsid w:val="00D23032"/>
    <w:rsid w:val="00D24B56"/>
    <w:rsid w:val="00D24D70"/>
    <w:rsid w:val="00D25139"/>
    <w:rsid w:val="00D252CC"/>
    <w:rsid w:val="00D258D9"/>
    <w:rsid w:val="00D25BA6"/>
    <w:rsid w:val="00D25DD9"/>
    <w:rsid w:val="00D26536"/>
    <w:rsid w:val="00D26EE7"/>
    <w:rsid w:val="00D27A87"/>
    <w:rsid w:val="00D27CBB"/>
    <w:rsid w:val="00D27FD8"/>
    <w:rsid w:val="00D30577"/>
    <w:rsid w:val="00D31B3A"/>
    <w:rsid w:val="00D3208B"/>
    <w:rsid w:val="00D327F2"/>
    <w:rsid w:val="00D32E50"/>
    <w:rsid w:val="00D33489"/>
    <w:rsid w:val="00D339FD"/>
    <w:rsid w:val="00D33A40"/>
    <w:rsid w:val="00D33E7C"/>
    <w:rsid w:val="00D35AE9"/>
    <w:rsid w:val="00D360C9"/>
    <w:rsid w:val="00D365F7"/>
    <w:rsid w:val="00D3670A"/>
    <w:rsid w:val="00D367E5"/>
    <w:rsid w:val="00D3776B"/>
    <w:rsid w:val="00D409C2"/>
    <w:rsid w:val="00D40AD4"/>
    <w:rsid w:val="00D41029"/>
    <w:rsid w:val="00D418AD"/>
    <w:rsid w:val="00D41AAC"/>
    <w:rsid w:val="00D41BCB"/>
    <w:rsid w:val="00D41D00"/>
    <w:rsid w:val="00D42195"/>
    <w:rsid w:val="00D42989"/>
    <w:rsid w:val="00D43010"/>
    <w:rsid w:val="00D434E5"/>
    <w:rsid w:val="00D44427"/>
    <w:rsid w:val="00D44994"/>
    <w:rsid w:val="00D44DC9"/>
    <w:rsid w:val="00D45002"/>
    <w:rsid w:val="00D45091"/>
    <w:rsid w:val="00D4553B"/>
    <w:rsid w:val="00D455D5"/>
    <w:rsid w:val="00D46729"/>
    <w:rsid w:val="00D46950"/>
    <w:rsid w:val="00D47478"/>
    <w:rsid w:val="00D47995"/>
    <w:rsid w:val="00D47EBF"/>
    <w:rsid w:val="00D47FE2"/>
    <w:rsid w:val="00D50BFA"/>
    <w:rsid w:val="00D50E4A"/>
    <w:rsid w:val="00D51037"/>
    <w:rsid w:val="00D5171E"/>
    <w:rsid w:val="00D52862"/>
    <w:rsid w:val="00D535CC"/>
    <w:rsid w:val="00D54331"/>
    <w:rsid w:val="00D547CC"/>
    <w:rsid w:val="00D54C9E"/>
    <w:rsid w:val="00D553DB"/>
    <w:rsid w:val="00D55652"/>
    <w:rsid w:val="00D56C20"/>
    <w:rsid w:val="00D56C4C"/>
    <w:rsid w:val="00D574BE"/>
    <w:rsid w:val="00D5782B"/>
    <w:rsid w:val="00D57AF3"/>
    <w:rsid w:val="00D57BE5"/>
    <w:rsid w:val="00D57D0C"/>
    <w:rsid w:val="00D60DCB"/>
    <w:rsid w:val="00D61248"/>
    <w:rsid w:val="00D612E1"/>
    <w:rsid w:val="00D61408"/>
    <w:rsid w:val="00D615BE"/>
    <w:rsid w:val="00D61988"/>
    <w:rsid w:val="00D62178"/>
    <w:rsid w:val="00D62775"/>
    <w:rsid w:val="00D63642"/>
    <w:rsid w:val="00D643C6"/>
    <w:rsid w:val="00D64B08"/>
    <w:rsid w:val="00D64D07"/>
    <w:rsid w:val="00D665A3"/>
    <w:rsid w:val="00D66DA5"/>
    <w:rsid w:val="00D677EA"/>
    <w:rsid w:val="00D67B6F"/>
    <w:rsid w:val="00D67F47"/>
    <w:rsid w:val="00D709F1"/>
    <w:rsid w:val="00D70A4F"/>
    <w:rsid w:val="00D72332"/>
    <w:rsid w:val="00D72B1E"/>
    <w:rsid w:val="00D72BE9"/>
    <w:rsid w:val="00D73149"/>
    <w:rsid w:val="00D732CA"/>
    <w:rsid w:val="00D73B66"/>
    <w:rsid w:val="00D7402A"/>
    <w:rsid w:val="00D741CF"/>
    <w:rsid w:val="00D74816"/>
    <w:rsid w:val="00D74A78"/>
    <w:rsid w:val="00D74DCE"/>
    <w:rsid w:val="00D74F4B"/>
    <w:rsid w:val="00D752BE"/>
    <w:rsid w:val="00D759DF"/>
    <w:rsid w:val="00D75D97"/>
    <w:rsid w:val="00D75DA1"/>
    <w:rsid w:val="00D7626D"/>
    <w:rsid w:val="00D7645F"/>
    <w:rsid w:val="00D769B1"/>
    <w:rsid w:val="00D76DAF"/>
    <w:rsid w:val="00D773EB"/>
    <w:rsid w:val="00D77416"/>
    <w:rsid w:val="00D81156"/>
    <w:rsid w:val="00D8216E"/>
    <w:rsid w:val="00D835C3"/>
    <w:rsid w:val="00D84548"/>
    <w:rsid w:val="00D8485A"/>
    <w:rsid w:val="00D853AC"/>
    <w:rsid w:val="00D85DE4"/>
    <w:rsid w:val="00D879CF"/>
    <w:rsid w:val="00D87B64"/>
    <w:rsid w:val="00D90366"/>
    <w:rsid w:val="00D90F80"/>
    <w:rsid w:val="00D91E9A"/>
    <w:rsid w:val="00D9229D"/>
    <w:rsid w:val="00D926DA"/>
    <w:rsid w:val="00D93810"/>
    <w:rsid w:val="00D938E3"/>
    <w:rsid w:val="00D93A7D"/>
    <w:rsid w:val="00D93D9D"/>
    <w:rsid w:val="00D94CAB"/>
    <w:rsid w:val="00D9563C"/>
    <w:rsid w:val="00D969CB"/>
    <w:rsid w:val="00D96EE6"/>
    <w:rsid w:val="00D97DD6"/>
    <w:rsid w:val="00D97F5F"/>
    <w:rsid w:val="00DA12E5"/>
    <w:rsid w:val="00DA15ED"/>
    <w:rsid w:val="00DA1851"/>
    <w:rsid w:val="00DA19DC"/>
    <w:rsid w:val="00DA1AA3"/>
    <w:rsid w:val="00DA2332"/>
    <w:rsid w:val="00DA252E"/>
    <w:rsid w:val="00DA2672"/>
    <w:rsid w:val="00DA30F9"/>
    <w:rsid w:val="00DA320F"/>
    <w:rsid w:val="00DA3515"/>
    <w:rsid w:val="00DA3C74"/>
    <w:rsid w:val="00DA3DB9"/>
    <w:rsid w:val="00DA3DF0"/>
    <w:rsid w:val="00DA4099"/>
    <w:rsid w:val="00DA45BB"/>
    <w:rsid w:val="00DA4AB1"/>
    <w:rsid w:val="00DA4D01"/>
    <w:rsid w:val="00DA5F6E"/>
    <w:rsid w:val="00DA62A0"/>
    <w:rsid w:val="00DA66C8"/>
    <w:rsid w:val="00DA675A"/>
    <w:rsid w:val="00DA7262"/>
    <w:rsid w:val="00DB090E"/>
    <w:rsid w:val="00DB096D"/>
    <w:rsid w:val="00DB09A3"/>
    <w:rsid w:val="00DB1D39"/>
    <w:rsid w:val="00DB2BA6"/>
    <w:rsid w:val="00DB38A6"/>
    <w:rsid w:val="00DB38E7"/>
    <w:rsid w:val="00DB4BD2"/>
    <w:rsid w:val="00DB4E2B"/>
    <w:rsid w:val="00DB55D4"/>
    <w:rsid w:val="00DB61BF"/>
    <w:rsid w:val="00DB66D5"/>
    <w:rsid w:val="00DB675A"/>
    <w:rsid w:val="00DB6DDE"/>
    <w:rsid w:val="00DB713A"/>
    <w:rsid w:val="00DB7CE6"/>
    <w:rsid w:val="00DB7FAD"/>
    <w:rsid w:val="00DC04D0"/>
    <w:rsid w:val="00DC1051"/>
    <w:rsid w:val="00DC170E"/>
    <w:rsid w:val="00DC1862"/>
    <w:rsid w:val="00DC1AAC"/>
    <w:rsid w:val="00DC1C1D"/>
    <w:rsid w:val="00DC1EA2"/>
    <w:rsid w:val="00DC2987"/>
    <w:rsid w:val="00DC2B67"/>
    <w:rsid w:val="00DC2BB6"/>
    <w:rsid w:val="00DC2E79"/>
    <w:rsid w:val="00DC6309"/>
    <w:rsid w:val="00DC6E9D"/>
    <w:rsid w:val="00DC6F29"/>
    <w:rsid w:val="00DC75C6"/>
    <w:rsid w:val="00DC7C8F"/>
    <w:rsid w:val="00DC7D08"/>
    <w:rsid w:val="00DC7D36"/>
    <w:rsid w:val="00DD039D"/>
    <w:rsid w:val="00DD0C54"/>
    <w:rsid w:val="00DD17EA"/>
    <w:rsid w:val="00DD1A78"/>
    <w:rsid w:val="00DD1C0F"/>
    <w:rsid w:val="00DD26EF"/>
    <w:rsid w:val="00DD2768"/>
    <w:rsid w:val="00DD318C"/>
    <w:rsid w:val="00DD332A"/>
    <w:rsid w:val="00DD4111"/>
    <w:rsid w:val="00DD4640"/>
    <w:rsid w:val="00DD4761"/>
    <w:rsid w:val="00DD4868"/>
    <w:rsid w:val="00DD4F98"/>
    <w:rsid w:val="00DD5B22"/>
    <w:rsid w:val="00DD5B2B"/>
    <w:rsid w:val="00DD5EEA"/>
    <w:rsid w:val="00DD61AB"/>
    <w:rsid w:val="00DD7547"/>
    <w:rsid w:val="00DD776D"/>
    <w:rsid w:val="00DD77E6"/>
    <w:rsid w:val="00DD7C1F"/>
    <w:rsid w:val="00DD7E57"/>
    <w:rsid w:val="00DE03A1"/>
    <w:rsid w:val="00DE07E1"/>
    <w:rsid w:val="00DE0914"/>
    <w:rsid w:val="00DE0BC2"/>
    <w:rsid w:val="00DE1158"/>
    <w:rsid w:val="00DE16A3"/>
    <w:rsid w:val="00DE1794"/>
    <w:rsid w:val="00DE1AF0"/>
    <w:rsid w:val="00DE1EC5"/>
    <w:rsid w:val="00DE224E"/>
    <w:rsid w:val="00DE2FBD"/>
    <w:rsid w:val="00DE35B6"/>
    <w:rsid w:val="00DE44D8"/>
    <w:rsid w:val="00DE45A0"/>
    <w:rsid w:val="00DE4750"/>
    <w:rsid w:val="00DE5686"/>
    <w:rsid w:val="00DE62EA"/>
    <w:rsid w:val="00DE68FD"/>
    <w:rsid w:val="00DE71B3"/>
    <w:rsid w:val="00DE7537"/>
    <w:rsid w:val="00DE7BA4"/>
    <w:rsid w:val="00DE7DAC"/>
    <w:rsid w:val="00DF0E27"/>
    <w:rsid w:val="00DF14FA"/>
    <w:rsid w:val="00DF174C"/>
    <w:rsid w:val="00DF1A6D"/>
    <w:rsid w:val="00DF1F48"/>
    <w:rsid w:val="00DF327F"/>
    <w:rsid w:val="00DF35E0"/>
    <w:rsid w:val="00DF4033"/>
    <w:rsid w:val="00DF4045"/>
    <w:rsid w:val="00DF4172"/>
    <w:rsid w:val="00DF47A7"/>
    <w:rsid w:val="00DF53BE"/>
    <w:rsid w:val="00DF6012"/>
    <w:rsid w:val="00DF612B"/>
    <w:rsid w:val="00DF628D"/>
    <w:rsid w:val="00DF66E5"/>
    <w:rsid w:val="00DF6887"/>
    <w:rsid w:val="00DF697B"/>
    <w:rsid w:val="00DF6D9E"/>
    <w:rsid w:val="00DF7DDD"/>
    <w:rsid w:val="00E005B6"/>
    <w:rsid w:val="00E006EE"/>
    <w:rsid w:val="00E0080D"/>
    <w:rsid w:val="00E01322"/>
    <w:rsid w:val="00E01338"/>
    <w:rsid w:val="00E01911"/>
    <w:rsid w:val="00E0243C"/>
    <w:rsid w:val="00E02929"/>
    <w:rsid w:val="00E02A6E"/>
    <w:rsid w:val="00E02B03"/>
    <w:rsid w:val="00E02C83"/>
    <w:rsid w:val="00E0474B"/>
    <w:rsid w:val="00E0482A"/>
    <w:rsid w:val="00E05008"/>
    <w:rsid w:val="00E05BD0"/>
    <w:rsid w:val="00E07264"/>
    <w:rsid w:val="00E0788E"/>
    <w:rsid w:val="00E0790E"/>
    <w:rsid w:val="00E103D8"/>
    <w:rsid w:val="00E10AF6"/>
    <w:rsid w:val="00E1106F"/>
    <w:rsid w:val="00E11CF8"/>
    <w:rsid w:val="00E12EEF"/>
    <w:rsid w:val="00E13F73"/>
    <w:rsid w:val="00E14710"/>
    <w:rsid w:val="00E14A51"/>
    <w:rsid w:val="00E1527A"/>
    <w:rsid w:val="00E15B42"/>
    <w:rsid w:val="00E15CEB"/>
    <w:rsid w:val="00E16A13"/>
    <w:rsid w:val="00E17381"/>
    <w:rsid w:val="00E1791D"/>
    <w:rsid w:val="00E2029E"/>
    <w:rsid w:val="00E20758"/>
    <w:rsid w:val="00E2095F"/>
    <w:rsid w:val="00E20C75"/>
    <w:rsid w:val="00E213C3"/>
    <w:rsid w:val="00E2164D"/>
    <w:rsid w:val="00E21A8E"/>
    <w:rsid w:val="00E221DA"/>
    <w:rsid w:val="00E22438"/>
    <w:rsid w:val="00E22475"/>
    <w:rsid w:val="00E23D37"/>
    <w:rsid w:val="00E240D2"/>
    <w:rsid w:val="00E24F6B"/>
    <w:rsid w:val="00E25B94"/>
    <w:rsid w:val="00E264F4"/>
    <w:rsid w:val="00E26FC2"/>
    <w:rsid w:val="00E301DF"/>
    <w:rsid w:val="00E30650"/>
    <w:rsid w:val="00E30938"/>
    <w:rsid w:val="00E316F5"/>
    <w:rsid w:val="00E3198B"/>
    <w:rsid w:val="00E31A39"/>
    <w:rsid w:val="00E3215E"/>
    <w:rsid w:val="00E3243C"/>
    <w:rsid w:val="00E32A93"/>
    <w:rsid w:val="00E33C4B"/>
    <w:rsid w:val="00E34385"/>
    <w:rsid w:val="00E3512F"/>
    <w:rsid w:val="00E3517A"/>
    <w:rsid w:val="00E35D3A"/>
    <w:rsid w:val="00E35F1D"/>
    <w:rsid w:val="00E364FF"/>
    <w:rsid w:val="00E37275"/>
    <w:rsid w:val="00E373AB"/>
    <w:rsid w:val="00E37461"/>
    <w:rsid w:val="00E37DFA"/>
    <w:rsid w:val="00E425C1"/>
    <w:rsid w:val="00E43284"/>
    <w:rsid w:val="00E4339A"/>
    <w:rsid w:val="00E437DA"/>
    <w:rsid w:val="00E4492B"/>
    <w:rsid w:val="00E44A36"/>
    <w:rsid w:val="00E45700"/>
    <w:rsid w:val="00E45AA9"/>
    <w:rsid w:val="00E45EB7"/>
    <w:rsid w:val="00E466BA"/>
    <w:rsid w:val="00E4671E"/>
    <w:rsid w:val="00E4747C"/>
    <w:rsid w:val="00E47536"/>
    <w:rsid w:val="00E47E66"/>
    <w:rsid w:val="00E506DF"/>
    <w:rsid w:val="00E5081B"/>
    <w:rsid w:val="00E50927"/>
    <w:rsid w:val="00E50EA8"/>
    <w:rsid w:val="00E516CC"/>
    <w:rsid w:val="00E51FAD"/>
    <w:rsid w:val="00E524B5"/>
    <w:rsid w:val="00E52664"/>
    <w:rsid w:val="00E5341E"/>
    <w:rsid w:val="00E537D2"/>
    <w:rsid w:val="00E539D0"/>
    <w:rsid w:val="00E53B3B"/>
    <w:rsid w:val="00E5424B"/>
    <w:rsid w:val="00E5571C"/>
    <w:rsid w:val="00E56081"/>
    <w:rsid w:val="00E5632A"/>
    <w:rsid w:val="00E56418"/>
    <w:rsid w:val="00E56BE1"/>
    <w:rsid w:val="00E56F41"/>
    <w:rsid w:val="00E5737B"/>
    <w:rsid w:val="00E57822"/>
    <w:rsid w:val="00E60065"/>
    <w:rsid w:val="00E60B10"/>
    <w:rsid w:val="00E60DA6"/>
    <w:rsid w:val="00E61527"/>
    <w:rsid w:val="00E6225B"/>
    <w:rsid w:val="00E6287B"/>
    <w:rsid w:val="00E62D1C"/>
    <w:rsid w:val="00E62DF8"/>
    <w:rsid w:val="00E6300B"/>
    <w:rsid w:val="00E64690"/>
    <w:rsid w:val="00E6536A"/>
    <w:rsid w:val="00E665A1"/>
    <w:rsid w:val="00E7051D"/>
    <w:rsid w:val="00E7083D"/>
    <w:rsid w:val="00E70997"/>
    <w:rsid w:val="00E70B1F"/>
    <w:rsid w:val="00E70F25"/>
    <w:rsid w:val="00E72B22"/>
    <w:rsid w:val="00E738C6"/>
    <w:rsid w:val="00E73BF9"/>
    <w:rsid w:val="00E74B92"/>
    <w:rsid w:val="00E752C2"/>
    <w:rsid w:val="00E75617"/>
    <w:rsid w:val="00E75F24"/>
    <w:rsid w:val="00E76270"/>
    <w:rsid w:val="00E76608"/>
    <w:rsid w:val="00E76630"/>
    <w:rsid w:val="00E76C3F"/>
    <w:rsid w:val="00E76ED0"/>
    <w:rsid w:val="00E777F3"/>
    <w:rsid w:val="00E77A7F"/>
    <w:rsid w:val="00E77EC7"/>
    <w:rsid w:val="00E811C6"/>
    <w:rsid w:val="00E816E9"/>
    <w:rsid w:val="00E82A39"/>
    <w:rsid w:val="00E82F02"/>
    <w:rsid w:val="00E8378F"/>
    <w:rsid w:val="00E84319"/>
    <w:rsid w:val="00E84F64"/>
    <w:rsid w:val="00E857A3"/>
    <w:rsid w:val="00E858B3"/>
    <w:rsid w:val="00E85C82"/>
    <w:rsid w:val="00E863BD"/>
    <w:rsid w:val="00E877B5"/>
    <w:rsid w:val="00E87A9A"/>
    <w:rsid w:val="00E90304"/>
    <w:rsid w:val="00E913A2"/>
    <w:rsid w:val="00E917B1"/>
    <w:rsid w:val="00E91A89"/>
    <w:rsid w:val="00E91BAE"/>
    <w:rsid w:val="00E932DB"/>
    <w:rsid w:val="00E933F8"/>
    <w:rsid w:val="00E94180"/>
    <w:rsid w:val="00E94FFA"/>
    <w:rsid w:val="00E95859"/>
    <w:rsid w:val="00E95C39"/>
    <w:rsid w:val="00E96384"/>
    <w:rsid w:val="00E96781"/>
    <w:rsid w:val="00E96A31"/>
    <w:rsid w:val="00E9744B"/>
    <w:rsid w:val="00EA0024"/>
    <w:rsid w:val="00EA1036"/>
    <w:rsid w:val="00EA17B5"/>
    <w:rsid w:val="00EA1FD4"/>
    <w:rsid w:val="00EA2051"/>
    <w:rsid w:val="00EA29DF"/>
    <w:rsid w:val="00EA47F2"/>
    <w:rsid w:val="00EA4B41"/>
    <w:rsid w:val="00EA4B51"/>
    <w:rsid w:val="00EA4C81"/>
    <w:rsid w:val="00EA4F19"/>
    <w:rsid w:val="00EA5172"/>
    <w:rsid w:val="00EA52CA"/>
    <w:rsid w:val="00EA5410"/>
    <w:rsid w:val="00EA5685"/>
    <w:rsid w:val="00EA6152"/>
    <w:rsid w:val="00EA67A3"/>
    <w:rsid w:val="00EA7F83"/>
    <w:rsid w:val="00EB00E0"/>
    <w:rsid w:val="00EB0409"/>
    <w:rsid w:val="00EB0ABC"/>
    <w:rsid w:val="00EB11C1"/>
    <w:rsid w:val="00EB140A"/>
    <w:rsid w:val="00EB25DD"/>
    <w:rsid w:val="00EB2971"/>
    <w:rsid w:val="00EB2AB6"/>
    <w:rsid w:val="00EB3046"/>
    <w:rsid w:val="00EB36BE"/>
    <w:rsid w:val="00EB3AA7"/>
    <w:rsid w:val="00EB4087"/>
    <w:rsid w:val="00EB4CC9"/>
    <w:rsid w:val="00EB4F1E"/>
    <w:rsid w:val="00EB6116"/>
    <w:rsid w:val="00EB70A9"/>
    <w:rsid w:val="00EC0239"/>
    <w:rsid w:val="00EC0430"/>
    <w:rsid w:val="00EC07A2"/>
    <w:rsid w:val="00EC1379"/>
    <w:rsid w:val="00EC23AE"/>
    <w:rsid w:val="00EC2650"/>
    <w:rsid w:val="00EC298F"/>
    <w:rsid w:val="00EC3B77"/>
    <w:rsid w:val="00EC3C16"/>
    <w:rsid w:val="00EC3DB0"/>
    <w:rsid w:val="00EC3ECC"/>
    <w:rsid w:val="00EC3F99"/>
    <w:rsid w:val="00EC4782"/>
    <w:rsid w:val="00EC48B9"/>
    <w:rsid w:val="00EC4A1F"/>
    <w:rsid w:val="00EC52B0"/>
    <w:rsid w:val="00EC53E4"/>
    <w:rsid w:val="00EC5490"/>
    <w:rsid w:val="00EC5AA8"/>
    <w:rsid w:val="00EC5D5B"/>
    <w:rsid w:val="00EC6042"/>
    <w:rsid w:val="00EC64D0"/>
    <w:rsid w:val="00EC65F6"/>
    <w:rsid w:val="00EC69C5"/>
    <w:rsid w:val="00EC72B4"/>
    <w:rsid w:val="00EC7C88"/>
    <w:rsid w:val="00ED0B08"/>
    <w:rsid w:val="00ED0C43"/>
    <w:rsid w:val="00ED0D59"/>
    <w:rsid w:val="00ED0E2E"/>
    <w:rsid w:val="00ED11BA"/>
    <w:rsid w:val="00ED15FD"/>
    <w:rsid w:val="00ED1799"/>
    <w:rsid w:val="00ED208D"/>
    <w:rsid w:val="00ED22F3"/>
    <w:rsid w:val="00ED29AF"/>
    <w:rsid w:val="00ED2DDC"/>
    <w:rsid w:val="00ED3283"/>
    <w:rsid w:val="00ED3958"/>
    <w:rsid w:val="00ED3961"/>
    <w:rsid w:val="00ED3AD0"/>
    <w:rsid w:val="00ED4065"/>
    <w:rsid w:val="00ED48CF"/>
    <w:rsid w:val="00ED4EA9"/>
    <w:rsid w:val="00ED5083"/>
    <w:rsid w:val="00ED64D4"/>
    <w:rsid w:val="00ED6ECC"/>
    <w:rsid w:val="00ED7627"/>
    <w:rsid w:val="00ED7DDC"/>
    <w:rsid w:val="00EE057F"/>
    <w:rsid w:val="00EE1113"/>
    <w:rsid w:val="00EE1758"/>
    <w:rsid w:val="00EE1AF0"/>
    <w:rsid w:val="00EE1B22"/>
    <w:rsid w:val="00EE315F"/>
    <w:rsid w:val="00EE361D"/>
    <w:rsid w:val="00EE4BD6"/>
    <w:rsid w:val="00EE4BF9"/>
    <w:rsid w:val="00EE6CCB"/>
    <w:rsid w:val="00EE70F6"/>
    <w:rsid w:val="00EE7ED0"/>
    <w:rsid w:val="00EF016B"/>
    <w:rsid w:val="00EF0D94"/>
    <w:rsid w:val="00EF1DED"/>
    <w:rsid w:val="00EF2583"/>
    <w:rsid w:val="00EF293F"/>
    <w:rsid w:val="00EF30F2"/>
    <w:rsid w:val="00EF34AB"/>
    <w:rsid w:val="00EF3B78"/>
    <w:rsid w:val="00EF4A91"/>
    <w:rsid w:val="00EF50D3"/>
    <w:rsid w:val="00EF5383"/>
    <w:rsid w:val="00EF5485"/>
    <w:rsid w:val="00EF5618"/>
    <w:rsid w:val="00EF5BE1"/>
    <w:rsid w:val="00EF61B9"/>
    <w:rsid w:val="00EF6D19"/>
    <w:rsid w:val="00EF7F88"/>
    <w:rsid w:val="00F0014A"/>
    <w:rsid w:val="00F00A4B"/>
    <w:rsid w:val="00F0140A"/>
    <w:rsid w:val="00F01B94"/>
    <w:rsid w:val="00F027FE"/>
    <w:rsid w:val="00F02F42"/>
    <w:rsid w:val="00F03591"/>
    <w:rsid w:val="00F03E82"/>
    <w:rsid w:val="00F04998"/>
    <w:rsid w:val="00F052C3"/>
    <w:rsid w:val="00F0664F"/>
    <w:rsid w:val="00F06687"/>
    <w:rsid w:val="00F0739E"/>
    <w:rsid w:val="00F076D7"/>
    <w:rsid w:val="00F0785F"/>
    <w:rsid w:val="00F1046D"/>
    <w:rsid w:val="00F108A9"/>
    <w:rsid w:val="00F10AA5"/>
    <w:rsid w:val="00F1153A"/>
    <w:rsid w:val="00F11FC4"/>
    <w:rsid w:val="00F12985"/>
    <w:rsid w:val="00F12E94"/>
    <w:rsid w:val="00F12F2A"/>
    <w:rsid w:val="00F13371"/>
    <w:rsid w:val="00F13A71"/>
    <w:rsid w:val="00F13F52"/>
    <w:rsid w:val="00F1437B"/>
    <w:rsid w:val="00F1442C"/>
    <w:rsid w:val="00F15733"/>
    <w:rsid w:val="00F15821"/>
    <w:rsid w:val="00F16ECA"/>
    <w:rsid w:val="00F17352"/>
    <w:rsid w:val="00F177EA"/>
    <w:rsid w:val="00F17F0E"/>
    <w:rsid w:val="00F2006C"/>
    <w:rsid w:val="00F2011B"/>
    <w:rsid w:val="00F212A3"/>
    <w:rsid w:val="00F2131C"/>
    <w:rsid w:val="00F22646"/>
    <w:rsid w:val="00F22952"/>
    <w:rsid w:val="00F22D1B"/>
    <w:rsid w:val="00F232EB"/>
    <w:rsid w:val="00F23575"/>
    <w:rsid w:val="00F23DA6"/>
    <w:rsid w:val="00F240F8"/>
    <w:rsid w:val="00F241E7"/>
    <w:rsid w:val="00F24265"/>
    <w:rsid w:val="00F24F97"/>
    <w:rsid w:val="00F25072"/>
    <w:rsid w:val="00F25B11"/>
    <w:rsid w:val="00F26410"/>
    <w:rsid w:val="00F26568"/>
    <w:rsid w:val="00F26747"/>
    <w:rsid w:val="00F26967"/>
    <w:rsid w:val="00F26C6C"/>
    <w:rsid w:val="00F26CEC"/>
    <w:rsid w:val="00F26F6D"/>
    <w:rsid w:val="00F3123B"/>
    <w:rsid w:val="00F31277"/>
    <w:rsid w:val="00F31E81"/>
    <w:rsid w:val="00F31FB6"/>
    <w:rsid w:val="00F321FB"/>
    <w:rsid w:val="00F32458"/>
    <w:rsid w:val="00F324C6"/>
    <w:rsid w:val="00F32B28"/>
    <w:rsid w:val="00F334F5"/>
    <w:rsid w:val="00F33B96"/>
    <w:rsid w:val="00F34253"/>
    <w:rsid w:val="00F35CC8"/>
    <w:rsid w:val="00F3605D"/>
    <w:rsid w:val="00F364C8"/>
    <w:rsid w:val="00F36B35"/>
    <w:rsid w:val="00F371C9"/>
    <w:rsid w:val="00F3770B"/>
    <w:rsid w:val="00F378BB"/>
    <w:rsid w:val="00F3791B"/>
    <w:rsid w:val="00F4013D"/>
    <w:rsid w:val="00F4028F"/>
    <w:rsid w:val="00F40297"/>
    <w:rsid w:val="00F41853"/>
    <w:rsid w:val="00F41DC3"/>
    <w:rsid w:val="00F42C13"/>
    <w:rsid w:val="00F42E6D"/>
    <w:rsid w:val="00F43059"/>
    <w:rsid w:val="00F430E4"/>
    <w:rsid w:val="00F4382A"/>
    <w:rsid w:val="00F438CD"/>
    <w:rsid w:val="00F44723"/>
    <w:rsid w:val="00F4489C"/>
    <w:rsid w:val="00F44C64"/>
    <w:rsid w:val="00F44EE3"/>
    <w:rsid w:val="00F458D3"/>
    <w:rsid w:val="00F45935"/>
    <w:rsid w:val="00F45B98"/>
    <w:rsid w:val="00F460F6"/>
    <w:rsid w:val="00F461CC"/>
    <w:rsid w:val="00F4696E"/>
    <w:rsid w:val="00F47C5B"/>
    <w:rsid w:val="00F5050E"/>
    <w:rsid w:val="00F5059B"/>
    <w:rsid w:val="00F50AF9"/>
    <w:rsid w:val="00F50F3E"/>
    <w:rsid w:val="00F51578"/>
    <w:rsid w:val="00F5249C"/>
    <w:rsid w:val="00F52A64"/>
    <w:rsid w:val="00F533D3"/>
    <w:rsid w:val="00F533E4"/>
    <w:rsid w:val="00F54640"/>
    <w:rsid w:val="00F54B6F"/>
    <w:rsid w:val="00F54DF5"/>
    <w:rsid w:val="00F56020"/>
    <w:rsid w:val="00F5609A"/>
    <w:rsid w:val="00F56252"/>
    <w:rsid w:val="00F5632B"/>
    <w:rsid w:val="00F56C6E"/>
    <w:rsid w:val="00F56FB6"/>
    <w:rsid w:val="00F60227"/>
    <w:rsid w:val="00F6049C"/>
    <w:rsid w:val="00F6086A"/>
    <w:rsid w:val="00F608C8"/>
    <w:rsid w:val="00F61E48"/>
    <w:rsid w:val="00F637FE"/>
    <w:rsid w:val="00F63C10"/>
    <w:rsid w:val="00F6448A"/>
    <w:rsid w:val="00F656E0"/>
    <w:rsid w:val="00F6593E"/>
    <w:rsid w:val="00F65AD8"/>
    <w:rsid w:val="00F65C66"/>
    <w:rsid w:val="00F66234"/>
    <w:rsid w:val="00F66AD0"/>
    <w:rsid w:val="00F66DE6"/>
    <w:rsid w:val="00F67162"/>
    <w:rsid w:val="00F674B3"/>
    <w:rsid w:val="00F677B2"/>
    <w:rsid w:val="00F67BAE"/>
    <w:rsid w:val="00F7057A"/>
    <w:rsid w:val="00F70C44"/>
    <w:rsid w:val="00F70FB2"/>
    <w:rsid w:val="00F7310C"/>
    <w:rsid w:val="00F731A4"/>
    <w:rsid w:val="00F735A1"/>
    <w:rsid w:val="00F73EB5"/>
    <w:rsid w:val="00F748F0"/>
    <w:rsid w:val="00F74A43"/>
    <w:rsid w:val="00F7570C"/>
    <w:rsid w:val="00F75740"/>
    <w:rsid w:val="00F76AE3"/>
    <w:rsid w:val="00F76DE9"/>
    <w:rsid w:val="00F801A1"/>
    <w:rsid w:val="00F80F1C"/>
    <w:rsid w:val="00F81169"/>
    <w:rsid w:val="00F817D8"/>
    <w:rsid w:val="00F81B0D"/>
    <w:rsid w:val="00F8231A"/>
    <w:rsid w:val="00F8246B"/>
    <w:rsid w:val="00F82A5F"/>
    <w:rsid w:val="00F83B51"/>
    <w:rsid w:val="00F8421F"/>
    <w:rsid w:val="00F84E6B"/>
    <w:rsid w:val="00F855C6"/>
    <w:rsid w:val="00F85D79"/>
    <w:rsid w:val="00F85E66"/>
    <w:rsid w:val="00F85EA8"/>
    <w:rsid w:val="00F86538"/>
    <w:rsid w:val="00F86F1F"/>
    <w:rsid w:val="00F86F65"/>
    <w:rsid w:val="00F87748"/>
    <w:rsid w:val="00F87BC3"/>
    <w:rsid w:val="00F87C6B"/>
    <w:rsid w:val="00F87C9D"/>
    <w:rsid w:val="00F87D52"/>
    <w:rsid w:val="00F90072"/>
    <w:rsid w:val="00F9102B"/>
    <w:rsid w:val="00F913DD"/>
    <w:rsid w:val="00F919C6"/>
    <w:rsid w:val="00F923F1"/>
    <w:rsid w:val="00F936D2"/>
    <w:rsid w:val="00F94167"/>
    <w:rsid w:val="00F94C0C"/>
    <w:rsid w:val="00F94FC9"/>
    <w:rsid w:val="00F9517C"/>
    <w:rsid w:val="00F95496"/>
    <w:rsid w:val="00F96EBD"/>
    <w:rsid w:val="00F97635"/>
    <w:rsid w:val="00FA0330"/>
    <w:rsid w:val="00FA056A"/>
    <w:rsid w:val="00FA07C3"/>
    <w:rsid w:val="00FA08C7"/>
    <w:rsid w:val="00FA0BB8"/>
    <w:rsid w:val="00FA14F2"/>
    <w:rsid w:val="00FA17F2"/>
    <w:rsid w:val="00FA1E16"/>
    <w:rsid w:val="00FA26D5"/>
    <w:rsid w:val="00FA2732"/>
    <w:rsid w:val="00FA415A"/>
    <w:rsid w:val="00FA42F5"/>
    <w:rsid w:val="00FA4626"/>
    <w:rsid w:val="00FA486D"/>
    <w:rsid w:val="00FA4C9A"/>
    <w:rsid w:val="00FA5394"/>
    <w:rsid w:val="00FA5801"/>
    <w:rsid w:val="00FA5AD9"/>
    <w:rsid w:val="00FA603A"/>
    <w:rsid w:val="00FA6379"/>
    <w:rsid w:val="00FA6741"/>
    <w:rsid w:val="00FA70CC"/>
    <w:rsid w:val="00FA7542"/>
    <w:rsid w:val="00FA7B7D"/>
    <w:rsid w:val="00FB0A26"/>
    <w:rsid w:val="00FB100D"/>
    <w:rsid w:val="00FB108D"/>
    <w:rsid w:val="00FB13BA"/>
    <w:rsid w:val="00FB1495"/>
    <w:rsid w:val="00FB16B3"/>
    <w:rsid w:val="00FB1C8F"/>
    <w:rsid w:val="00FB23BE"/>
    <w:rsid w:val="00FB24CD"/>
    <w:rsid w:val="00FB2DED"/>
    <w:rsid w:val="00FB31C5"/>
    <w:rsid w:val="00FB38BB"/>
    <w:rsid w:val="00FB38D4"/>
    <w:rsid w:val="00FB40A0"/>
    <w:rsid w:val="00FB477D"/>
    <w:rsid w:val="00FB4D6D"/>
    <w:rsid w:val="00FB4EEF"/>
    <w:rsid w:val="00FB6822"/>
    <w:rsid w:val="00FB6A66"/>
    <w:rsid w:val="00FB7269"/>
    <w:rsid w:val="00FB7DB2"/>
    <w:rsid w:val="00FC0119"/>
    <w:rsid w:val="00FC0802"/>
    <w:rsid w:val="00FC0CA5"/>
    <w:rsid w:val="00FC0EEC"/>
    <w:rsid w:val="00FC15C5"/>
    <w:rsid w:val="00FC2319"/>
    <w:rsid w:val="00FC2984"/>
    <w:rsid w:val="00FC2CAB"/>
    <w:rsid w:val="00FC2CCF"/>
    <w:rsid w:val="00FC2FE3"/>
    <w:rsid w:val="00FC30AA"/>
    <w:rsid w:val="00FC3C12"/>
    <w:rsid w:val="00FC58C1"/>
    <w:rsid w:val="00FC5D50"/>
    <w:rsid w:val="00FC5E1A"/>
    <w:rsid w:val="00FC6F40"/>
    <w:rsid w:val="00FC7964"/>
    <w:rsid w:val="00FD01AA"/>
    <w:rsid w:val="00FD081E"/>
    <w:rsid w:val="00FD0ED7"/>
    <w:rsid w:val="00FD2302"/>
    <w:rsid w:val="00FD23BF"/>
    <w:rsid w:val="00FD297F"/>
    <w:rsid w:val="00FD3AE2"/>
    <w:rsid w:val="00FD3EC1"/>
    <w:rsid w:val="00FD4839"/>
    <w:rsid w:val="00FD4939"/>
    <w:rsid w:val="00FD4ECC"/>
    <w:rsid w:val="00FD4EEC"/>
    <w:rsid w:val="00FD55E1"/>
    <w:rsid w:val="00FD5F2D"/>
    <w:rsid w:val="00FD5FD0"/>
    <w:rsid w:val="00FD6022"/>
    <w:rsid w:val="00FD603A"/>
    <w:rsid w:val="00FD60E7"/>
    <w:rsid w:val="00FD63FE"/>
    <w:rsid w:val="00FD6BC5"/>
    <w:rsid w:val="00FD76AE"/>
    <w:rsid w:val="00FD7ACA"/>
    <w:rsid w:val="00FE02CC"/>
    <w:rsid w:val="00FE0DA7"/>
    <w:rsid w:val="00FE13DF"/>
    <w:rsid w:val="00FE18B3"/>
    <w:rsid w:val="00FE251C"/>
    <w:rsid w:val="00FE2C4E"/>
    <w:rsid w:val="00FE3C03"/>
    <w:rsid w:val="00FE50DD"/>
    <w:rsid w:val="00FE5677"/>
    <w:rsid w:val="00FE585D"/>
    <w:rsid w:val="00FE5BAF"/>
    <w:rsid w:val="00FE5BBE"/>
    <w:rsid w:val="00FE636B"/>
    <w:rsid w:val="00FE6900"/>
    <w:rsid w:val="00FE6C27"/>
    <w:rsid w:val="00FE7874"/>
    <w:rsid w:val="00FE7885"/>
    <w:rsid w:val="00FE792A"/>
    <w:rsid w:val="00FE7E6D"/>
    <w:rsid w:val="00FF05D6"/>
    <w:rsid w:val="00FF0D13"/>
    <w:rsid w:val="00FF1262"/>
    <w:rsid w:val="00FF18B1"/>
    <w:rsid w:val="00FF424A"/>
    <w:rsid w:val="00FF434F"/>
    <w:rsid w:val="00FF4A99"/>
    <w:rsid w:val="00FF4F17"/>
    <w:rsid w:val="00FF5420"/>
    <w:rsid w:val="00FF5EFE"/>
    <w:rsid w:val="00FF6EC2"/>
    <w:rsid w:val="00FF7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F7F9AD"/>
  <w15:chartTrackingRefBased/>
  <w15:docId w15:val="{6192CE29-5398-4725-8BC6-40301F9ED053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66B0"/>
    <w:rPr>
      <w:rFonts w:ascii="Tw Cen MT" w:hAnsi="Tw Cen MT"/>
    </w:rPr>
  </w:style>
  <w:style w:type="paragraph" w:styleId="Heading1">
    <w:name w:val="heading 1"/>
    <w:basedOn w:val="Normal"/>
    <w:link w:val="Heading1Char"/>
    <w:uiPriority w:val="9"/>
    <w:qFormat/>
    <w:rsid w:val="004D545A"/>
    <w:pPr>
      <w:spacing w:before="75" w:after="100" w:afterAutospacing="1" w:line="240" w:lineRule="auto"/>
      <w:outlineLvl w:val="0"/>
    </w:pPr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ing2">
    <w:name w:val="heading 2"/>
    <w:aliases w:val="Headlines"/>
    <w:basedOn w:val="Normal"/>
    <w:next w:val="Normal"/>
    <w:link w:val="Heading2Char"/>
    <w:uiPriority w:val="9"/>
    <w:unhideWhenUsed/>
    <w:qFormat/>
    <w:rsid w:val="00CA628D"/>
    <w:pPr>
      <w:keepNext/>
      <w:keepLines/>
      <w:numPr>
        <w:numId w:val="1"/>
      </w:numPr>
      <w:spacing w:before="40" w:after="0"/>
      <w:outlineLvl w:val="1"/>
    </w:pPr>
    <w:rPr>
      <w:rFonts w:eastAsiaTheme="majorEastAsia" w:cstheme="majorBidi"/>
      <w:color w:val="2F5496" w:themeColor="accent1" w:themeShade="BF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19C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20B0A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804EA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097504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rsid w:val="00097504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rsid w:val="00A06F68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A06F68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B725D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195E8B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195E8B"/>
    <w:rPr>
      <w:i/>
      <w:iCs/>
    </w:rPr>
  </w:style>
  <w:style w:type="character" w:customStyle="1" w:styleId="Heading2Char">
    <w:name w:val="Heading 2 Char"/>
    <w:aliases w:val="Headlines Char"/>
    <w:basedOn w:val="DefaultParagraphFont"/>
    <w:link w:val="Heading2"/>
    <w:uiPriority w:val="9"/>
    <w:rsid w:val="00CA628D"/>
    <w:rPr>
      <w:rFonts w:ascii="Tw Cen MT" w:eastAsiaTheme="majorEastAsia" w:hAnsi="Tw Cen MT" w:cstheme="majorBidi"/>
      <w:color w:val="2F5496" w:themeColor="accent1" w:themeShade="BF"/>
      <w:szCs w:val="26"/>
    </w:rPr>
  </w:style>
  <w:style w:type="character" w:styleId="IntenseEmphasis">
    <w:name w:val="Intense Emphasis"/>
    <w:basedOn w:val="DefaultParagraphFont"/>
    <w:uiPriority w:val="21"/>
    <w:qFormat/>
    <w:rsid w:val="00F70C44"/>
    <w:rPr>
      <w:i/>
      <w:iCs/>
      <w:color w:val="4472C4" w:themeColor="accent1"/>
    </w:rPr>
  </w:style>
  <w:style w:type="paragraph" w:styleId="ListParagraph">
    <w:name w:val="List Paragraph"/>
    <w:basedOn w:val="Normal"/>
    <w:uiPriority w:val="34"/>
    <w:qFormat/>
    <w:rsid w:val="0020414A"/>
    <w:pPr>
      <w:ind w:left="720"/>
      <w:contextualSpacing/>
    </w:pPr>
  </w:style>
  <w:style w:type="paragraph" w:styleId="NormalWeb">
    <w:name w:val="Normal (Web)"/>
    <w:basedOn w:val="Normal"/>
    <w:uiPriority w:val="99"/>
    <w:unhideWhenUsed/>
    <w:rsid w:val="00FA6741"/>
    <w:pPr>
      <w:spacing w:before="100" w:beforeAutospacing="1" w:after="100" w:afterAutospacing="1" w:line="240" w:lineRule="auto"/>
    </w:pPr>
    <w:rPr>
      <w:rFonts w:ascii="Calibri" w:hAnsi="Calibri" w:cs="Calibri"/>
      <w:lang w:eastAsia="en-GB"/>
    </w:rPr>
  </w:style>
  <w:style w:type="character" w:styleId="UnresolvedMention">
    <w:name w:val="Unresolved Mention"/>
    <w:basedOn w:val="DefaultParagraphFont"/>
    <w:uiPriority w:val="99"/>
    <w:semiHidden/>
    <w:unhideWhenUsed/>
    <w:rsid w:val="00D15C0A"/>
    <w:rPr>
      <w:color w:val="605E5C"/>
      <w:shd w:val="clear" w:color="auto" w:fill="E1DFDD"/>
    </w:rPr>
  </w:style>
  <w:style w:type="paragraph" w:customStyle="1" w:styleId="ao">
    <w:name w:val="ao"/>
    <w:basedOn w:val="Normal"/>
    <w:rsid w:val="0096408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ah">
    <w:name w:val="ah"/>
    <w:basedOn w:val="DefaultParagraphFont"/>
    <w:rsid w:val="00964086"/>
  </w:style>
  <w:style w:type="paragraph" w:customStyle="1" w:styleId="gl">
    <w:name w:val="gl"/>
    <w:basedOn w:val="Normal"/>
    <w:rsid w:val="005F23F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  <w:style w:type="character" w:customStyle="1" w:styleId="gf">
    <w:name w:val="gf"/>
    <w:basedOn w:val="DefaultParagraphFont"/>
    <w:rsid w:val="005F23FF"/>
  </w:style>
  <w:style w:type="character" w:styleId="FollowedHyperlink">
    <w:name w:val="FollowedHyperlink"/>
    <w:basedOn w:val="DefaultParagraphFont"/>
    <w:uiPriority w:val="99"/>
    <w:semiHidden/>
    <w:unhideWhenUsed/>
    <w:rsid w:val="006860DA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4D545A"/>
    <w:rPr>
      <w:rFonts w:ascii="Calibri" w:hAnsi="Calibri" w:cs="Calibri"/>
      <w:b/>
      <w:bCs/>
      <w:kern w:val="36"/>
      <w:sz w:val="36"/>
      <w:szCs w:val="36"/>
      <w:lang w:eastAsia="en-GB"/>
    </w:rPr>
  </w:style>
  <w:style w:type="paragraph" w:styleId="Header">
    <w:name w:val="header"/>
    <w:basedOn w:val="Normal"/>
    <w:link w:val="Head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B55C6"/>
  </w:style>
  <w:style w:type="paragraph" w:styleId="Footer">
    <w:name w:val="footer"/>
    <w:basedOn w:val="Normal"/>
    <w:link w:val="FooterChar"/>
    <w:uiPriority w:val="99"/>
    <w:unhideWhenUsed/>
    <w:rsid w:val="000B55C6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B55C6"/>
  </w:style>
  <w:style w:type="paragraph" w:customStyle="1" w:styleId="WeeklyLitReview">
    <w:name w:val="Weekly Lit Review"/>
    <w:basedOn w:val="Heading1"/>
    <w:autoRedefine/>
    <w:qFormat/>
    <w:rsid w:val="00A27B11"/>
    <w:pPr>
      <w:spacing w:before="100" w:beforeAutospacing="1"/>
    </w:pPr>
    <w:rPr>
      <w:rFonts w:ascii="Tw Cen MT" w:eastAsia="Times New Roman" w:hAnsi="Tw Cen MT" w:cs="Times New Roman"/>
      <w:i/>
      <w:iCs/>
      <w:color w:val="F4B083" w:themeColor="accent2" w:themeTint="99"/>
      <w:szCs w:val="48"/>
    </w:rPr>
  </w:style>
  <w:style w:type="paragraph" w:styleId="TOC1">
    <w:name w:val="toc 1"/>
    <w:basedOn w:val="Normal"/>
    <w:next w:val="Normal"/>
    <w:autoRedefine/>
    <w:uiPriority w:val="39"/>
    <w:unhideWhenUsed/>
    <w:rsid w:val="0073146C"/>
    <w:pPr>
      <w:tabs>
        <w:tab w:val="right" w:leader="dot" w:pos="9736"/>
      </w:tabs>
      <w:spacing w:before="240" w:after="120"/>
    </w:pPr>
    <w:rPr>
      <w:rFonts w:ascii="Cambria" w:hAnsi="Cambria"/>
      <w:b/>
      <w:bCs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4103A8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4103A8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4103A8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4103A8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4103A8"/>
    <w:rPr>
      <w:b/>
      <w:bCs/>
      <w:sz w:val="20"/>
      <w:szCs w:val="20"/>
    </w:rPr>
  </w:style>
  <w:style w:type="character" w:customStyle="1" w:styleId="Heading5Char">
    <w:name w:val="Heading 5 Char"/>
    <w:basedOn w:val="DefaultParagraphFont"/>
    <w:link w:val="Heading5"/>
    <w:uiPriority w:val="9"/>
    <w:rsid w:val="008804EA"/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le">
    <w:name w:val="Title"/>
    <w:basedOn w:val="Normal"/>
    <w:next w:val="Normal"/>
    <w:link w:val="TitleChar"/>
    <w:uiPriority w:val="10"/>
    <w:qFormat/>
    <w:rsid w:val="00115803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1580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OCHeading">
    <w:name w:val="TOC Heading"/>
    <w:basedOn w:val="Heading1"/>
    <w:next w:val="Normal"/>
    <w:uiPriority w:val="39"/>
    <w:unhideWhenUsed/>
    <w:qFormat/>
    <w:rsid w:val="00123524"/>
    <w:pPr>
      <w:keepNext/>
      <w:keepLines/>
      <w:spacing w:before="24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 w:val="32"/>
      <w:szCs w:val="32"/>
      <w:lang w:val="en-US"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136F1F"/>
    <w:pPr>
      <w:spacing w:after="100"/>
      <w:ind w:left="220"/>
    </w:pPr>
  </w:style>
  <w:style w:type="paragraph" w:styleId="Revision">
    <w:name w:val="Revision"/>
    <w:hidden/>
    <w:uiPriority w:val="99"/>
    <w:semiHidden/>
    <w:rsid w:val="005F1682"/>
    <w:pPr>
      <w:spacing w:after="0" w:line="240" w:lineRule="auto"/>
    </w:pPr>
    <w:rPr>
      <w:rFonts w:ascii="Tw Cen MT" w:hAnsi="Tw Cen MT"/>
    </w:rPr>
  </w:style>
  <w:style w:type="character" w:customStyle="1" w:styleId="Heading3Char">
    <w:name w:val="Heading 3 Char"/>
    <w:basedOn w:val="DefaultParagraphFont"/>
    <w:link w:val="Heading3"/>
    <w:uiPriority w:val="9"/>
    <w:rsid w:val="00F919C6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220B0A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sid w:val="00097504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rsid w:val="00097504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Heading8Char">
    <w:name w:val="Heading 8 Char"/>
    <w:basedOn w:val="DefaultParagraphFont"/>
    <w:link w:val="Heading8"/>
    <w:uiPriority w:val="9"/>
    <w:rsid w:val="00A06F6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rsid w:val="00A06F6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8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38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3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9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68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18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70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70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961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089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46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09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581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5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080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359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27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405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89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295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956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324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79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557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19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1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06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58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257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67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607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3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33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09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0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63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70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543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465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70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27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660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1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70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679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92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39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2389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36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937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1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9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24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6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2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543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940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66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18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68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89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54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0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41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7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83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36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320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35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2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03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36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2" Type="http://schemas.openxmlformats.org/officeDocument/2006/relationships/hyperlink" Target="https://dx.doi.org/10.1016/j.phrs.2026.108133" TargetMode="External"/><Relationship Id="rId13" Type="http://schemas.openxmlformats.org/officeDocument/2006/relationships/hyperlink" Target="https://dx.doi.org/10.3389/fmicb.2026.1741232" TargetMode="External"/><Relationship Id="rId14" Type="http://schemas.openxmlformats.org/officeDocument/2006/relationships/hyperlink" Target="https://dx.doi.org/10.1016/j.bmc.2026.118580" TargetMode="External"/><Relationship Id="rId15" Type="http://schemas.openxmlformats.org/officeDocument/2006/relationships/hyperlink" Target="https://dx.doi.org/10.21037/tgh-25-68" TargetMode="External"/><Relationship Id="rId16" Type="http://schemas.openxmlformats.org/officeDocument/2006/relationships/hyperlink" Target="https://dx.doi.org/10.3390/microorganisms14020313" TargetMode="External"/><Relationship Id="rId17" Type="http://schemas.openxmlformats.org/officeDocument/2006/relationships/hyperlink" Target="https://dx.doi.org/10.3390/microorganisms14020286" TargetMode="External"/><Relationship Id="rId18" Type="http://schemas.openxmlformats.org/officeDocument/2006/relationships/hyperlink" Target="https://dx.doi.org/10.3390/antibiotics15020214" TargetMode="External"/><Relationship Id="rId19" Type="http://schemas.openxmlformats.org/officeDocument/2006/relationships/hyperlink" Target="https://dx.doi.org/10.1248/bpb.b25-00683" TargetMode="External"/><Relationship Id="rId20" Type="http://schemas.openxmlformats.org/officeDocument/2006/relationships/hyperlink" Target="https://dx.doi.org/10.1017/ice.2026.10411" TargetMode="External"/><Relationship Id="rId21" Type="http://schemas.openxmlformats.org/officeDocument/2006/relationships/hyperlink" Target="https://dx.doi.org/10.1016/j.ijantimicag.2026.107750" TargetMode="External"/><Relationship Id="rId22" Type="http://schemas.openxmlformats.org/officeDocument/2006/relationships/hyperlink" Target="https://dx.doi.org/10.5588/ijtld.25.0320" TargetMode="External"/><Relationship Id="rId23" Type="http://schemas.openxmlformats.org/officeDocument/2006/relationships/hyperlink" Target="https://dx.doi.org/10.1002/anie.3751232" TargetMode="External"/><Relationship Id="rId24" Type="http://schemas.openxmlformats.org/officeDocument/2006/relationships/hyperlink" Target="https://dx.doi.org/10.1016/j.pathol.2025.11.008" TargetMode="External"/><Relationship Id="rId25" Type="http://schemas.openxmlformats.org/officeDocument/2006/relationships/hyperlink" Target="https://dx.doi.org/10.1093/femsmc/xtag010" TargetMode="External"/><Relationship Id="rId26" Type="http://schemas.openxmlformats.org/officeDocument/2006/relationships/hyperlink" Target="https://dx.doi.org/10.1016/j.biologicals.2026.101881" TargetMode="External"/><Relationship Id="rId27" Type="http://schemas.openxmlformats.org/officeDocument/2006/relationships/hyperlink" Target="https://dx.doi.org/10.1098/rstb.2025.0007" TargetMode="External"/><Relationship Id="rId28" Type="http://schemas.openxmlformats.org/officeDocument/2006/relationships/hyperlink" Target="https://dx.doi.org/10.33321/cdi.2026.50.001" TargetMode="External"/><Relationship Id="rId29" Type="http://schemas.openxmlformats.org/officeDocument/2006/relationships/hyperlink" Target="https://dx.doi.org/10.33321/cdi.2026.50.012" TargetMode="External"/><Relationship Id="rId30" Type="http://schemas.openxmlformats.org/officeDocument/2006/relationships/hyperlink" Target="https://dx.doi.org/10.1017/ice.2025.10394" TargetMode="External"/><Relationship Id="rId31" Type="http://schemas.openxmlformats.org/officeDocument/2006/relationships/hyperlink" Target="https://dx.doi.org/10.3389/fmicb.2026.1749145" TargetMode="External"/><Relationship Id="rId32" Type="http://schemas.openxmlformats.org/officeDocument/2006/relationships/hyperlink" Target="https://dx.doi.org/10.1556/030.2026.02870" TargetMode="External"/><Relationship Id="rId33" Type="http://schemas.openxmlformats.org/officeDocument/2006/relationships/hyperlink" Target="https://dx.doi.org/10.1159/000550886" TargetMode="External"/><Relationship Id="rId34" Type="http://schemas.openxmlformats.org/officeDocument/2006/relationships/hyperlink" Target="https://dx.doi.org/10.1177/17571774261422616" TargetMode="External"/><Relationship Id="rId35" Type="http://schemas.openxmlformats.org/officeDocument/2006/relationships/hyperlink" Target="https://dx.doi.org/10.64898/2026.01.27.701854" TargetMode="External"/><Relationship Id="rId36" Type="http://schemas.openxmlformats.org/officeDocument/2006/relationships/hyperlink" Target="https://dx.doi.org/10.1016/j.jiac.2026.102930" TargetMode="External"/><Relationship Id="rId37" Type="http://schemas.openxmlformats.org/officeDocument/2006/relationships/hyperlink" Target="https://dx.doi.org/10.3389/fmicb.2026.1740387" TargetMode="External"/><Relationship Id="rId38" Type="http://schemas.openxmlformats.org/officeDocument/2006/relationships/hyperlink" Target="https://dx.doi.org/10.1016/bs.pmbts.2026.01.029" TargetMode="External"/><Relationship Id="rId39" Type="http://schemas.openxmlformats.org/officeDocument/2006/relationships/hyperlink" Target="https://dx.doi.org/10.1016/bs.pmbts.2026.01.001" TargetMode="External"/><Relationship Id="rId40" Type="http://schemas.openxmlformats.org/officeDocument/2006/relationships/hyperlink" Target="https://dx.doi.org/10.1016/bs.pmbts.2026.01.003" TargetMode="External"/><Relationship Id="rId41" Type="http://schemas.openxmlformats.org/officeDocument/2006/relationships/hyperlink" Target="https://dx.doi.org/10.1371/journal.pbio.3003638" TargetMode="External"/><Relationship Id="rId42" Type="http://schemas.openxmlformats.org/officeDocument/2006/relationships/hyperlink" Target="https://dx.doi.org/10.1038/s41586-026-10138-x" TargetMode="External"/><Relationship Id="rId43" Type="http://schemas.openxmlformats.org/officeDocument/2006/relationships/hyperlink" Target="https://dx.doi.org/10.1080/14656566.2026.2634960" TargetMode="External"/><Relationship Id="rId44" Type="http://schemas.openxmlformats.org/officeDocument/2006/relationships/hyperlink" Target="https://dx.doi.org/10.1177/26350254251375084" TargetMode="External"/><Relationship Id="rId45" Type="http://schemas.openxmlformats.org/officeDocument/2006/relationships/hyperlink" Target="https://dx.doi.org/10.3390/diseases14020077" TargetMode="External"/><Relationship Id="rId46" Type="http://schemas.openxmlformats.org/officeDocument/2006/relationships/hyperlink" Target="https://dx.doi.org/10.14309/ctg.0000000000001008" TargetMode="External"/><Relationship Id="rId47" Type="http://schemas.openxmlformats.org/officeDocument/2006/relationships/hyperlink" Target="https://dx.doi.org/10.7759/cureus.102177" TargetMode="External"/><Relationship Id="rId48" Type="http://schemas.openxmlformats.org/officeDocument/2006/relationships/hyperlink" Target="https://dx.doi.org/10.1001/jamanetworkopen.2025.60495" TargetMode="External"/><Relationship Id="rId49" Type="http://schemas.openxmlformats.org/officeDocument/2006/relationships/hyperlink" Target="https://dx.doi.org/10.64898/2026.02.18.706639" TargetMode="External"/><Relationship Id="rId50" Type="http://schemas.openxmlformats.org/officeDocument/2006/relationships/hyperlink" Target="https://dx.doi.org/10.3389/fcimb.2025.1740179" TargetMode="External"/><Relationship Id="rId51" Type="http://schemas.openxmlformats.org/officeDocument/2006/relationships/hyperlink" Target="https://dx.doi.org/10.3390/pharmaceutics18020197" TargetMode="External"/><Relationship Id="rId52" Type="http://schemas.openxmlformats.org/officeDocument/2006/relationships/hyperlink" Target="https://dx.doi.org/10.3390/antibiotics15020161" TargetMode="External"/><Relationship Id="rId53" Type="http://schemas.openxmlformats.org/officeDocument/2006/relationships/hyperlink" Target="https://dx.doi.org/10.3390/antibiotics15020145" TargetMode="External"/><Relationship Id="rId54" Type="http://schemas.openxmlformats.org/officeDocument/2006/relationships/hyperlink" Target="https://dx.doi.org/10.3390/cancers18040675" TargetMode="External"/><Relationship Id="rId55" Type="http://schemas.openxmlformats.org/officeDocument/2006/relationships/hyperlink" Target="https://dx.doi.org/10.1017/ash.2025.10273" TargetMode="External"/><Relationship Id="rId56" Type="http://schemas.openxmlformats.org/officeDocument/2006/relationships/hyperlink" Target="https://dx.doi.org/10.1080/22221751.2026.2640707" TargetMode="External"/><Relationship Id="rId57" Type="http://schemas.openxmlformats.org/officeDocument/2006/relationships/hyperlink" Target="https://dx.doi.org/10.1128/aem.01582-25" TargetMode="External"/><Relationship Id="rId58" Type="http://schemas.openxmlformats.org/officeDocument/2006/relationships/hyperlink" Target="https://dx.doi.org/10.2196/81643" TargetMode="External"/><Relationship Id="rId59" Type="http://schemas.openxmlformats.org/officeDocument/2006/relationships/hyperlink" Target="https://dx.doi.org/10.1002/jgh3.70381" TargetMode="External"/><Relationship Id="rId60" Type="http://schemas.openxmlformats.org/officeDocument/2006/relationships/hyperlink" Target="https://dx.doi.org/10.1007/s12602-026-10970-7" TargetMode="External"/><Relationship Id="rId61" Type="http://schemas.openxmlformats.org/officeDocument/2006/relationships/hyperlink" Target="https://dx.doi.org/10.1016/j.jiac.2026.102925" TargetMode="External"/><Relationship Id="rId62" Type="http://schemas.openxmlformats.org/officeDocument/2006/relationships/hyperlink" Target="https://dx.doi.org/10.1016/j.cmi.2026.02.007" TargetMode="External"/><Relationship Id="rId63" Type="http://schemas.openxmlformats.org/officeDocument/2006/relationships/hyperlink" Target="https://dx.doi.org/10.1186/s13690-026-01859-6" TargetMode="External"/><Relationship Id="rId64" Type="http://schemas.openxmlformats.org/officeDocument/2006/relationships/hyperlink" Target="https://dx.doi.org/10.33321/cdi.2026.50.014" TargetMode="External"/><Relationship Id="rId65" Type="http://schemas.openxmlformats.org/officeDocument/2006/relationships/hyperlink" Target="https://dx.doi.org/10.1016/j.jhin.2026.02.004" TargetMode="External"/><Relationship Id="rId66" Type="http://schemas.openxmlformats.org/officeDocument/2006/relationships/hyperlink" Target="https://dx.doi.org/10.1128/aac.01702-25" TargetMode="External"/><Relationship Id="rId67" Type="http://schemas.openxmlformats.org/officeDocument/2006/relationships/hyperlink" Target="https://dx.doi.org/10.1111/tid.70192" TargetMode="External"/><Relationship Id="rId68" Type="http://schemas.openxmlformats.org/officeDocument/2006/relationships/hyperlink" Target="https://dx.doi.org/10.1186/s40168-026-02358-0" TargetMode="External"/><Relationship Id="rId69" Type="http://schemas.openxmlformats.org/officeDocument/2006/relationships/hyperlink" Target="https://dx.doi.org/10.1186/s12866-026-04888-x" TargetMode="External"/><Relationship Id="rId70" Type="http://schemas.openxmlformats.org/officeDocument/2006/relationships/hyperlink" Target="https://dx.doi.org/10.1021/acs.langmuir.5c06401" TargetMode="External"/><Relationship Id="rId71" Type="http://schemas.openxmlformats.org/officeDocument/2006/relationships/hyperlink" Target="https://dx.doi.org/10.64898/2026.01.12.25342741" TargetMode="External"/><Relationship Id="rId72" Type="http://schemas.openxmlformats.org/officeDocument/2006/relationships/hyperlink" Target="https://dx.doi.org/10.1186/s12879-025-12478-x" TargetMode="External"/><Relationship Id="rId73" Type="http://schemas.openxmlformats.org/officeDocument/2006/relationships/hyperlink" Target="https://dx.doi.org/10.1177/17562848261421706" TargetMode="External"/><Relationship Id="rId74" Type="http://schemas.openxmlformats.org/officeDocument/2006/relationships/hyperlink" Target="https://dx.doi.org/10.1097/TA.0000000000004840" TargetMode="External"/><Relationship Id="rId75" Type="http://schemas.openxmlformats.org/officeDocument/2006/relationships/hyperlink" Target="https://dx.doi.org/10.3389/fmicb.2026.1754099" TargetMode="External"/><Relationship Id="rId76" Type="http://schemas.openxmlformats.org/officeDocument/2006/relationships/hyperlink" Target="https://dx.doi.org/10.1007/s00705-026-06522-7" TargetMode="External"/><Relationship Id="rId77" Type="http://schemas.openxmlformats.org/officeDocument/2006/relationships/hyperlink" Target="https://dx.doi.org/10.1016/j.clinbiomech.2026.106793" TargetMode="External"/><Relationship Id="rId78" Type="http://schemas.openxmlformats.org/officeDocument/2006/relationships/hyperlink" Target="https://dx.doi.org/10.1016/j.ijid.2026.108493" TargetMode="External"/><Relationship Id="rId79" Type="http://schemas.openxmlformats.org/officeDocument/2006/relationships/hyperlink" Target="https://dx.doi.org/10.1094/PHYTO-03-25-0116-PER" TargetMode="External"/><Relationship Id="rId80" Type="http://schemas.openxmlformats.org/officeDocument/2006/relationships/hyperlink" Target="https://dx.doi.org/10.3390/toxins18020111" TargetMode="External"/><Relationship Id="rId81" Type="http://schemas.openxmlformats.org/officeDocument/2006/relationships/hyperlink" Target="https://dx.doi.org/10.63116/NVMQ4217" TargetMode="External"/><Relationship Id="rId82" Type="http://schemas.openxmlformats.org/officeDocument/2006/relationships/hyperlink" Target="https://dx.doi.org/10.1111/ctr.70498" TargetMode="Externa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D2057-A5D9-49D3-9529-1269568C01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221</TotalTime>
  <Pages>1</Pages>
  <Words>329</Words>
  <Characters>1877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Zara Armstrong</dc:creator>
  <cp:keywords/>
  <dc:description/>
  <cp:lastModifiedBy>Chris Palmer</cp:lastModifiedBy>
  <cp:revision>18</cp:revision>
  <dcterms:created xsi:type="dcterms:W3CDTF">2023-10-04T15:44:00Z</dcterms:created>
  <dcterms:modified xsi:type="dcterms:W3CDTF">2023-10-06T13:01:00Z</dcterms:modified>
  <dc:identifier/>
  <dc:language/>
</cp:coreProperties>
</file>