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A67A1" w14:textId="3CE62C5E" w:rsidR="000B55C6" w:rsidRPr="00DB5E30" w:rsidRDefault="00FA4350" w:rsidP="000B55C6">
      <w:pPr>
        <w:spacing w:after="0" w:line="240" w:lineRule="auto"/>
        <w:jc w:val="center"/>
        <w:rPr>
          <w:rFonts w:cs="Helvetica"/>
          <w:b/>
          <w:sz w:val="40"/>
          <w:szCs w:val="40"/>
        </w:rPr>
      </w:pPr>
      <w:bookmarkStart w:id="0" w:name="_Hlk66885954"/>
      <w:r w:rsidRPr="00DB5E30">
        <w:rPr>
          <w:rFonts w:cs="Helvetica"/>
          <w:b/>
          <w:sz w:val="40"/>
          <w:szCs w:val="40"/>
        </w:rPr>
        <w:t xml:space="preserve">Dermal </w:t>
      </w:r>
      <w:r w:rsidR="000B55C6" w:rsidRPr="00DB5E30">
        <w:rPr>
          <w:rFonts w:cs="Helvetica"/>
          <w:b/>
          <w:sz w:val="40"/>
          <w:szCs w:val="40"/>
        </w:rPr>
        <w:t>Literature Revi</w:t>
      </w:r>
      <w:r w:rsidR="00A14AF1">
        <w:rPr>
          <w:rFonts w:cs="Helvetica"/>
          <w:b/>
          <w:sz w:val="40"/>
          <w:szCs w:val="40"/>
        </w:rPr>
        <w:t xml:space="preserve">ew</w:t>
      </w:r>
    </w:p>
    <w:p w14:paraId="556C0297" w14:textId="2CBCD1F7" w:rsidR="00C6534A" w:rsidRDefault="00CD6E69" w:rsidP="00F810AD">
      <w:pPr>
        <w:spacing w:after="0" w:line="240" w:lineRule="auto"/>
        <w:jc w:val="center"/>
        <w:rPr>
          <w:rFonts w:cs="Helvetica"/>
          <w:b/>
          <w:sz w:val="40"/>
          <w:szCs w:val="40"/>
        </w:rPr>
      </w:pPr>
      <w:r w:rsidRPr="00DB5E30">
        <w:rPr>
          <w:rFonts w:cs="Helvetica"/>
          <w:b/>
          <w:sz w:val="40"/>
          <w:szCs w:val="40"/>
        </w:rPr>
        <w:t xml:space="preserve">Period: </w:t>
      </w:r>
      <w:proofErr w:type="gramStart"/>
      <w:r w:rsidR="001E7D36">
        <w:rPr>
          <w:b/>
          <w:bCs/>
          <w:sz w:val="36"/>
          <w:szCs w:val="36"/>
        </w:rPr>
        <w:t xml:space="preserve">01/08/2025 – 01/09/2025</w:t>
      </w:r>
    </w:p>
    <w:p w14:paraId="49B8F02C" w14:textId="67CDEF3B" w:rsidR="00AA608E" w:rsidRDefault="007B64D5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63992178" w:history="1">
        <w:r w:rsidR="00AA608E" w:rsidRPr="00D864EC">
          <w:rPr>
            <w:rStyle w:val="Hyperlink"/>
            <w:noProof/>
          </w:rPr>
          <w:t>Scientific Highlights:</w:t>
        </w:r>
        <w:r w:rsidR="00AA608E">
          <w:rPr>
            <w:noProof/>
            <w:webHidden/>
          </w:rPr>
          <w:tab/>
        </w:r>
        <w:r w:rsidR="00AA608E">
          <w:rPr>
            <w:noProof/>
            <w:webHidden/>
          </w:rPr>
          <w:fldChar w:fldCharType="begin"/>
        </w:r>
        <w:r w:rsidR="00AA608E">
          <w:rPr>
            <w:noProof/>
            <w:webHidden/>
          </w:rPr>
          <w:instrText xml:space="preserve"> PAGEREF _Toc163992178 \h </w:instrText>
        </w:r>
        <w:r w:rsidR="00AA608E">
          <w:rPr>
            <w:noProof/>
            <w:webHidden/>
          </w:rPr>
        </w:r>
        <w:r w:rsidR="00AA608E">
          <w:rPr>
            <w:noProof/>
            <w:webHidden/>
          </w:rPr>
          <w:fldChar w:fldCharType="separate"/>
        </w:r>
        <w:r w:rsidR="00AA608E">
          <w:rPr>
            <w:noProof/>
            <w:webHidden/>
          </w:rPr>
          <w:t>1</w:t>
        </w:r>
        <w:r w:rsidR="00AA608E">
          <w:rPr>
            <w:noProof/>
            <w:webHidden/>
          </w:rPr>
          <w:fldChar w:fldCharType="end"/>
        </w:r>
      </w:hyperlink>
    </w:p>
    <w:p w14:paraId="56E29DDA" w14:textId="6DC7A3B1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79" w:history="1">
        <w:r w:rsidRPr="00D864EC">
          <w:rPr>
            <w:rStyle w:val="Hyperlink"/>
            <w:noProof/>
          </w:rPr>
          <w:t>Burn wound Infections (infections of or preventing infections)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ECE942E" w14:textId="1B18DC12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0" w:history="1">
        <w:r w:rsidRPr="00D864EC">
          <w:rPr>
            <w:rStyle w:val="Hyperlink"/>
            <w:noProof/>
          </w:rPr>
          <w:t>Diabetic Foot Ulcers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6177656" w14:textId="107281DF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1" w:history="1">
        <w:r w:rsidRPr="00D864EC">
          <w:rPr>
            <w:rStyle w:val="Hyperlink"/>
            <w:noProof/>
          </w:rPr>
          <w:t>Venous Leg Ulcers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D23A1FA" w14:textId="5F97E559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2" w:history="1">
        <w:r w:rsidRPr="00D864EC">
          <w:rPr>
            <w:rStyle w:val="Hyperlink"/>
            <w:noProof/>
          </w:rPr>
          <w:t>Dermal Biofilms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B09BA67" w14:textId="4A173494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3" w:history="1">
        <w:r w:rsidRPr="00D864EC">
          <w:rPr>
            <w:rStyle w:val="Hyperlink"/>
            <w:noProof/>
          </w:rPr>
          <w:t>Atopic Dermatitis &amp; 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F40DF4D" w14:textId="728B38A9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4" w:history="1">
        <w:r w:rsidRPr="00D864EC">
          <w:rPr>
            <w:rStyle w:val="Hyperlink"/>
            <w:noProof/>
          </w:rPr>
          <w:t>Dermal Fungal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6C37DAB" w14:textId="4C979797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5" w:history="1">
        <w:r w:rsidRPr="00D864EC">
          <w:rPr>
            <w:rStyle w:val="Hyperlink"/>
            <w:noProof/>
          </w:rPr>
          <w:t>Competitors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4B8C3CB" w14:textId="73F5C8EA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6" w:history="1">
        <w:r w:rsidRPr="00D864EC">
          <w:rPr>
            <w:rStyle w:val="Hyperlink"/>
            <w:noProof/>
          </w:rPr>
          <w:t>Dressings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F3BFED8" w14:textId="6037E962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7" w:history="1">
        <w:r w:rsidRPr="00D864EC">
          <w:rPr>
            <w:rStyle w:val="Hyperlink"/>
            <w:noProof/>
          </w:rPr>
          <w:t>Staphylococcal skin infection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BAC4B83" w14:textId="6C06EBD4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8" w:history="1">
        <w:r w:rsidRPr="00D864EC">
          <w:rPr>
            <w:rStyle w:val="Hyperlink"/>
            <w:noProof/>
          </w:rPr>
          <w:t>Other news of possible interest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AB6DEE1" w14:textId="6BD9860D" w:rsidR="007B64D5" w:rsidRPr="009D5A92" w:rsidRDefault="007B64D5" w:rsidP="007B64D5">
      <w:pPr>
        <w:rPr>
          <w:sz w:val="2"/>
          <w:szCs w:val="2"/>
        </w:rPr>
      </w:pPr>
      <w:r>
        <w:fldChar w:fldCharType="end"/>
      </w:r>
    </w:p>
    <w:p w14:paraId="7B230BC3" w14:textId="6C15180F" w:rsidR="00E97816" w:rsidRDefault="00F810AD" w:rsidP="001E7D36">
      <w:pPr>
        <w:pStyle w:val="WeeklyLitReview"/>
      </w:pPr>
      <w:bookmarkStart w:id="1" w:name="_Toc109050142"/>
      <w:bookmarkStart w:id="2" w:name="_Toc102635278"/>
      <w:bookmarkStart w:id="3" w:name="_Toc109050143"/>
      <w:bookmarkStart w:id="4" w:name="_Toc163992178"/>
      <w:r w:rsidRPr="00010C95">
        <w:t>Scientific Highlights:</w:t>
      </w:r>
      <w:bookmarkEnd w:id="1"/>
      <w:bookmarkEnd w:id="4"/>
    </w:p>
    <w:p w14:paraId="25EB4A9F" w14:textId="14605321" w:rsidR="009D431C" w:rsidRDefault="00BE346C" w:rsidP="001E7D36">
      <w:pPr>
        <w:pStyle w:val="WeeklyLitReview"/>
      </w:pPr>
      <w:bookmarkStart w:id="5" w:name="_Toc163992179"/>
      <w:r>
        <w:t>Burn wound Infection</w:t>
      </w:r>
      <w:r w:rsidR="00E85B82">
        <w:t>s</w:t>
      </w:r>
      <w:r w:rsidR="00763451">
        <w:t xml:space="preserve"> (</w:t>
      </w:r>
      <w:r w:rsidR="00763451" w:rsidRPr="00763451">
        <w:t>infections of or preventing infections</w:t>
      </w:r>
      <w:r w:rsidR="00763451">
        <w:t>)</w:t>
      </w:r>
      <w:bookmarkEnd w:id="2"/>
      <w:bookmarkEnd w:id="3"/>
      <w:bookmarkEnd w:id="5"/>
    </w:p>
    <w:p w14:paraId="194B8ACD" w14:textId="5FAD4708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7" w:tgtFrame="_blank">
            <w:r>
              <w:t xml:space="preserve">Results of microbiological surveillance in patients with high-voltage eletrical injuries: A 10-year single center experience.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8" w:tgtFrame="_blank">
            <w:r>
              <w:t xml:space="preserve">A multifunctional dihydromyricetin-loaded hydrogel for the sequential modulation of diabetic wound healing and glycemic control.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9" w:tgtFrame="_blank">
            <w:r>
              <w:t xml:space="preserve">Development of therapeutic ions loaded oxidized guar gum and sodium alginate-based 3D printed biomimetic scaffolds investigated in-vitro and in-vivo for burn wound repair.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00" w:tgtFrame="_blank">
            <w:r>
              <w:t xml:space="preserve">Do skin bacteriostatic agents reduce acute radiodermatitis in breast cancer patients? A prospective interventional study.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01" w:tgtFrame="_blank">
            <w:r>
              <w:t xml:space="preserve">Pathologically Responsive Au@Ag Nanocomposite Spray-Coated Hydrogel Dressing for Accelerated Healing of Infected Wounds.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02" w:tgtFrame="_blank">
            <w:r>
              <w:t xml:space="preserve">Some New Zinc Halide Complexes of N(2)O(2)-Schiff Base: Synthesis, Thermal, Antimicrobial, Antioxidant, Anticancer and Burn Wound Healing Effects.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03" w:tgtFrame="_blank">
            <w:r>
              <w:t xml:space="preserve">The relationship between respiratory tract infections caused by toxin-producing bacteria in burn patients during COVID-19: pathogenesis, diagnostics and novel therapies.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04" w:tgtFrame="_blank">
            <w:r>
              <w:t xml:space="preserve">An Acid-Oxidising Solution Containing Hypochlorous Acid Reduces Staphylococcus aureus and Improves Bacterial Diversity in Epidermolysis Bullosa Wounds.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05" w:tgtFrame="_blank">
            <w:r>
              <w:t xml:space="preserve">Smart bacteriophage release from bovine β-lactoglobulin fibrils based hydrogel with anti-MRSA, biofilm degradation and hair follicle regeneration functions for infected burn wound.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06" w:tgtFrame="_blank">
            <w:r>
              <w:t xml:space="preserve">Pharmacological evaluation of phage-antibiotic synergism against clinical isolates of multi-drug resistant Staphylococcus aureus in a burn-induced infection mouse model.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07" w:tgtFrame="_blank">
            <w:r>
              <w:t xml:space="preserve">Plasma-activated water accelerates wound healing and reduces Staphylococcus aureus infection in vivo.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08" w:tgtFrame="_blank">
            <w:r>
              <w:t xml:space="preserve">Multifunctional Polyrotaxane Hydrogel with Dynamic Molecular Anchors and Microenvironment-Activatable Cationization Properties for Healing Drug-Resistant Bacterial-Infected Chronic Skin Wounds.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09" w:tgtFrame="_blank">
            <w:r>
              <w:t xml:space="preserve">Comparison of peripherally inserted central catheters and central venous catheters in burn patients: a retrospective cohort study.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BAB9285" w14:textId="77777777" w:rsidR="001E7D36" w:rsidRDefault="001E7D36" w:rsidP="00F0582C">
      <w:pPr>
        <w:spacing w:after="0"/>
      </w:pPr>
    </w:p>
    <w:p w14:paraId="240776E7" w14:textId="590538C2" w:rsidR="000E0AE8" w:rsidRDefault="00946ED8" w:rsidP="001E7D36">
      <w:pPr>
        <w:pStyle w:val="WeeklyLitReview"/>
      </w:pPr>
      <w:bookmarkStart w:id="6" w:name="_Toc102635279"/>
      <w:bookmarkStart w:id="7" w:name="_Toc109050144"/>
      <w:bookmarkStart w:id="8" w:name="_Toc163992180"/>
      <w:r>
        <w:t>Diabetic Foot Ulcers</w:t>
      </w:r>
      <w:bookmarkEnd w:id="6"/>
      <w:bookmarkEnd w:id="7"/>
      <w:bookmarkEnd w:id="8"/>
    </w:p>
    <w:p w14:paraId="489CC167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71" w:tgtFrame="_blank">
            <w:r>
              <w:t xml:space="preserve">Machine learning combining external validation to explore the immunopathogenesis of diabetic foot ulcer and predict therapeutic drugs.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72" w:tgtFrame="_blank">
            <w:r>
              <w:t xml:space="preserve">Wound Bed Temperature has Potential to Indicate Infection Status: A Cross-Sectional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73" w:tgtFrame="_blank">
            <w:r>
              <w:t xml:space="preserve">In vitro activity of Houttuynia cordata against bacteria isolated from diabetic foot.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74" w:tgtFrame="_blank">
            <w:r>
              <w:t xml:space="preserve">Predicting major amputation risk in diabetic foot ulcers using comparative machine learning models for enhanced clinical decision-making.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75" w:tgtFrame="_blank">
            <w:r>
              <w:t xml:space="preserve">Bacterial profile and antimicrobial resistance in diabetic foot ulcer infections: a 10-year retrospective cohort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76" w:tgtFrame="_blank">
            <w:r>
              <w:t xml:space="preserve">Cold atmospheric plasma followed by in-situ electrospining of arginine-loaded nanofibers accelerate healing of infected diabetic wounds.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77" w:tgtFrame="_blank">
            <w:r>
              <w:t xml:space="preserve">Efficacy Of N-Acetyl-Cysteine as Adjuvant Therapy for Diabetic Foot Osteomyelitis: An Open-Label Randomized Controlled Trial.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78" w:tgtFrame="_blank">
            <w:r>
              <w:t xml:space="preserve">Characterization of Microbial Profiles and Antimicrobial Resistance in Diabetic Foot Ulcers at a Tertiary Care Facility in Northern China.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79" w:tgtFrame="_blank">
            <w:r>
              <w:t xml:space="preserve">Efficacy of Platelet-Rich Plasma Dressing Versus Normal Saline Dressing in the Management of Diabetic Foot Ulcers: A Comparative Study Conducted in a Tertiary Care Hospital in Southern Odisha.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80" w:tgtFrame="_blank">
            <w:r>
              <w:t xml:space="preserve">Diabetic Microvascular Disease and Risk of Peripheral Artery Disease, Foot Ulcer, Leg Infection, and Amputation.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81" w:tgtFrame="_blank">
            <w:r>
              <w:t xml:space="preserve">Clinical benefits of paclitaxel-coated balloons in the treatment of infrapopliteal limb-threatening peripheral artery disease.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82" w:tgtFrame="_blank">
            <w:r>
              <w:t xml:space="preserve">Six-month Outcomes of Patients Admitted for Diabetic Foot Attack.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83" w:tgtFrame="_blank">
            <w:r>
              <w:t xml:space="preserve">Impact of diabetes mellitus and preoperative body mass index on 30-day postoperative complications and readmissions following total knee arthroplasty.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84" w:tgtFrame="_blank">
            <w:r>
              <w:t xml:space="preserve">Poloxamer-based hydrogel with EGCG and rhEGF for diabetic foot ulcer treatment.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85" w:tgtFrame="_blank">
            <w:r>
              <w:t xml:space="preserve">Rationale and technique for subulcer ultrasonic treatment of hard-to-heal diabetic foot ulcers.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86" w:tgtFrame="_blank">
            <w:r>
              <w:t xml:space="preserve">Development of an XGBoost-based prediction model for wound recurrence risk in diabetic foot ulcer patients treated with antibiotic-loaded bone cement.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87" w:tgtFrame="_blank">
            <w:r>
              <w:t xml:space="preserve">Enhancing diabetic foot wound healing with topical macrophage-regulating cream (ON101): a case series.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88" w:tgtFrame="_blank">
            <w:r>
              <w:t xml:space="preserve">Shotgun Metagenomic Investigation of the Microbiome in Diabetic Foot Infections Compared to Healthy Skin.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89" w:tgtFrame="_blank">
            <w:r>
              <w:t xml:space="preserve">A Cost Analysis of Diabetic Hand Infections: A Study Based on Direct, Indirect, and One-Year Follow-Up Costs.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90" w:tgtFrame="_blank">
            <w:r>
              <w:t xml:space="preserve">Acid-fast bacilli staining for nonhealing ulcers: a case report of cutaneous Mycobacterium chelonae infection.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91" w:tgtFrame="_blank">
            <w:r>
              <w:t xml:space="preserve">Exploring the Anti-inflammatory Molecular Mechanism of L-shikonin in Promoting Diabetic Wound Healing by Modulating the Janus Kinase/Phosphatidylinositol-3-kinase/Protein Kinase B/Vascular Endothelial Growth Factor Pathway Based on Network Pharmacology.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92" w:tgtFrame="_blank">
            <w:r>
              <w:t xml:space="preserve">Multifunctional 3D-Printed Wound Dressings Containing a Combination of Synergistic Antimicrobials in the Management of MRSA Infected Topical Wounds.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93" w:tgtFrame="_blank">
            <w:r>
              <w:t xml:space="preserve">Understanding risk factors and prognosis in diabetic foot ulcers.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94" w:tgtFrame="_blank">
            <w:r>
              <w:t xml:space="preserve">Successful Treatment of Refractory Methicillin-Sensitive Staphylococcus aureus Osteomyelitis With Ceftaroline Fosamil in a Diabetic Patient.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95" w:tgtFrame="_blank">
            <w:r>
              <w:t xml:space="preserve">A Multifaceted Approach to Diabetic Foot Ulcer Healing Beyond HbA1c: A Prospective Observational Study in a Tertiary Care Hospital in Chennai.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96" w:tgtFrame="_blank">
            <w:r>
              <w:t xml:space="preserve">[Study on effectiveness and changes in immunoglobulin levels of transverse tibial transport in treatment of Wagner grade 3-4 type 2 diabetic foot ulcer].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97" w:tgtFrame="_blank">
            <w:r>
              <w:t xml:space="preserve">Anesthetic management of diabetic foot amputation in a patient with renal failure and maintenance hemodialysis: case report and short communication.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98" w:tgtFrame="_blank">
            <w:r>
              <w:t xml:space="preserve">Management of Diabetic Wounds: Expert Panel Consensus Statement.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99" w:tgtFrame="_blank">
            <w:r>
              <w:t xml:space="preserve">A Novel Diabetic Limb Preservation Initiative.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00" w:tgtFrame="_blank">
            <w:r>
              <w:t xml:space="preserve">Vitamin D supplementation reduces infection rate and promotes wound healing in patients with diabetic foot ulcers.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01" w:tgtFrame="_blank">
            <w:r>
              <w:t xml:space="preserve">Self-healing hydrogels loaded with selenium nanoparticles/chitosan/cellulose nanofibers as carriers of mesenchymal stem cells for diabetic wound healing.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02" w:tgtFrame="_blank">
            <w:r>
              <w:t xml:space="preserve">Integrating piezoelectric dressings with botanicals as emerging smart dressings for diabetic wound healing.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03" w:tgtFrame="_blank">
            <w:r>
              <w:t xml:space="preserve">Factors affecting diabetes related hospitalization and in-hospital outcomes of adults with diabetes in south Ethiopia: A prospective observational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04" w:tgtFrame="_blank">
            <w:r>
              <w:t xml:space="preserve">Diagnostic Value of Neutrophil CD64 Index in Diabetic Foot Osteomyelitis.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05" w:tgtFrame="_blank">
            <w:r>
              <w:t xml:space="preserve">Bloodstream infection caused by coinfection of Actinomyces turicensis and Gemella morbillorum: a case report and literature review.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06" w:tgtFrame="_blank">
            <w:r>
              <w:t xml:space="preserve">Diabetes Mellitus and Infectious Diseases: Current Evidence and Clinical Implications.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07" w:tgtFrame="_blank">
            <w:r>
              <w:t xml:space="preserve">Immunomodulatory mechanisms and comprehensive treatment strategies of traditional Chinese medicine for enhancing diabetic foot ulcer healing.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08" w:tgtFrame="_blank">
            <w:r>
              <w:t xml:space="preserve">Reoperation and Reamputation Rates After Hallux Amputations versus Partial First-Ray Amputations.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09" w:tgtFrame="_blank">
            <w:r>
              <w:t xml:space="preserve">Development of predictive nomogram for clinical use of special-grade antimicrobial agents in patients with diabetes foot infections.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10" w:tgtFrame="_blank">
            <w:r>
              <w:t xml:space="preserve">Increasing rates of ESBL-producing Escherichia coli and Klebsiella pneumoniae in Canadian Hospitals: 17 years of the CANWARD study, 2007-23.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11" w:tgtFrame="_blank">
            <w:r>
              <w:t xml:space="preserve">Onychomycosis in Diabetics: A Common Infection with Potentially Serious Complications.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12" w:tgtFrame="_blank">
            <w:r>
              <w:t xml:space="preserve">Optimising Regimen of Co-Amoxiclav (ORCA)-The Safety and Efficacy of Intravenous Co-Amoxiclav at Higher Dosing Frequency in Patients with Diabetic Foot Infection.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13" w:tgtFrame="_blank">
            <w:r>
              <w:t xml:space="preserve">Innovative therapies for diabetic foot ulcers: Application and prospects of smart dressings.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14" w:tgtFrame="_blank">
            <w:r>
              <w:t xml:space="preserve">Effective application of an innovative acemannan-enriched glycolipid sphere dressing in diabetic foot ulcer wound healing: A case report and review of literature.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15" w:tgtFrame="_blank">
            <w:r>
              <w:t xml:space="preserve">Influence Of Clinical Presentation Of Diabetic Patients With Chronic Limb Threatening Ischemia Submitted To Distal Revascularization.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BD2844B" w14:textId="77777777" w:rsidR="001E7D36" w:rsidRDefault="001E7D36" w:rsidP="001E7D36">
      <w:pPr>
        <w:spacing w:after="0"/>
      </w:pPr>
    </w:p>
    <w:p w14:paraId="771EDED6" w14:textId="6E79F92C" w:rsidR="0060608C" w:rsidRDefault="00946ED8" w:rsidP="001E7D36">
      <w:pPr>
        <w:pStyle w:val="WeeklyLitReview"/>
      </w:pPr>
      <w:bookmarkStart w:id="9" w:name="_Toc102635280"/>
      <w:bookmarkStart w:id="10" w:name="_Toc109050145"/>
      <w:bookmarkStart w:id="11" w:name="_Toc163992181"/>
      <w:r>
        <w:t>Venous Leg Ulcers</w:t>
      </w:r>
      <w:bookmarkEnd w:id="9"/>
      <w:bookmarkEnd w:id="10"/>
      <w:bookmarkEnd w:id="11"/>
    </w:p>
    <w:p w14:paraId="3A077A89" w14:textId="2C01245E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0" w:tgtFrame="_blank">
            <w:r>
              <w:t xml:space="preserve">Vulnamin as an adjunct to standard of care in hard-to-heal venous leg ulcers: clinical effectiveness and cost modelling.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1" w:tgtFrame="_blank">
            <w:r>
              <w:t xml:space="preserve">Association and binding nature of sodium dodecyl sulfate with ofloxacin antibiotic drug in potassium-based electrolyte solutions: a conductometric and UV-Visible spectroscopic investigation.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2" w:tgtFrame="_blank">
            <w:r>
              <w:t xml:space="preserve">Dysfunctional pericellular hyaluronan deposition contributes to attenuated CD44/EGFR co-localization and impaired myofibroblast differentiation in chronic wound fibroblasts.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2381AA4" w14:textId="77777777" w:rsidR="001E7D36" w:rsidRDefault="001E7D36" w:rsidP="001E7D36">
      <w:pPr>
        <w:pStyle w:val="WeeklyLitReview"/>
      </w:pPr>
    </w:p>
    <w:p w14:paraId="56E2FBB4" w14:textId="42DD05B6" w:rsidR="00A910A0" w:rsidRDefault="007525C1" w:rsidP="001E7D36">
      <w:pPr>
        <w:pStyle w:val="WeeklyLitReview"/>
      </w:pPr>
      <w:bookmarkStart w:id="12" w:name="_Toc102635281"/>
      <w:bookmarkStart w:id="13" w:name="_Toc109050146"/>
      <w:bookmarkStart w:id="14" w:name="_Toc163992182"/>
      <w:r>
        <w:t>Dermal Biofilms</w:t>
      </w:r>
      <w:bookmarkEnd w:id="12"/>
      <w:bookmarkEnd w:id="13"/>
      <w:bookmarkEnd w:id="14"/>
    </w:p>
    <w:p w14:paraId="40FE2C35" w14:textId="131FE79A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lastRenderedPageBreak/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0" w:tgtFrame="_blank">
            <w:r>
              <w:t xml:space="preserve">Modified chitosan-fabricated antifungal transdermal array for dermatophytosis therapy.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1" w:tgtFrame="_blank">
            <w:r>
              <w:t xml:space="preserve">[Skin Microbiome and Dermatitis: Focusing on Two Distinct Skin Diseases, Atopic Dermatitis and Androgenetic Alopecia].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2" w:tgtFrame="_blank">
            <w:r>
              <w:t xml:space="preserve">Antimicrobial resistance and biofilm production by Staphylococcus spp. and Mammaliicoccus Sciuri in Inia araguaiaensis: surveillance under a one health perspective in the Amazon.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3" w:tgtFrame="_blank">
            <w:r>
              <w:t xml:space="preserve">Metabolites derived from bacterial isolates of the human skin microbiome inhibit Staphylococcus aureus biofilm formation.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4" w:tgtFrame="_blank">
            <w:r>
              <w:t xml:space="preserve">Phenotypic and genotypic characterization of antimicrobial resistance in Enterococcus spp. Isolated from the skin microbiota of channel catfish (Ictalurus punctatus) in Southeastern United States.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5" w:tgtFrame="_blank">
            <w:r>
              <w:t xml:space="preserve">Modulating Antimicrobial Activity and Structure of the Peptide Esc(1-21) via Site-Specific Isopeptide Bond Formation.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6" w:tgtFrame="_blank">
            <w:r>
              <w:t xml:space="preserve">Viridans Streptococcal Biofilm Evades Immune Detection and Contributes to Inflammation and Rupture of Atherosclerotic Plaques.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7" w:tgtFrame="_blank">
            <w:r>
              <w:t xml:space="preserve">Photothermal therapy for bacteria-infected wound healing via a cation-anion inverted antiperovskite with full-spectrum solar absorption.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8" w:tgtFrame="_blank">
            <w:r>
              <w:t xml:space="preserve">Candida albicans Goliath cells pioneer biofilm formation.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9" w:tgtFrame="_blank">
            <w:r>
              <w:t xml:space="preserve">Assessing the Potential of Antimicrobial Blue Light (aBL) to Manage Biofilm Burden at the Skin-Implant Interface of Percutaneous Osseointegrated Implants.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0" w:tgtFrame="_blank">
            <w:r>
              <w:t xml:space="preserve">Antimicrobial microneedles: Advances, mechanisms, and applications in combating bacterial infections.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1" w:tgtFrame="_blank">
            <w:r>
              <w:t xml:space="preserve">Targeting human skin health: Bioactive evaluation of acorn shell and red grape pomace extracts against pathogens and skin cells.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2" w:tgtFrame="_blank">
            <w:r>
              <w:t xml:space="preserve">Characterization of a mouse model of osteoarticular infection using clinical isolates of Staphylococcus aureus.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3" w:tgtFrame="_blank">
            <w:r>
              <w:t xml:space="preserve">Efficacy of a commercial bacteriophage cocktail against planktonic cells and both thin and thick biofilms of skin pathogens, measured using isothermal microcalorimetry.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4" w:tgtFrame="_blank">
            <w:r>
              <w:t xml:space="preserve">In Silico and In Vitro Potential Antifungal Insights of Insect-Derived Peptides in the Management of Candida sp. Infections.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5" w:tgtFrame="_blank">
            <w:r>
              <w:t xml:space="preserve">Effect of 3,3'-Diindolylmethane on the Antibacterial Activity of Fluoroquinolones as Constituents of Potential Drug Products for Topical Application.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6" w:tgtFrame="_blank">
            <w:r>
              <w:t xml:space="preserve">Role of methicillin-resistant Staphylococcus aureus in cutaneous infections: Current treatments and therapeutic approaches for future advancement.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7" w:tgtFrame="_blank">
            <w:r>
              <w:t xml:space="preserve">Coating silicon catheters with the optimized and stable carotenoid bioproduct from Micrococcus luteus inhibited the biofilm formation by multidrug-resistant Enterococcus faecalis via downregulation of GelE gene expression.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8" w:tgtFrame="_blank">
            <w:r>
              <w:t xml:space="preserve">Tanshinone in acne therapeutics: Integrating molecular mechanisms, drug development, and multimodal treatment strategies.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9" w:tgtFrame="_blank">
            <w:r>
              <w:t xml:space="preserve">Development of Rapid and Economic In Vitro Assay and Biorelevant Ex Vivo Biofilm Inhibition Wound Model to Test the Antibacterial Efficacy of Wound Dressings.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0" w:tgtFrame="_blank">
            <w:r>
              <w:t xml:space="preserve">Nitric Oxide-Releasing Microparticles: A Novel Treatment for Onychomycosis.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1" w:tgtFrame="_blank">
            <w:r>
              <w:t xml:space="preserve">Planktonic and Sessile Piscirickettsia salmonis Disrupts Morpho-Functional Parameters in Rainbow Trout Intestinal Epithelial RTGutGC Cells.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2" w:tgtFrame="_blank">
            <w:r>
              <w:t xml:space="preserve">Strategic antagonism: how Lactobacillus plantarum counters Staphylococcus aureus pathogenicity.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3" w:tgtFrame="_blank">
            <w:r>
              <w:t xml:space="preserve">Impact of Droplet Splashing on Biological and Medical Materials Relevant to Clinical Settings.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4" w:tgtFrame="_blank">
            <w:r>
              <w:t xml:space="preserve">Biofilm formation and role of other pathogenic factors in the virulence of Staphylococcus epidermidis clinical isolates.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5" w:tgtFrame="_blank">
            <w:r>
              <w:t xml:space="preserve">Microbubble-Controlled Delivery of Biofilm-Targeting Nanoparticles to Treat MRSA Infection.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6" w:tgtFrame="_blank">
            <w:r>
              <w:t xml:space="preserve">Protocol to Create Chronic Wounds in Diabetic Mice - an Update to the Published Protocol.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7" w:tgtFrame="_blank">
            <w:r>
              <w:t xml:space="preserve">Staphylococcus epidermidis-key to understanding biofilms, commensalism, and more.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8" w:tgtFrame="_blank">
            <w:r>
              <w:t xml:space="preserve">Allelopathic compound 2-methoxy-1,4-naphthoquinone is broadly effective against pathogenic Prototheca species in vitro and in vivo.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9" w:tgtFrame="_blank">
            <w:r>
              <w:t xml:space="preserve">Berberine Inhibits Acne-Related Lipid Secretion and Inflammation by Regulating the hsa-miR-3150a-3p/TP53 Pathway.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0" w:tgtFrame="_blank">
            <w:r>
              <w:t xml:space="preserve">Hybrid Spike-Facilitated Capture and Biofilm Destruction Co-Enhances Ultrasound-Mediated Bactericidal Therapy.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1" w:tgtFrame="_blank">
            <w:r>
              <w:t xml:space="preserve">Antibiofilm from phyllosphere improves survival and gut health of juvenile pearl gentian hybrid grouper challenged with Vibrio harveyi.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2" w:tgtFrame="_blank">
            <w:r>
              <w:t xml:space="preserve">Antimicrobial and immunomodulatory activity of natural bioactive compounds - an in vitro investigation with potential applications in managing Hidradenitis Suppurativa.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3" w:tgtFrame="_blank">
            <w:r>
              <w:t xml:space="preserve">Oritavancin a Therapeutic Option for Periprosthetic Joint Infections in Selected Cases: A Comprehensive Review.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4" w:tgtFrame="_blank">
            <w:r>
              <w:t xml:space="preserve">Smart-AMPs: Decorated Nanostructured Lipid Carriers for Improved Efficacy of Antimicrobial Peptides in Chronically Infected Burn Wounds.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5" w:tgtFrame="_blank">
            <w:r>
              <w:t xml:space="preserve">Hydrogels Modulating the Microbiome: Therapies for Tissue Regeneration with Infection Control.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6" w:tgtFrame="_blank">
            <w:r>
              <w:t xml:space="preserve">Discovery of dimethyl quaternary ammonium salt based on harmane against MRSA infections by multi-target mechanism.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7" w:tgtFrame="_blank">
            <w:r>
              <w:t xml:space="preserve">Unveiling the antimicrobial, biofilm inhibition, and photoprotective potential of Bupleurum falcatum L. for dermatological applications.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8" w:tgtFrame="_blank">
            <w:r>
              <w:t xml:space="preserve">Biofilm development in three-dimensional models infected with Trichophyton rubrum.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9" w:tgtFrame="_blank">
            <w:r>
              <w:t xml:space="preserve">Hemodialysis catheter-related bacteremia rate is reduced by the use of 0.1% polyhexanide-betaine in a pediatric unit.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0" w:tgtFrame="_blank">
            <w:r>
              <w:t xml:space="preserve">Plinia cauliflora Leaf Extract Promotes Wound Healing Through Anti-Inflammatory, Antioxidant, and Antibacterial Actions.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F97D5C2" w14:textId="77777777" w:rsidR="000E0AE8" w:rsidRPr="000E0AE8" w:rsidRDefault="000E0AE8" w:rsidP="000E0AE8"/>
    <w:p w14:paraId="36BA4D6C" w14:textId="144559B3" w:rsidR="009D5A92" w:rsidRDefault="00ED7D8D" w:rsidP="001E7D36">
      <w:pPr>
        <w:pStyle w:val="WeeklyLitReview"/>
      </w:pPr>
      <w:bookmarkStart w:id="15" w:name="_Toc102635282"/>
      <w:bookmarkStart w:id="16" w:name="_Toc109050147"/>
      <w:bookmarkStart w:id="17" w:name="_Toc163992183"/>
      <w:r>
        <w:t>Atopic Dermatitis &amp; SA</w:t>
      </w:r>
      <w:bookmarkStart w:id="18" w:name="_Toc102635283"/>
      <w:bookmarkStart w:id="19" w:name="_Toc109050148"/>
      <w:bookmarkEnd w:id="15"/>
      <w:bookmarkEnd w:id="16"/>
      <w:bookmarkEnd w:id="17"/>
    </w:p>
    <w:p w14:paraId="50E11C25" w14:textId="5147D67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3" w:tgtFrame="_blank">
            <w:r>
              <w:t xml:space="preserve">SAIGE II: The Role of Staphylococcus aureus in Skin Barrier Dysfunction and the Development and Severity of Atopic Dermatitis in Young Children.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4" w:tgtFrame="_blank">
            <w:r>
              <w:t xml:space="preserve">Staphylococcus pseudintermedius isolated from atopic dogs with pyoderma induces mast cell degranulation.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5" w:tgtFrame="_blank">
            <w:r>
              <w:t xml:space="preserve">Interference of Malassezia restricta in the invasion of Staphylococcus aureus into human keratinocytes.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6" w:tgtFrame="_blank">
            <w:r>
              <w:t xml:space="preserve">Elevated Kocuria rhizophila contributing to repair of skin barrier function in patients with atopic dermatitis.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C08D00F" w14:textId="77777777" w:rsidR="001E7D36" w:rsidRDefault="001E7D36" w:rsidP="001E7D36">
      <w:pPr>
        <w:spacing w:after="0"/>
      </w:pPr>
    </w:p>
    <w:p w14:paraId="32CFA59F" w14:textId="1ECBFA2E" w:rsidR="00AD6C1D" w:rsidRDefault="009731F9" w:rsidP="001E7D36">
      <w:pPr>
        <w:pStyle w:val="WeeklyLitReview"/>
      </w:pPr>
      <w:bookmarkStart w:id="20" w:name="_Toc163992184"/>
      <w:r>
        <w:t>Dermal Funga</w:t>
      </w:r>
      <w:bookmarkEnd w:id="18"/>
      <w:bookmarkEnd w:id="19"/>
      <w:r w:rsidR="00AD6C1D">
        <w:t>l</w:t>
      </w:r>
      <w:bookmarkEnd w:id="20"/>
    </w:p>
    <w:p w14:paraId="4F9768CE" w14:textId="0ADD5DAD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" w:tgtFrame="_blank">
            <w:r>
              <w:t xml:space="preserve">Exposure characteristics and health risk differences of airborne viable microorganisms across different climate zones: Insights from eight typical cities in China.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" w:tgtFrame="_blank">
            <w:r>
              <w:t xml:space="preserve">Cryptococcoid Sweet Syndrome Following Gastrointestinal Neuroendocrine Tumor Removal: A Case Report.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" w:tgtFrame="_blank">
            <w:r>
              <w:t xml:space="preserve">Ethosomes- Novel Drug Delivery System in Herbal Formulations-A Review.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" w:tgtFrame="_blank">
            <w:r>
              <w:t xml:space="preserve">Retrospective Study on Antimicrobial Resistance in Bacteria Isolated from Clinical Infections in Dogs at a Brazilian Veterinary Teaching Hospital.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" w:tgtFrame="_blank">
            <w:r>
              <w:t xml:space="preserve">TRPV1+ neurons promote cutaneous immunity against Schistosoma mansoni.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" w:tgtFrame="_blank">
            <w:r>
              <w:t xml:space="preserve">Modulation of fibroblast behavior by Leishmania: a pathway to understanding disease progression in cutaneous leishmaniasis.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" w:tgtFrame="_blank">
            <w:r>
              <w:t xml:space="preserve">Comparative Proteomic Analysis of Endocytic Cell-Surface Proteins in Vascular and Lymphatic Endothelial Cells.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" w:tgtFrame="_blank">
            <w:r>
              <w:t xml:space="preserve">Natural long-chain fatty acyl solamines from the leaves of Solanum bulbocastanum Dun. show antiseptic properties.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0" w:tgtFrame="_blank">
            <w:r>
              <w:t xml:space="preserve">Retrospective Evaluation of Clonality in Canine Erythema Multiforme.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1" w:tgtFrame="_blank">
            <w:r>
              <w:t xml:space="preserve">Impact of microplastics on the human gut microbiome: a systematic review of microbial composition, diversity, and metabolic disruptions.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2" w:tgtFrame="_blank">
            <w:r>
              <w:t xml:space="preserve">Dermal fibroblast cultures recapitulate differences between deermice and mice in responses to a Toll-like receptor agonist.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3" w:tgtFrame="_blank">
            <w:r>
              <w:t xml:space="preserve">Systemic inflammation-induced adipose tissue remodeling drives psoriasis exacerbation in obesity through epigenetic and immunometabolic dysregulation.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4" w:tgtFrame="_blank">
            <w:r>
              <w:t xml:space="preserve">Pathology, Tissue Distribution, and Phylogenetic Characterization of Largemouth Bass Virus Isolated from a Wild Smallmouth Bass (Micropterus dolomieu).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5" w:tgtFrame="_blank">
            <w:r>
              <w:t xml:space="preserve">Syringin (Sinapyl Alcohol 4-O-Glucoside) Improves the Wound Healing Capacity of Fibroblasts and Keratinocytes In Vitro.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6" w:tgtFrame="_blank">
            <w:r>
              <w:t xml:space="preserve">Pheohyphomycosis skin nodule in a young woman.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7" w:tgtFrame="_blank">
            <w:r>
              <w:t xml:space="preserve">Elucidation and valorization of the potent activity of Commiphora myrrha gum resin extract: antimicrobial and fibroblast wound healing activities.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8" w:tgtFrame="_blank">
            <w:r>
              <w:t xml:space="preserve">Inflammatory Modulation by Cord Blood Stem Cells Prevented Digit Deformation in Recessive Dystrophic Epidermolysis Bullosa.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9" w:tgtFrame="_blank">
            <w:r>
              <w:t xml:space="preserve">Enhancement of skin defense against UVB damage by fermentation of Leonurus japonicus with Saccharomyces cerevisiae.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4B1EEC5" w14:textId="77777777" w:rsidR="001E7D36" w:rsidRDefault="001E7D36" w:rsidP="001E7D36">
      <w:pPr>
        <w:spacing w:after="0"/>
      </w:pPr>
    </w:p>
    <w:p w14:paraId="4A6ABAD5" w14:textId="7065F452" w:rsidR="00E94E6E" w:rsidRDefault="007525C1" w:rsidP="001E7D36">
      <w:pPr>
        <w:pStyle w:val="WeeklyLitReview"/>
      </w:pPr>
      <w:bookmarkStart w:id="21" w:name="_Toc102635285"/>
      <w:bookmarkStart w:id="22" w:name="_Toc109050150"/>
      <w:bookmarkStart w:id="23" w:name="_Toc163992185"/>
      <w:r>
        <w:t>Competitors</w:t>
      </w:r>
      <w:bookmarkEnd w:id="21"/>
      <w:bookmarkEnd w:id="22"/>
      <w:bookmarkEnd w:id="23"/>
    </w:p>
    <w:p w14:paraId="7DF70275" w14:textId="5098086E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5" w:tgtFrame="_blank">
            <w:r>
              <w:t xml:space="preserve">Bacterial Decolonization With Mupirocin Ointment for Acute Radiation Oral Mucositis Prevention: A Phase 3 Randomized Clinical Trial.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6" w:tgtFrame="_blank">
            <w:r>
              <w:t xml:space="preserve">Prescription Trends by Orthopedic Surgery Provider: Review of the Medicare Part D Prescribers - by Provider and Drug, 2013-2021.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7" w:tgtFrame="_blank">
            <w:r>
              <w:t xml:space="preserve">Emergence of ST3390: A novel apigmented MRSA clone from the CC5 Lineage.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8" w:tgtFrame="_blank">
            <w:r>
              <w:t xml:space="preserve">Dual-functionality of Nocardiopsis alba B57 in biocontrol and plant growth: a metabolomic approach to agricultural sustainability.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9" w:tgtFrame="_blank">
            <w:r>
              <w:t xml:space="preserve">Bioengineered nanocomposite bacitracin zinc-loaded chitosan microspheres containing keratin/gelatin films for wound healing.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5E42304E" w14:textId="77777777" w:rsidR="000E0AE8" w:rsidRPr="000E0AE8" w:rsidRDefault="000E0AE8" w:rsidP="000E0AE8"/>
    <w:p w14:paraId="6F8144D8" w14:textId="55BD5282" w:rsidR="006D39F1" w:rsidRDefault="006D39F1" w:rsidP="001E7D36">
      <w:pPr>
        <w:pStyle w:val="WeeklyLitReview"/>
      </w:pPr>
      <w:bookmarkStart w:id="24" w:name="_Toc163992186"/>
      <w:r>
        <w:t>Dressings</w:t>
      </w:r>
      <w:bookmarkEnd w:id="24"/>
      <w:r>
        <w:t xml:space="preserve"> </w:t>
      </w:r>
    </w:p>
    <w:p w14:paraId="34B8293A" w14:textId="73E2FF4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6" w:tgtFrame="_blank">
            <w:r>
              <w:t xml:space="preserve">Multifunctional dynamic cerium-polypeptide hydrogel with antibacterial antioxidative anti-inflammatory for multidrug-resistant bacterial infected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7" w:tgtFrame="_blank">
            <w:r>
              <w:t xml:space="preserve">Engineering an electroactive bacterial cellulose-carbon nanotube composite membrane against Staphylococcus aureus.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8" w:tgtFrame="_blank">
            <w:r>
              <w:t xml:space="preserve">Vanillin-mediated green synthesis of polyacrylic acid/chitosan dual-network hydrogels with antibacterial properties and enhanced mechanical performance.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9" w:tgtFrame="_blank">
            <w:r>
              <w:t xml:space="preserve">Biogenic silver nanoparticles from chamomile incorporated in hydrogels for high transparent non-infectiveness contact lenses.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0" w:tgtFrame="_blank">
            <w:r>
              <w:t xml:space="preserve">Fast Hemostatic, Antimicrobial Multifunctional Gelatin-Based Hydrogel Dressing Loading Bifunctional Cu/ZIF-8 for Accelerated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1" w:tgtFrame="_blank">
            <w:r>
              <w:t xml:space="preserve">Tough, Antibacterial, and Antithrombogenic Hydrogel Coatings for Blood-Contacting Silicone Medical Devices.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2" w:tgtFrame="_blank">
            <w:r>
              <w:t xml:space="preserve">Strontium and Tannic Acid-Modified Eggshell-Derived Nanoparticles Promote Wound Healing in Poly(Lactic Acid)/Gelatin-Based Nanofibrous Dressings.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3" w:tgtFrame="_blank">
            <w:r>
              <w:t xml:space="preserve">Bioactive herbal supramolecular hydrogels with a hierarchical nanofibrillar structure via metal ion mediated co-assembly.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4" w:tgtFrame="_blank">
            <w:r>
              <w:t xml:space="preserve">In-situ fabrication of Quercus Infectoria-loaded bacterial cellulose-collagen composite for potential wound dressing materials.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5" w:tgtFrame="_blank">
            <w:r>
              <w:t xml:space="preserve">Curcumin delivery and release by using a dual cooperative encapsulation system constructed with ZIF-8 MOFs and silk fibroin/polycaprolactone nanofibers for accelerated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6" w:tgtFrame="_blank">
            <w:r>
              <w:t xml:space="preserve">PVA-GO-Lip hydrogel loaded alendronate sodium: friction adaptation, controlled release, antibacterial and mineralization mechanism.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7" w:tgtFrame="_blank">
            <w:r>
              <w:t xml:space="preserve">Photothermal and antimicrobial properties of catechol-chitosan silver nanoparticles/esterified sodium alginate composite hydrogels.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8" w:tgtFrame="_blank">
            <w:r>
              <w:t xml:space="preserve">A multifunctional sericin hydrogel system fabricated via one-step acetic acid induction for wound management.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9" w:tgtFrame="_blank">
            <w:r>
              <w:t xml:space="preserve">A Transparent, Antimicrobial, Bio-Ionic Liquid Functionalized Hydrogel for Corneal Injury Repair.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0" w:tgtFrame="_blank">
            <w:r>
              <w:t xml:space="preserve">Antimicrobial and Antioxidant Electrospun Membrane Incorporating Silver and Copper Complexes of Phenylboronic Acid-Functionalized 4,5-Diazafluorene Ligand.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1" w:tgtFrame="_blank">
            <w:r>
              <w:t xml:space="preserve">1D Nanofiber-2D Nanosheet Assembled 3D Bioinspired Dressings for Treating Exuding Infected Wounds.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2" w:tgtFrame="_blank">
            <w:r>
              <w:t xml:space="preserve">In-situ loading of ag nanoparticles and sodium cefoperazone onto bacterial cellulose-based composite antimicrobial films for promoting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3" w:tgtFrame="_blank">
            <w:r>
              <w:t xml:space="preserve">Innovative pH-responsive chitosan hydrogel: A systematic study on VB12 controlled release and multifunctional biological effects via synergistic grafting of cysteine and arginine.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4" w:tgtFrame="_blank">
            <w:r>
              <w:t xml:space="preserve">Oxidised dextran/aminated gelatin injectable hydrogel with peroxidase-like and mild photothermal Fe(3+)-taxifolin nanozymes for repair of pressure ulcer wounds.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5" w:tgtFrame="_blank">
            <w:r>
              <w:t xml:space="preserve">Multifunctional SGCG/CuO(2) composite hydrogel for integrated wastewater remediation: Copper ions removal, phenolic pollutant degradation, and bacterial inactivation.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6" w:tgtFrame="_blank">
            <w:r>
              <w:t xml:space="preserve">A sprayable TQ/Ce6@SAB/F-gel for accelerating wound healing via hypoxia-tolerant photodynamic therapy and immune-metabolic pathway.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7" w:tgtFrame="_blank">
            <w:r>
              <w:t xml:space="preserve">Hyaluronic acid-based composite hydrogels embedded with core-shell microgels with properties of mucosal adhesion and combined drug administration for chemoradiotherapy induced oral mucositis.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8" w:tgtFrame="_blank">
            <w:r>
              <w:t xml:space="preserve">Rare but Risky: Orthopedic Infections by Unconventional Gram-Positive Cocci - A Case Series.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9" w:tgtFrame="_blank">
            <w:r>
              <w:t xml:space="preserve">Antimicrobial and prebiotic properties of Weissella confuse B4-2 exopolysaccharide and its effects on matrix metalloproteinase genes expression.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0" w:tgtFrame="_blank">
            <w:r>
              <w:t xml:space="preserve">Glucose-activated cascade nanozyme hydrogels for synergistic antibacterial therapy via cascade reaction and microenvironment modulation in diabetic wounds.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1" w:tgtFrame="_blank">
            <w:r>
              <w:t xml:space="preserve">Composite Hydrogel Dressing with Drug-Release Capability and Enhanced Mechanical Performance.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2" w:tgtFrame="_blank">
            <w:r>
              <w:t xml:space="preserve">Light-stimulated smart thermo-responsive constructs for enhanced wound healing: A streamlined command approach.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3" w:tgtFrame="_blank">
            <w:r>
              <w:t xml:space="preserve">A multifunctional nanozyme hydrogel film with antibacterial and antioxidant activity for fruit packaging and freshness preservation.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4" w:tgtFrame="_blank">
            <w:r>
              <w:t xml:space="preserve">Biocompatible methyl cellulose/polyvinyl pyrrolidone biocomposite hydrogels for sustained release of quercetin drug.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5" w:tgtFrame="_blank">
            <w:r>
              <w:t xml:space="preserve">Electroconductive Antibacterial Bioinks Enable Electrical Stimulation Enhancement of Proliferation and Elongation of Human Skin Fibroblasts.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6" w:tgtFrame="_blank">
            <w:r>
              <w:t xml:space="preserve">Innovative Biodegradable Antiseptic and Ointment Wipes for Advanced Wound Management.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7" w:tgtFrame="_blank">
            <w:r>
              <w:t xml:space="preserve">Development and Evaluation of Graphene Oxide-Enhanced Chitosan Sponges as a Potential Antimicrobial Wound Dressing for Infected Wound Management.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8" w:tgtFrame="_blank">
            <w:r>
              <w:t xml:space="preserve">A multifunctional tragacanth gum-chitosan hydrogel loaded with manganese ferrite nanoparticles for dental caries prevention and remineralization.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9" w:tgtFrame="_blank">
            <w:r>
              <w:t xml:space="preserve">Multifunctional Gastrodia elata polysaccharide-based triple-network hydrogel promotes Staphylococcus aureus infected diabetes wound.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0" w:tgtFrame="_blank">
            <w:r>
              <w:t xml:space="preserve">Delivered baicalein immunomodulatory hydrogel with dual properties of pH-responsive and anti-infection orchestrates pro-regenerative response of macrophages for enhanced hypertrophic scars therapy.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1" w:tgtFrame="_blank">
            <w:r>
              <w:t xml:space="preserve">Preparation of antibacterial and biocompatible dressing by solid phase dispersion matrix and maceration methods based on lawsone extracted from lawsonia inermis.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2" w:tgtFrame="_blank">
            <w:r>
              <w:t xml:space="preserve">Carboxymethyl chitosan/PVA-based dynamic cross-linked dual network hydrogel loaded with berberine with self-healing, self-adaptive, sustainable release and antibacterial ability for dressing.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3" w:tgtFrame="_blank">
            <w:r>
              <w:t xml:space="preserve">Fully Triazine-Based Covalent Framework for Antibacterial Phototreatment with High Biosafety.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4" w:tgtFrame="_blank">
            <w:r>
              <w:t xml:space="preserve">An Injectable Zwitterionic Hydrogels with Multiple Intermolecular Interactions for Effective Prevention of Abdominal Adhesions.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5" w:tgtFrame="_blank">
            <w:r>
              <w:t xml:space="preserve">Self-oxygenating, autonomous self-healing dual-physical crosslinked PVA/chitosan/hydrolysed collagen hydrogels for advanced wound management.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6" w:tgtFrame="_blank">
            <w:r>
              <w:t xml:space="preserve">High molecular weight laminarin/AgNPs-impregnated PVA based in situ hydrogels accelerated diabetic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7" w:tgtFrame="_blank">
            <w:r>
              <w:t xml:space="preserve">Design of multi-layer electrospun poly(ε-caprolactone)/chitosan nanofiber scaffolds loaded with tigecycline for controlled drug release and antibacterial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8" w:tgtFrame="_blank">
            <w:r>
              <w:t xml:space="preserve">Synergistic antibacterial, anti-adhesion, and lubricating hydrogel coating with carbon quantum dots for urinary catheters: A multifaceted strategy against catheter-associated infections.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9" w:tgtFrame="_blank">
            <w:r>
              <w:t xml:space="preserve">Stable, bioactive hydrogel coating on silicone surfaces for non-invasive decontamination via photochemical treatment.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0" w:tgtFrame="_blank">
            <w:r>
              <w:t xml:space="preserve">Superstretchable and Tough Physical Cross-Linking Hydrogels with Dual pH and Temperature Responsiveness for In Vivo Treatment of Staphylococcus aureus-Infected Wounds.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1" w:tgtFrame="_blank">
            <w:r>
              <w:t xml:space="preserve">Silver Nanoparticles and Houttuynin Sodium-Based Fibrous Poly(L-lactide-co-glycolide)/Gelatin-Based Dressings for Infectious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2" w:tgtFrame="_blank">
            <w:r>
              <w:t xml:space="preserve">Stimuli-responsive, antioxidant, and antimicrobial hydrogels from poly[2-(dimethylamino)ethyl methacrylate] reinforced with cellulose nanocrystals and loaded with limonene oligomer.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3" w:tgtFrame="_blank">
            <w:r>
              <w:t xml:space="preserve">Nanocomposite hydrogel to integratively inhibit bacteria and inflammation for infected wound repair.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4" w:tgtFrame="_blank">
            <w:r>
              <w:t xml:space="preserve">Magnetic agar-cellulose hydrogel/g-C₃N₄/ZnAl LDH@Fe₃O₄ nanocomposite for efficient pirimicarb removal and antibacterial water purification.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5" w:tgtFrame="_blank">
            <w:r>
              <w:t xml:space="preserve">Antibacterial carbon dots integrating multiple mechanisms for selective Gram-positive bacteria elimination and infected wound healing acceleration.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6" w:tgtFrame="_blank">
            <w:r>
              <w:t xml:space="preserve">Bacterial cellulose doped with ZnO as a multifunctional bioactive platform for curcumin and propolis immobilization: synthesis, characterization, and wound healing potential.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7" w:tgtFrame="_blank">
            <w:r>
              <w:t xml:space="preserve">Photo-Activated Cu-ZIF-8 Integrated Sprayable Hydrogels for Accelerated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8" w:tgtFrame="_blank">
            <w:r>
              <w:t xml:space="preserve">Synthesis of copolymer hydrogels based on maltodextrin and chitosan with antimicrobial properties for their potential use as wound dressings.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9" w:tgtFrame="_blank">
            <w:r>
              <w:t xml:space="preserve">Effect of Zinc and Magnesium Compounds and Nano-Hydroxyapatite on the Physicochemical Properties and Biological Activity of Alginate and Gelatin Scaffolds for Osteochondral Defects.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0" w:tgtFrame="_blank">
            <w:r>
              <w:t xml:space="preserve">Hydroxyapatite-reinforced pectin hydrogel films PEC/PVA/APTES/HAp: doxycycline loading for sustained drug release and wound healing applications.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1" w:tgtFrame="_blank">
            <w:r>
              <w:t xml:space="preserve">Biomimetic design of semi-IPN hydrogels containing supergiant glycosaminoglycanoid sacran for controlled berberine release.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2" w:tgtFrame="_blank">
            <w:r>
              <w:t xml:space="preserve">Mussel-inspired photothermal antibacterial multi-network hydrogel for cascade-enhanced infected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3" w:tgtFrame="_blank">
            <w:r>
              <w:t xml:space="preserve">Biocompatible quaternized chitosan-based nanocomposite hydrogels with antibacterial and rapid hemostatic properties.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4" w:tgtFrame="_blank">
            <w:r>
              <w:t xml:space="preserve">Advanced Electrospun Chitosan-(Polylactic Acid)-(Silver Nanoparticle)-Based Scaffolds for Facilitated Healing of Purulent Wounds: A Preclinical Investigation.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5" w:tgtFrame="_blank">
            <w:r>
              <w:t xml:space="preserve">Electrospun Polyvinyl Alcohol/Sodium Alginate Nanocomposite Dressings Loaded with ZnO and Bioglass: Characterization, Antibacterial Activity, and Cytocompatibility.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6" w:tgtFrame="_blank">
            <w:r>
              <w:t xml:space="preserve">A Succinoglycan-Riclin-Zinc-Phthalocyanine-Based Composite Hydrogel with Enhanced Photosensitive and Antibacterial Activity Targeting Biofilms.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7" w:tgtFrame="_blank">
            <w:r>
              <w:t xml:space="preserve">Photoactive Hydrogels as Materials for Biological Applications: Preparation of Thermally Stable Photoactive Films.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8" w:tgtFrame="_blank">
            <w:r>
              <w:t xml:space="preserve">Amygdalin-Doped Biopolymer Composites as Potential Wound Dressing Films: In Vitro Study on E. coli and S. aureus.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9" w:tgtFrame="_blank">
            <w:r>
              <w:t xml:space="preserve">Ag/TA@CNC Reinforced Hydrogel Dressing with Enhanced Adhesion and Antibacterial Activity.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0" w:tgtFrame="_blank">
            <w:r>
              <w:t xml:space="preserve">Proteomic insights into the multi-target mechanism and therapeutic application of citronellol-loaded carboxymethyl chitosan-based hydrogel for wound infection treatment.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1" w:tgtFrame="_blank">
            <w:r>
              <w:t xml:space="preserve">A near-infrared light absorbable hydrogel with antibacterial effect for mild photothermal regeneration of infected wounds.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2" w:tgtFrame="_blank">
            <w:r>
              <w:t xml:space="preserve">An integrated Janus antibacterial hydrogel with rapid photoresponsive adhesive/tough anti-adhesive bi-layer for enhanced wound healing and suppression of postoperative tissue adhesion.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3" w:tgtFrame="_blank">
            <w:r>
              <w:t xml:space="preserve">The Clinic-in-a-Dressing Paradigm: Synchronized Diagnosis and Treatment in Chronic Wounds via Hydrogel-Nanofiber Matrices.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4" w:tgtFrame="_blank">
            <w:r>
              <w:t xml:space="preserve">Preparation of double network hydrogel wound dressing based on starch/hyaluronic acid through host-guest interaction and Diels-Alder reaction.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5CCB91D5" w14:textId="77777777" w:rsidR="000E0AE8" w:rsidRPr="000E0AE8" w:rsidRDefault="000E0AE8" w:rsidP="000E0AE8"/>
    <w:p w14:paraId="42889D05" w14:textId="77777777" w:rsidR="00AA608E" w:rsidRDefault="00AA608E" w:rsidP="00AA608E">
      <w:pPr>
        <w:pStyle w:val="WeeklyLitReview"/>
      </w:pPr>
      <w:bookmarkStart w:id="25" w:name="_Toc163992187"/>
      <w:r w:rsidRPr="00AA608E">
        <w:t>Staphylococcal skin infection</w:t>
      </w:r>
      <w:bookmarkEnd w:id="25"/>
    </w:p>
    <w:p w14:paraId="5CC1C8EE" w14:textId="41D925B6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10" w:tgtFrame="_blank">
            <w:r>
              <w:t xml:space="preserve">Lighting Up Healing: Green Light-Driven Dual Gasotransmitters Release against MRSA Wound Infections.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11" w:tgtFrame="_blank">
            <w:r>
              <w:t xml:space="preserve">Predictors of mortality in Staphylococcus aureus infections: The role of C-reactive protein, neutrophil-to-lymphocyte ratio, and platelet-to-lymphocyte ratio.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12" w:tgtFrame="_blank">
            <w:r>
              <w:t xml:space="preserve">Staphylococcal scalded skin syndrome: A rare mimicker of Stevens-Johnson syndrome/toxic epidermal necrolysis in adults.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13" w:tgtFrame="_blank">
            <w:r>
              <w:t xml:space="preserve">Retrospective Analysis of Cases of Probable Canine Cutaneous Toxic Shock Syndrome for Clues to Facilitate an Early Diagnosis.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14" w:tgtFrame="_blank">
            <w:r>
              <w:t xml:space="preserve">[Efficacy of artificial dermis in repairing small to medium-sized deep partial-thickness scalds in infants and young children].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15" w:tgtFrame="_blank">
            <w:r>
              <w:t xml:space="preserve">Adynamic ileus as an atypical manifestation of Staphylococcus aureus meningitis confirmed by metagenomic next-generation sequencing: A case report.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16" w:tgtFrame="_blank">
            <w:r>
              <w:t xml:space="preserve">Correction: Staphylococcal skin infection isolates from dogs without recent antibiotic exposure are 100% susceptible to clindamycin.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17" w:tgtFrame="_blank">
            <w:r>
              <w:t xml:space="preserve">Immune response and clinical severity are shaped by skin-adapted Staphylococcus aureus in chronically infected patients.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18" w:tgtFrame="_blank">
            <w:r>
              <w:t xml:space="preserve">Retrospective analysis of antimicrobial susceptibility testing illustrates the problem of resistant Staphylococcus species in cats in the northeastern United States.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9A65C72" w14:textId="77777777" w:rsidR="001E7D36" w:rsidRDefault="001E7D36" w:rsidP="001E7D36">
      <w:pPr>
        <w:spacing w:after="0"/>
      </w:pPr>
    </w:p>
    <w:p w14:paraId="5F83E158" w14:textId="0681C977" w:rsidR="0060608C" w:rsidRDefault="008B30FB" w:rsidP="001E7D36">
      <w:pPr>
        <w:pStyle w:val="WeeklyLitReview"/>
      </w:pPr>
      <w:bookmarkStart w:id="26" w:name="_Toc66952101"/>
      <w:bookmarkStart w:id="27" w:name="_Toc102635288"/>
      <w:bookmarkStart w:id="28" w:name="_Toc109050153"/>
      <w:bookmarkStart w:id="29" w:name="_Toc163992188"/>
      <w:r>
        <w:t>O</w:t>
      </w:r>
      <w:r w:rsidR="00B447C4" w:rsidRPr="00A062E4">
        <w:t>ther news of possible interest</w:t>
      </w:r>
      <w:bookmarkEnd w:id="0"/>
      <w:bookmarkEnd w:id="26"/>
      <w:bookmarkEnd w:id="27"/>
      <w:bookmarkEnd w:id="28"/>
      <w:bookmarkEnd w:id="29"/>
    </w:p>
    <w:p w14:paraId="08690055" w14:textId="2E3E4ACA" w:rsidR="00466BFB" w:rsidRDefault="00466BFB" w:rsidP="001E7D36">
      <w:pPr>
        <w:pStyle w:val="Heading2"/>
        <w:numPr>
          <w:ilvl w:val="0"/>
          <w:numId w:val="0"/>
        </w:numPr>
      </w:pPr>
    </w:p>
    <w:sectPr w:rsidR="00466BFB" w:rsidSect="006E1E3C">
      <w:headerReference w:type="default" r:id="rId8"/>
      <w:footerReference w:type="default" r:id="rId9"/>
      <w:pgSz w:w="11906" w:h="16838"/>
      <w:pgMar w:top="720" w:right="720" w:bottom="720" w:left="72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283A82" w14:textId="77777777" w:rsidR="006E1E3C" w:rsidRDefault="006E1E3C" w:rsidP="000B55C6">
      <w:pPr>
        <w:spacing w:after="0" w:line="240" w:lineRule="auto"/>
      </w:pPr>
      <w:r>
        <w:separator/>
      </w:r>
    </w:p>
  </w:endnote>
  <w:endnote w:type="continuationSeparator" w:id="0">
    <w:p w14:paraId="1F4491D9" w14:textId="77777777" w:rsidR="006E1E3C" w:rsidRDefault="006E1E3C" w:rsidP="000B5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149666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B53D8C" w14:textId="106913D9" w:rsidR="005F6687" w:rsidRDefault="005F66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28C01A" w14:textId="77777777" w:rsidR="007073D3" w:rsidRDefault="00707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68A5CF" w14:textId="77777777" w:rsidR="006E1E3C" w:rsidRDefault="006E1E3C" w:rsidP="000B55C6">
      <w:pPr>
        <w:spacing w:after="0" w:line="240" w:lineRule="auto"/>
      </w:pPr>
      <w:r>
        <w:separator/>
      </w:r>
    </w:p>
  </w:footnote>
  <w:footnote w:type="continuationSeparator" w:id="0">
    <w:p w14:paraId="6BE8F3D0" w14:textId="77777777" w:rsidR="006E1E3C" w:rsidRDefault="006E1E3C" w:rsidP="000B5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CB875" w14:textId="0E50D440" w:rsidR="005F6687" w:rsidRDefault="00756807" w:rsidP="00FD23B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209630D" wp14:editId="6CA8C993">
          <wp:simplePos x="0" y="0"/>
          <wp:positionH relativeFrom="page">
            <wp:posOffset>5349875</wp:posOffset>
          </wp:positionH>
          <wp:positionV relativeFrom="paragraph">
            <wp:posOffset>-264795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B2D9D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A7FBF"/>
    <w:multiLevelType w:val="hybridMultilevel"/>
    <w:tmpl w:val="4E769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B5EB5"/>
    <w:multiLevelType w:val="hybridMultilevel"/>
    <w:tmpl w:val="8180A2CA"/>
    <w:lvl w:ilvl="0" w:tplc="B9625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731B7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13FA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B3542"/>
    <w:multiLevelType w:val="hybridMultilevel"/>
    <w:tmpl w:val="BE74E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17A93"/>
    <w:multiLevelType w:val="hybridMultilevel"/>
    <w:tmpl w:val="E5163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002B9"/>
    <w:multiLevelType w:val="hybridMultilevel"/>
    <w:tmpl w:val="D5969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940C6"/>
    <w:multiLevelType w:val="hybridMultilevel"/>
    <w:tmpl w:val="E252E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E35CFA"/>
    <w:multiLevelType w:val="hybridMultilevel"/>
    <w:tmpl w:val="3D900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31A1D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883EF5"/>
    <w:multiLevelType w:val="hybridMultilevel"/>
    <w:tmpl w:val="129AE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F124E"/>
    <w:multiLevelType w:val="hybridMultilevel"/>
    <w:tmpl w:val="D95AFD3E"/>
    <w:lvl w:ilvl="0" w:tplc="B9625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25506B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17664B"/>
    <w:multiLevelType w:val="hybridMultilevel"/>
    <w:tmpl w:val="4B348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7B521F"/>
    <w:multiLevelType w:val="hybridMultilevel"/>
    <w:tmpl w:val="A4200AD6"/>
    <w:lvl w:ilvl="0" w:tplc="3844DBCC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F758DA"/>
    <w:multiLevelType w:val="hybridMultilevel"/>
    <w:tmpl w:val="D33ACF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55101"/>
    <w:multiLevelType w:val="hybridMultilevel"/>
    <w:tmpl w:val="AF62CD32"/>
    <w:lvl w:ilvl="0" w:tplc="71984890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A5551A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774F48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0C6D66"/>
    <w:multiLevelType w:val="hybridMultilevel"/>
    <w:tmpl w:val="52D89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5A22CA"/>
    <w:multiLevelType w:val="hybridMultilevel"/>
    <w:tmpl w:val="ABA8C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266A59"/>
    <w:multiLevelType w:val="hybridMultilevel"/>
    <w:tmpl w:val="F270545C"/>
    <w:lvl w:ilvl="0" w:tplc="EDC08508"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3474D3"/>
    <w:multiLevelType w:val="hybridMultilevel"/>
    <w:tmpl w:val="E7F2D7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C925CF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538011">
    <w:abstractNumId w:val="7"/>
  </w:num>
  <w:num w:numId="2" w16cid:durableId="1027095466">
    <w:abstractNumId w:val="5"/>
  </w:num>
  <w:num w:numId="3" w16cid:durableId="867523902">
    <w:abstractNumId w:val="15"/>
  </w:num>
  <w:num w:numId="4" w16cid:durableId="1866401051">
    <w:abstractNumId w:val="1"/>
  </w:num>
  <w:num w:numId="5" w16cid:durableId="36128733">
    <w:abstractNumId w:val="6"/>
  </w:num>
  <w:num w:numId="6" w16cid:durableId="878051488">
    <w:abstractNumId w:val="8"/>
  </w:num>
  <w:num w:numId="7" w16cid:durableId="294600504">
    <w:abstractNumId w:val="13"/>
  </w:num>
  <w:num w:numId="8" w16cid:durableId="1544168269">
    <w:abstractNumId w:val="2"/>
  </w:num>
  <w:num w:numId="9" w16cid:durableId="1353529977">
    <w:abstractNumId w:val="16"/>
  </w:num>
  <w:num w:numId="10" w16cid:durableId="610166382">
    <w:abstractNumId w:val="18"/>
  </w:num>
  <w:num w:numId="11" w16cid:durableId="1140920173">
    <w:abstractNumId w:val="21"/>
  </w:num>
  <w:num w:numId="12" w16cid:durableId="1167787838">
    <w:abstractNumId w:val="22"/>
  </w:num>
  <w:num w:numId="13" w16cid:durableId="1667398645">
    <w:abstractNumId w:val="12"/>
  </w:num>
  <w:num w:numId="14" w16cid:durableId="1954166708">
    <w:abstractNumId w:val="10"/>
  </w:num>
  <w:num w:numId="15" w16cid:durableId="2121416954">
    <w:abstractNumId w:val="23"/>
  </w:num>
  <w:num w:numId="16" w16cid:durableId="772673705">
    <w:abstractNumId w:val="17"/>
  </w:num>
  <w:num w:numId="17" w16cid:durableId="813721779">
    <w:abstractNumId w:val="9"/>
  </w:num>
  <w:num w:numId="18" w16cid:durableId="223682184">
    <w:abstractNumId w:val="19"/>
  </w:num>
  <w:num w:numId="19" w16cid:durableId="300380680">
    <w:abstractNumId w:val="11"/>
  </w:num>
  <w:num w:numId="20" w16cid:durableId="897789278">
    <w:abstractNumId w:val="20"/>
  </w:num>
  <w:num w:numId="21" w16cid:durableId="1682702803">
    <w:abstractNumId w:val="3"/>
  </w:num>
  <w:num w:numId="22" w16cid:durableId="828986719">
    <w:abstractNumId w:val="25"/>
  </w:num>
  <w:num w:numId="23" w16cid:durableId="1540817130">
    <w:abstractNumId w:val="4"/>
  </w:num>
  <w:num w:numId="24" w16cid:durableId="236131841">
    <w:abstractNumId w:val="0"/>
  </w:num>
  <w:num w:numId="25" w16cid:durableId="1688410257">
    <w:abstractNumId w:val="14"/>
  </w:num>
  <w:num w:numId="26" w16cid:durableId="2007786615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D5"/>
    <w:rsid w:val="00000B02"/>
    <w:rsid w:val="00000F25"/>
    <w:rsid w:val="00001E02"/>
    <w:rsid w:val="00003BDC"/>
    <w:rsid w:val="00005D79"/>
    <w:rsid w:val="0000624F"/>
    <w:rsid w:val="000062F0"/>
    <w:rsid w:val="000069CB"/>
    <w:rsid w:val="000071CA"/>
    <w:rsid w:val="000078F4"/>
    <w:rsid w:val="00010C95"/>
    <w:rsid w:val="0001102D"/>
    <w:rsid w:val="00011B7F"/>
    <w:rsid w:val="00012004"/>
    <w:rsid w:val="000126F7"/>
    <w:rsid w:val="0001288A"/>
    <w:rsid w:val="00012E88"/>
    <w:rsid w:val="00013C04"/>
    <w:rsid w:val="0001457C"/>
    <w:rsid w:val="00014C2E"/>
    <w:rsid w:val="0001507F"/>
    <w:rsid w:val="00015D27"/>
    <w:rsid w:val="00016967"/>
    <w:rsid w:val="0002140C"/>
    <w:rsid w:val="000234AA"/>
    <w:rsid w:val="0002411B"/>
    <w:rsid w:val="0002435C"/>
    <w:rsid w:val="000257E9"/>
    <w:rsid w:val="000266BC"/>
    <w:rsid w:val="00030F0D"/>
    <w:rsid w:val="00031D67"/>
    <w:rsid w:val="00033D33"/>
    <w:rsid w:val="00033E1E"/>
    <w:rsid w:val="00034853"/>
    <w:rsid w:val="00034ECF"/>
    <w:rsid w:val="000352A3"/>
    <w:rsid w:val="00036102"/>
    <w:rsid w:val="00036DA6"/>
    <w:rsid w:val="0003795C"/>
    <w:rsid w:val="00037F13"/>
    <w:rsid w:val="000403FE"/>
    <w:rsid w:val="00040982"/>
    <w:rsid w:val="000413D3"/>
    <w:rsid w:val="000419EE"/>
    <w:rsid w:val="00041DC5"/>
    <w:rsid w:val="00042476"/>
    <w:rsid w:val="00043A0B"/>
    <w:rsid w:val="00044AAF"/>
    <w:rsid w:val="00044F2A"/>
    <w:rsid w:val="000468DF"/>
    <w:rsid w:val="00046DEE"/>
    <w:rsid w:val="00051BC1"/>
    <w:rsid w:val="00051E46"/>
    <w:rsid w:val="00055223"/>
    <w:rsid w:val="000567D3"/>
    <w:rsid w:val="00056C06"/>
    <w:rsid w:val="00061DB5"/>
    <w:rsid w:val="0006491F"/>
    <w:rsid w:val="00064A7A"/>
    <w:rsid w:val="00064FE1"/>
    <w:rsid w:val="00065A0C"/>
    <w:rsid w:val="00066233"/>
    <w:rsid w:val="00066B49"/>
    <w:rsid w:val="000719F3"/>
    <w:rsid w:val="00071D29"/>
    <w:rsid w:val="0007338A"/>
    <w:rsid w:val="000740D4"/>
    <w:rsid w:val="0007478D"/>
    <w:rsid w:val="00075001"/>
    <w:rsid w:val="00075884"/>
    <w:rsid w:val="00076CD6"/>
    <w:rsid w:val="00077E06"/>
    <w:rsid w:val="00077F6F"/>
    <w:rsid w:val="00080827"/>
    <w:rsid w:val="00080EE0"/>
    <w:rsid w:val="0008295C"/>
    <w:rsid w:val="00082DFA"/>
    <w:rsid w:val="000830B8"/>
    <w:rsid w:val="00085060"/>
    <w:rsid w:val="00085AC3"/>
    <w:rsid w:val="0008622E"/>
    <w:rsid w:val="000864DE"/>
    <w:rsid w:val="00086953"/>
    <w:rsid w:val="00086F10"/>
    <w:rsid w:val="00091939"/>
    <w:rsid w:val="00092371"/>
    <w:rsid w:val="00093041"/>
    <w:rsid w:val="00094D42"/>
    <w:rsid w:val="00095F26"/>
    <w:rsid w:val="000979D2"/>
    <w:rsid w:val="00097BE6"/>
    <w:rsid w:val="000A0ACA"/>
    <w:rsid w:val="000A1AD8"/>
    <w:rsid w:val="000A20D5"/>
    <w:rsid w:val="000A248D"/>
    <w:rsid w:val="000A2FD7"/>
    <w:rsid w:val="000A4425"/>
    <w:rsid w:val="000A4C8D"/>
    <w:rsid w:val="000A5076"/>
    <w:rsid w:val="000A567D"/>
    <w:rsid w:val="000A67E7"/>
    <w:rsid w:val="000A6E12"/>
    <w:rsid w:val="000A76B5"/>
    <w:rsid w:val="000A76FE"/>
    <w:rsid w:val="000A79CC"/>
    <w:rsid w:val="000A7CA8"/>
    <w:rsid w:val="000B23BB"/>
    <w:rsid w:val="000B4355"/>
    <w:rsid w:val="000B4441"/>
    <w:rsid w:val="000B50E2"/>
    <w:rsid w:val="000B55C6"/>
    <w:rsid w:val="000B5635"/>
    <w:rsid w:val="000B56C5"/>
    <w:rsid w:val="000B571F"/>
    <w:rsid w:val="000B654A"/>
    <w:rsid w:val="000C0EE9"/>
    <w:rsid w:val="000C318A"/>
    <w:rsid w:val="000C360D"/>
    <w:rsid w:val="000C4977"/>
    <w:rsid w:val="000C529C"/>
    <w:rsid w:val="000C609E"/>
    <w:rsid w:val="000C6662"/>
    <w:rsid w:val="000C6F64"/>
    <w:rsid w:val="000D055D"/>
    <w:rsid w:val="000D0B02"/>
    <w:rsid w:val="000D10A2"/>
    <w:rsid w:val="000D332F"/>
    <w:rsid w:val="000D4715"/>
    <w:rsid w:val="000D4CB6"/>
    <w:rsid w:val="000D4EF4"/>
    <w:rsid w:val="000D5AAC"/>
    <w:rsid w:val="000D7B19"/>
    <w:rsid w:val="000D7D50"/>
    <w:rsid w:val="000D7E32"/>
    <w:rsid w:val="000E0319"/>
    <w:rsid w:val="000E0AE8"/>
    <w:rsid w:val="000E204E"/>
    <w:rsid w:val="000E2563"/>
    <w:rsid w:val="000E431E"/>
    <w:rsid w:val="000E488A"/>
    <w:rsid w:val="000E4EE3"/>
    <w:rsid w:val="000E66B7"/>
    <w:rsid w:val="000E775D"/>
    <w:rsid w:val="000E795D"/>
    <w:rsid w:val="000F01C0"/>
    <w:rsid w:val="000F0BC8"/>
    <w:rsid w:val="000F4965"/>
    <w:rsid w:val="000F6C75"/>
    <w:rsid w:val="001004D4"/>
    <w:rsid w:val="00100F7E"/>
    <w:rsid w:val="001022A2"/>
    <w:rsid w:val="001036D7"/>
    <w:rsid w:val="001039E2"/>
    <w:rsid w:val="0010411E"/>
    <w:rsid w:val="00104261"/>
    <w:rsid w:val="00104731"/>
    <w:rsid w:val="00104A20"/>
    <w:rsid w:val="001063EE"/>
    <w:rsid w:val="001065DD"/>
    <w:rsid w:val="001067E5"/>
    <w:rsid w:val="001069A2"/>
    <w:rsid w:val="00106B55"/>
    <w:rsid w:val="00106E16"/>
    <w:rsid w:val="00107CEB"/>
    <w:rsid w:val="001102A6"/>
    <w:rsid w:val="00111836"/>
    <w:rsid w:val="00112AFD"/>
    <w:rsid w:val="00112C6D"/>
    <w:rsid w:val="001133D4"/>
    <w:rsid w:val="00114D7D"/>
    <w:rsid w:val="00114F4E"/>
    <w:rsid w:val="00115A0E"/>
    <w:rsid w:val="001201DA"/>
    <w:rsid w:val="0012293F"/>
    <w:rsid w:val="00122A52"/>
    <w:rsid w:val="001230AA"/>
    <w:rsid w:val="001244CB"/>
    <w:rsid w:val="00126EED"/>
    <w:rsid w:val="001274C6"/>
    <w:rsid w:val="0012768A"/>
    <w:rsid w:val="00132423"/>
    <w:rsid w:val="0013272D"/>
    <w:rsid w:val="00132777"/>
    <w:rsid w:val="00132779"/>
    <w:rsid w:val="001327FA"/>
    <w:rsid w:val="00133D19"/>
    <w:rsid w:val="001361B6"/>
    <w:rsid w:val="00136D5B"/>
    <w:rsid w:val="00137E39"/>
    <w:rsid w:val="00140694"/>
    <w:rsid w:val="0014071F"/>
    <w:rsid w:val="00141F80"/>
    <w:rsid w:val="0014445A"/>
    <w:rsid w:val="0014477B"/>
    <w:rsid w:val="001449B7"/>
    <w:rsid w:val="0014719F"/>
    <w:rsid w:val="001505C1"/>
    <w:rsid w:val="001506D8"/>
    <w:rsid w:val="00152358"/>
    <w:rsid w:val="001531AE"/>
    <w:rsid w:val="001535C9"/>
    <w:rsid w:val="00153939"/>
    <w:rsid w:val="00153B29"/>
    <w:rsid w:val="00154B4A"/>
    <w:rsid w:val="0016090D"/>
    <w:rsid w:val="00161471"/>
    <w:rsid w:val="00161EF7"/>
    <w:rsid w:val="0016645D"/>
    <w:rsid w:val="0016656A"/>
    <w:rsid w:val="00167008"/>
    <w:rsid w:val="00170673"/>
    <w:rsid w:val="00170DD2"/>
    <w:rsid w:val="0017175C"/>
    <w:rsid w:val="00172085"/>
    <w:rsid w:val="001727B0"/>
    <w:rsid w:val="00172C77"/>
    <w:rsid w:val="00172DC1"/>
    <w:rsid w:val="001733A2"/>
    <w:rsid w:val="00174027"/>
    <w:rsid w:val="001762B9"/>
    <w:rsid w:val="00176DDD"/>
    <w:rsid w:val="00181481"/>
    <w:rsid w:val="0018187D"/>
    <w:rsid w:val="00182E1F"/>
    <w:rsid w:val="00183442"/>
    <w:rsid w:val="00183726"/>
    <w:rsid w:val="00183C4D"/>
    <w:rsid w:val="0018511A"/>
    <w:rsid w:val="001859F6"/>
    <w:rsid w:val="00185A84"/>
    <w:rsid w:val="00186B03"/>
    <w:rsid w:val="00187293"/>
    <w:rsid w:val="001906DA"/>
    <w:rsid w:val="00190CC9"/>
    <w:rsid w:val="0019171D"/>
    <w:rsid w:val="00192562"/>
    <w:rsid w:val="00192596"/>
    <w:rsid w:val="00192812"/>
    <w:rsid w:val="00192E38"/>
    <w:rsid w:val="0019384C"/>
    <w:rsid w:val="00194F19"/>
    <w:rsid w:val="00195D3F"/>
    <w:rsid w:val="00195E8B"/>
    <w:rsid w:val="00197631"/>
    <w:rsid w:val="00197E4B"/>
    <w:rsid w:val="00197EC4"/>
    <w:rsid w:val="001A01D8"/>
    <w:rsid w:val="001A1077"/>
    <w:rsid w:val="001A1771"/>
    <w:rsid w:val="001A1C2F"/>
    <w:rsid w:val="001A2681"/>
    <w:rsid w:val="001A448A"/>
    <w:rsid w:val="001A475A"/>
    <w:rsid w:val="001A5537"/>
    <w:rsid w:val="001A6366"/>
    <w:rsid w:val="001A7F73"/>
    <w:rsid w:val="001B176E"/>
    <w:rsid w:val="001B2383"/>
    <w:rsid w:val="001B32C0"/>
    <w:rsid w:val="001B342E"/>
    <w:rsid w:val="001B521E"/>
    <w:rsid w:val="001B5481"/>
    <w:rsid w:val="001B591A"/>
    <w:rsid w:val="001C3051"/>
    <w:rsid w:val="001C3C99"/>
    <w:rsid w:val="001C3D50"/>
    <w:rsid w:val="001C3F84"/>
    <w:rsid w:val="001C4456"/>
    <w:rsid w:val="001C57D0"/>
    <w:rsid w:val="001C6D83"/>
    <w:rsid w:val="001D10CB"/>
    <w:rsid w:val="001D1349"/>
    <w:rsid w:val="001D37E0"/>
    <w:rsid w:val="001D47CD"/>
    <w:rsid w:val="001D6B76"/>
    <w:rsid w:val="001D73F6"/>
    <w:rsid w:val="001D7FE2"/>
    <w:rsid w:val="001E0344"/>
    <w:rsid w:val="001E0A34"/>
    <w:rsid w:val="001E159F"/>
    <w:rsid w:val="001E1E16"/>
    <w:rsid w:val="001E211F"/>
    <w:rsid w:val="001E2DB4"/>
    <w:rsid w:val="001E340F"/>
    <w:rsid w:val="001E3625"/>
    <w:rsid w:val="001E3B82"/>
    <w:rsid w:val="001E3DED"/>
    <w:rsid w:val="001E6C78"/>
    <w:rsid w:val="001E75BC"/>
    <w:rsid w:val="001E761B"/>
    <w:rsid w:val="001E7D36"/>
    <w:rsid w:val="001F045F"/>
    <w:rsid w:val="001F04DA"/>
    <w:rsid w:val="001F06F3"/>
    <w:rsid w:val="001F074B"/>
    <w:rsid w:val="001F0CC4"/>
    <w:rsid w:val="001F2163"/>
    <w:rsid w:val="001F279A"/>
    <w:rsid w:val="001F3415"/>
    <w:rsid w:val="001F52E9"/>
    <w:rsid w:val="002000E4"/>
    <w:rsid w:val="00200617"/>
    <w:rsid w:val="002008EF"/>
    <w:rsid w:val="002025E7"/>
    <w:rsid w:val="0020414A"/>
    <w:rsid w:val="00204BB0"/>
    <w:rsid w:val="00205025"/>
    <w:rsid w:val="00207590"/>
    <w:rsid w:val="002077F8"/>
    <w:rsid w:val="00207A2C"/>
    <w:rsid w:val="0021124D"/>
    <w:rsid w:val="00212012"/>
    <w:rsid w:val="00212259"/>
    <w:rsid w:val="00213492"/>
    <w:rsid w:val="00213E73"/>
    <w:rsid w:val="0021443A"/>
    <w:rsid w:val="00214A61"/>
    <w:rsid w:val="00215A3A"/>
    <w:rsid w:val="00216684"/>
    <w:rsid w:val="0021694A"/>
    <w:rsid w:val="00216D3B"/>
    <w:rsid w:val="002207D3"/>
    <w:rsid w:val="00220FE5"/>
    <w:rsid w:val="00221FFE"/>
    <w:rsid w:val="00222BC5"/>
    <w:rsid w:val="00223866"/>
    <w:rsid w:val="00223C0C"/>
    <w:rsid w:val="00224834"/>
    <w:rsid w:val="00226400"/>
    <w:rsid w:val="0023066F"/>
    <w:rsid w:val="00230BE7"/>
    <w:rsid w:val="0023113E"/>
    <w:rsid w:val="00231363"/>
    <w:rsid w:val="00232FEC"/>
    <w:rsid w:val="002332F0"/>
    <w:rsid w:val="00233CF3"/>
    <w:rsid w:val="002352F6"/>
    <w:rsid w:val="002364B5"/>
    <w:rsid w:val="00236501"/>
    <w:rsid w:val="002366DD"/>
    <w:rsid w:val="002375FA"/>
    <w:rsid w:val="00240044"/>
    <w:rsid w:val="0024038A"/>
    <w:rsid w:val="0024251C"/>
    <w:rsid w:val="00242E10"/>
    <w:rsid w:val="00244F14"/>
    <w:rsid w:val="00245DCE"/>
    <w:rsid w:val="0024619B"/>
    <w:rsid w:val="0024765E"/>
    <w:rsid w:val="00247E5F"/>
    <w:rsid w:val="002501E2"/>
    <w:rsid w:val="002530A2"/>
    <w:rsid w:val="00253257"/>
    <w:rsid w:val="002538C2"/>
    <w:rsid w:val="0025461E"/>
    <w:rsid w:val="002547D3"/>
    <w:rsid w:val="002551F1"/>
    <w:rsid w:val="002556BE"/>
    <w:rsid w:val="00255806"/>
    <w:rsid w:val="002558FE"/>
    <w:rsid w:val="00255C12"/>
    <w:rsid w:val="00256308"/>
    <w:rsid w:val="0025656E"/>
    <w:rsid w:val="00257DE3"/>
    <w:rsid w:val="00260002"/>
    <w:rsid w:val="00261BD6"/>
    <w:rsid w:val="00263083"/>
    <w:rsid w:val="002638EE"/>
    <w:rsid w:val="00264476"/>
    <w:rsid w:val="002646F2"/>
    <w:rsid w:val="002649D4"/>
    <w:rsid w:val="00264A65"/>
    <w:rsid w:val="00264CCF"/>
    <w:rsid w:val="00266784"/>
    <w:rsid w:val="002677AA"/>
    <w:rsid w:val="00270460"/>
    <w:rsid w:val="00270639"/>
    <w:rsid w:val="00270ED3"/>
    <w:rsid w:val="00270F66"/>
    <w:rsid w:val="0027195C"/>
    <w:rsid w:val="00272567"/>
    <w:rsid w:val="00272AFE"/>
    <w:rsid w:val="00273334"/>
    <w:rsid w:val="00273FC1"/>
    <w:rsid w:val="002774B3"/>
    <w:rsid w:val="00280F43"/>
    <w:rsid w:val="002811DE"/>
    <w:rsid w:val="002812C8"/>
    <w:rsid w:val="002817FD"/>
    <w:rsid w:val="002818AB"/>
    <w:rsid w:val="002819E7"/>
    <w:rsid w:val="00281B90"/>
    <w:rsid w:val="00282278"/>
    <w:rsid w:val="00282B4C"/>
    <w:rsid w:val="00282FF1"/>
    <w:rsid w:val="002833DA"/>
    <w:rsid w:val="0028574E"/>
    <w:rsid w:val="002867D2"/>
    <w:rsid w:val="00287883"/>
    <w:rsid w:val="002901EC"/>
    <w:rsid w:val="00293187"/>
    <w:rsid w:val="00294254"/>
    <w:rsid w:val="00294CE3"/>
    <w:rsid w:val="00295D9F"/>
    <w:rsid w:val="002971DC"/>
    <w:rsid w:val="002A13D7"/>
    <w:rsid w:val="002A15D1"/>
    <w:rsid w:val="002A3559"/>
    <w:rsid w:val="002A3945"/>
    <w:rsid w:val="002A3B01"/>
    <w:rsid w:val="002A528A"/>
    <w:rsid w:val="002A5C67"/>
    <w:rsid w:val="002A6A33"/>
    <w:rsid w:val="002A6B3A"/>
    <w:rsid w:val="002A6BA3"/>
    <w:rsid w:val="002A6CB7"/>
    <w:rsid w:val="002A6EB4"/>
    <w:rsid w:val="002B01D1"/>
    <w:rsid w:val="002B05B7"/>
    <w:rsid w:val="002B13C8"/>
    <w:rsid w:val="002B29DD"/>
    <w:rsid w:val="002B2B38"/>
    <w:rsid w:val="002B2DD4"/>
    <w:rsid w:val="002B359B"/>
    <w:rsid w:val="002B35D9"/>
    <w:rsid w:val="002B6EC0"/>
    <w:rsid w:val="002C138B"/>
    <w:rsid w:val="002C1CED"/>
    <w:rsid w:val="002C2087"/>
    <w:rsid w:val="002C37D6"/>
    <w:rsid w:val="002C459C"/>
    <w:rsid w:val="002C4DDD"/>
    <w:rsid w:val="002C52B5"/>
    <w:rsid w:val="002C6C71"/>
    <w:rsid w:val="002C73C7"/>
    <w:rsid w:val="002C7C9B"/>
    <w:rsid w:val="002D1EE6"/>
    <w:rsid w:val="002D301F"/>
    <w:rsid w:val="002D31CF"/>
    <w:rsid w:val="002D5455"/>
    <w:rsid w:val="002D5DFC"/>
    <w:rsid w:val="002D5EB6"/>
    <w:rsid w:val="002D7B49"/>
    <w:rsid w:val="002E096C"/>
    <w:rsid w:val="002E0FCE"/>
    <w:rsid w:val="002E108F"/>
    <w:rsid w:val="002E42DF"/>
    <w:rsid w:val="002E525C"/>
    <w:rsid w:val="002E609D"/>
    <w:rsid w:val="002E6D00"/>
    <w:rsid w:val="002E7B6C"/>
    <w:rsid w:val="002F055B"/>
    <w:rsid w:val="002F23DB"/>
    <w:rsid w:val="002F2C56"/>
    <w:rsid w:val="002F3772"/>
    <w:rsid w:val="002F46CD"/>
    <w:rsid w:val="002F5C6F"/>
    <w:rsid w:val="002F73A0"/>
    <w:rsid w:val="00300592"/>
    <w:rsid w:val="00300B2F"/>
    <w:rsid w:val="00301036"/>
    <w:rsid w:val="00301515"/>
    <w:rsid w:val="0030253B"/>
    <w:rsid w:val="0030387D"/>
    <w:rsid w:val="00303E95"/>
    <w:rsid w:val="003044CA"/>
    <w:rsid w:val="00304CA0"/>
    <w:rsid w:val="003067EB"/>
    <w:rsid w:val="003069F7"/>
    <w:rsid w:val="0030795E"/>
    <w:rsid w:val="00311093"/>
    <w:rsid w:val="00311595"/>
    <w:rsid w:val="00311F42"/>
    <w:rsid w:val="00312AC5"/>
    <w:rsid w:val="00312CD7"/>
    <w:rsid w:val="00315639"/>
    <w:rsid w:val="00315ED1"/>
    <w:rsid w:val="00320376"/>
    <w:rsid w:val="003213F4"/>
    <w:rsid w:val="00321A32"/>
    <w:rsid w:val="00323B4C"/>
    <w:rsid w:val="00323C6A"/>
    <w:rsid w:val="0032594E"/>
    <w:rsid w:val="00326C8B"/>
    <w:rsid w:val="0032714F"/>
    <w:rsid w:val="003277EC"/>
    <w:rsid w:val="00331DF3"/>
    <w:rsid w:val="00333B35"/>
    <w:rsid w:val="00334001"/>
    <w:rsid w:val="003350C4"/>
    <w:rsid w:val="003358B5"/>
    <w:rsid w:val="00336281"/>
    <w:rsid w:val="00336525"/>
    <w:rsid w:val="00336F7F"/>
    <w:rsid w:val="0033779D"/>
    <w:rsid w:val="0034163E"/>
    <w:rsid w:val="00343D9A"/>
    <w:rsid w:val="00350410"/>
    <w:rsid w:val="00352042"/>
    <w:rsid w:val="00352B89"/>
    <w:rsid w:val="00352E22"/>
    <w:rsid w:val="00353158"/>
    <w:rsid w:val="00354338"/>
    <w:rsid w:val="0035449C"/>
    <w:rsid w:val="0035559F"/>
    <w:rsid w:val="003556B8"/>
    <w:rsid w:val="003557FD"/>
    <w:rsid w:val="00357558"/>
    <w:rsid w:val="00357AE0"/>
    <w:rsid w:val="00357D67"/>
    <w:rsid w:val="00363531"/>
    <w:rsid w:val="00363A9E"/>
    <w:rsid w:val="00363F38"/>
    <w:rsid w:val="003646F8"/>
    <w:rsid w:val="00365FF0"/>
    <w:rsid w:val="00366488"/>
    <w:rsid w:val="003665D1"/>
    <w:rsid w:val="00366AFA"/>
    <w:rsid w:val="00367053"/>
    <w:rsid w:val="00370F40"/>
    <w:rsid w:val="0037188A"/>
    <w:rsid w:val="003758C8"/>
    <w:rsid w:val="003759A5"/>
    <w:rsid w:val="00376412"/>
    <w:rsid w:val="00381083"/>
    <w:rsid w:val="00383166"/>
    <w:rsid w:val="0038530C"/>
    <w:rsid w:val="00387207"/>
    <w:rsid w:val="00387436"/>
    <w:rsid w:val="00387EAF"/>
    <w:rsid w:val="00390571"/>
    <w:rsid w:val="00390C85"/>
    <w:rsid w:val="00393307"/>
    <w:rsid w:val="00394C97"/>
    <w:rsid w:val="00396BE0"/>
    <w:rsid w:val="00396CBE"/>
    <w:rsid w:val="00397046"/>
    <w:rsid w:val="00397856"/>
    <w:rsid w:val="003A0881"/>
    <w:rsid w:val="003A12EB"/>
    <w:rsid w:val="003A1932"/>
    <w:rsid w:val="003A22B3"/>
    <w:rsid w:val="003A41C3"/>
    <w:rsid w:val="003A4901"/>
    <w:rsid w:val="003A4FAD"/>
    <w:rsid w:val="003A563E"/>
    <w:rsid w:val="003A5691"/>
    <w:rsid w:val="003A6A2E"/>
    <w:rsid w:val="003A6AF9"/>
    <w:rsid w:val="003A6FE5"/>
    <w:rsid w:val="003B17A3"/>
    <w:rsid w:val="003B20A4"/>
    <w:rsid w:val="003B36D7"/>
    <w:rsid w:val="003B5E5D"/>
    <w:rsid w:val="003B688E"/>
    <w:rsid w:val="003B74DF"/>
    <w:rsid w:val="003B7719"/>
    <w:rsid w:val="003C2FBF"/>
    <w:rsid w:val="003C4045"/>
    <w:rsid w:val="003C6380"/>
    <w:rsid w:val="003C7221"/>
    <w:rsid w:val="003C74C7"/>
    <w:rsid w:val="003C7DB0"/>
    <w:rsid w:val="003D0714"/>
    <w:rsid w:val="003D0946"/>
    <w:rsid w:val="003D0D40"/>
    <w:rsid w:val="003D1085"/>
    <w:rsid w:val="003D2911"/>
    <w:rsid w:val="003D3411"/>
    <w:rsid w:val="003D4017"/>
    <w:rsid w:val="003D5811"/>
    <w:rsid w:val="003D664D"/>
    <w:rsid w:val="003D7224"/>
    <w:rsid w:val="003E0820"/>
    <w:rsid w:val="003E0D5D"/>
    <w:rsid w:val="003E1713"/>
    <w:rsid w:val="003E3226"/>
    <w:rsid w:val="003E3C9C"/>
    <w:rsid w:val="003E4926"/>
    <w:rsid w:val="003E53A6"/>
    <w:rsid w:val="003E6B94"/>
    <w:rsid w:val="003E7CCD"/>
    <w:rsid w:val="003F213E"/>
    <w:rsid w:val="003F274B"/>
    <w:rsid w:val="003F2AC4"/>
    <w:rsid w:val="003F37E0"/>
    <w:rsid w:val="003F3C2D"/>
    <w:rsid w:val="003F3CED"/>
    <w:rsid w:val="003F4CA1"/>
    <w:rsid w:val="003F5174"/>
    <w:rsid w:val="003F5370"/>
    <w:rsid w:val="003F5A15"/>
    <w:rsid w:val="003F5C9E"/>
    <w:rsid w:val="003F5FA8"/>
    <w:rsid w:val="003F6BE0"/>
    <w:rsid w:val="003F6E3F"/>
    <w:rsid w:val="004014CF"/>
    <w:rsid w:val="004016B1"/>
    <w:rsid w:val="0040266D"/>
    <w:rsid w:val="00403E64"/>
    <w:rsid w:val="004057D2"/>
    <w:rsid w:val="00405926"/>
    <w:rsid w:val="00406EF5"/>
    <w:rsid w:val="0041004B"/>
    <w:rsid w:val="004103A8"/>
    <w:rsid w:val="00410E20"/>
    <w:rsid w:val="00411175"/>
    <w:rsid w:val="00411CE8"/>
    <w:rsid w:val="004121C1"/>
    <w:rsid w:val="00412BB8"/>
    <w:rsid w:val="00412D06"/>
    <w:rsid w:val="00414204"/>
    <w:rsid w:val="004148AB"/>
    <w:rsid w:val="00414D85"/>
    <w:rsid w:val="00415E31"/>
    <w:rsid w:val="00416448"/>
    <w:rsid w:val="00416879"/>
    <w:rsid w:val="00417825"/>
    <w:rsid w:val="00417E12"/>
    <w:rsid w:val="004207C9"/>
    <w:rsid w:val="00421501"/>
    <w:rsid w:val="00424A1B"/>
    <w:rsid w:val="0042574E"/>
    <w:rsid w:val="004261F8"/>
    <w:rsid w:val="00426D56"/>
    <w:rsid w:val="004273CA"/>
    <w:rsid w:val="0042758B"/>
    <w:rsid w:val="004275A4"/>
    <w:rsid w:val="00427AD9"/>
    <w:rsid w:val="00431451"/>
    <w:rsid w:val="00431E00"/>
    <w:rsid w:val="00432D43"/>
    <w:rsid w:val="00432EA2"/>
    <w:rsid w:val="00436127"/>
    <w:rsid w:val="00436185"/>
    <w:rsid w:val="004375FA"/>
    <w:rsid w:val="004379AC"/>
    <w:rsid w:val="004408C0"/>
    <w:rsid w:val="00440D8B"/>
    <w:rsid w:val="00441B36"/>
    <w:rsid w:val="004433E0"/>
    <w:rsid w:val="00443C8C"/>
    <w:rsid w:val="004443AD"/>
    <w:rsid w:val="00444588"/>
    <w:rsid w:val="004446EC"/>
    <w:rsid w:val="00444B1A"/>
    <w:rsid w:val="004465A1"/>
    <w:rsid w:val="00446951"/>
    <w:rsid w:val="00446BA7"/>
    <w:rsid w:val="004471D6"/>
    <w:rsid w:val="004472C0"/>
    <w:rsid w:val="00447883"/>
    <w:rsid w:val="0045119A"/>
    <w:rsid w:val="0045357C"/>
    <w:rsid w:val="00453E30"/>
    <w:rsid w:val="004558AA"/>
    <w:rsid w:val="0045646A"/>
    <w:rsid w:val="00456803"/>
    <w:rsid w:val="0045680D"/>
    <w:rsid w:val="004575F0"/>
    <w:rsid w:val="00457B33"/>
    <w:rsid w:val="00457FA1"/>
    <w:rsid w:val="004606DB"/>
    <w:rsid w:val="004611BE"/>
    <w:rsid w:val="00461894"/>
    <w:rsid w:val="004628B0"/>
    <w:rsid w:val="00462A69"/>
    <w:rsid w:val="00463B60"/>
    <w:rsid w:val="00463D57"/>
    <w:rsid w:val="004650E2"/>
    <w:rsid w:val="004662E1"/>
    <w:rsid w:val="00466BFB"/>
    <w:rsid w:val="004670F2"/>
    <w:rsid w:val="0046727E"/>
    <w:rsid w:val="004716D3"/>
    <w:rsid w:val="00472326"/>
    <w:rsid w:val="00472422"/>
    <w:rsid w:val="00475781"/>
    <w:rsid w:val="00475B05"/>
    <w:rsid w:val="0047614B"/>
    <w:rsid w:val="004805D1"/>
    <w:rsid w:val="00480FB9"/>
    <w:rsid w:val="004811ED"/>
    <w:rsid w:val="0048136F"/>
    <w:rsid w:val="0048328A"/>
    <w:rsid w:val="0048330D"/>
    <w:rsid w:val="004836F1"/>
    <w:rsid w:val="00483984"/>
    <w:rsid w:val="00484179"/>
    <w:rsid w:val="00484575"/>
    <w:rsid w:val="00485400"/>
    <w:rsid w:val="004854CD"/>
    <w:rsid w:val="004855E1"/>
    <w:rsid w:val="004860D0"/>
    <w:rsid w:val="00486EF4"/>
    <w:rsid w:val="00487336"/>
    <w:rsid w:val="00490147"/>
    <w:rsid w:val="00490869"/>
    <w:rsid w:val="00490C8E"/>
    <w:rsid w:val="00492543"/>
    <w:rsid w:val="0049431E"/>
    <w:rsid w:val="00495BD2"/>
    <w:rsid w:val="00496364"/>
    <w:rsid w:val="0049778F"/>
    <w:rsid w:val="00497C26"/>
    <w:rsid w:val="004A1695"/>
    <w:rsid w:val="004A330B"/>
    <w:rsid w:val="004A3C06"/>
    <w:rsid w:val="004A43DB"/>
    <w:rsid w:val="004A465C"/>
    <w:rsid w:val="004A4B90"/>
    <w:rsid w:val="004A51E2"/>
    <w:rsid w:val="004A53F9"/>
    <w:rsid w:val="004A6344"/>
    <w:rsid w:val="004A6E82"/>
    <w:rsid w:val="004A71E7"/>
    <w:rsid w:val="004A7BE9"/>
    <w:rsid w:val="004B15E8"/>
    <w:rsid w:val="004B1FF6"/>
    <w:rsid w:val="004B2C3B"/>
    <w:rsid w:val="004B34DE"/>
    <w:rsid w:val="004B4650"/>
    <w:rsid w:val="004B4E7A"/>
    <w:rsid w:val="004B595C"/>
    <w:rsid w:val="004B5BC7"/>
    <w:rsid w:val="004B5C97"/>
    <w:rsid w:val="004B6A9C"/>
    <w:rsid w:val="004C0095"/>
    <w:rsid w:val="004C0CD8"/>
    <w:rsid w:val="004C2B6D"/>
    <w:rsid w:val="004C66DC"/>
    <w:rsid w:val="004C6E55"/>
    <w:rsid w:val="004C7158"/>
    <w:rsid w:val="004C767F"/>
    <w:rsid w:val="004D04CD"/>
    <w:rsid w:val="004D059F"/>
    <w:rsid w:val="004D27AD"/>
    <w:rsid w:val="004D42F8"/>
    <w:rsid w:val="004D545A"/>
    <w:rsid w:val="004D58D6"/>
    <w:rsid w:val="004E00BD"/>
    <w:rsid w:val="004E0BD3"/>
    <w:rsid w:val="004E1017"/>
    <w:rsid w:val="004E2CAC"/>
    <w:rsid w:val="004E3CB8"/>
    <w:rsid w:val="004E503A"/>
    <w:rsid w:val="004E5C41"/>
    <w:rsid w:val="004F03A7"/>
    <w:rsid w:val="004F052C"/>
    <w:rsid w:val="004F1601"/>
    <w:rsid w:val="004F29C5"/>
    <w:rsid w:val="004F2DA7"/>
    <w:rsid w:val="004F4364"/>
    <w:rsid w:val="004F455C"/>
    <w:rsid w:val="004F4920"/>
    <w:rsid w:val="004F4C96"/>
    <w:rsid w:val="004F56BC"/>
    <w:rsid w:val="004F5B2A"/>
    <w:rsid w:val="004F5C17"/>
    <w:rsid w:val="004F73E4"/>
    <w:rsid w:val="004F76BD"/>
    <w:rsid w:val="00500080"/>
    <w:rsid w:val="005001BF"/>
    <w:rsid w:val="0050312B"/>
    <w:rsid w:val="00503286"/>
    <w:rsid w:val="0050346B"/>
    <w:rsid w:val="00503539"/>
    <w:rsid w:val="00503836"/>
    <w:rsid w:val="00504401"/>
    <w:rsid w:val="00504DC4"/>
    <w:rsid w:val="00505591"/>
    <w:rsid w:val="005060CB"/>
    <w:rsid w:val="005062E0"/>
    <w:rsid w:val="00506720"/>
    <w:rsid w:val="005069F3"/>
    <w:rsid w:val="00507BA6"/>
    <w:rsid w:val="0051012D"/>
    <w:rsid w:val="00510171"/>
    <w:rsid w:val="00511FAD"/>
    <w:rsid w:val="005124EB"/>
    <w:rsid w:val="00513F21"/>
    <w:rsid w:val="005149D3"/>
    <w:rsid w:val="005157E4"/>
    <w:rsid w:val="00516B58"/>
    <w:rsid w:val="00520D78"/>
    <w:rsid w:val="00522916"/>
    <w:rsid w:val="00522EE9"/>
    <w:rsid w:val="005248D0"/>
    <w:rsid w:val="00524A99"/>
    <w:rsid w:val="0052767A"/>
    <w:rsid w:val="005300D3"/>
    <w:rsid w:val="005300F6"/>
    <w:rsid w:val="005302E5"/>
    <w:rsid w:val="005303C7"/>
    <w:rsid w:val="005303E6"/>
    <w:rsid w:val="00530A97"/>
    <w:rsid w:val="00530DD3"/>
    <w:rsid w:val="00531287"/>
    <w:rsid w:val="00531D53"/>
    <w:rsid w:val="0053243B"/>
    <w:rsid w:val="005325A1"/>
    <w:rsid w:val="00534039"/>
    <w:rsid w:val="00537ABC"/>
    <w:rsid w:val="00537BFB"/>
    <w:rsid w:val="00540070"/>
    <w:rsid w:val="0054078A"/>
    <w:rsid w:val="005416C0"/>
    <w:rsid w:val="005425DD"/>
    <w:rsid w:val="0054495D"/>
    <w:rsid w:val="005463F2"/>
    <w:rsid w:val="0054702B"/>
    <w:rsid w:val="00547B23"/>
    <w:rsid w:val="00550BE6"/>
    <w:rsid w:val="00551A68"/>
    <w:rsid w:val="00553365"/>
    <w:rsid w:val="00553BBF"/>
    <w:rsid w:val="00553E46"/>
    <w:rsid w:val="005555DA"/>
    <w:rsid w:val="005559B8"/>
    <w:rsid w:val="00556687"/>
    <w:rsid w:val="00556AA2"/>
    <w:rsid w:val="00557A1A"/>
    <w:rsid w:val="0056019F"/>
    <w:rsid w:val="00560D51"/>
    <w:rsid w:val="00560F65"/>
    <w:rsid w:val="005615AD"/>
    <w:rsid w:val="005617F7"/>
    <w:rsid w:val="00561A01"/>
    <w:rsid w:val="005624C3"/>
    <w:rsid w:val="00562FAC"/>
    <w:rsid w:val="00564333"/>
    <w:rsid w:val="00565574"/>
    <w:rsid w:val="00566F05"/>
    <w:rsid w:val="005712F5"/>
    <w:rsid w:val="00572277"/>
    <w:rsid w:val="00573823"/>
    <w:rsid w:val="005750A9"/>
    <w:rsid w:val="00575672"/>
    <w:rsid w:val="00576A31"/>
    <w:rsid w:val="00577E2B"/>
    <w:rsid w:val="00577E32"/>
    <w:rsid w:val="00580DAA"/>
    <w:rsid w:val="00581C7E"/>
    <w:rsid w:val="00582955"/>
    <w:rsid w:val="00582AFE"/>
    <w:rsid w:val="00586099"/>
    <w:rsid w:val="00586963"/>
    <w:rsid w:val="00587134"/>
    <w:rsid w:val="00591931"/>
    <w:rsid w:val="00591AE8"/>
    <w:rsid w:val="00591EE8"/>
    <w:rsid w:val="00593C5C"/>
    <w:rsid w:val="00593D93"/>
    <w:rsid w:val="00594827"/>
    <w:rsid w:val="005956B0"/>
    <w:rsid w:val="0059671F"/>
    <w:rsid w:val="00596B53"/>
    <w:rsid w:val="00597B8E"/>
    <w:rsid w:val="00597D49"/>
    <w:rsid w:val="00597F6D"/>
    <w:rsid w:val="005A0FA8"/>
    <w:rsid w:val="005A1795"/>
    <w:rsid w:val="005A189A"/>
    <w:rsid w:val="005A2420"/>
    <w:rsid w:val="005A281A"/>
    <w:rsid w:val="005A3626"/>
    <w:rsid w:val="005A4AB8"/>
    <w:rsid w:val="005A70F8"/>
    <w:rsid w:val="005A71AD"/>
    <w:rsid w:val="005B0432"/>
    <w:rsid w:val="005B32B8"/>
    <w:rsid w:val="005B3F3F"/>
    <w:rsid w:val="005B448B"/>
    <w:rsid w:val="005B48D7"/>
    <w:rsid w:val="005B4F3E"/>
    <w:rsid w:val="005B58A1"/>
    <w:rsid w:val="005B7448"/>
    <w:rsid w:val="005C07ED"/>
    <w:rsid w:val="005C0B4B"/>
    <w:rsid w:val="005C14BC"/>
    <w:rsid w:val="005C1CCF"/>
    <w:rsid w:val="005C2703"/>
    <w:rsid w:val="005C3464"/>
    <w:rsid w:val="005C39AA"/>
    <w:rsid w:val="005C4AC7"/>
    <w:rsid w:val="005C67D6"/>
    <w:rsid w:val="005C7115"/>
    <w:rsid w:val="005D00E9"/>
    <w:rsid w:val="005D1081"/>
    <w:rsid w:val="005D1B3A"/>
    <w:rsid w:val="005D1D1D"/>
    <w:rsid w:val="005D2EC6"/>
    <w:rsid w:val="005D3486"/>
    <w:rsid w:val="005D3DE9"/>
    <w:rsid w:val="005D434F"/>
    <w:rsid w:val="005D72DC"/>
    <w:rsid w:val="005E08D9"/>
    <w:rsid w:val="005E0E4B"/>
    <w:rsid w:val="005E238F"/>
    <w:rsid w:val="005E2921"/>
    <w:rsid w:val="005E587C"/>
    <w:rsid w:val="005E6330"/>
    <w:rsid w:val="005E6A5F"/>
    <w:rsid w:val="005E6A8D"/>
    <w:rsid w:val="005E6D44"/>
    <w:rsid w:val="005E6DEA"/>
    <w:rsid w:val="005E7DDA"/>
    <w:rsid w:val="005F14BC"/>
    <w:rsid w:val="005F173C"/>
    <w:rsid w:val="005F23FF"/>
    <w:rsid w:val="005F2776"/>
    <w:rsid w:val="005F2A4A"/>
    <w:rsid w:val="005F2C08"/>
    <w:rsid w:val="005F6687"/>
    <w:rsid w:val="005F673F"/>
    <w:rsid w:val="005F7476"/>
    <w:rsid w:val="005F7B09"/>
    <w:rsid w:val="005F7C19"/>
    <w:rsid w:val="005F7FE8"/>
    <w:rsid w:val="00600442"/>
    <w:rsid w:val="006010B4"/>
    <w:rsid w:val="006014E2"/>
    <w:rsid w:val="00601AC3"/>
    <w:rsid w:val="00601CF2"/>
    <w:rsid w:val="00602730"/>
    <w:rsid w:val="00604366"/>
    <w:rsid w:val="0060608C"/>
    <w:rsid w:val="0061009C"/>
    <w:rsid w:val="00610E0C"/>
    <w:rsid w:val="0061131B"/>
    <w:rsid w:val="0061149B"/>
    <w:rsid w:val="00613985"/>
    <w:rsid w:val="00613B01"/>
    <w:rsid w:val="00613B37"/>
    <w:rsid w:val="00614B7B"/>
    <w:rsid w:val="00615278"/>
    <w:rsid w:val="00616B4A"/>
    <w:rsid w:val="00616CD5"/>
    <w:rsid w:val="00616D54"/>
    <w:rsid w:val="00616D9C"/>
    <w:rsid w:val="006177F4"/>
    <w:rsid w:val="00617DBF"/>
    <w:rsid w:val="00617DE5"/>
    <w:rsid w:val="006218C0"/>
    <w:rsid w:val="00621DB9"/>
    <w:rsid w:val="00622ADB"/>
    <w:rsid w:val="00622CB1"/>
    <w:rsid w:val="006242F2"/>
    <w:rsid w:val="00624BE5"/>
    <w:rsid w:val="00624E4E"/>
    <w:rsid w:val="006256A6"/>
    <w:rsid w:val="00627238"/>
    <w:rsid w:val="00630BBF"/>
    <w:rsid w:val="00631F34"/>
    <w:rsid w:val="006325C3"/>
    <w:rsid w:val="006339B6"/>
    <w:rsid w:val="00635240"/>
    <w:rsid w:val="0063532C"/>
    <w:rsid w:val="006354CC"/>
    <w:rsid w:val="0063630D"/>
    <w:rsid w:val="0063634F"/>
    <w:rsid w:val="00636913"/>
    <w:rsid w:val="00636E44"/>
    <w:rsid w:val="00637452"/>
    <w:rsid w:val="00637AC6"/>
    <w:rsid w:val="00640784"/>
    <w:rsid w:val="006420FA"/>
    <w:rsid w:val="00642538"/>
    <w:rsid w:val="00642714"/>
    <w:rsid w:val="00643FA8"/>
    <w:rsid w:val="00645128"/>
    <w:rsid w:val="00645562"/>
    <w:rsid w:val="00652013"/>
    <w:rsid w:val="0065268B"/>
    <w:rsid w:val="006535EB"/>
    <w:rsid w:val="006535FD"/>
    <w:rsid w:val="00653CDE"/>
    <w:rsid w:val="00653F04"/>
    <w:rsid w:val="00654546"/>
    <w:rsid w:val="00655995"/>
    <w:rsid w:val="00656971"/>
    <w:rsid w:val="00657BBF"/>
    <w:rsid w:val="006621A0"/>
    <w:rsid w:val="0066423B"/>
    <w:rsid w:val="006645F9"/>
    <w:rsid w:val="0066531B"/>
    <w:rsid w:val="00665CBD"/>
    <w:rsid w:val="00665D2D"/>
    <w:rsid w:val="0067053C"/>
    <w:rsid w:val="00670A4F"/>
    <w:rsid w:val="0067125E"/>
    <w:rsid w:val="0067200C"/>
    <w:rsid w:val="00672860"/>
    <w:rsid w:val="00672A5A"/>
    <w:rsid w:val="00673411"/>
    <w:rsid w:val="006747B7"/>
    <w:rsid w:val="00676150"/>
    <w:rsid w:val="0068148E"/>
    <w:rsid w:val="00681917"/>
    <w:rsid w:val="006831FF"/>
    <w:rsid w:val="00684009"/>
    <w:rsid w:val="006840B2"/>
    <w:rsid w:val="00684C0B"/>
    <w:rsid w:val="00684EF1"/>
    <w:rsid w:val="00685188"/>
    <w:rsid w:val="006860DA"/>
    <w:rsid w:val="006876B4"/>
    <w:rsid w:val="00687E6A"/>
    <w:rsid w:val="00690AE2"/>
    <w:rsid w:val="00690BB7"/>
    <w:rsid w:val="00691268"/>
    <w:rsid w:val="0069150D"/>
    <w:rsid w:val="006927C8"/>
    <w:rsid w:val="006937F4"/>
    <w:rsid w:val="00693877"/>
    <w:rsid w:val="00693978"/>
    <w:rsid w:val="00694270"/>
    <w:rsid w:val="0069523A"/>
    <w:rsid w:val="006954A2"/>
    <w:rsid w:val="0069648E"/>
    <w:rsid w:val="006965D8"/>
    <w:rsid w:val="006970BE"/>
    <w:rsid w:val="006A0D01"/>
    <w:rsid w:val="006A10B3"/>
    <w:rsid w:val="006A2196"/>
    <w:rsid w:val="006A22FF"/>
    <w:rsid w:val="006A2AE6"/>
    <w:rsid w:val="006A3649"/>
    <w:rsid w:val="006A3817"/>
    <w:rsid w:val="006A4710"/>
    <w:rsid w:val="006A4A7C"/>
    <w:rsid w:val="006A59B1"/>
    <w:rsid w:val="006A67F4"/>
    <w:rsid w:val="006A689E"/>
    <w:rsid w:val="006A6B93"/>
    <w:rsid w:val="006B100C"/>
    <w:rsid w:val="006B1E28"/>
    <w:rsid w:val="006B23C3"/>
    <w:rsid w:val="006B2BFC"/>
    <w:rsid w:val="006B34F1"/>
    <w:rsid w:val="006C0211"/>
    <w:rsid w:val="006C0D6E"/>
    <w:rsid w:val="006C1135"/>
    <w:rsid w:val="006C1ABB"/>
    <w:rsid w:val="006C1CA9"/>
    <w:rsid w:val="006C2992"/>
    <w:rsid w:val="006C2ECB"/>
    <w:rsid w:val="006C3063"/>
    <w:rsid w:val="006C3673"/>
    <w:rsid w:val="006C4335"/>
    <w:rsid w:val="006C4F8D"/>
    <w:rsid w:val="006C6C91"/>
    <w:rsid w:val="006C7D61"/>
    <w:rsid w:val="006C7DAA"/>
    <w:rsid w:val="006C7E9F"/>
    <w:rsid w:val="006D0017"/>
    <w:rsid w:val="006D031F"/>
    <w:rsid w:val="006D0CF7"/>
    <w:rsid w:val="006D1227"/>
    <w:rsid w:val="006D1B6A"/>
    <w:rsid w:val="006D25F6"/>
    <w:rsid w:val="006D2921"/>
    <w:rsid w:val="006D3486"/>
    <w:rsid w:val="006D37A6"/>
    <w:rsid w:val="006D39F1"/>
    <w:rsid w:val="006D3CAC"/>
    <w:rsid w:val="006D679D"/>
    <w:rsid w:val="006D708E"/>
    <w:rsid w:val="006E0442"/>
    <w:rsid w:val="006E0BD3"/>
    <w:rsid w:val="006E1E3C"/>
    <w:rsid w:val="006E1F98"/>
    <w:rsid w:val="006E2D0B"/>
    <w:rsid w:val="006E3348"/>
    <w:rsid w:val="006E359F"/>
    <w:rsid w:val="006E55A3"/>
    <w:rsid w:val="006E6C02"/>
    <w:rsid w:val="006E6FB7"/>
    <w:rsid w:val="006E7EB1"/>
    <w:rsid w:val="006F079A"/>
    <w:rsid w:val="006F1265"/>
    <w:rsid w:val="006F134F"/>
    <w:rsid w:val="006F1877"/>
    <w:rsid w:val="006F23A4"/>
    <w:rsid w:val="006F2999"/>
    <w:rsid w:val="006F369E"/>
    <w:rsid w:val="006F37BB"/>
    <w:rsid w:val="006F4A8C"/>
    <w:rsid w:val="006F5462"/>
    <w:rsid w:val="006F5763"/>
    <w:rsid w:val="006F5802"/>
    <w:rsid w:val="006F62EF"/>
    <w:rsid w:val="006F65F0"/>
    <w:rsid w:val="006F7CE4"/>
    <w:rsid w:val="00700C6E"/>
    <w:rsid w:val="00700CF6"/>
    <w:rsid w:val="00701D2F"/>
    <w:rsid w:val="007031B3"/>
    <w:rsid w:val="0070335D"/>
    <w:rsid w:val="00704ED3"/>
    <w:rsid w:val="007050A7"/>
    <w:rsid w:val="007051C6"/>
    <w:rsid w:val="00706EF0"/>
    <w:rsid w:val="007073D3"/>
    <w:rsid w:val="00711BB2"/>
    <w:rsid w:val="0071219A"/>
    <w:rsid w:val="00712475"/>
    <w:rsid w:val="007125E8"/>
    <w:rsid w:val="007142E6"/>
    <w:rsid w:val="00715308"/>
    <w:rsid w:val="00715BB1"/>
    <w:rsid w:val="00716064"/>
    <w:rsid w:val="0071648A"/>
    <w:rsid w:val="00717D5A"/>
    <w:rsid w:val="007203E1"/>
    <w:rsid w:val="00721998"/>
    <w:rsid w:val="00723AA8"/>
    <w:rsid w:val="007240CD"/>
    <w:rsid w:val="00724796"/>
    <w:rsid w:val="00724E04"/>
    <w:rsid w:val="00725D7F"/>
    <w:rsid w:val="0072636B"/>
    <w:rsid w:val="00726880"/>
    <w:rsid w:val="007273DC"/>
    <w:rsid w:val="00730672"/>
    <w:rsid w:val="00732363"/>
    <w:rsid w:val="00732425"/>
    <w:rsid w:val="0073297F"/>
    <w:rsid w:val="00732E0A"/>
    <w:rsid w:val="00732F2A"/>
    <w:rsid w:val="0073530F"/>
    <w:rsid w:val="00735633"/>
    <w:rsid w:val="00735785"/>
    <w:rsid w:val="00736345"/>
    <w:rsid w:val="00736D6E"/>
    <w:rsid w:val="00737489"/>
    <w:rsid w:val="00737817"/>
    <w:rsid w:val="00737D7D"/>
    <w:rsid w:val="00742A74"/>
    <w:rsid w:val="007446EA"/>
    <w:rsid w:val="00745B76"/>
    <w:rsid w:val="007509F6"/>
    <w:rsid w:val="00750B20"/>
    <w:rsid w:val="00750C3F"/>
    <w:rsid w:val="007511F4"/>
    <w:rsid w:val="007512F8"/>
    <w:rsid w:val="00751433"/>
    <w:rsid w:val="00751D98"/>
    <w:rsid w:val="00751EF1"/>
    <w:rsid w:val="007520C6"/>
    <w:rsid w:val="00752169"/>
    <w:rsid w:val="007525C1"/>
    <w:rsid w:val="00753D59"/>
    <w:rsid w:val="00755ACB"/>
    <w:rsid w:val="00756241"/>
    <w:rsid w:val="00756807"/>
    <w:rsid w:val="00756E6B"/>
    <w:rsid w:val="007603D5"/>
    <w:rsid w:val="00760D47"/>
    <w:rsid w:val="00761486"/>
    <w:rsid w:val="00761C18"/>
    <w:rsid w:val="00763451"/>
    <w:rsid w:val="00763842"/>
    <w:rsid w:val="00763E20"/>
    <w:rsid w:val="0076760C"/>
    <w:rsid w:val="0077153E"/>
    <w:rsid w:val="00772626"/>
    <w:rsid w:val="0077333A"/>
    <w:rsid w:val="0077344F"/>
    <w:rsid w:val="007734F1"/>
    <w:rsid w:val="00774F9A"/>
    <w:rsid w:val="0077504F"/>
    <w:rsid w:val="00775463"/>
    <w:rsid w:val="00775FF9"/>
    <w:rsid w:val="00776842"/>
    <w:rsid w:val="00776863"/>
    <w:rsid w:val="007772E7"/>
    <w:rsid w:val="007775BD"/>
    <w:rsid w:val="007807EE"/>
    <w:rsid w:val="00780C16"/>
    <w:rsid w:val="00780C44"/>
    <w:rsid w:val="007811D7"/>
    <w:rsid w:val="00784144"/>
    <w:rsid w:val="0079152B"/>
    <w:rsid w:val="00795FBC"/>
    <w:rsid w:val="00797079"/>
    <w:rsid w:val="007972B4"/>
    <w:rsid w:val="007A02A1"/>
    <w:rsid w:val="007A0A37"/>
    <w:rsid w:val="007A1EDC"/>
    <w:rsid w:val="007A231B"/>
    <w:rsid w:val="007A241C"/>
    <w:rsid w:val="007A4607"/>
    <w:rsid w:val="007A702D"/>
    <w:rsid w:val="007A7EC0"/>
    <w:rsid w:val="007B000F"/>
    <w:rsid w:val="007B042C"/>
    <w:rsid w:val="007B1994"/>
    <w:rsid w:val="007B1F5E"/>
    <w:rsid w:val="007B275D"/>
    <w:rsid w:val="007B3294"/>
    <w:rsid w:val="007B343B"/>
    <w:rsid w:val="007B3503"/>
    <w:rsid w:val="007B3824"/>
    <w:rsid w:val="007B3C16"/>
    <w:rsid w:val="007B3C88"/>
    <w:rsid w:val="007B3D0A"/>
    <w:rsid w:val="007B470B"/>
    <w:rsid w:val="007B537D"/>
    <w:rsid w:val="007B55F8"/>
    <w:rsid w:val="007B64D5"/>
    <w:rsid w:val="007B69DC"/>
    <w:rsid w:val="007B6BCB"/>
    <w:rsid w:val="007B6C2C"/>
    <w:rsid w:val="007B7CCC"/>
    <w:rsid w:val="007B7DB4"/>
    <w:rsid w:val="007B7F38"/>
    <w:rsid w:val="007C0734"/>
    <w:rsid w:val="007C0C1E"/>
    <w:rsid w:val="007C5A7A"/>
    <w:rsid w:val="007C5B7B"/>
    <w:rsid w:val="007C643D"/>
    <w:rsid w:val="007C67BB"/>
    <w:rsid w:val="007C694E"/>
    <w:rsid w:val="007D05AF"/>
    <w:rsid w:val="007D07E9"/>
    <w:rsid w:val="007D0CC7"/>
    <w:rsid w:val="007D0CDA"/>
    <w:rsid w:val="007D15FF"/>
    <w:rsid w:val="007D2252"/>
    <w:rsid w:val="007D29DC"/>
    <w:rsid w:val="007D3F56"/>
    <w:rsid w:val="007D54C5"/>
    <w:rsid w:val="007D6555"/>
    <w:rsid w:val="007D6EED"/>
    <w:rsid w:val="007D70AC"/>
    <w:rsid w:val="007D75BE"/>
    <w:rsid w:val="007E11FD"/>
    <w:rsid w:val="007E4D03"/>
    <w:rsid w:val="007E4FAD"/>
    <w:rsid w:val="007E7D00"/>
    <w:rsid w:val="007F018B"/>
    <w:rsid w:val="007F0F91"/>
    <w:rsid w:val="007F4FCE"/>
    <w:rsid w:val="007F55E8"/>
    <w:rsid w:val="007F5B8C"/>
    <w:rsid w:val="007F6257"/>
    <w:rsid w:val="007F6707"/>
    <w:rsid w:val="007F789F"/>
    <w:rsid w:val="007F7C79"/>
    <w:rsid w:val="007F7EBF"/>
    <w:rsid w:val="008001D1"/>
    <w:rsid w:val="00800271"/>
    <w:rsid w:val="00800E79"/>
    <w:rsid w:val="00801501"/>
    <w:rsid w:val="0080184F"/>
    <w:rsid w:val="0080191D"/>
    <w:rsid w:val="0080201E"/>
    <w:rsid w:val="00805CDA"/>
    <w:rsid w:val="008063F1"/>
    <w:rsid w:val="00806CF1"/>
    <w:rsid w:val="0080707B"/>
    <w:rsid w:val="008070C5"/>
    <w:rsid w:val="00807987"/>
    <w:rsid w:val="00810214"/>
    <w:rsid w:val="00811A83"/>
    <w:rsid w:val="00811BBF"/>
    <w:rsid w:val="00812042"/>
    <w:rsid w:val="008130E3"/>
    <w:rsid w:val="00813B71"/>
    <w:rsid w:val="008159A0"/>
    <w:rsid w:val="00815BFE"/>
    <w:rsid w:val="008169D8"/>
    <w:rsid w:val="00817EFE"/>
    <w:rsid w:val="00820AA3"/>
    <w:rsid w:val="00820B6D"/>
    <w:rsid w:val="00820FAE"/>
    <w:rsid w:val="00821B23"/>
    <w:rsid w:val="00823731"/>
    <w:rsid w:val="00823F5A"/>
    <w:rsid w:val="008240CB"/>
    <w:rsid w:val="0082749B"/>
    <w:rsid w:val="008301E6"/>
    <w:rsid w:val="00830209"/>
    <w:rsid w:val="00830EE6"/>
    <w:rsid w:val="00831830"/>
    <w:rsid w:val="00832FC5"/>
    <w:rsid w:val="008338C7"/>
    <w:rsid w:val="00833CB4"/>
    <w:rsid w:val="00835FD8"/>
    <w:rsid w:val="008404EC"/>
    <w:rsid w:val="0084083A"/>
    <w:rsid w:val="00840969"/>
    <w:rsid w:val="0084134D"/>
    <w:rsid w:val="0084254E"/>
    <w:rsid w:val="00843099"/>
    <w:rsid w:val="008441BA"/>
    <w:rsid w:val="0084537F"/>
    <w:rsid w:val="008465CE"/>
    <w:rsid w:val="00847018"/>
    <w:rsid w:val="00847F0C"/>
    <w:rsid w:val="008508DB"/>
    <w:rsid w:val="00850948"/>
    <w:rsid w:val="00850DA6"/>
    <w:rsid w:val="008514E1"/>
    <w:rsid w:val="0085160F"/>
    <w:rsid w:val="008523EE"/>
    <w:rsid w:val="00852D7C"/>
    <w:rsid w:val="008530E9"/>
    <w:rsid w:val="008535DC"/>
    <w:rsid w:val="00854874"/>
    <w:rsid w:val="00854D3C"/>
    <w:rsid w:val="00855194"/>
    <w:rsid w:val="008557BA"/>
    <w:rsid w:val="008559CA"/>
    <w:rsid w:val="00855BFA"/>
    <w:rsid w:val="00856B1F"/>
    <w:rsid w:val="00856C01"/>
    <w:rsid w:val="00857346"/>
    <w:rsid w:val="00857A57"/>
    <w:rsid w:val="00860814"/>
    <w:rsid w:val="00861632"/>
    <w:rsid w:val="00861D67"/>
    <w:rsid w:val="00864EA7"/>
    <w:rsid w:val="0086528E"/>
    <w:rsid w:val="00865913"/>
    <w:rsid w:val="00867491"/>
    <w:rsid w:val="008675F1"/>
    <w:rsid w:val="0087003E"/>
    <w:rsid w:val="008706BB"/>
    <w:rsid w:val="00870733"/>
    <w:rsid w:val="008729D5"/>
    <w:rsid w:val="00872B93"/>
    <w:rsid w:val="008731D8"/>
    <w:rsid w:val="0087392C"/>
    <w:rsid w:val="00874905"/>
    <w:rsid w:val="00874B02"/>
    <w:rsid w:val="008753CE"/>
    <w:rsid w:val="00876623"/>
    <w:rsid w:val="008804EA"/>
    <w:rsid w:val="00880862"/>
    <w:rsid w:val="00880871"/>
    <w:rsid w:val="008818D8"/>
    <w:rsid w:val="00884566"/>
    <w:rsid w:val="00884E59"/>
    <w:rsid w:val="008858A7"/>
    <w:rsid w:val="00885DA4"/>
    <w:rsid w:val="008863DF"/>
    <w:rsid w:val="00886ADE"/>
    <w:rsid w:val="00890FCA"/>
    <w:rsid w:val="00893508"/>
    <w:rsid w:val="008940DF"/>
    <w:rsid w:val="00895543"/>
    <w:rsid w:val="008956C9"/>
    <w:rsid w:val="008956E6"/>
    <w:rsid w:val="00897372"/>
    <w:rsid w:val="00897A04"/>
    <w:rsid w:val="008A109D"/>
    <w:rsid w:val="008A2E04"/>
    <w:rsid w:val="008A34B5"/>
    <w:rsid w:val="008A3EEF"/>
    <w:rsid w:val="008A3FC9"/>
    <w:rsid w:val="008A5B58"/>
    <w:rsid w:val="008A62E2"/>
    <w:rsid w:val="008A6B87"/>
    <w:rsid w:val="008A7FA9"/>
    <w:rsid w:val="008B0204"/>
    <w:rsid w:val="008B0458"/>
    <w:rsid w:val="008B065E"/>
    <w:rsid w:val="008B1C0E"/>
    <w:rsid w:val="008B30FB"/>
    <w:rsid w:val="008B346A"/>
    <w:rsid w:val="008B4223"/>
    <w:rsid w:val="008B4B21"/>
    <w:rsid w:val="008B5A2A"/>
    <w:rsid w:val="008B61FC"/>
    <w:rsid w:val="008C0184"/>
    <w:rsid w:val="008C093F"/>
    <w:rsid w:val="008C1142"/>
    <w:rsid w:val="008C1789"/>
    <w:rsid w:val="008C1E36"/>
    <w:rsid w:val="008C237D"/>
    <w:rsid w:val="008C3F38"/>
    <w:rsid w:val="008C56DB"/>
    <w:rsid w:val="008C6814"/>
    <w:rsid w:val="008C748F"/>
    <w:rsid w:val="008C7BE1"/>
    <w:rsid w:val="008D0196"/>
    <w:rsid w:val="008D044F"/>
    <w:rsid w:val="008D1459"/>
    <w:rsid w:val="008D168E"/>
    <w:rsid w:val="008D22C0"/>
    <w:rsid w:val="008D2450"/>
    <w:rsid w:val="008D3804"/>
    <w:rsid w:val="008D4FE8"/>
    <w:rsid w:val="008D7179"/>
    <w:rsid w:val="008D766D"/>
    <w:rsid w:val="008E085D"/>
    <w:rsid w:val="008E1120"/>
    <w:rsid w:val="008E1C98"/>
    <w:rsid w:val="008E21ED"/>
    <w:rsid w:val="008E25FB"/>
    <w:rsid w:val="008E29B2"/>
    <w:rsid w:val="008E4F93"/>
    <w:rsid w:val="008E5143"/>
    <w:rsid w:val="008E5962"/>
    <w:rsid w:val="008E5DDA"/>
    <w:rsid w:val="008E6EFB"/>
    <w:rsid w:val="008E7A89"/>
    <w:rsid w:val="008F0449"/>
    <w:rsid w:val="008F2135"/>
    <w:rsid w:val="008F219A"/>
    <w:rsid w:val="008F2459"/>
    <w:rsid w:val="008F2C96"/>
    <w:rsid w:val="008F39E5"/>
    <w:rsid w:val="008F3E13"/>
    <w:rsid w:val="008F460B"/>
    <w:rsid w:val="008F4DED"/>
    <w:rsid w:val="008F53D2"/>
    <w:rsid w:val="008F55CF"/>
    <w:rsid w:val="008F707B"/>
    <w:rsid w:val="00900627"/>
    <w:rsid w:val="00900B30"/>
    <w:rsid w:val="00900C72"/>
    <w:rsid w:val="00902C4D"/>
    <w:rsid w:val="00904128"/>
    <w:rsid w:val="00904E9F"/>
    <w:rsid w:val="00905452"/>
    <w:rsid w:val="009064C0"/>
    <w:rsid w:val="009067CF"/>
    <w:rsid w:val="00907F0A"/>
    <w:rsid w:val="00910CB2"/>
    <w:rsid w:val="0091194C"/>
    <w:rsid w:val="00912706"/>
    <w:rsid w:val="0091377A"/>
    <w:rsid w:val="00913819"/>
    <w:rsid w:val="009139C3"/>
    <w:rsid w:val="009146FB"/>
    <w:rsid w:val="0091488F"/>
    <w:rsid w:val="009159AA"/>
    <w:rsid w:val="00915E5E"/>
    <w:rsid w:val="00916F6D"/>
    <w:rsid w:val="00917439"/>
    <w:rsid w:val="00920219"/>
    <w:rsid w:val="00920C19"/>
    <w:rsid w:val="0092195C"/>
    <w:rsid w:val="009219EF"/>
    <w:rsid w:val="009225C5"/>
    <w:rsid w:val="00922ED4"/>
    <w:rsid w:val="0092516C"/>
    <w:rsid w:val="00925920"/>
    <w:rsid w:val="00925972"/>
    <w:rsid w:val="00926C0B"/>
    <w:rsid w:val="00926EF8"/>
    <w:rsid w:val="00927448"/>
    <w:rsid w:val="00927D3E"/>
    <w:rsid w:val="00931D26"/>
    <w:rsid w:val="0093306E"/>
    <w:rsid w:val="00933C74"/>
    <w:rsid w:val="00933DDF"/>
    <w:rsid w:val="00935170"/>
    <w:rsid w:val="00935332"/>
    <w:rsid w:val="0093592E"/>
    <w:rsid w:val="00935EDA"/>
    <w:rsid w:val="00935F93"/>
    <w:rsid w:val="0093761C"/>
    <w:rsid w:val="00937E31"/>
    <w:rsid w:val="00941131"/>
    <w:rsid w:val="00942303"/>
    <w:rsid w:val="00942436"/>
    <w:rsid w:val="00942750"/>
    <w:rsid w:val="009446B3"/>
    <w:rsid w:val="00944AE4"/>
    <w:rsid w:val="00946D16"/>
    <w:rsid w:val="00946ED8"/>
    <w:rsid w:val="00946FDD"/>
    <w:rsid w:val="00947130"/>
    <w:rsid w:val="0095167A"/>
    <w:rsid w:val="00951EB7"/>
    <w:rsid w:val="00951F3E"/>
    <w:rsid w:val="00952786"/>
    <w:rsid w:val="00953738"/>
    <w:rsid w:val="00954D96"/>
    <w:rsid w:val="00957E2C"/>
    <w:rsid w:val="00962C53"/>
    <w:rsid w:val="009634D5"/>
    <w:rsid w:val="00964086"/>
    <w:rsid w:val="00965978"/>
    <w:rsid w:val="00965DEC"/>
    <w:rsid w:val="009663F3"/>
    <w:rsid w:val="00970463"/>
    <w:rsid w:val="00970652"/>
    <w:rsid w:val="00970828"/>
    <w:rsid w:val="00970FE1"/>
    <w:rsid w:val="00971590"/>
    <w:rsid w:val="009720FF"/>
    <w:rsid w:val="009724B0"/>
    <w:rsid w:val="00972E29"/>
    <w:rsid w:val="009731F9"/>
    <w:rsid w:val="0097329A"/>
    <w:rsid w:val="009741CD"/>
    <w:rsid w:val="0097469F"/>
    <w:rsid w:val="00974C89"/>
    <w:rsid w:val="00974FDE"/>
    <w:rsid w:val="00975B89"/>
    <w:rsid w:val="00975C99"/>
    <w:rsid w:val="00975F47"/>
    <w:rsid w:val="00976897"/>
    <w:rsid w:val="0097694B"/>
    <w:rsid w:val="0097726C"/>
    <w:rsid w:val="009777D1"/>
    <w:rsid w:val="00977E5D"/>
    <w:rsid w:val="0098231B"/>
    <w:rsid w:val="00982976"/>
    <w:rsid w:val="00982A38"/>
    <w:rsid w:val="009831DA"/>
    <w:rsid w:val="00985138"/>
    <w:rsid w:val="0098524F"/>
    <w:rsid w:val="009853D3"/>
    <w:rsid w:val="00986F9F"/>
    <w:rsid w:val="00986FBC"/>
    <w:rsid w:val="009911D8"/>
    <w:rsid w:val="009917FF"/>
    <w:rsid w:val="00993ABA"/>
    <w:rsid w:val="00993EA5"/>
    <w:rsid w:val="009940D2"/>
    <w:rsid w:val="009945A3"/>
    <w:rsid w:val="00994B7B"/>
    <w:rsid w:val="00994F43"/>
    <w:rsid w:val="00995DCD"/>
    <w:rsid w:val="00996052"/>
    <w:rsid w:val="00996F7A"/>
    <w:rsid w:val="0099705D"/>
    <w:rsid w:val="00997BC7"/>
    <w:rsid w:val="009A0012"/>
    <w:rsid w:val="009A0887"/>
    <w:rsid w:val="009A091D"/>
    <w:rsid w:val="009A0C93"/>
    <w:rsid w:val="009A334A"/>
    <w:rsid w:val="009A4780"/>
    <w:rsid w:val="009A5552"/>
    <w:rsid w:val="009A5898"/>
    <w:rsid w:val="009A6D1A"/>
    <w:rsid w:val="009A7EB7"/>
    <w:rsid w:val="009B026E"/>
    <w:rsid w:val="009B10EC"/>
    <w:rsid w:val="009B4855"/>
    <w:rsid w:val="009B4DD3"/>
    <w:rsid w:val="009B5ED7"/>
    <w:rsid w:val="009B60CE"/>
    <w:rsid w:val="009B6C85"/>
    <w:rsid w:val="009B7C1D"/>
    <w:rsid w:val="009C0778"/>
    <w:rsid w:val="009C0B47"/>
    <w:rsid w:val="009C1149"/>
    <w:rsid w:val="009C1825"/>
    <w:rsid w:val="009C196D"/>
    <w:rsid w:val="009C2022"/>
    <w:rsid w:val="009C2764"/>
    <w:rsid w:val="009C2912"/>
    <w:rsid w:val="009C5F5C"/>
    <w:rsid w:val="009C7C43"/>
    <w:rsid w:val="009D02FD"/>
    <w:rsid w:val="009D0470"/>
    <w:rsid w:val="009D0C5A"/>
    <w:rsid w:val="009D1408"/>
    <w:rsid w:val="009D1E52"/>
    <w:rsid w:val="009D3030"/>
    <w:rsid w:val="009D431C"/>
    <w:rsid w:val="009D4B4D"/>
    <w:rsid w:val="009D4BAF"/>
    <w:rsid w:val="009D523D"/>
    <w:rsid w:val="009D534D"/>
    <w:rsid w:val="009D5560"/>
    <w:rsid w:val="009D5A92"/>
    <w:rsid w:val="009D73DF"/>
    <w:rsid w:val="009D78B9"/>
    <w:rsid w:val="009E06EB"/>
    <w:rsid w:val="009E0C91"/>
    <w:rsid w:val="009E1771"/>
    <w:rsid w:val="009E1812"/>
    <w:rsid w:val="009E2766"/>
    <w:rsid w:val="009E3355"/>
    <w:rsid w:val="009E348F"/>
    <w:rsid w:val="009E38B6"/>
    <w:rsid w:val="009E4827"/>
    <w:rsid w:val="009E51EB"/>
    <w:rsid w:val="009E603A"/>
    <w:rsid w:val="009F0919"/>
    <w:rsid w:val="009F283F"/>
    <w:rsid w:val="009F2C03"/>
    <w:rsid w:val="009F30BC"/>
    <w:rsid w:val="009F77C8"/>
    <w:rsid w:val="00A00466"/>
    <w:rsid w:val="00A0159F"/>
    <w:rsid w:val="00A02197"/>
    <w:rsid w:val="00A048A8"/>
    <w:rsid w:val="00A05CA7"/>
    <w:rsid w:val="00A06398"/>
    <w:rsid w:val="00A07587"/>
    <w:rsid w:val="00A07832"/>
    <w:rsid w:val="00A07A2A"/>
    <w:rsid w:val="00A07B2B"/>
    <w:rsid w:val="00A1073F"/>
    <w:rsid w:val="00A12F92"/>
    <w:rsid w:val="00A13E19"/>
    <w:rsid w:val="00A148A4"/>
    <w:rsid w:val="00A14AF1"/>
    <w:rsid w:val="00A14BF7"/>
    <w:rsid w:val="00A17946"/>
    <w:rsid w:val="00A219AE"/>
    <w:rsid w:val="00A21C21"/>
    <w:rsid w:val="00A22798"/>
    <w:rsid w:val="00A240E2"/>
    <w:rsid w:val="00A24A4C"/>
    <w:rsid w:val="00A24F22"/>
    <w:rsid w:val="00A255D5"/>
    <w:rsid w:val="00A25971"/>
    <w:rsid w:val="00A264BE"/>
    <w:rsid w:val="00A31464"/>
    <w:rsid w:val="00A31DF8"/>
    <w:rsid w:val="00A3212D"/>
    <w:rsid w:val="00A32429"/>
    <w:rsid w:val="00A332DC"/>
    <w:rsid w:val="00A3543E"/>
    <w:rsid w:val="00A35C44"/>
    <w:rsid w:val="00A36970"/>
    <w:rsid w:val="00A37987"/>
    <w:rsid w:val="00A409E9"/>
    <w:rsid w:val="00A40B2C"/>
    <w:rsid w:val="00A41A2D"/>
    <w:rsid w:val="00A42DC7"/>
    <w:rsid w:val="00A43419"/>
    <w:rsid w:val="00A4678C"/>
    <w:rsid w:val="00A47B2C"/>
    <w:rsid w:val="00A505B6"/>
    <w:rsid w:val="00A50712"/>
    <w:rsid w:val="00A508DB"/>
    <w:rsid w:val="00A50BFD"/>
    <w:rsid w:val="00A5111B"/>
    <w:rsid w:val="00A51570"/>
    <w:rsid w:val="00A51835"/>
    <w:rsid w:val="00A5228C"/>
    <w:rsid w:val="00A529D6"/>
    <w:rsid w:val="00A53738"/>
    <w:rsid w:val="00A54874"/>
    <w:rsid w:val="00A55A72"/>
    <w:rsid w:val="00A62196"/>
    <w:rsid w:val="00A63188"/>
    <w:rsid w:val="00A64E81"/>
    <w:rsid w:val="00A65320"/>
    <w:rsid w:val="00A655B2"/>
    <w:rsid w:val="00A6641D"/>
    <w:rsid w:val="00A7189B"/>
    <w:rsid w:val="00A731C1"/>
    <w:rsid w:val="00A73CF0"/>
    <w:rsid w:val="00A75FF5"/>
    <w:rsid w:val="00A776DE"/>
    <w:rsid w:val="00A7794F"/>
    <w:rsid w:val="00A77BBA"/>
    <w:rsid w:val="00A8179F"/>
    <w:rsid w:val="00A824A2"/>
    <w:rsid w:val="00A84172"/>
    <w:rsid w:val="00A86753"/>
    <w:rsid w:val="00A8738F"/>
    <w:rsid w:val="00A8797D"/>
    <w:rsid w:val="00A87D38"/>
    <w:rsid w:val="00A90406"/>
    <w:rsid w:val="00A910A0"/>
    <w:rsid w:val="00A91F8F"/>
    <w:rsid w:val="00A92842"/>
    <w:rsid w:val="00A93A03"/>
    <w:rsid w:val="00A93B96"/>
    <w:rsid w:val="00A9487C"/>
    <w:rsid w:val="00A949C7"/>
    <w:rsid w:val="00A95798"/>
    <w:rsid w:val="00A9583E"/>
    <w:rsid w:val="00A95D92"/>
    <w:rsid w:val="00A95F82"/>
    <w:rsid w:val="00A9627D"/>
    <w:rsid w:val="00A965AE"/>
    <w:rsid w:val="00A96DD5"/>
    <w:rsid w:val="00A97E4D"/>
    <w:rsid w:val="00AA1059"/>
    <w:rsid w:val="00AA1A06"/>
    <w:rsid w:val="00AA5B40"/>
    <w:rsid w:val="00AA5BA9"/>
    <w:rsid w:val="00AA608E"/>
    <w:rsid w:val="00AA7D2E"/>
    <w:rsid w:val="00AB0011"/>
    <w:rsid w:val="00AB0B6F"/>
    <w:rsid w:val="00AB1187"/>
    <w:rsid w:val="00AB26B0"/>
    <w:rsid w:val="00AB2E81"/>
    <w:rsid w:val="00AB3069"/>
    <w:rsid w:val="00AB446D"/>
    <w:rsid w:val="00AB44DB"/>
    <w:rsid w:val="00AB56E3"/>
    <w:rsid w:val="00AC219A"/>
    <w:rsid w:val="00AC280C"/>
    <w:rsid w:val="00AC2D27"/>
    <w:rsid w:val="00AC5068"/>
    <w:rsid w:val="00AC5083"/>
    <w:rsid w:val="00AC5B65"/>
    <w:rsid w:val="00AC67D4"/>
    <w:rsid w:val="00AC67DF"/>
    <w:rsid w:val="00AD1586"/>
    <w:rsid w:val="00AD30C9"/>
    <w:rsid w:val="00AD347C"/>
    <w:rsid w:val="00AD549F"/>
    <w:rsid w:val="00AD6BAB"/>
    <w:rsid w:val="00AD6C1D"/>
    <w:rsid w:val="00AD7E5B"/>
    <w:rsid w:val="00AE05A9"/>
    <w:rsid w:val="00AE0E85"/>
    <w:rsid w:val="00AE28B3"/>
    <w:rsid w:val="00AE2F91"/>
    <w:rsid w:val="00AE3CC9"/>
    <w:rsid w:val="00AE4FCA"/>
    <w:rsid w:val="00AE57E9"/>
    <w:rsid w:val="00AE5C1A"/>
    <w:rsid w:val="00AF18C7"/>
    <w:rsid w:val="00AF1FF4"/>
    <w:rsid w:val="00AF7647"/>
    <w:rsid w:val="00AF77CA"/>
    <w:rsid w:val="00AF7BA8"/>
    <w:rsid w:val="00B005A7"/>
    <w:rsid w:val="00B0068E"/>
    <w:rsid w:val="00B00B60"/>
    <w:rsid w:val="00B0143E"/>
    <w:rsid w:val="00B0208B"/>
    <w:rsid w:val="00B03587"/>
    <w:rsid w:val="00B03BAC"/>
    <w:rsid w:val="00B046D8"/>
    <w:rsid w:val="00B048E5"/>
    <w:rsid w:val="00B05D11"/>
    <w:rsid w:val="00B06F28"/>
    <w:rsid w:val="00B1037F"/>
    <w:rsid w:val="00B10C52"/>
    <w:rsid w:val="00B12419"/>
    <w:rsid w:val="00B12CDF"/>
    <w:rsid w:val="00B154A9"/>
    <w:rsid w:val="00B15C23"/>
    <w:rsid w:val="00B15EB9"/>
    <w:rsid w:val="00B15FC6"/>
    <w:rsid w:val="00B16527"/>
    <w:rsid w:val="00B16775"/>
    <w:rsid w:val="00B170A5"/>
    <w:rsid w:val="00B1776E"/>
    <w:rsid w:val="00B213A1"/>
    <w:rsid w:val="00B22827"/>
    <w:rsid w:val="00B2318C"/>
    <w:rsid w:val="00B2605E"/>
    <w:rsid w:val="00B26B27"/>
    <w:rsid w:val="00B27C43"/>
    <w:rsid w:val="00B3041B"/>
    <w:rsid w:val="00B305A5"/>
    <w:rsid w:val="00B31049"/>
    <w:rsid w:val="00B31638"/>
    <w:rsid w:val="00B31652"/>
    <w:rsid w:val="00B31D45"/>
    <w:rsid w:val="00B32534"/>
    <w:rsid w:val="00B34E1A"/>
    <w:rsid w:val="00B3508B"/>
    <w:rsid w:val="00B35237"/>
    <w:rsid w:val="00B35363"/>
    <w:rsid w:val="00B365E2"/>
    <w:rsid w:val="00B372E9"/>
    <w:rsid w:val="00B40D69"/>
    <w:rsid w:val="00B40EFB"/>
    <w:rsid w:val="00B419C3"/>
    <w:rsid w:val="00B41C5C"/>
    <w:rsid w:val="00B43058"/>
    <w:rsid w:val="00B447C4"/>
    <w:rsid w:val="00B46C28"/>
    <w:rsid w:val="00B476E1"/>
    <w:rsid w:val="00B5194C"/>
    <w:rsid w:val="00B52090"/>
    <w:rsid w:val="00B52603"/>
    <w:rsid w:val="00B53048"/>
    <w:rsid w:val="00B535A8"/>
    <w:rsid w:val="00B53619"/>
    <w:rsid w:val="00B53C83"/>
    <w:rsid w:val="00B5529E"/>
    <w:rsid w:val="00B5544B"/>
    <w:rsid w:val="00B5578C"/>
    <w:rsid w:val="00B56730"/>
    <w:rsid w:val="00B56E25"/>
    <w:rsid w:val="00B60E60"/>
    <w:rsid w:val="00B62128"/>
    <w:rsid w:val="00B62AF3"/>
    <w:rsid w:val="00B6304F"/>
    <w:rsid w:val="00B633CE"/>
    <w:rsid w:val="00B650D8"/>
    <w:rsid w:val="00B6737E"/>
    <w:rsid w:val="00B67550"/>
    <w:rsid w:val="00B7052A"/>
    <w:rsid w:val="00B70D67"/>
    <w:rsid w:val="00B70D8E"/>
    <w:rsid w:val="00B714F6"/>
    <w:rsid w:val="00B7173D"/>
    <w:rsid w:val="00B721D2"/>
    <w:rsid w:val="00B72202"/>
    <w:rsid w:val="00B725D5"/>
    <w:rsid w:val="00B73134"/>
    <w:rsid w:val="00B73FC8"/>
    <w:rsid w:val="00B741E9"/>
    <w:rsid w:val="00B75054"/>
    <w:rsid w:val="00B75C53"/>
    <w:rsid w:val="00B767F6"/>
    <w:rsid w:val="00B76CAE"/>
    <w:rsid w:val="00B80F8D"/>
    <w:rsid w:val="00B81EAE"/>
    <w:rsid w:val="00B823AF"/>
    <w:rsid w:val="00B84324"/>
    <w:rsid w:val="00B8637B"/>
    <w:rsid w:val="00B872CC"/>
    <w:rsid w:val="00B912B0"/>
    <w:rsid w:val="00B9305E"/>
    <w:rsid w:val="00B933E8"/>
    <w:rsid w:val="00B93DD2"/>
    <w:rsid w:val="00B94ABC"/>
    <w:rsid w:val="00B94E05"/>
    <w:rsid w:val="00B9507F"/>
    <w:rsid w:val="00B955D1"/>
    <w:rsid w:val="00B97DF7"/>
    <w:rsid w:val="00BA0A32"/>
    <w:rsid w:val="00BA0FC0"/>
    <w:rsid w:val="00BA135C"/>
    <w:rsid w:val="00BA1377"/>
    <w:rsid w:val="00BA1767"/>
    <w:rsid w:val="00BA1E59"/>
    <w:rsid w:val="00BA3C19"/>
    <w:rsid w:val="00BA4A98"/>
    <w:rsid w:val="00BA4D50"/>
    <w:rsid w:val="00BA503F"/>
    <w:rsid w:val="00BA51BC"/>
    <w:rsid w:val="00BA5810"/>
    <w:rsid w:val="00BA5B1C"/>
    <w:rsid w:val="00BA67B5"/>
    <w:rsid w:val="00BA7412"/>
    <w:rsid w:val="00BB01AB"/>
    <w:rsid w:val="00BB0872"/>
    <w:rsid w:val="00BB087E"/>
    <w:rsid w:val="00BB1038"/>
    <w:rsid w:val="00BB17C9"/>
    <w:rsid w:val="00BB18B7"/>
    <w:rsid w:val="00BB2F3B"/>
    <w:rsid w:val="00BB4366"/>
    <w:rsid w:val="00BB71EF"/>
    <w:rsid w:val="00BC0025"/>
    <w:rsid w:val="00BC076E"/>
    <w:rsid w:val="00BC0B62"/>
    <w:rsid w:val="00BC0CE5"/>
    <w:rsid w:val="00BC1445"/>
    <w:rsid w:val="00BC1F45"/>
    <w:rsid w:val="00BC20EE"/>
    <w:rsid w:val="00BC39C2"/>
    <w:rsid w:val="00BC459D"/>
    <w:rsid w:val="00BC52E5"/>
    <w:rsid w:val="00BC5BDB"/>
    <w:rsid w:val="00BC69DA"/>
    <w:rsid w:val="00BD048B"/>
    <w:rsid w:val="00BD0730"/>
    <w:rsid w:val="00BD0C9F"/>
    <w:rsid w:val="00BD1791"/>
    <w:rsid w:val="00BD251B"/>
    <w:rsid w:val="00BD25E7"/>
    <w:rsid w:val="00BD3F43"/>
    <w:rsid w:val="00BD4574"/>
    <w:rsid w:val="00BD4613"/>
    <w:rsid w:val="00BD624D"/>
    <w:rsid w:val="00BD630F"/>
    <w:rsid w:val="00BD737C"/>
    <w:rsid w:val="00BD7BE9"/>
    <w:rsid w:val="00BE0266"/>
    <w:rsid w:val="00BE103A"/>
    <w:rsid w:val="00BE1A42"/>
    <w:rsid w:val="00BE24D9"/>
    <w:rsid w:val="00BE2974"/>
    <w:rsid w:val="00BE2B4B"/>
    <w:rsid w:val="00BE31C4"/>
    <w:rsid w:val="00BE346C"/>
    <w:rsid w:val="00BE5773"/>
    <w:rsid w:val="00BE6827"/>
    <w:rsid w:val="00BF1061"/>
    <w:rsid w:val="00BF2BE3"/>
    <w:rsid w:val="00BF3040"/>
    <w:rsid w:val="00BF3372"/>
    <w:rsid w:val="00BF3FFA"/>
    <w:rsid w:val="00BF4850"/>
    <w:rsid w:val="00BF4F37"/>
    <w:rsid w:val="00BF55D4"/>
    <w:rsid w:val="00BF56B2"/>
    <w:rsid w:val="00BF5C2A"/>
    <w:rsid w:val="00BF5E9D"/>
    <w:rsid w:val="00BF662B"/>
    <w:rsid w:val="00BF692E"/>
    <w:rsid w:val="00BF6BBB"/>
    <w:rsid w:val="00BF6D0B"/>
    <w:rsid w:val="00BF76C1"/>
    <w:rsid w:val="00BF7971"/>
    <w:rsid w:val="00BF7D24"/>
    <w:rsid w:val="00C01D8B"/>
    <w:rsid w:val="00C02318"/>
    <w:rsid w:val="00C03A2F"/>
    <w:rsid w:val="00C03B16"/>
    <w:rsid w:val="00C03D45"/>
    <w:rsid w:val="00C05127"/>
    <w:rsid w:val="00C05213"/>
    <w:rsid w:val="00C05C5B"/>
    <w:rsid w:val="00C066B5"/>
    <w:rsid w:val="00C06841"/>
    <w:rsid w:val="00C100F9"/>
    <w:rsid w:val="00C1010D"/>
    <w:rsid w:val="00C126CC"/>
    <w:rsid w:val="00C12A5A"/>
    <w:rsid w:val="00C13169"/>
    <w:rsid w:val="00C13246"/>
    <w:rsid w:val="00C13EC0"/>
    <w:rsid w:val="00C14E6C"/>
    <w:rsid w:val="00C155FE"/>
    <w:rsid w:val="00C167A4"/>
    <w:rsid w:val="00C201B3"/>
    <w:rsid w:val="00C210A9"/>
    <w:rsid w:val="00C21B97"/>
    <w:rsid w:val="00C22290"/>
    <w:rsid w:val="00C222AD"/>
    <w:rsid w:val="00C22C02"/>
    <w:rsid w:val="00C248E1"/>
    <w:rsid w:val="00C26717"/>
    <w:rsid w:val="00C26EE6"/>
    <w:rsid w:val="00C27C2D"/>
    <w:rsid w:val="00C30E52"/>
    <w:rsid w:val="00C31360"/>
    <w:rsid w:val="00C313F4"/>
    <w:rsid w:val="00C31709"/>
    <w:rsid w:val="00C31C3B"/>
    <w:rsid w:val="00C34317"/>
    <w:rsid w:val="00C3530C"/>
    <w:rsid w:val="00C35A95"/>
    <w:rsid w:val="00C36428"/>
    <w:rsid w:val="00C365B4"/>
    <w:rsid w:val="00C40106"/>
    <w:rsid w:val="00C40C60"/>
    <w:rsid w:val="00C429D3"/>
    <w:rsid w:val="00C43F64"/>
    <w:rsid w:val="00C44CC0"/>
    <w:rsid w:val="00C45762"/>
    <w:rsid w:val="00C45845"/>
    <w:rsid w:val="00C46EA4"/>
    <w:rsid w:val="00C46EF8"/>
    <w:rsid w:val="00C4712B"/>
    <w:rsid w:val="00C47920"/>
    <w:rsid w:val="00C47CA1"/>
    <w:rsid w:val="00C47F98"/>
    <w:rsid w:val="00C510C2"/>
    <w:rsid w:val="00C51444"/>
    <w:rsid w:val="00C53828"/>
    <w:rsid w:val="00C53E33"/>
    <w:rsid w:val="00C5498A"/>
    <w:rsid w:val="00C54F29"/>
    <w:rsid w:val="00C557D6"/>
    <w:rsid w:val="00C55D81"/>
    <w:rsid w:val="00C5632A"/>
    <w:rsid w:val="00C57567"/>
    <w:rsid w:val="00C5785D"/>
    <w:rsid w:val="00C57C1C"/>
    <w:rsid w:val="00C62597"/>
    <w:rsid w:val="00C628FB"/>
    <w:rsid w:val="00C635ED"/>
    <w:rsid w:val="00C63847"/>
    <w:rsid w:val="00C64441"/>
    <w:rsid w:val="00C64A41"/>
    <w:rsid w:val="00C64C9F"/>
    <w:rsid w:val="00C6534A"/>
    <w:rsid w:val="00C65616"/>
    <w:rsid w:val="00C67CEF"/>
    <w:rsid w:val="00C70199"/>
    <w:rsid w:val="00C70665"/>
    <w:rsid w:val="00C7093F"/>
    <w:rsid w:val="00C70E87"/>
    <w:rsid w:val="00C715A8"/>
    <w:rsid w:val="00C755D8"/>
    <w:rsid w:val="00C75B18"/>
    <w:rsid w:val="00C75B6A"/>
    <w:rsid w:val="00C7604A"/>
    <w:rsid w:val="00C80362"/>
    <w:rsid w:val="00C808CA"/>
    <w:rsid w:val="00C80A80"/>
    <w:rsid w:val="00C81301"/>
    <w:rsid w:val="00C82C97"/>
    <w:rsid w:val="00C82D4F"/>
    <w:rsid w:val="00C836CF"/>
    <w:rsid w:val="00C83885"/>
    <w:rsid w:val="00C83934"/>
    <w:rsid w:val="00C839DA"/>
    <w:rsid w:val="00C83B62"/>
    <w:rsid w:val="00C84FB8"/>
    <w:rsid w:val="00C86C2B"/>
    <w:rsid w:val="00C909E6"/>
    <w:rsid w:val="00C90B96"/>
    <w:rsid w:val="00C91208"/>
    <w:rsid w:val="00C9153A"/>
    <w:rsid w:val="00C92A77"/>
    <w:rsid w:val="00C9327D"/>
    <w:rsid w:val="00C93ADA"/>
    <w:rsid w:val="00C940D0"/>
    <w:rsid w:val="00C943C4"/>
    <w:rsid w:val="00C94BA4"/>
    <w:rsid w:val="00C94D53"/>
    <w:rsid w:val="00C953AA"/>
    <w:rsid w:val="00C95E15"/>
    <w:rsid w:val="00C963BE"/>
    <w:rsid w:val="00C97611"/>
    <w:rsid w:val="00CA00DB"/>
    <w:rsid w:val="00CA1211"/>
    <w:rsid w:val="00CA1A73"/>
    <w:rsid w:val="00CA1EBB"/>
    <w:rsid w:val="00CA3D4D"/>
    <w:rsid w:val="00CA428A"/>
    <w:rsid w:val="00CA53C2"/>
    <w:rsid w:val="00CA5D52"/>
    <w:rsid w:val="00CA6691"/>
    <w:rsid w:val="00CA6C9B"/>
    <w:rsid w:val="00CA6F29"/>
    <w:rsid w:val="00CA7806"/>
    <w:rsid w:val="00CB1692"/>
    <w:rsid w:val="00CB3091"/>
    <w:rsid w:val="00CB43BF"/>
    <w:rsid w:val="00CB5481"/>
    <w:rsid w:val="00CB56AF"/>
    <w:rsid w:val="00CB71E3"/>
    <w:rsid w:val="00CC03D6"/>
    <w:rsid w:val="00CC169C"/>
    <w:rsid w:val="00CC22C6"/>
    <w:rsid w:val="00CC24CB"/>
    <w:rsid w:val="00CC388B"/>
    <w:rsid w:val="00CC59BC"/>
    <w:rsid w:val="00CC621B"/>
    <w:rsid w:val="00CD0899"/>
    <w:rsid w:val="00CD1FC6"/>
    <w:rsid w:val="00CD2284"/>
    <w:rsid w:val="00CD24A6"/>
    <w:rsid w:val="00CD34AF"/>
    <w:rsid w:val="00CD35AB"/>
    <w:rsid w:val="00CD4AB1"/>
    <w:rsid w:val="00CD4BFD"/>
    <w:rsid w:val="00CD5AD2"/>
    <w:rsid w:val="00CD6E69"/>
    <w:rsid w:val="00CD7184"/>
    <w:rsid w:val="00CE022E"/>
    <w:rsid w:val="00CE02C8"/>
    <w:rsid w:val="00CE154F"/>
    <w:rsid w:val="00CE1798"/>
    <w:rsid w:val="00CE4271"/>
    <w:rsid w:val="00CE56EA"/>
    <w:rsid w:val="00CE5FF5"/>
    <w:rsid w:val="00CE62CD"/>
    <w:rsid w:val="00CE6564"/>
    <w:rsid w:val="00CE6BD6"/>
    <w:rsid w:val="00CE6EC9"/>
    <w:rsid w:val="00CF110B"/>
    <w:rsid w:val="00CF1196"/>
    <w:rsid w:val="00CF218E"/>
    <w:rsid w:val="00CF230E"/>
    <w:rsid w:val="00CF2DBA"/>
    <w:rsid w:val="00CF325B"/>
    <w:rsid w:val="00CF40BC"/>
    <w:rsid w:val="00CF4B28"/>
    <w:rsid w:val="00CF6B4D"/>
    <w:rsid w:val="00CF7C14"/>
    <w:rsid w:val="00D003EC"/>
    <w:rsid w:val="00D030BE"/>
    <w:rsid w:val="00D03BBC"/>
    <w:rsid w:val="00D05931"/>
    <w:rsid w:val="00D05A80"/>
    <w:rsid w:val="00D05AEC"/>
    <w:rsid w:val="00D06067"/>
    <w:rsid w:val="00D061F8"/>
    <w:rsid w:val="00D06A52"/>
    <w:rsid w:val="00D06E60"/>
    <w:rsid w:val="00D07DCF"/>
    <w:rsid w:val="00D10C9F"/>
    <w:rsid w:val="00D15C0A"/>
    <w:rsid w:val="00D16C36"/>
    <w:rsid w:val="00D16EF4"/>
    <w:rsid w:val="00D174DE"/>
    <w:rsid w:val="00D17C8D"/>
    <w:rsid w:val="00D20089"/>
    <w:rsid w:val="00D21BE2"/>
    <w:rsid w:val="00D23032"/>
    <w:rsid w:val="00D23307"/>
    <w:rsid w:val="00D2373B"/>
    <w:rsid w:val="00D23FF0"/>
    <w:rsid w:val="00D2440C"/>
    <w:rsid w:val="00D246D7"/>
    <w:rsid w:val="00D25139"/>
    <w:rsid w:val="00D278B7"/>
    <w:rsid w:val="00D31BC9"/>
    <w:rsid w:val="00D32163"/>
    <w:rsid w:val="00D34CF1"/>
    <w:rsid w:val="00D34D8F"/>
    <w:rsid w:val="00D352E1"/>
    <w:rsid w:val="00D372A0"/>
    <w:rsid w:val="00D409C2"/>
    <w:rsid w:val="00D40AF4"/>
    <w:rsid w:val="00D4102E"/>
    <w:rsid w:val="00D4138C"/>
    <w:rsid w:val="00D41D82"/>
    <w:rsid w:val="00D42D93"/>
    <w:rsid w:val="00D43F26"/>
    <w:rsid w:val="00D45091"/>
    <w:rsid w:val="00D4517C"/>
    <w:rsid w:val="00D471F8"/>
    <w:rsid w:val="00D50C09"/>
    <w:rsid w:val="00D5171E"/>
    <w:rsid w:val="00D546BB"/>
    <w:rsid w:val="00D547CC"/>
    <w:rsid w:val="00D5497E"/>
    <w:rsid w:val="00D5508B"/>
    <w:rsid w:val="00D5528E"/>
    <w:rsid w:val="00D5596B"/>
    <w:rsid w:val="00D56C20"/>
    <w:rsid w:val="00D5782B"/>
    <w:rsid w:val="00D57AF3"/>
    <w:rsid w:val="00D57C7A"/>
    <w:rsid w:val="00D60764"/>
    <w:rsid w:val="00D60BB8"/>
    <w:rsid w:val="00D60E2F"/>
    <w:rsid w:val="00D61420"/>
    <w:rsid w:val="00D61BAD"/>
    <w:rsid w:val="00D61F65"/>
    <w:rsid w:val="00D62486"/>
    <w:rsid w:val="00D64513"/>
    <w:rsid w:val="00D646EB"/>
    <w:rsid w:val="00D6496E"/>
    <w:rsid w:val="00D657CE"/>
    <w:rsid w:val="00D65ACA"/>
    <w:rsid w:val="00D67793"/>
    <w:rsid w:val="00D7021B"/>
    <w:rsid w:val="00D707CC"/>
    <w:rsid w:val="00D7194D"/>
    <w:rsid w:val="00D71FA6"/>
    <w:rsid w:val="00D72B1E"/>
    <w:rsid w:val="00D72D01"/>
    <w:rsid w:val="00D73B9E"/>
    <w:rsid w:val="00D7430A"/>
    <w:rsid w:val="00D745CB"/>
    <w:rsid w:val="00D74A48"/>
    <w:rsid w:val="00D75DE0"/>
    <w:rsid w:val="00D7626D"/>
    <w:rsid w:val="00D8090A"/>
    <w:rsid w:val="00D826BE"/>
    <w:rsid w:val="00D83B37"/>
    <w:rsid w:val="00D85DF0"/>
    <w:rsid w:val="00D8709C"/>
    <w:rsid w:val="00D876C6"/>
    <w:rsid w:val="00D9079F"/>
    <w:rsid w:val="00D91A37"/>
    <w:rsid w:val="00D91C51"/>
    <w:rsid w:val="00D9366E"/>
    <w:rsid w:val="00D9411D"/>
    <w:rsid w:val="00D963AA"/>
    <w:rsid w:val="00D963E9"/>
    <w:rsid w:val="00D9713A"/>
    <w:rsid w:val="00DA0EEB"/>
    <w:rsid w:val="00DA1CBB"/>
    <w:rsid w:val="00DA252E"/>
    <w:rsid w:val="00DA28B7"/>
    <w:rsid w:val="00DA2DD2"/>
    <w:rsid w:val="00DA320F"/>
    <w:rsid w:val="00DA49EC"/>
    <w:rsid w:val="00DA556D"/>
    <w:rsid w:val="00DA7262"/>
    <w:rsid w:val="00DA7DC2"/>
    <w:rsid w:val="00DA7E20"/>
    <w:rsid w:val="00DB01F2"/>
    <w:rsid w:val="00DB19AC"/>
    <w:rsid w:val="00DB235A"/>
    <w:rsid w:val="00DB2754"/>
    <w:rsid w:val="00DB2781"/>
    <w:rsid w:val="00DB3581"/>
    <w:rsid w:val="00DB38E7"/>
    <w:rsid w:val="00DB429F"/>
    <w:rsid w:val="00DB55D4"/>
    <w:rsid w:val="00DB5E30"/>
    <w:rsid w:val="00DB6188"/>
    <w:rsid w:val="00DB6501"/>
    <w:rsid w:val="00DB6A89"/>
    <w:rsid w:val="00DB6AAE"/>
    <w:rsid w:val="00DB6DDE"/>
    <w:rsid w:val="00DB7029"/>
    <w:rsid w:val="00DB7352"/>
    <w:rsid w:val="00DB7598"/>
    <w:rsid w:val="00DC14BA"/>
    <w:rsid w:val="00DC170E"/>
    <w:rsid w:val="00DC1AAC"/>
    <w:rsid w:val="00DC33BE"/>
    <w:rsid w:val="00DC347C"/>
    <w:rsid w:val="00DC4601"/>
    <w:rsid w:val="00DC4F09"/>
    <w:rsid w:val="00DC5C61"/>
    <w:rsid w:val="00DC6259"/>
    <w:rsid w:val="00DC75A4"/>
    <w:rsid w:val="00DC7C01"/>
    <w:rsid w:val="00DD0C54"/>
    <w:rsid w:val="00DD139B"/>
    <w:rsid w:val="00DD2768"/>
    <w:rsid w:val="00DD2970"/>
    <w:rsid w:val="00DD2974"/>
    <w:rsid w:val="00DD3AA0"/>
    <w:rsid w:val="00DD614A"/>
    <w:rsid w:val="00DD6C18"/>
    <w:rsid w:val="00DD7026"/>
    <w:rsid w:val="00DD7290"/>
    <w:rsid w:val="00DD73CE"/>
    <w:rsid w:val="00DD7B1B"/>
    <w:rsid w:val="00DD7E8D"/>
    <w:rsid w:val="00DE1EC5"/>
    <w:rsid w:val="00DE2038"/>
    <w:rsid w:val="00DE220E"/>
    <w:rsid w:val="00DE2B8E"/>
    <w:rsid w:val="00DE3F56"/>
    <w:rsid w:val="00DE4EDC"/>
    <w:rsid w:val="00DE7207"/>
    <w:rsid w:val="00DF0CFF"/>
    <w:rsid w:val="00DF156D"/>
    <w:rsid w:val="00DF19B5"/>
    <w:rsid w:val="00DF2A29"/>
    <w:rsid w:val="00DF39C3"/>
    <w:rsid w:val="00DF4134"/>
    <w:rsid w:val="00DF5AFD"/>
    <w:rsid w:val="00DF6B97"/>
    <w:rsid w:val="00DF7E56"/>
    <w:rsid w:val="00E0068D"/>
    <w:rsid w:val="00E00D2B"/>
    <w:rsid w:val="00E01322"/>
    <w:rsid w:val="00E01516"/>
    <w:rsid w:val="00E01BB2"/>
    <w:rsid w:val="00E01E9D"/>
    <w:rsid w:val="00E02356"/>
    <w:rsid w:val="00E02AE1"/>
    <w:rsid w:val="00E03465"/>
    <w:rsid w:val="00E04468"/>
    <w:rsid w:val="00E04DFF"/>
    <w:rsid w:val="00E059A1"/>
    <w:rsid w:val="00E05C2D"/>
    <w:rsid w:val="00E07513"/>
    <w:rsid w:val="00E10228"/>
    <w:rsid w:val="00E10F6C"/>
    <w:rsid w:val="00E11CF8"/>
    <w:rsid w:val="00E13EB4"/>
    <w:rsid w:val="00E13F73"/>
    <w:rsid w:val="00E1454E"/>
    <w:rsid w:val="00E1462D"/>
    <w:rsid w:val="00E14D57"/>
    <w:rsid w:val="00E1527A"/>
    <w:rsid w:val="00E16489"/>
    <w:rsid w:val="00E16A13"/>
    <w:rsid w:val="00E174A4"/>
    <w:rsid w:val="00E203D7"/>
    <w:rsid w:val="00E21FD5"/>
    <w:rsid w:val="00E23557"/>
    <w:rsid w:val="00E2412D"/>
    <w:rsid w:val="00E2438F"/>
    <w:rsid w:val="00E24496"/>
    <w:rsid w:val="00E246EA"/>
    <w:rsid w:val="00E24927"/>
    <w:rsid w:val="00E26FC2"/>
    <w:rsid w:val="00E2714F"/>
    <w:rsid w:val="00E30075"/>
    <w:rsid w:val="00E3172E"/>
    <w:rsid w:val="00E3243C"/>
    <w:rsid w:val="00E33A52"/>
    <w:rsid w:val="00E34F95"/>
    <w:rsid w:val="00E3644E"/>
    <w:rsid w:val="00E36806"/>
    <w:rsid w:val="00E37E05"/>
    <w:rsid w:val="00E40130"/>
    <w:rsid w:val="00E408FE"/>
    <w:rsid w:val="00E4099A"/>
    <w:rsid w:val="00E41973"/>
    <w:rsid w:val="00E41E1F"/>
    <w:rsid w:val="00E41FF2"/>
    <w:rsid w:val="00E426AA"/>
    <w:rsid w:val="00E4475E"/>
    <w:rsid w:val="00E447F2"/>
    <w:rsid w:val="00E45700"/>
    <w:rsid w:val="00E4580A"/>
    <w:rsid w:val="00E46287"/>
    <w:rsid w:val="00E4734A"/>
    <w:rsid w:val="00E509A7"/>
    <w:rsid w:val="00E525FB"/>
    <w:rsid w:val="00E52F60"/>
    <w:rsid w:val="00E5373E"/>
    <w:rsid w:val="00E5424B"/>
    <w:rsid w:val="00E55D56"/>
    <w:rsid w:val="00E55DA9"/>
    <w:rsid w:val="00E57184"/>
    <w:rsid w:val="00E57191"/>
    <w:rsid w:val="00E571F4"/>
    <w:rsid w:val="00E57691"/>
    <w:rsid w:val="00E57E32"/>
    <w:rsid w:val="00E601F3"/>
    <w:rsid w:val="00E60949"/>
    <w:rsid w:val="00E61B9C"/>
    <w:rsid w:val="00E64AD9"/>
    <w:rsid w:val="00E6565D"/>
    <w:rsid w:val="00E65726"/>
    <w:rsid w:val="00E65F79"/>
    <w:rsid w:val="00E67C41"/>
    <w:rsid w:val="00E701D6"/>
    <w:rsid w:val="00E707BB"/>
    <w:rsid w:val="00E70BF7"/>
    <w:rsid w:val="00E71E35"/>
    <w:rsid w:val="00E726BE"/>
    <w:rsid w:val="00E72B22"/>
    <w:rsid w:val="00E744B9"/>
    <w:rsid w:val="00E7491B"/>
    <w:rsid w:val="00E74B86"/>
    <w:rsid w:val="00E76C3F"/>
    <w:rsid w:val="00E81E21"/>
    <w:rsid w:val="00E826EC"/>
    <w:rsid w:val="00E82A39"/>
    <w:rsid w:val="00E82EA6"/>
    <w:rsid w:val="00E82EE3"/>
    <w:rsid w:val="00E83256"/>
    <w:rsid w:val="00E83E27"/>
    <w:rsid w:val="00E857A3"/>
    <w:rsid w:val="00E85B82"/>
    <w:rsid w:val="00E85C82"/>
    <w:rsid w:val="00E87A2C"/>
    <w:rsid w:val="00E87A9A"/>
    <w:rsid w:val="00E900B3"/>
    <w:rsid w:val="00E903A1"/>
    <w:rsid w:val="00E905CD"/>
    <w:rsid w:val="00E9060E"/>
    <w:rsid w:val="00E913EC"/>
    <w:rsid w:val="00E91A89"/>
    <w:rsid w:val="00E941F3"/>
    <w:rsid w:val="00E94567"/>
    <w:rsid w:val="00E94606"/>
    <w:rsid w:val="00E94E6E"/>
    <w:rsid w:val="00E95C39"/>
    <w:rsid w:val="00E95E75"/>
    <w:rsid w:val="00E96427"/>
    <w:rsid w:val="00E976D1"/>
    <w:rsid w:val="00E97816"/>
    <w:rsid w:val="00EA13AA"/>
    <w:rsid w:val="00EA1570"/>
    <w:rsid w:val="00EA2895"/>
    <w:rsid w:val="00EA29DF"/>
    <w:rsid w:val="00EA3CCC"/>
    <w:rsid w:val="00EA4B51"/>
    <w:rsid w:val="00EA5635"/>
    <w:rsid w:val="00EA5685"/>
    <w:rsid w:val="00EA5EEE"/>
    <w:rsid w:val="00EA67A3"/>
    <w:rsid w:val="00EA7152"/>
    <w:rsid w:val="00EA799D"/>
    <w:rsid w:val="00EA7E62"/>
    <w:rsid w:val="00EA7F83"/>
    <w:rsid w:val="00EB0409"/>
    <w:rsid w:val="00EB12A7"/>
    <w:rsid w:val="00EB4440"/>
    <w:rsid w:val="00EB4443"/>
    <w:rsid w:val="00EB460F"/>
    <w:rsid w:val="00EB56D1"/>
    <w:rsid w:val="00EB6632"/>
    <w:rsid w:val="00EC00BD"/>
    <w:rsid w:val="00EC0944"/>
    <w:rsid w:val="00EC1985"/>
    <w:rsid w:val="00EC32E2"/>
    <w:rsid w:val="00EC48B9"/>
    <w:rsid w:val="00EC4A1F"/>
    <w:rsid w:val="00EC52EA"/>
    <w:rsid w:val="00EC5AE0"/>
    <w:rsid w:val="00EC7645"/>
    <w:rsid w:val="00EC782A"/>
    <w:rsid w:val="00EC7C88"/>
    <w:rsid w:val="00EC7FC4"/>
    <w:rsid w:val="00ED0D59"/>
    <w:rsid w:val="00ED11BA"/>
    <w:rsid w:val="00ED1950"/>
    <w:rsid w:val="00ED22F3"/>
    <w:rsid w:val="00ED2756"/>
    <w:rsid w:val="00ED5CA2"/>
    <w:rsid w:val="00ED6595"/>
    <w:rsid w:val="00ED748F"/>
    <w:rsid w:val="00ED7D8D"/>
    <w:rsid w:val="00ED7F1D"/>
    <w:rsid w:val="00EE0C4F"/>
    <w:rsid w:val="00EE1FC6"/>
    <w:rsid w:val="00EE30AC"/>
    <w:rsid w:val="00EE3CDB"/>
    <w:rsid w:val="00EE3E76"/>
    <w:rsid w:val="00EF0C86"/>
    <w:rsid w:val="00EF153A"/>
    <w:rsid w:val="00EF158B"/>
    <w:rsid w:val="00EF15FD"/>
    <w:rsid w:val="00EF167D"/>
    <w:rsid w:val="00EF3FEB"/>
    <w:rsid w:val="00EF4A91"/>
    <w:rsid w:val="00EF739B"/>
    <w:rsid w:val="00EF7865"/>
    <w:rsid w:val="00F02121"/>
    <w:rsid w:val="00F02A72"/>
    <w:rsid w:val="00F0352E"/>
    <w:rsid w:val="00F040C3"/>
    <w:rsid w:val="00F04BFE"/>
    <w:rsid w:val="00F04DCD"/>
    <w:rsid w:val="00F0582C"/>
    <w:rsid w:val="00F05E46"/>
    <w:rsid w:val="00F05E5C"/>
    <w:rsid w:val="00F06687"/>
    <w:rsid w:val="00F07175"/>
    <w:rsid w:val="00F07586"/>
    <w:rsid w:val="00F10290"/>
    <w:rsid w:val="00F10434"/>
    <w:rsid w:val="00F1046D"/>
    <w:rsid w:val="00F10D0E"/>
    <w:rsid w:val="00F10EFF"/>
    <w:rsid w:val="00F112B6"/>
    <w:rsid w:val="00F1136D"/>
    <w:rsid w:val="00F12E94"/>
    <w:rsid w:val="00F13AE5"/>
    <w:rsid w:val="00F15967"/>
    <w:rsid w:val="00F1598F"/>
    <w:rsid w:val="00F16E89"/>
    <w:rsid w:val="00F20D39"/>
    <w:rsid w:val="00F21B80"/>
    <w:rsid w:val="00F21F79"/>
    <w:rsid w:val="00F2371E"/>
    <w:rsid w:val="00F23DA6"/>
    <w:rsid w:val="00F25ECC"/>
    <w:rsid w:val="00F3102F"/>
    <w:rsid w:val="00F320DC"/>
    <w:rsid w:val="00F34253"/>
    <w:rsid w:val="00F34B94"/>
    <w:rsid w:val="00F35470"/>
    <w:rsid w:val="00F354A8"/>
    <w:rsid w:val="00F35D9F"/>
    <w:rsid w:val="00F361E4"/>
    <w:rsid w:val="00F3680F"/>
    <w:rsid w:val="00F36AC2"/>
    <w:rsid w:val="00F36E51"/>
    <w:rsid w:val="00F371C9"/>
    <w:rsid w:val="00F402BC"/>
    <w:rsid w:val="00F410B1"/>
    <w:rsid w:val="00F415CB"/>
    <w:rsid w:val="00F41853"/>
    <w:rsid w:val="00F4194D"/>
    <w:rsid w:val="00F43017"/>
    <w:rsid w:val="00F43059"/>
    <w:rsid w:val="00F44405"/>
    <w:rsid w:val="00F448B4"/>
    <w:rsid w:val="00F44F9B"/>
    <w:rsid w:val="00F458D3"/>
    <w:rsid w:val="00F45CDF"/>
    <w:rsid w:val="00F518B0"/>
    <w:rsid w:val="00F51F74"/>
    <w:rsid w:val="00F52D52"/>
    <w:rsid w:val="00F52F47"/>
    <w:rsid w:val="00F53C9D"/>
    <w:rsid w:val="00F54179"/>
    <w:rsid w:val="00F54B6F"/>
    <w:rsid w:val="00F54C71"/>
    <w:rsid w:val="00F6070F"/>
    <w:rsid w:val="00F614FD"/>
    <w:rsid w:val="00F62206"/>
    <w:rsid w:val="00F62C8A"/>
    <w:rsid w:val="00F62DED"/>
    <w:rsid w:val="00F633A1"/>
    <w:rsid w:val="00F63C10"/>
    <w:rsid w:val="00F63DF2"/>
    <w:rsid w:val="00F64051"/>
    <w:rsid w:val="00F654DB"/>
    <w:rsid w:val="00F6566F"/>
    <w:rsid w:val="00F664DC"/>
    <w:rsid w:val="00F6711B"/>
    <w:rsid w:val="00F6770D"/>
    <w:rsid w:val="00F67A23"/>
    <w:rsid w:val="00F70C44"/>
    <w:rsid w:val="00F70FB2"/>
    <w:rsid w:val="00F7181C"/>
    <w:rsid w:val="00F71963"/>
    <w:rsid w:val="00F7499D"/>
    <w:rsid w:val="00F74B8B"/>
    <w:rsid w:val="00F75214"/>
    <w:rsid w:val="00F75C19"/>
    <w:rsid w:val="00F778A5"/>
    <w:rsid w:val="00F810AD"/>
    <w:rsid w:val="00F83D7C"/>
    <w:rsid w:val="00F84C31"/>
    <w:rsid w:val="00F85497"/>
    <w:rsid w:val="00F85BC7"/>
    <w:rsid w:val="00F85DC0"/>
    <w:rsid w:val="00F90841"/>
    <w:rsid w:val="00F90E84"/>
    <w:rsid w:val="00F9127A"/>
    <w:rsid w:val="00F92968"/>
    <w:rsid w:val="00F92D25"/>
    <w:rsid w:val="00F9362F"/>
    <w:rsid w:val="00F93C15"/>
    <w:rsid w:val="00F95763"/>
    <w:rsid w:val="00F961BC"/>
    <w:rsid w:val="00F97635"/>
    <w:rsid w:val="00FA0517"/>
    <w:rsid w:val="00FA0C79"/>
    <w:rsid w:val="00FA0F98"/>
    <w:rsid w:val="00FA1CA5"/>
    <w:rsid w:val="00FA23CE"/>
    <w:rsid w:val="00FA33B9"/>
    <w:rsid w:val="00FA4350"/>
    <w:rsid w:val="00FA4A55"/>
    <w:rsid w:val="00FA5394"/>
    <w:rsid w:val="00FA5C12"/>
    <w:rsid w:val="00FA6379"/>
    <w:rsid w:val="00FA6741"/>
    <w:rsid w:val="00FA6BB4"/>
    <w:rsid w:val="00FB0CF8"/>
    <w:rsid w:val="00FB16B3"/>
    <w:rsid w:val="00FB2DC0"/>
    <w:rsid w:val="00FB3E87"/>
    <w:rsid w:val="00FB5642"/>
    <w:rsid w:val="00FB64ED"/>
    <w:rsid w:val="00FB6991"/>
    <w:rsid w:val="00FB740C"/>
    <w:rsid w:val="00FB7BB5"/>
    <w:rsid w:val="00FC0119"/>
    <w:rsid w:val="00FC0E69"/>
    <w:rsid w:val="00FC2A8B"/>
    <w:rsid w:val="00FC2CAB"/>
    <w:rsid w:val="00FC2DAF"/>
    <w:rsid w:val="00FC5361"/>
    <w:rsid w:val="00FC55C2"/>
    <w:rsid w:val="00FC63C6"/>
    <w:rsid w:val="00FC6C6E"/>
    <w:rsid w:val="00FD0012"/>
    <w:rsid w:val="00FD0ED7"/>
    <w:rsid w:val="00FD174B"/>
    <w:rsid w:val="00FD1988"/>
    <w:rsid w:val="00FD23BF"/>
    <w:rsid w:val="00FD3DF0"/>
    <w:rsid w:val="00FD55C0"/>
    <w:rsid w:val="00FD5BB1"/>
    <w:rsid w:val="00FD5FD0"/>
    <w:rsid w:val="00FD6083"/>
    <w:rsid w:val="00FD76AE"/>
    <w:rsid w:val="00FE011E"/>
    <w:rsid w:val="00FE15CE"/>
    <w:rsid w:val="00FE2047"/>
    <w:rsid w:val="00FE2ACD"/>
    <w:rsid w:val="00FE2C4E"/>
    <w:rsid w:val="00FE45A2"/>
    <w:rsid w:val="00FE49B3"/>
    <w:rsid w:val="00FE532B"/>
    <w:rsid w:val="00FE58C5"/>
    <w:rsid w:val="00FE5F7F"/>
    <w:rsid w:val="00FE773C"/>
    <w:rsid w:val="00FF55F9"/>
    <w:rsid w:val="00FF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7F9AD"/>
  <w15:chartTrackingRefBased/>
  <w15:docId w15:val="{6192CE29-5398-4725-8BC6-40301F9ED053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152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4D545A"/>
    <w:pPr>
      <w:spacing w:before="75" w:after="100" w:afterAutospacing="1" w:line="240" w:lineRule="auto"/>
      <w:outlineLvl w:val="0"/>
    </w:pPr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ing2">
    <w:name w:val="heading 2"/>
    <w:aliases w:val="Weekly Lit Review Sub"/>
    <w:basedOn w:val="Normal"/>
    <w:next w:val="Normal"/>
    <w:link w:val="Heading2Char"/>
    <w:uiPriority w:val="9"/>
    <w:unhideWhenUsed/>
    <w:qFormat/>
    <w:rsid w:val="00E0068D"/>
    <w:pPr>
      <w:keepNext/>
      <w:keepLines/>
      <w:numPr>
        <w:numId w:val="9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0"/>
      <w:szCs w:val="26"/>
    </w:rPr>
  </w:style>
  <w:style w:type="paragraph" w:styleId="Heading3">
    <w:name w:val="heading 3"/>
    <w:aliases w:val="Hyperlinks"/>
    <w:basedOn w:val="Normal"/>
    <w:next w:val="Normal"/>
    <w:link w:val="Heading3Char"/>
    <w:autoRedefine/>
    <w:uiPriority w:val="9"/>
    <w:unhideWhenUsed/>
    <w:qFormat/>
    <w:rsid w:val="00BD3F43"/>
    <w:pPr>
      <w:keepNext/>
      <w:keepLines/>
      <w:numPr>
        <w:numId w:val="10"/>
      </w:numPr>
      <w:spacing w:before="40" w:after="0"/>
      <w:outlineLvl w:val="2"/>
    </w:pPr>
    <w:rPr>
      <w:rFonts w:eastAsiaTheme="majorEastAsia" w:cstheme="majorBidi"/>
      <w:color w:val="7030A0"/>
      <w:sz w:val="20"/>
    </w:rPr>
  </w:style>
  <w:style w:type="paragraph" w:styleId="Heading4">
    <w:name w:val="heading 4"/>
    <w:aliases w:val="Scientific highlights"/>
    <w:basedOn w:val="Normal"/>
    <w:next w:val="Normal"/>
    <w:link w:val="Heading4Char"/>
    <w:uiPriority w:val="9"/>
    <w:unhideWhenUsed/>
    <w:qFormat/>
    <w:rsid w:val="004805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04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C34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E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95E8B"/>
    <w:rPr>
      <w:i/>
      <w:iCs/>
    </w:rPr>
  </w:style>
  <w:style w:type="character" w:customStyle="1" w:styleId="Heading2Char">
    <w:name w:val="Heading 2 Char"/>
    <w:aliases w:val="Weekly Lit Review Sub Char"/>
    <w:basedOn w:val="DefaultParagraphFont"/>
    <w:link w:val="Heading2"/>
    <w:uiPriority w:val="9"/>
    <w:rsid w:val="00E0068D"/>
    <w:rPr>
      <w:rFonts w:ascii="Tw Cen MT" w:eastAsiaTheme="majorEastAsia" w:hAnsi="Tw Cen MT" w:cstheme="majorBidi"/>
      <w:color w:val="2F5496" w:themeColor="accent1" w:themeShade="BF"/>
      <w:sz w:val="20"/>
      <w:szCs w:val="26"/>
    </w:rPr>
  </w:style>
  <w:style w:type="character" w:styleId="IntenseEmphasis">
    <w:name w:val="Intense Emphasis"/>
    <w:basedOn w:val="DefaultParagraphFont"/>
    <w:uiPriority w:val="21"/>
    <w:qFormat/>
    <w:rsid w:val="00F70C4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041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6741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15C0A"/>
    <w:rPr>
      <w:color w:val="605E5C"/>
      <w:shd w:val="clear" w:color="auto" w:fill="E1DFDD"/>
    </w:rPr>
  </w:style>
  <w:style w:type="paragraph" w:customStyle="1" w:styleId="ao">
    <w:name w:val="ao"/>
    <w:basedOn w:val="Normal"/>
    <w:rsid w:val="0096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h">
    <w:name w:val="ah"/>
    <w:basedOn w:val="DefaultParagraphFont"/>
    <w:rsid w:val="00964086"/>
  </w:style>
  <w:style w:type="paragraph" w:customStyle="1" w:styleId="gl">
    <w:name w:val="gl"/>
    <w:basedOn w:val="Normal"/>
    <w:rsid w:val="005F2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gf">
    <w:name w:val="gf"/>
    <w:basedOn w:val="DefaultParagraphFont"/>
    <w:rsid w:val="005F23FF"/>
  </w:style>
  <w:style w:type="character" w:styleId="FollowedHyperlink">
    <w:name w:val="FollowedHyperlink"/>
    <w:basedOn w:val="DefaultParagraphFont"/>
    <w:uiPriority w:val="99"/>
    <w:semiHidden/>
    <w:unhideWhenUsed/>
    <w:rsid w:val="006860D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545A"/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5C6"/>
  </w:style>
  <w:style w:type="paragraph" w:styleId="Footer">
    <w:name w:val="footer"/>
    <w:basedOn w:val="Normal"/>
    <w:link w:val="Foot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5C6"/>
  </w:style>
  <w:style w:type="paragraph" w:customStyle="1" w:styleId="WeeklyLitReview">
    <w:name w:val="Weekly Lit Review"/>
    <w:basedOn w:val="Heading1"/>
    <w:autoRedefine/>
    <w:qFormat/>
    <w:rsid w:val="001E7D36"/>
    <w:pPr>
      <w:spacing w:before="100" w:beforeAutospacing="1"/>
    </w:pPr>
    <w:rPr>
      <w:rFonts w:ascii="Cambria" w:eastAsia="Times New Roman" w:hAnsi="Cambria" w:cs="Times New Roman"/>
      <w:color w:val="F4B083" w:themeColor="accent2" w:themeTint="99"/>
      <w:sz w:val="32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0B55C6"/>
    <w:pPr>
      <w:spacing w:before="240" w:after="120"/>
    </w:pPr>
    <w:rPr>
      <w:rFonts w:ascii="Cambria" w:hAnsi="Cambri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103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03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03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3A8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804E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aliases w:val="Hyperlinks Char"/>
    <w:basedOn w:val="DefaultParagraphFont"/>
    <w:link w:val="Heading3"/>
    <w:uiPriority w:val="9"/>
    <w:rsid w:val="00BD3F43"/>
    <w:rPr>
      <w:rFonts w:ascii="Tw Cen MT" w:eastAsiaTheme="majorEastAsia" w:hAnsi="Tw Cen MT" w:cstheme="majorBidi"/>
      <w:color w:val="7030A0"/>
      <w:sz w:val="20"/>
    </w:rPr>
  </w:style>
  <w:style w:type="character" w:customStyle="1" w:styleId="Heading4Char">
    <w:name w:val="Heading 4 Char"/>
    <w:aliases w:val="Scientific highlights Char"/>
    <w:basedOn w:val="DefaultParagraphFont"/>
    <w:link w:val="Heading4"/>
    <w:uiPriority w:val="9"/>
    <w:rsid w:val="004805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32714F"/>
    <w:pPr>
      <w:keepNext/>
      <w:keepLines/>
      <w:spacing w:before="24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2714F"/>
    <w:pPr>
      <w:spacing w:after="100"/>
      <w:ind w:left="440"/>
    </w:pPr>
  </w:style>
  <w:style w:type="character" w:customStyle="1" w:styleId="nlmarticle-title">
    <w:name w:val="nlm_article-title"/>
    <w:basedOn w:val="DefaultParagraphFont"/>
    <w:rsid w:val="0024038A"/>
  </w:style>
  <w:style w:type="character" w:customStyle="1" w:styleId="Heading6Char">
    <w:name w:val="Heading 6 Char"/>
    <w:basedOn w:val="DefaultParagraphFont"/>
    <w:link w:val="Heading6"/>
    <w:uiPriority w:val="9"/>
    <w:rsid w:val="00DC347C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rsid w:val="00C75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C75B18"/>
  </w:style>
  <w:style w:type="character" w:customStyle="1" w:styleId="eop">
    <w:name w:val="eop"/>
    <w:basedOn w:val="DefaultParagraphFont"/>
    <w:rsid w:val="00C75B18"/>
  </w:style>
  <w:style w:type="character" w:customStyle="1" w:styleId="linebreakblob">
    <w:name w:val="linebreakblob"/>
    <w:basedOn w:val="DefaultParagraphFont"/>
    <w:rsid w:val="00C75B18"/>
  </w:style>
  <w:style w:type="character" w:customStyle="1" w:styleId="spellingerror">
    <w:name w:val="spellingerror"/>
    <w:basedOn w:val="DefaultParagraphFont"/>
    <w:rsid w:val="00C75B18"/>
  </w:style>
  <w:style w:type="paragraph" w:styleId="Title">
    <w:name w:val="Title"/>
    <w:basedOn w:val="Normal"/>
    <w:next w:val="Normal"/>
    <w:link w:val="TitleChar"/>
    <w:uiPriority w:val="10"/>
    <w:qFormat/>
    <w:rsid w:val="00C510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04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4004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40044"/>
  </w:style>
  <w:style w:type="character" w:customStyle="1" w:styleId="hljs-string">
    <w:name w:val="hljs-string"/>
    <w:basedOn w:val="DefaultParagraphFont"/>
    <w:rsid w:val="00240044"/>
  </w:style>
  <w:style w:type="character" w:customStyle="1" w:styleId="hljs-number">
    <w:name w:val="hljs-number"/>
    <w:basedOn w:val="DefaultParagraphFont"/>
    <w:rsid w:val="00240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9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03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88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1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7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0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2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0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3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42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9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6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8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97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9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9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73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8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2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3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9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6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9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2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8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0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3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33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9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17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23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6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hyperlink" Target="https://dx.doi.org/10.1016/j.jhazmat.2025.139440" TargetMode="External"/><Relationship Id="rId13" Type="http://schemas.openxmlformats.org/officeDocument/2006/relationships/hyperlink" Target="https://dx.doi.org/10.7759/cureus.87483" TargetMode="External"/><Relationship Id="rId14" Type="http://schemas.openxmlformats.org/officeDocument/2006/relationships/hyperlink" Target="https://dx.doi.org/10.2174/0115748863382305250725053105" TargetMode="External"/><Relationship Id="rId15" Type="http://schemas.openxmlformats.org/officeDocument/2006/relationships/hyperlink" Target="https://dx.doi.org/10.1016/j.tcam.2025.101004" TargetMode="External"/><Relationship Id="rId16" Type="http://schemas.openxmlformats.org/officeDocument/2006/relationships/hyperlink" Target="https://dx.doi.org/10.1093/jimmun/vkaf141" TargetMode="External"/><Relationship Id="rId17" Type="http://schemas.openxmlformats.org/officeDocument/2006/relationships/hyperlink" Target="https://dx.doi.org/10.1186/s12866-025-04098-x" TargetMode="External"/><Relationship Id="rId18" Type="http://schemas.openxmlformats.org/officeDocument/2006/relationships/hyperlink" Target="https://dx.doi.org/10.1248/bpb.b25-00128" TargetMode="External"/><Relationship Id="rId19" Type="http://schemas.openxmlformats.org/officeDocument/2006/relationships/hyperlink" Target="https://dx.doi.org/10.1016/j.fitote.2025.106836" TargetMode="External"/><Relationship Id="rId20" Type="http://schemas.openxmlformats.org/officeDocument/2006/relationships/hyperlink" Target="https://dx.doi.org/10.1111/vde.70021" TargetMode="External"/><Relationship Id="rId21" Type="http://schemas.openxmlformats.org/officeDocument/2006/relationships/hyperlink" Target="https://dx.doi.org/10.1186/s12876-025-04140-2" TargetMode="External"/><Relationship Id="rId22" Type="http://schemas.openxmlformats.org/officeDocument/2006/relationships/hyperlink" Target="https://dx.doi.org/10.1101/2025.07.16.665222" TargetMode="External"/><Relationship Id="rId23" Type="http://schemas.openxmlformats.org/officeDocument/2006/relationships/hyperlink" Target="https://dx.doi.org/10.7150/thno.116796" TargetMode="External"/><Relationship Id="rId24" Type="http://schemas.openxmlformats.org/officeDocument/2006/relationships/hyperlink" Target="https://dx.doi.org/10.3390/v17081031" TargetMode="External"/><Relationship Id="rId25" Type="http://schemas.openxmlformats.org/officeDocument/2006/relationships/hyperlink" Target="https://dx.doi.org/10.3390/ijms26167827" TargetMode="External"/><Relationship Id="rId26" Type="http://schemas.openxmlformats.org/officeDocument/2006/relationships/hyperlink" Target="https://dx.doi.org/10.7705/biomedica.7407" TargetMode="External"/><Relationship Id="rId27" Type="http://schemas.openxmlformats.org/officeDocument/2006/relationships/hyperlink" Target="https://dx.doi.org/10.1038/s41598-025-17079-x" TargetMode="External"/><Relationship Id="rId28" Type="http://schemas.openxmlformats.org/officeDocument/2006/relationships/hyperlink" Target="https://dx.doi.org/10.1016/j.ymthe.2025.08.038" TargetMode="External"/><Relationship Id="rId29" Type="http://schemas.openxmlformats.org/officeDocument/2006/relationships/hyperlink" Target="https://dx.doi.org/10.1016/j.phymed.2025.157206" TargetMode="External"/><Relationship Id="rId30" Type="http://schemas.openxmlformats.org/officeDocument/2006/relationships/hyperlink" Target="https://dx.doi.org/10.1039/d5bm00844a" TargetMode="External"/><Relationship Id="rId31" Type="http://schemas.openxmlformats.org/officeDocument/2006/relationships/hyperlink" Target="https://dx.doi.org/10.1248/yakushi.24-00190-5" TargetMode="External"/><Relationship Id="rId32" Type="http://schemas.openxmlformats.org/officeDocument/2006/relationships/hyperlink" Target="https://dx.doi.org/10.1007/s11259-025-10836-3" TargetMode="External"/><Relationship Id="rId33" Type="http://schemas.openxmlformats.org/officeDocument/2006/relationships/hyperlink" Target="https://dx.doi.org/10.1128/spectrum.01306-25" TargetMode="External"/><Relationship Id="rId34" Type="http://schemas.openxmlformats.org/officeDocument/2006/relationships/hyperlink" Target="https://dx.doi.org/10.1186/s12866-025-04222-x" TargetMode="External"/><Relationship Id="rId35" Type="http://schemas.openxmlformats.org/officeDocument/2006/relationships/hyperlink" Target="https://dx.doi.org/10.1002/psc.70048" TargetMode="External"/><Relationship Id="rId36" Type="http://schemas.openxmlformats.org/officeDocument/2006/relationships/hyperlink" Target="https://dx.doi.org/10.1161/JAHA.125.041521" TargetMode="External"/><Relationship Id="rId37" Type="http://schemas.openxmlformats.org/officeDocument/2006/relationships/hyperlink" Target="https://dx.doi.org/10.1039/d5sc03456f" TargetMode="External"/><Relationship Id="rId38" Type="http://schemas.openxmlformats.org/officeDocument/2006/relationships/hyperlink" Target="https://dx.doi.org/10.1128/mbio.03425-24" TargetMode="External"/><Relationship Id="rId39" Type="http://schemas.openxmlformats.org/officeDocument/2006/relationships/hyperlink" Target="https://dx.doi.org/10.1002/jor.70039" TargetMode="External"/><Relationship Id="rId40" Type="http://schemas.openxmlformats.org/officeDocument/2006/relationships/hyperlink" Target="https://dx.doi.org/10.1016/j.ijpharm.2025.126028" TargetMode="External"/><Relationship Id="rId41" Type="http://schemas.openxmlformats.org/officeDocument/2006/relationships/hyperlink" Target="https://dx.doi.org/10.1016/j.fitote.2025.106798" TargetMode="External"/><Relationship Id="rId42" Type="http://schemas.openxmlformats.org/officeDocument/2006/relationships/hyperlink" Target="https://dx.doi.org/10.1093/jbmrpl/ziaf093" TargetMode="External"/><Relationship Id="rId43" Type="http://schemas.openxmlformats.org/officeDocument/2006/relationships/hyperlink" Target="https://dx.doi.org/10.3389/fmicb.2025.1608243" TargetMode="External"/><Relationship Id="rId44" Type="http://schemas.openxmlformats.org/officeDocument/2006/relationships/hyperlink" Target="https://dx.doi.org/10.3390/ijms26157449" TargetMode="External"/><Relationship Id="rId45" Type="http://schemas.openxmlformats.org/officeDocument/2006/relationships/hyperlink" Target="https://dx.doi.org/10.1021/acsami.5c08154" TargetMode="External"/><Relationship Id="rId46" Type="http://schemas.openxmlformats.org/officeDocument/2006/relationships/hyperlink" Target="https://dx.doi.org/10.1016/j.ijpharm.2025.126030" TargetMode="External"/><Relationship Id="rId47" Type="http://schemas.openxmlformats.org/officeDocument/2006/relationships/hyperlink" Target="https://dx.doi.org/10.1186/s12934-025-02808-8" TargetMode="External"/><Relationship Id="rId48" Type="http://schemas.openxmlformats.org/officeDocument/2006/relationships/hyperlink" Target="https://dx.doi.org/10.1016/j.fitote.2025.106822" TargetMode="External"/><Relationship Id="rId49" Type="http://schemas.openxmlformats.org/officeDocument/2006/relationships/hyperlink" Target="https://dx.doi.org/10.1111/wrr.70080" TargetMode="External"/><Relationship Id="rId50" Type="http://schemas.openxmlformats.org/officeDocument/2006/relationships/hyperlink" Target="https://dx.doi.org/10.1021/acs.molpharmaceut.5c00613" TargetMode="External"/><Relationship Id="rId51" Type="http://schemas.openxmlformats.org/officeDocument/2006/relationships/hyperlink" Target="https://dx.doi.org/10.1111/jfd.70049" TargetMode="External"/><Relationship Id="rId52" Type="http://schemas.openxmlformats.org/officeDocument/2006/relationships/hyperlink" Target="https://dx.doi.org/10.3389/fmicb.2025.1635123" TargetMode="External"/><Relationship Id="rId53" Type="http://schemas.openxmlformats.org/officeDocument/2006/relationships/hyperlink" Target="https://dx.doi.org/10.1002/smsc.202400239" TargetMode="External"/><Relationship Id="rId54" Type="http://schemas.openxmlformats.org/officeDocument/2006/relationships/hyperlink" Target="https://dx.doi.org/10.3389/fcimb.2025.1630341" TargetMode="External"/><Relationship Id="rId55" Type="http://schemas.openxmlformats.org/officeDocument/2006/relationships/hyperlink" Target="https://dx.doi.org/10.1002/adfm.202508291" TargetMode="External"/><Relationship Id="rId56" Type="http://schemas.openxmlformats.org/officeDocument/2006/relationships/hyperlink" Target="https://dx.doi.org/10.3791/67395" TargetMode="External"/><Relationship Id="rId57" Type="http://schemas.openxmlformats.org/officeDocument/2006/relationships/hyperlink" Target="https://dx.doi.org/10.1128/jb.00165-25" TargetMode="External"/><Relationship Id="rId58" Type="http://schemas.openxmlformats.org/officeDocument/2006/relationships/hyperlink" Target="https://dx.doi.org/10.1128/aac.00497-25" TargetMode="External"/><Relationship Id="rId59" Type="http://schemas.openxmlformats.org/officeDocument/2006/relationships/hyperlink" Target="https://dx.doi.org/10.2147/JIR.S526923" TargetMode="External"/><Relationship Id="rId60" Type="http://schemas.openxmlformats.org/officeDocument/2006/relationships/hyperlink" Target="https://dx.doi.org/10.1021/acsnano.5c09843" TargetMode="External"/><Relationship Id="rId61" Type="http://schemas.openxmlformats.org/officeDocument/2006/relationships/hyperlink" Target="https://dx.doi.org/10.1038/s41598-025-16579-0" TargetMode="External"/><Relationship Id="rId62" Type="http://schemas.openxmlformats.org/officeDocument/2006/relationships/hyperlink" Target="https://dx.doi.org/10.3389/fimmu.2025.1608269" TargetMode="External"/><Relationship Id="rId63" Type="http://schemas.openxmlformats.org/officeDocument/2006/relationships/hyperlink" Target="https://dx.doi.org/10.3390/ph18081217" TargetMode="External"/><Relationship Id="rId64" Type="http://schemas.openxmlformats.org/officeDocument/2006/relationships/hyperlink" Target="https://dx.doi.org/10.3390/pharmaceutics17081039" TargetMode="External"/><Relationship Id="rId65" Type="http://schemas.openxmlformats.org/officeDocument/2006/relationships/hyperlink" Target="https://dx.doi.org/10.3390/gels11080584" TargetMode="External"/><Relationship Id="rId66" Type="http://schemas.openxmlformats.org/officeDocument/2006/relationships/hyperlink" Target="https://dx.doi.org/10.1016/j.ejmech.2025.118099" TargetMode="External"/><Relationship Id="rId67" Type="http://schemas.openxmlformats.org/officeDocument/2006/relationships/hyperlink" Target="https://dx.doi.org/10.17179/excli2025-8344" TargetMode="External"/><Relationship Id="rId68" Type="http://schemas.openxmlformats.org/officeDocument/2006/relationships/hyperlink" Target="https://dx.doi.org/10.1128/spectrum.01087-25" TargetMode="External"/><Relationship Id="rId69" Type="http://schemas.openxmlformats.org/officeDocument/2006/relationships/hyperlink" Target="https://dx.doi.org/10.1177/11297298251369055" TargetMode="External"/><Relationship Id="rId70" Type="http://schemas.openxmlformats.org/officeDocument/2006/relationships/hyperlink" Target="https://dx.doi.org/10.1002/cbdv.202501294" TargetMode="External"/><Relationship Id="rId71" Type="http://schemas.openxmlformats.org/officeDocument/2006/relationships/hyperlink" Target="https://dx.doi.org/10.1371/journal.pone.0328906" TargetMode="External"/><Relationship Id="rId72" Type="http://schemas.openxmlformats.org/officeDocument/2006/relationships/hyperlink" Target="https://dx.doi.org/10.1111/wrr.70072" TargetMode="External"/><Relationship Id="rId73" Type="http://schemas.openxmlformats.org/officeDocument/2006/relationships/hyperlink" Target="https://dx.doi.org/10.1186/s41065-025-00505-5" TargetMode="External"/><Relationship Id="rId74" Type="http://schemas.openxmlformats.org/officeDocument/2006/relationships/hyperlink" Target="https://dx.doi.org/10.1038/s41598-025-13534-x" TargetMode="External"/><Relationship Id="rId75" Type="http://schemas.openxmlformats.org/officeDocument/2006/relationships/hyperlink" Target="https://dx.doi.org/10.1016/j.bjid.2025.104570" TargetMode="External"/><Relationship Id="rId76" Type="http://schemas.openxmlformats.org/officeDocument/2006/relationships/hyperlink" Target="https://dx.doi.org/10.1016/j.ijpharm.2025.126023" TargetMode="External"/><Relationship Id="rId77" Type="http://schemas.openxmlformats.org/officeDocument/2006/relationships/hyperlink" Target="https://dx.doi.org/10.34172/aim.33355" TargetMode="External"/><Relationship Id="rId78" Type="http://schemas.openxmlformats.org/officeDocument/2006/relationships/hyperlink" Target="https://dx.doi.org/10.1007/s13300-025-01778-9" TargetMode="External"/><Relationship Id="rId79" Type="http://schemas.openxmlformats.org/officeDocument/2006/relationships/hyperlink" Target="https://dx.doi.org/10.7759/cureus.87106" TargetMode="External"/><Relationship Id="rId80" Type="http://schemas.openxmlformats.org/officeDocument/2006/relationships/hyperlink" Target="https://dx.doi.org/10.1055/a-2661-2537" TargetMode="External"/><Relationship Id="rId81" Type="http://schemas.openxmlformats.org/officeDocument/2006/relationships/hyperlink" Target="https://dx.doi.org/10.1024/0301-1526/a001217" TargetMode="External"/><Relationship Id="rId82" Type="http://schemas.openxmlformats.org/officeDocument/2006/relationships/hyperlink" Target="https://dx.doi.org/10.1177/15347346251365832" TargetMode="External"/><Relationship Id="rId83" Type="http://schemas.openxmlformats.org/officeDocument/2006/relationships/hyperlink" Target="https://dx.doi.org/10.52312/jdrs.2025.2295" TargetMode="External"/><Relationship Id="rId84" Type="http://schemas.openxmlformats.org/officeDocument/2006/relationships/hyperlink" Target="https://dx.doi.org/10.1007/s10856-025-06917-z" TargetMode="External"/><Relationship Id="rId85" Type="http://schemas.openxmlformats.org/officeDocument/2006/relationships/hyperlink" Target="https://dx.doi.org/10.12968/jowc.2022.0139" TargetMode="External"/><Relationship Id="rId86" Type="http://schemas.openxmlformats.org/officeDocument/2006/relationships/hyperlink" Target="https://dx.doi.org/10.3389/fendo.2025.1610884" TargetMode="External"/><Relationship Id="rId87" Type="http://schemas.openxmlformats.org/officeDocument/2006/relationships/hyperlink" Target="https://dx.doi.org/10.12968/jowc.2023.0318" TargetMode="External"/><Relationship Id="rId88" Type="http://schemas.openxmlformats.org/officeDocument/2006/relationships/hyperlink" Target="https://dx.doi.org/10.1111/wrr.70074" TargetMode="External"/><Relationship Id="rId89" Type="http://schemas.openxmlformats.org/officeDocument/2006/relationships/hyperlink" Target="https://dx.doi.org/10.3390/healthcare13151826" TargetMode="External"/><Relationship Id="rId90" Type="http://schemas.openxmlformats.org/officeDocument/2006/relationships/hyperlink" Target="https://dx.doi.org/10.25270/wnds/25013" TargetMode="External"/><Relationship Id="rId91" Type="http://schemas.openxmlformats.org/officeDocument/2006/relationships/hyperlink" Target="https://dx.doi.org/10.1002/cbdv.202501224" TargetMode="External"/><Relationship Id="rId92" Type="http://schemas.openxmlformats.org/officeDocument/2006/relationships/hyperlink" Target="https://dx.doi.org/10.1021/acsami.5c08968" TargetMode="External"/><Relationship Id="rId93" Type="http://schemas.openxmlformats.org/officeDocument/2006/relationships/hyperlink" Target="https://dx.doi.org/10.1515/biol-2025-1137" TargetMode="External"/><Relationship Id="rId94" Type="http://schemas.openxmlformats.org/officeDocument/2006/relationships/hyperlink" Target="https://dx.doi.org/10.7759/cureus.88049" TargetMode="External"/><Relationship Id="rId95" Type="http://schemas.openxmlformats.org/officeDocument/2006/relationships/hyperlink" Target="https://dx.doi.org/10.7759/cureus.88136" TargetMode="External"/><Relationship Id="rId96" Type="http://schemas.openxmlformats.org/officeDocument/2006/relationships/hyperlink" Target="https://dx.doi.org/10.7507/1002-1892.202503077" TargetMode="External"/><Relationship Id="rId97" Type="http://schemas.openxmlformats.org/officeDocument/2006/relationships/hyperlink" Target="https://dx.doi.org/10.62347/UMOA1809" TargetMode="External"/><Relationship Id="rId98" Type="http://schemas.openxmlformats.org/officeDocument/2006/relationships/hyperlink" Target="https://dx.doi.org/10.1177/21621918251366586" TargetMode="External"/><Relationship Id="rId99" Type="http://schemas.openxmlformats.org/officeDocument/2006/relationships/hyperlink" Target="https://dx.doi.org/10.7547/25-108" TargetMode="External"/><Relationship Id="rId100" Type="http://schemas.openxmlformats.org/officeDocument/2006/relationships/hyperlink" Target="https://dx.doi.org/10.4239/wjd.v16.i8.108166" TargetMode="External"/><Relationship Id="rId101" Type="http://schemas.openxmlformats.org/officeDocument/2006/relationships/hyperlink" Target="https://dx.doi.org/10.1016/j.ijbiomac.2025.146905" TargetMode="External"/><Relationship Id="rId102" Type="http://schemas.openxmlformats.org/officeDocument/2006/relationships/hyperlink" Target="https://dx.doi.org/10.1039/d5nr01797a" TargetMode="External"/><Relationship Id="rId103" Type="http://schemas.openxmlformats.org/officeDocument/2006/relationships/hyperlink" Target="https://dx.doi.org/10.1371/journal.pone.0330735" TargetMode="External"/><Relationship Id="rId104" Type="http://schemas.openxmlformats.org/officeDocument/2006/relationships/hyperlink" Target="https://dx.doi.org/10.2147/DMSO.S525260" TargetMode="External"/><Relationship Id="rId105" Type="http://schemas.openxmlformats.org/officeDocument/2006/relationships/hyperlink" Target="https://dx.doi.org/10.3389/fmed.2025.1626567" TargetMode="External"/><Relationship Id="rId106" Type="http://schemas.openxmlformats.org/officeDocument/2006/relationships/hyperlink" Target="https://dx.doi.org/10.4093/dmj.2025.0508" TargetMode="External"/><Relationship Id="rId107" Type="http://schemas.openxmlformats.org/officeDocument/2006/relationships/hyperlink" Target="https://dx.doi.org/10.1016/j.intimp.2025.115381" TargetMode="External"/><Relationship Id="rId108" Type="http://schemas.openxmlformats.org/officeDocument/2006/relationships/hyperlink" Target="https://dx.doi.org/10.7547/23-033" TargetMode="External"/><Relationship Id="rId109" Type="http://schemas.openxmlformats.org/officeDocument/2006/relationships/hyperlink" Target="https://dx.doi.org/10.3389/fendo.2025.1578767" TargetMode="External"/><Relationship Id="rId110" Type="http://schemas.openxmlformats.org/officeDocument/2006/relationships/hyperlink" Target="https://dx.doi.org/10.1093/jac/dkaf220" TargetMode="External"/><Relationship Id="rId111" Type="http://schemas.openxmlformats.org/officeDocument/2006/relationships/hyperlink" Target="https://dx.doi.org/10.3390/life15081285" TargetMode="External"/><Relationship Id="rId112" Type="http://schemas.openxmlformats.org/officeDocument/2006/relationships/hyperlink" Target="https://dx.doi.org/10.3390/antibiotics14080758" TargetMode="External"/><Relationship Id="rId113" Type="http://schemas.openxmlformats.org/officeDocument/2006/relationships/hyperlink" Target="https://dx.doi.org/10.1016/j.biopha.2025.118498" TargetMode="External"/><Relationship Id="rId114" Type="http://schemas.openxmlformats.org/officeDocument/2006/relationships/hyperlink" Target="https://dx.doi.org/10.12998/wjcc.v13.i28.109358" TargetMode="External"/><Relationship Id="rId115" Type="http://schemas.openxmlformats.org/officeDocument/2006/relationships/hyperlink" Target="https://dx.doi.org/10.48729/pjctvs.477" TargetMode="External"/><Relationship Id="rId116" Type="http://schemas.openxmlformats.org/officeDocument/2006/relationships/hyperlink" Target="https://dx.doi.org/10.1093/rb/rbaf071" TargetMode="External"/><Relationship Id="rId117" Type="http://schemas.openxmlformats.org/officeDocument/2006/relationships/hyperlink" Target="https://dx.doi.org/10.1016/j.bioflm.2025.100305" TargetMode="External"/><Relationship Id="rId118" Type="http://schemas.openxmlformats.org/officeDocument/2006/relationships/hyperlink" Target="https://dx.doi.org/10.1016/j.ijbiomac.2025.146379" TargetMode="External"/><Relationship Id="rId119" Type="http://schemas.openxmlformats.org/officeDocument/2006/relationships/hyperlink" Target="https://dx.doi.org/10.1007/s00775-025-02121-0" TargetMode="External"/><Relationship Id="rId120" Type="http://schemas.openxmlformats.org/officeDocument/2006/relationships/hyperlink" Target="https://dx.doi.org/10.1021/acsabm.5c00961" TargetMode="External"/><Relationship Id="rId121" Type="http://schemas.openxmlformats.org/officeDocument/2006/relationships/hyperlink" Target="https://dx.doi.org/10.1021/acsami.5c07723" TargetMode="External"/><Relationship Id="rId122" Type="http://schemas.openxmlformats.org/officeDocument/2006/relationships/hyperlink" Target="https://dx.doi.org/10.1002/adhm.202502979" TargetMode="External"/><Relationship Id="rId123" Type="http://schemas.openxmlformats.org/officeDocument/2006/relationships/hyperlink" Target="https://dx.doi.org/10.1039/d5nr02063h" TargetMode="External"/><Relationship Id="rId124" Type="http://schemas.openxmlformats.org/officeDocument/2006/relationships/hyperlink" Target="https://dx.doi.org/10.1016/j.ijbiomac.2025.146630" TargetMode="External"/><Relationship Id="rId125" Type="http://schemas.openxmlformats.org/officeDocument/2006/relationships/hyperlink" Target="https://dx.doi.org/10.1016/j.bioadv.2025.214441" TargetMode="External"/><Relationship Id="rId126" Type="http://schemas.openxmlformats.org/officeDocument/2006/relationships/hyperlink" Target="https://dx.doi.org/10.1080/09205063.2025.2525505" TargetMode="External"/><Relationship Id="rId127" Type="http://schemas.openxmlformats.org/officeDocument/2006/relationships/hyperlink" Target="https://dx.doi.org/10.1080/09205063.2025.2526292" TargetMode="External"/><Relationship Id="rId128" Type="http://schemas.openxmlformats.org/officeDocument/2006/relationships/hyperlink" Target="https://dx.doi.org/10.1039/d5tb00134j" TargetMode="External"/><Relationship Id="rId129" Type="http://schemas.openxmlformats.org/officeDocument/2006/relationships/hyperlink" Target="https://dx.doi.org/10.1021/acsami.5c08239" TargetMode="External"/><Relationship Id="rId130" Type="http://schemas.openxmlformats.org/officeDocument/2006/relationships/hyperlink" Target="https://dx.doi.org/10.1002/ardp.70072" TargetMode="External"/><Relationship Id="rId131" Type="http://schemas.openxmlformats.org/officeDocument/2006/relationships/hyperlink" Target="https://dx.doi.org/10.1021/acsami.5c12124" TargetMode="External"/><Relationship Id="rId132" Type="http://schemas.openxmlformats.org/officeDocument/2006/relationships/hyperlink" Target="https://dx.doi.org/10.1016/j.ijbiomac.2025.146707" TargetMode="External"/><Relationship Id="rId133" Type="http://schemas.openxmlformats.org/officeDocument/2006/relationships/hyperlink" Target="https://dx.doi.org/10.1016/j.ijbiomac.2025.146718" TargetMode="External"/><Relationship Id="rId134" Type="http://schemas.openxmlformats.org/officeDocument/2006/relationships/hyperlink" Target="https://dx.doi.org/10.1016/j.ijbiomac.2025.146715" TargetMode="External"/><Relationship Id="rId135" Type="http://schemas.openxmlformats.org/officeDocument/2006/relationships/hyperlink" Target="https://dx.doi.org/10.1016/j.jhazmat.2025.139486" TargetMode="External"/><Relationship Id="rId136" Type="http://schemas.openxmlformats.org/officeDocument/2006/relationships/hyperlink" Target="https://dx.doi.org/10.1016/j.biomaterials.2025.123602" TargetMode="External"/><Relationship Id="rId137" Type="http://schemas.openxmlformats.org/officeDocument/2006/relationships/hyperlink" Target="https://dx.doi.org/10.1016/j.ijbiomac.2025.146575" TargetMode="External"/><Relationship Id="rId138" Type="http://schemas.openxmlformats.org/officeDocument/2006/relationships/hyperlink" Target="https://dx.doi.org/10.13107/jocr.2025.v15.i08.5872" TargetMode="External"/><Relationship Id="rId139" Type="http://schemas.openxmlformats.org/officeDocument/2006/relationships/hyperlink" Target="https://dx.doi.org/10.18502/ijm.v17i4.19253" TargetMode="External"/><Relationship Id="rId140" Type="http://schemas.openxmlformats.org/officeDocument/2006/relationships/hyperlink" Target="https://dx.doi.org/10.1016/j.talanta.2025.128690" TargetMode="External"/><Relationship Id="rId141" Type="http://schemas.openxmlformats.org/officeDocument/2006/relationships/hyperlink" Target="https://dx.doi.org/10.1021/acs.biomac.5c00505" TargetMode="External"/><Relationship Id="rId142" Type="http://schemas.openxmlformats.org/officeDocument/2006/relationships/hyperlink" Target="https://dx.doi.org/10.1016/j.ajps.2025.101057" TargetMode="External"/><Relationship Id="rId143" Type="http://schemas.openxmlformats.org/officeDocument/2006/relationships/hyperlink" Target="https://dx.doi.org/10.1016/j.foodres.2025.116943" TargetMode="External"/><Relationship Id="rId144" Type="http://schemas.openxmlformats.org/officeDocument/2006/relationships/hyperlink" Target="https://dx.doi.org/10.1016/j.ijbiomac.2025.146795" TargetMode="External"/><Relationship Id="rId145" Type="http://schemas.openxmlformats.org/officeDocument/2006/relationships/hyperlink" Target="https://dx.doi.org/10.1021/acsbiomaterials.5c00920" TargetMode="External"/><Relationship Id="rId146" Type="http://schemas.openxmlformats.org/officeDocument/2006/relationships/hyperlink" Target="https://dx.doi.org/10.1177/15347346251367075" TargetMode="External"/><Relationship Id="rId147" Type="http://schemas.openxmlformats.org/officeDocument/2006/relationships/hyperlink" Target="https://dx.doi.org/10.3390/ijms26157403" TargetMode="External"/><Relationship Id="rId148" Type="http://schemas.openxmlformats.org/officeDocument/2006/relationships/hyperlink" Target="https://dx.doi.org/10.1016/j.ijbiomac.2025.146886" TargetMode="External"/><Relationship Id="rId149" Type="http://schemas.openxmlformats.org/officeDocument/2006/relationships/hyperlink" Target="https://dx.doi.org/10.1016/j.carbpol.2025.123983" TargetMode="External"/><Relationship Id="rId150" Type="http://schemas.openxmlformats.org/officeDocument/2006/relationships/hyperlink" Target="https://dx.doi.org/10.1016/j.mtbio.2025.102160" TargetMode="External"/><Relationship Id="rId151" Type="http://schemas.openxmlformats.org/officeDocument/2006/relationships/hyperlink" Target="https://dx.doi.org/10.1038/s41598-025-16426-2" TargetMode="External"/><Relationship Id="rId152" Type="http://schemas.openxmlformats.org/officeDocument/2006/relationships/hyperlink" Target="https://dx.doi.org/10.1016/j.ijbiomac.2025.146942" TargetMode="External"/><Relationship Id="rId153" Type="http://schemas.openxmlformats.org/officeDocument/2006/relationships/hyperlink" Target="https://dx.doi.org/10.1021/acsami.5c07582" TargetMode="External"/><Relationship Id="rId154" Type="http://schemas.openxmlformats.org/officeDocument/2006/relationships/hyperlink" Target="https://dx.doi.org/10.1002/advs.202511757" TargetMode="External"/><Relationship Id="rId155" Type="http://schemas.openxmlformats.org/officeDocument/2006/relationships/hyperlink" Target="https://dx.doi.org/10.1039/d5tb00919g" TargetMode="External"/><Relationship Id="rId156" Type="http://schemas.openxmlformats.org/officeDocument/2006/relationships/hyperlink" Target="https://dx.doi.org/10.1016/j.carbpol.2025.123991" TargetMode="External"/><Relationship Id="rId157" Type="http://schemas.openxmlformats.org/officeDocument/2006/relationships/hyperlink" Target="https://dx.doi.org/10.1016/j.ijbiomac.2025.146955" TargetMode="External"/><Relationship Id="rId158" Type="http://schemas.openxmlformats.org/officeDocument/2006/relationships/hyperlink" Target="https://dx.doi.org/10.1016/j.ijbiomac.2025.146961" TargetMode="External"/><Relationship Id="rId159" Type="http://schemas.openxmlformats.org/officeDocument/2006/relationships/hyperlink" Target="https://dx.doi.org/10.1016/j.bioactmat.2025.07.052" TargetMode="External"/><Relationship Id="rId160" Type="http://schemas.openxmlformats.org/officeDocument/2006/relationships/hyperlink" Target="https://dx.doi.org/10.1021/acs.biomac.5c01367" TargetMode="External"/><Relationship Id="rId161" Type="http://schemas.openxmlformats.org/officeDocument/2006/relationships/hyperlink" Target="https://dx.doi.org/10.1002/smll.202504383" TargetMode="External"/><Relationship Id="rId162" Type="http://schemas.openxmlformats.org/officeDocument/2006/relationships/hyperlink" Target="https://dx.doi.org/10.1016/j.ijbiomac.2025.147016" TargetMode="External"/><Relationship Id="rId163" Type="http://schemas.openxmlformats.org/officeDocument/2006/relationships/hyperlink" Target="https://dx.doi.org/10.1016/j.jconrel.2025.114145" TargetMode="External"/><Relationship Id="rId164" Type="http://schemas.openxmlformats.org/officeDocument/2006/relationships/hyperlink" Target="https://dx.doi.org/10.1016/j.ijbiomac.2025.147076" TargetMode="External"/><Relationship Id="rId165" Type="http://schemas.openxmlformats.org/officeDocument/2006/relationships/hyperlink" Target="https://dx.doi.org/10.1039/d5tb00754b" TargetMode="External"/><Relationship Id="rId166" Type="http://schemas.openxmlformats.org/officeDocument/2006/relationships/hyperlink" Target="https://dx.doi.org/10.1186/s12934-025-02826-6" TargetMode="External"/><Relationship Id="rId167" Type="http://schemas.openxmlformats.org/officeDocument/2006/relationships/hyperlink" Target="https://dx.doi.org/10.1021/acsabm.5c01127" TargetMode="External"/><Relationship Id="rId168" Type="http://schemas.openxmlformats.org/officeDocument/2006/relationships/hyperlink" Target="https://dx.doi.org/10.1016/j.ijbiomac.2025.147140" TargetMode="External"/><Relationship Id="rId169" Type="http://schemas.openxmlformats.org/officeDocument/2006/relationships/hyperlink" Target="https://dx.doi.org/10.3390/jfb16080300" TargetMode="External"/><Relationship Id="rId170" Type="http://schemas.openxmlformats.org/officeDocument/2006/relationships/hyperlink" Target="https://dx.doi.org/10.1039/d5ra01989c" TargetMode="External"/><Relationship Id="rId171" Type="http://schemas.openxmlformats.org/officeDocument/2006/relationships/hyperlink" Target="https://dx.doi.org/10.1016/j.ijbiomac.2025.147166" TargetMode="External"/><Relationship Id="rId172" Type="http://schemas.openxmlformats.org/officeDocument/2006/relationships/hyperlink" Target="https://dx.doi.org/10.1016/j.jcis.2025.138785" TargetMode="External"/><Relationship Id="rId173" Type="http://schemas.openxmlformats.org/officeDocument/2006/relationships/hyperlink" Target="https://dx.doi.org/10.1039/d5ra03440j" TargetMode="External"/><Relationship Id="rId174" Type="http://schemas.openxmlformats.org/officeDocument/2006/relationships/hyperlink" Target="https://dx.doi.org/10.3390/polym17162225" TargetMode="External"/><Relationship Id="rId175" Type="http://schemas.openxmlformats.org/officeDocument/2006/relationships/hyperlink" Target="https://dx.doi.org/10.3390/polym17162185" TargetMode="External"/><Relationship Id="rId176" Type="http://schemas.openxmlformats.org/officeDocument/2006/relationships/hyperlink" Target="https://dx.doi.org/10.3390/gels11080672" TargetMode="External"/><Relationship Id="rId177" Type="http://schemas.openxmlformats.org/officeDocument/2006/relationships/hyperlink" Target="https://dx.doi.org/10.3390/gels11080663" TargetMode="External"/><Relationship Id="rId178" Type="http://schemas.openxmlformats.org/officeDocument/2006/relationships/hyperlink" Target="https://dx.doi.org/10.3390/gels11080609" TargetMode="External"/><Relationship Id="rId179" Type="http://schemas.openxmlformats.org/officeDocument/2006/relationships/hyperlink" Target="https://dx.doi.org/10.3390/gels11080591" TargetMode="External"/><Relationship Id="rId180" Type="http://schemas.openxmlformats.org/officeDocument/2006/relationships/hyperlink" Target="https://dx.doi.org/10.1016/j.ijbiomac.2025.147179" TargetMode="External"/><Relationship Id="rId181" Type="http://schemas.openxmlformats.org/officeDocument/2006/relationships/hyperlink" Target="https://dx.doi.org/10.1039/d5tb01346a" TargetMode="External"/><Relationship Id="rId182" Type="http://schemas.openxmlformats.org/officeDocument/2006/relationships/hyperlink" Target="https://dx.doi.org/10.1016/j.ijbiomac.2025.147209" TargetMode="External"/><Relationship Id="rId183" Type="http://schemas.openxmlformats.org/officeDocument/2006/relationships/hyperlink" Target="https://dx.doi.org/10.1016/j.actbio.2025.08.059" TargetMode="External"/><Relationship Id="rId184" Type="http://schemas.openxmlformats.org/officeDocument/2006/relationships/hyperlink" Target="https://dx.doi.org/10.1016/j.jcis.2025.138809" TargetMode="External"/><Relationship Id="rId185" Type="http://schemas.openxmlformats.org/officeDocument/2006/relationships/hyperlink" Target="https://dx.doi.org/10.1001/jamaoncol.2025.2361" TargetMode="External"/><Relationship Id="rId186" Type="http://schemas.openxmlformats.org/officeDocument/2006/relationships/hyperlink" Target="https://dx.doi.org/10.3928/01477447-20250702-03" TargetMode="External"/><Relationship Id="rId187" Type="http://schemas.openxmlformats.org/officeDocument/2006/relationships/hyperlink" Target="https://dx.doi.org/10.1093/infdis/jiaf410" TargetMode="External"/><Relationship Id="rId188" Type="http://schemas.openxmlformats.org/officeDocument/2006/relationships/hyperlink" Target="https://dx.doi.org/10.1038/s41522-025-00796-6" TargetMode="External"/><Relationship Id="rId189" Type="http://schemas.openxmlformats.org/officeDocument/2006/relationships/hyperlink" Target="https://dx.doi.org/10.1080/1061186X.2025.2554758" TargetMode="External"/><Relationship Id="rId190" Type="http://schemas.openxmlformats.org/officeDocument/2006/relationships/hyperlink" Target="https://dx.doi.org/10.12968/jowc.2025.0056" TargetMode="External"/><Relationship Id="rId191" Type="http://schemas.openxmlformats.org/officeDocument/2006/relationships/hyperlink" Target="https://dx.doi.org/10.1038/s41598-025-88274-z" TargetMode="External"/><Relationship Id="rId192" Type="http://schemas.openxmlformats.org/officeDocument/2006/relationships/hyperlink" Target="https://dx.doi.org/10.1016/j.yexcr.2025.114646" TargetMode="External"/><Relationship Id="rId193" Type="http://schemas.openxmlformats.org/officeDocument/2006/relationships/hyperlink" Target="https://dx.doi.org/10.36849/JDD.8968" TargetMode="External"/><Relationship Id="rId194" Type="http://schemas.openxmlformats.org/officeDocument/2006/relationships/hyperlink" Target="https://dx.doi.org/10.1080/00480169.2025.2543031" TargetMode="External"/><Relationship Id="rId195" Type="http://schemas.openxmlformats.org/officeDocument/2006/relationships/hyperlink" Target="https://dx.doi.org/10.1093/mmy/myaf079" TargetMode="External"/><Relationship Id="rId196" Type="http://schemas.openxmlformats.org/officeDocument/2006/relationships/hyperlink" Target="https://dx.doi.org/10.1016/j.alit.2025.06.006" TargetMode="External"/><Relationship Id="rId197" Type="http://schemas.openxmlformats.org/officeDocument/2006/relationships/hyperlink" Target="https://dx.doi.org/10.61568/emi/11-6492/20250428/140415" TargetMode="External"/><Relationship Id="rId198" Type="http://schemas.openxmlformats.org/officeDocument/2006/relationships/hyperlink" Target="https://dx.doi.org/10.1093/burnst/tkaf024" TargetMode="External"/><Relationship Id="rId199" Type="http://schemas.openxmlformats.org/officeDocument/2006/relationships/hyperlink" Target="https://dx.doi.org/10.1016/j.ijbiomac.2025.146452" TargetMode="External"/><Relationship Id="rId200" Type="http://schemas.openxmlformats.org/officeDocument/2006/relationships/hyperlink" Target="https://dx.doi.org/10.1371/journal.pone.0328536" TargetMode="External"/><Relationship Id="rId201" Type="http://schemas.openxmlformats.org/officeDocument/2006/relationships/hyperlink" Target="https://dx.doi.org/10.1021/acsami.5c10248" TargetMode="External"/><Relationship Id="rId202" Type="http://schemas.openxmlformats.org/officeDocument/2006/relationships/hyperlink" Target="https://dx.doi.org/10.1002/cbdv.202500817" TargetMode="External"/><Relationship Id="rId203" Type="http://schemas.openxmlformats.org/officeDocument/2006/relationships/hyperlink" Target="https://dx.doi.org/10.1099/jmm.0.001997" TargetMode="External"/><Relationship Id="rId204" Type="http://schemas.openxmlformats.org/officeDocument/2006/relationships/hyperlink" Target="https://dx.doi.org/10.1111/exd.70147" TargetMode="External"/><Relationship Id="rId205" Type="http://schemas.openxmlformats.org/officeDocument/2006/relationships/hyperlink" Target="https://dx.doi.org/10.1016/j.ijbiomac.2025.146855" TargetMode="External"/><Relationship Id="rId206" Type="http://schemas.openxmlformats.org/officeDocument/2006/relationships/hyperlink" Target="https://dx.doi.org/10.1007/s42770-025-01762-2" TargetMode="External"/><Relationship Id="rId207" Type="http://schemas.openxmlformats.org/officeDocument/2006/relationships/hyperlink" Target="https://dx.doi.org/10.1016/j.bioflm.2025.100308" TargetMode="External"/><Relationship Id="rId208" Type="http://schemas.openxmlformats.org/officeDocument/2006/relationships/hyperlink" Target="https://dx.doi.org/10.1021/acsami.5c13640" TargetMode="External"/><Relationship Id="rId209" Type="http://schemas.openxmlformats.org/officeDocument/2006/relationships/hyperlink" Target="https://dx.doi.org/10.1016/j.burns.2025.107670" TargetMode="External"/><Relationship Id="rId210" Type="http://schemas.openxmlformats.org/officeDocument/2006/relationships/hyperlink" Target="https://dx.doi.org/10.1021/jacs.5c04824" TargetMode="External"/><Relationship Id="rId211" Type="http://schemas.openxmlformats.org/officeDocument/2006/relationships/hyperlink" Target="https://dx.doi.org/10.1177/03000605251363105" TargetMode="External"/><Relationship Id="rId212" Type="http://schemas.openxmlformats.org/officeDocument/2006/relationships/hyperlink" Target="https://dx.doi.org/10.1016/j.jdcr.2025.05.033" TargetMode="External"/><Relationship Id="rId213" Type="http://schemas.openxmlformats.org/officeDocument/2006/relationships/hyperlink" Target="https://dx.doi.org/10.1111/vde.70013" TargetMode="External"/><Relationship Id="rId214" Type="http://schemas.openxmlformats.org/officeDocument/2006/relationships/hyperlink" Target="https://dx.doi.org/10.3760/cma.j.cn501225-20250512-00219" TargetMode="External"/><Relationship Id="rId215" Type="http://schemas.openxmlformats.org/officeDocument/2006/relationships/hyperlink" Target="https://dx.doi.org/10.1177/03000605251365895" TargetMode="External"/><Relationship Id="rId216" Type="http://schemas.openxmlformats.org/officeDocument/2006/relationships/hyperlink" Target="https://dx.doi.org/10.3389/fvets.2025.1665861" TargetMode="External"/><Relationship Id="rId217" Type="http://schemas.openxmlformats.org/officeDocument/2006/relationships/hyperlink" Target="https://dx.doi.org/10.1126/scitranslmed.adq7985" TargetMode="External"/><Relationship Id="rId218" Type="http://schemas.openxmlformats.org/officeDocument/2006/relationships/hyperlink" Target="https://dx.doi.org/10.1016/j.prevetmed.2025.106664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D2057-A5D9-49D3-9529-1269568C0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Armstrong</dc:creator>
  <cp:keywords/>
  <dc:description/>
  <cp:lastModifiedBy>Chris Palmer</cp:lastModifiedBy>
  <cp:revision>21</cp:revision>
  <dcterms:created xsi:type="dcterms:W3CDTF">2023-10-05T10:23:00Z</dcterms:created>
  <dcterms:modified xsi:type="dcterms:W3CDTF">2024-04-14T12:02:00Z</dcterms:modified>
  <dc:identifier/>
  <dc:language/>
</cp:coreProperties>
</file>