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854330" w14:textId="28ED6CAB" w:rsidR="0003099B" w:rsidRPr="000E0B35" w:rsidRDefault="00A45032" w:rsidP="0003099B">
      <w:pPr>
        <w:spacing w:line="240" w:lineRule="auto"/>
        <w:jc w:val="center"/>
        <w:rPr>
          <w:rFonts w:cs="Helvetica"/>
          <w:b/>
          <w:sz w:val="32"/>
          <w:szCs w:val="34"/>
        </w:rPr>
      </w:pPr>
      <w:r w:rsidRPr="000E0B35">
        <w:rPr>
          <w:rFonts w:cs="Helvetica"/>
          <w:b/>
          <w:sz w:val="32"/>
          <w:szCs w:val="34"/>
        </w:rPr>
        <w:t xml:space="preserve">XF-73 </w:t>
      </w:r>
      <w:r w:rsidR="007A4E9E" w:rsidRPr="000E0B35">
        <w:rPr>
          <w:rFonts w:cs="Helvetica"/>
          <w:b/>
          <w:sz w:val="32"/>
          <w:szCs w:val="34"/>
        </w:rPr>
        <w:t xml:space="preserve">Nasal </w:t>
      </w:r>
      <w:r w:rsidR="00F43974" w:rsidRPr="000E0B35">
        <w:rPr>
          <w:rFonts w:cs="Helvetica"/>
          <w:b/>
          <w:sz w:val="32"/>
          <w:szCs w:val="34"/>
        </w:rPr>
        <w:t>L</w:t>
      </w:r>
      <w:r w:rsidR="0003099B" w:rsidRPr="000E0B35">
        <w:rPr>
          <w:rFonts w:cs="Helvetica"/>
          <w:b/>
          <w:sz w:val="32"/>
          <w:szCs w:val="34"/>
        </w:rPr>
        <w:t xml:space="preserve">iterature </w:t>
      </w:r>
      <w:r w:rsidR="00F43974" w:rsidRPr="000E0B35">
        <w:rPr>
          <w:rFonts w:cs="Helvetica"/>
          <w:b/>
          <w:sz w:val="32"/>
          <w:szCs w:val="34"/>
        </w:rPr>
        <w:t>R</w:t>
      </w:r>
      <w:r w:rsidR="0003099B" w:rsidRPr="000E0B35">
        <w:rPr>
          <w:rFonts w:cs="Helvetica"/>
          <w:b/>
          <w:sz w:val="32"/>
          <w:szCs w:val="34"/>
        </w:rPr>
        <w:t>eview</w:t>
      </w:r>
    </w:p>
    <w:p w14:paraId="3A218C23" w14:textId="70F66FAB" w:rsidR="00EC1B90" w:rsidRPr="000E0B35" w:rsidRDefault="00C7574C" w:rsidP="00EC1B90">
      <w:pPr>
        <w:spacing w:line="240" w:lineRule="auto"/>
        <w:jc w:val="center"/>
        <w:rPr>
          <w:rFonts w:cs="Helvetica"/>
          <w:b/>
          <w:sz w:val="32"/>
          <w:szCs w:val="34"/>
        </w:rPr>
      </w:pPr>
      <w:r w:rsidRPr="000E0B35">
        <w:rPr>
          <w:rFonts w:cs="Helvetica"/>
          <w:b/>
          <w:sz w:val="32"/>
          <w:szCs w:val="34"/>
        </w:rPr>
        <w:t xml:space="preserve">Period:</w:t>
      </w:r>
      <w:r w:rsidR="003E58D6">
        <w:rPr>
          <w:rFonts w:cs="Helvetica"/>
          <w:b/>
          <w:sz w:val="32"/>
          <w:szCs w:val="34"/>
        </w:rPr>
        <w:t xml:space="preserve"> </w:t>
      </w:r>
      <w:proofErr w:type="gramStart"/>
      <w:r w:rsidR="00DD588A">
        <w:rPr>
          <w:b/>
          <w:bCs/>
          <w:sz w:val="36"/>
          <w:szCs w:val="36"/>
        </w:rPr>
        <w:t xml:space="preserve">24/05/2025 – 24/06/2025</w:t>
      </w:r>
    </w:p>
    <w:p w14:paraId="0AC1A7F5" w14:textId="62342046" w:rsidR="0063013D" w:rsidRDefault="00D64CF0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163992243" w:history="1">
        <w:r w:rsidR="0063013D" w:rsidRPr="00886FF7">
          <w:rPr>
            <w:rStyle w:val="Hyperlink"/>
            <w:noProof/>
          </w:rPr>
          <w:t>Scientific Highlights</w:t>
        </w:r>
        <w:r w:rsidR="0063013D">
          <w:rPr>
            <w:noProof/>
            <w:webHidden/>
          </w:rPr>
          <w:tab/>
        </w:r>
        <w:r w:rsidR="0063013D">
          <w:rPr>
            <w:noProof/>
            <w:webHidden/>
          </w:rPr>
          <w:fldChar w:fldCharType="begin"/>
        </w:r>
        <w:r w:rsidR="0063013D">
          <w:rPr>
            <w:noProof/>
            <w:webHidden/>
          </w:rPr>
          <w:instrText xml:space="preserve"> PAGEREF _Toc163992243 \h </w:instrText>
        </w:r>
        <w:r w:rsidR="0063013D">
          <w:rPr>
            <w:noProof/>
            <w:webHidden/>
          </w:rPr>
        </w:r>
        <w:r w:rsidR="0063013D">
          <w:rPr>
            <w:noProof/>
            <w:webHidden/>
          </w:rPr>
          <w:fldChar w:fldCharType="separate"/>
        </w:r>
        <w:r w:rsidR="0063013D">
          <w:rPr>
            <w:noProof/>
            <w:webHidden/>
          </w:rPr>
          <w:t>1</w:t>
        </w:r>
        <w:r w:rsidR="0063013D">
          <w:rPr>
            <w:noProof/>
            <w:webHidden/>
          </w:rPr>
          <w:fldChar w:fldCharType="end"/>
        </w:r>
      </w:hyperlink>
    </w:p>
    <w:p w14:paraId="42551BD9" w14:textId="0EE3F6CF" w:rsidR="0063013D" w:rsidRDefault="0063013D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244" w:history="1">
        <w:r w:rsidRPr="00886FF7">
          <w:rPr>
            <w:rStyle w:val="Hyperlink"/>
            <w:noProof/>
          </w:rPr>
          <w:t>SA Decolonisation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61A365D" w14:textId="29C8D168" w:rsidR="0063013D" w:rsidRDefault="0063013D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245" w:history="1">
        <w:r w:rsidRPr="00886FF7">
          <w:rPr>
            <w:rStyle w:val="Hyperlink"/>
            <w:noProof/>
          </w:rPr>
          <w:t>SA / MRSA Colonisation / Infection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6A46228" w14:textId="26FCDBF5" w:rsidR="0063013D" w:rsidRDefault="0063013D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246" w:history="1">
        <w:r w:rsidRPr="00886FF7">
          <w:rPr>
            <w:rStyle w:val="Hyperlink"/>
            <w:noProof/>
          </w:rPr>
          <w:t>Guidelines / Prevention Practice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B56603D" w14:textId="22D878AC" w:rsidR="0063013D" w:rsidRDefault="0063013D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247" w:history="1">
        <w:r w:rsidRPr="00886FF7">
          <w:rPr>
            <w:rStyle w:val="Hyperlink"/>
            <w:noProof/>
          </w:rPr>
          <w:t>Breast Surgery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BB6D77B" w14:textId="26AA3001" w:rsidR="0063013D" w:rsidRDefault="0063013D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248" w:history="1">
        <w:r w:rsidRPr="00886FF7">
          <w:rPr>
            <w:rStyle w:val="Hyperlink"/>
            <w:noProof/>
          </w:rPr>
          <w:t>Mupirocin resistance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07562ED" w14:textId="26062B7E" w:rsidR="0063013D" w:rsidRDefault="0063013D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249" w:history="1">
        <w:r w:rsidRPr="00886FF7">
          <w:rPr>
            <w:rStyle w:val="Hyperlink"/>
            <w:noProof/>
          </w:rPr>
          <w:t>Competitors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CF476CD" w14:textId="5260DE63" w:rsidR="00540716" w:rsidRPr="00103A40" w:rsidRDefault="00D64CF0" w:rsidP="00D64CF0">
      <w:pPr>
        <w:pStyle w:val="TOC1"/>
        <w:tabs>
          <w:tab w:val="right" w:leader="dot" w:pos="10456"/>
        </w:tabs>
        <w:rPr>
          <w:sz w:val="18"/>
          <w:szCs w:val="18"/>
        </w:rPr>
      </w:pPr>
      <w:r>
        <w:fldChar w:fldCharType="end"/>
      </w:r>
    </w:p>
    <w:p w14:paraId="3083C039" w14:textId="73A52CA8" w:rsidR="005858D0" w:rsidRPr="008770C7" w:rsidRDefault="00533832" w:rsidP="00DD588A">
      <w:pPr>
        <w:pStyle w:val="WeeklyLitReview"/>
      </w:pPr>
      <w:bookmarkStart w:id="0" w:name="_Toc109046682"/>
      <w:bookmarkStart w:id="1" w:name="_Toc163992243"/>
      <w:r w:rsidRPr="00533832">
        <w:t>Scientific Highlight</w:t>
      </w:r>
      <w:bookmarkEnd w:id="0"/>
      <w:r w:rsidR="001B6ACB">
        <w:t>s</w:t>
      </w:r>
      <w:bookmarkEnd w:id="1"/>
    </w:p>
    <w:p w14:paraId="3B234175" w14:textId="77777777" w:rsidR="00DD588A" w:rsidRPr="007C0C1A" w:rsidRDefault="00DD588A" w:rsidP="00DD588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2930017" w14:textId="77777777" w:rsidR="00DD588A" w:rsidRPr="007C0C1A" w:rsidRDefault="00DD588A" w:rsidP="00A64BD5">
      <w:pPr>
        <w:pStyle w:val="ListParagraph"/>
        <w:numPr>
          <w:ilvl w:val="0"/>
          <w:numId w:val="2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55" w:tgtFrame="_blank">
            <w:r>
              <w:t xml:space="preserve">Intranasal Testing and Treatment for Staphylococcus aureus With Intravenous Vancomycin and Intranasal Povidone-iodine Prior to Posterior Spinal Fusion: A Retrospective Cohort Study Between Two High-volume Children's Hospitals.</w:t>
            </w:r>
          </w:hyperlink>
        </w:t>
      </w:r>
    </w:p>
    <w:p w14:paraId="6C776358" w14:textId="77777777" w:rsidR="00DD588A" w:rsidRPr="007C0C1A" w:rsidRDefault="00DD588A" w:rsidP="00DD588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2930017" w14:textId="77777777" w:rsidR="00DD588A" w:rsidRPr="007C0C1A" w:rsidRDefault="00DD588A" w:rsidP="00A64BD5">
      <w:pPr>
        <w:pStyle w:val="ListParagraph"/>
        <w:numPr>
          <w:ilvl w:val="0"/>
          <w:numId w:val="2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56" w:tgtFrame="_blank">
            <w:r>
              <w:t xml:space="preserve">Lack of Spontaneous and Adaptive Resistance Development in Staphylococcus aureus Against the Antimicrobial Peptide LTX-109.</w:t>
            </w:r>
          </w:hyperlink>
        </w:t>
      </w:r>
    </w:p>
    <w:p w14:paraId="6C776358" w14:textId="77777777" w:rsidR="00DD588A" w:rsidRPr="007C0C1A" w:rsidRDefault="00DD588A" w:rsidP="00DD588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2930017" w14:textId="77777777" w:rsidR="00DD588A" w:rsidRPr="007C0C1A" w:rsidRDefault="00DD588A" w:rsidP="00A64BD5">
      <w:pPr>
        <w:pStyle w:val="ListParagraph"/>
        <w:numPr>
          <w:ilvl w:val="0"/>
          <w:numId w:val="2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57" w:tgtFrame="_blank">
            <w:r>
              <w:t xml:space="preserve">Staphylococcus aureus: A Review of the Pathogenesis and Virulence Mechanisms.</w:t>
            </w:r>
          </w:hyperlink>
        </w:t>
      </w:r>
    </w:p>
    <w:p w14:paraId="6C776358" w14:textId="77777777" w:rsidR="00DD588A" w:rsidRPr="007C0C1A" w:rsidRDefault="00DD588A" w:rsidP="00DD588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2930017" w14:textId="77777777" w:rsidR="00DD588A" w:rsidRPr="007C0C1A" w:rsidRDefault="00DD588A" w:rsidP="00A64BD5">
      <w:pPr>
        <w:pStyle w:val="ListParagraph"/>
        <w:numPr>
          <w:ilvl w:val="0"/>
          <w:numId w:val="2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58" w:tgtFrame="_blank">
            <w:r>
              <w:t xml:space="preserve">Universal versus targeted chlorhexidine and mupirocin decolonisation and clinical and molecular epidemiology of Staphylococcus epidermidis bloodstream infections in patients in intensive care in Scotland, UK: a controlled time-series and longitudinal genotypic study.</w:t>
            </w:r>
          </w:hyperlink>
        </w:t>
      </w:r>
    </w:p>
    <w:p w14:paraId="6C776358" w14:textId="77777777" w:rsidR="00DD588A" w:rsidRPr="007C0C1A" w:rsidRDefault="00DD588A" w:rsidP="00DD588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2930017" w14:textId="77777777" w:rsidR="00DD588A" w:rsidRPr="007C0C1A" w:rsidRDefault="00DD588A" w:rsidP="00A64BD5">
      <w:pPr>
        <w:pStyle w:val="ListParagraph"/>
        <w:numPr>
          <w:ilvl w:val="0"/>
          <w:numId w:val="2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59" w:tgtFrame="_blank">
            <w:r>
              <w:t xml:space="preserve">Uncovering the silent public health threat: nasal carriers of linezolid-resistant, vancomycin-intermediate and mupirocin-resistant MRSA among healthcare workers in a tertiary care hospital in Central India.</w:t>
            </w:r>
          </w:hyperlink>
        </w:t>
      </w:r>
    </w:p>
    <w:p w14:paraId="6C776358" w14:textId="77777777" w:rsidR="00DD588A" w:rsidRPr="007C0C1A" w:rsidRDefault="00DD588A" w:rsidP="00DD588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2930017" w14:textId="77777777" w:rsidR="00DD588A" w:rsidRPr="007C0C1A" w:rsidRDefault="00DD588A" w:rsidP="00A64BD5">
      <w:pPr>
        <w:pStyle w:val="ListParagraph"/>
        <w:numPr>
          <w:ilvl w:val="0"/>
          <w:numId w:val="2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60" w:tgtFrame="_blank">
            <w:r>
              <w:t xml:space="preserve">Role of Staphylococcus aureus Nasal Carriage in Uremic Pruritus and Infection in Hemodialysis Patients.</w:t>
            </w:r>
          </w:hyperlink>
        </w:t>
      </w:r>
    </w:p>
    <w:p w14:paraId="6C776358" w14:textId="77777777" w:rsidR="00DD588A" w:rsidRPr="007C0C1A" w:rsidRDefault="00DD588A" w:rsidP="00DD588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18B7EA3" w14:textId="77777777" w:rsidR="00841EC7" w:rsidRPr="00126653" w:rsidRDefault="00841EC7" w:rsidP="00126653">
      <w:pPr>
        <w:shd w:val="clear" w:color="auto" w:fill="FFF2CC" w:themeFill="accent4" w:themeFillTint="33"/>
      </w:pPr>
    </w:p>
    <w:p w14:paraId="397857D9" w14:textId="6F843B2A" w:rsidR="00517135" w:rsidRDefault="0003099B" w:rsidP="00DD588A">
      <w:pPr>
        <w:pStyle w:val="WeeklyLitReview"/>
      </w:pPr>
      <w:bookmarkStart w:id="2" w:name="_Toc107500275"/>
      <w:bookmarkStart w:id="3" w:name="_Toc107920665"/>
      <w:bookmarkStart w:id="4" w:name="_Toc109046683"/>
      <w:bookmarkStart w:id="5" w:name="_Toc163992244"/>
      <w:r w:rsidRPr="00ED25E3">
        <w:t xml:space="preserve">SA </w:t>
      </w:r>
      <w:r w:rsidRPr="00A269F5">
        <w:t>Decolonisation</w:t>
      </w:r>
      <w:bookmarkEnd w:id="2"/>
      <w:bookmarkEnd w:id="3"/>
      <w:bookmarkEnd w:id="4"/>
      <w:bookmarkEnd w:id="5"/>
    </w:p>
    <w:p w14:paraId="64CE4AC7" w14:textId="6D703AF8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5" w:tgtFrame="_blank">
            <w:r>
              <w:t xml:space="preserve">Have We Succeeded in Reducing the 2-Year Periprosthetic Joint Infection Incidence Rate Following Total Hip Arthroplasty? A National Database Analysis From 2011 to 2019.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6" w:tgtFrame="_blank">
            <w:r>
              <w:t xml:space="preserve">Human beta defensin-2 protects the epithelial barrier during methicillin-resistant Staphylococcus aureus infection in chronic rhinosinusitis with nasal polyps.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7" w:tgtFrame="_blank">
            <w:r>
              <w:t xml:space="preserve">Retropharyngeal Abscess Secondary to Rare Posttraumatic Spondylodiscitis: An Unusual Presentation.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8" w:tgtFrame="_blank">
            <w:r>
              <w:t xml:space="preserve">Antibiotic De-Escalation in the Intensive Care Unit: Rationale and Potential Strategies.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9" w:tgtFrame="_blank">
            <w:r>
              <w:t xml:space="preserve">Prevalence, Antimicrobial Resistance, and Virulence Potential of Staphylococcus aureus in Donkeys from Nigeria.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0" w:tgtFrame="_blank">
            <w:r>
              <w:t xml:space="preserve">[Distribution of pathogenic bacteria in ear canal secretions of patients with chronic suppurative otitis media, changes in levels of IL-8 and TLR4 in ear canal secretions, and their clinical significance].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1" w:tgtFrame="_blank">
            <w:r>
              <w:t xml:space="preserve">Severe Influenza Patients Who Received Ventilator Management During the 2024 to 2025 Major Influenza-Endemic Season in a Tertiary Hospital in Japan.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2" w:tgtFrame="_blank">
            <w:r>
              <w:t xml:space="preserve">Species diversity, virulence, and antimicrobial resistance of the nasal staphylococcal and mammaliicoccal biota of reindeer.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3" w:tgtFrame="_blank">
            <w:r>
              <w:t xml:space="preserve">Resisting the resistance: the antimicrobial peptide DGL13K selects for small colony variants of Staphylococcus aureus that show increased resistance to its stereoisomer LGL13K, but not to DGL13K.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4" w:tgtFrame="_blank">
            <w:r>
              <w:t xml:space="preserve">A Combined Aptamer Pulldown-DNAzyme Cleavage Assay for Intact Methicillin Resistant Staphylococcus aureus Cells.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5" w:tgtFrame="_blank">
            <w:r>
              <w:t xml:space="preserve">Distribution of Pathogenic Bacteria and Antimicrobial Resistance After Cosmetic Augmentative Rhinoplasty.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6" w:tgtFrame="_blank">
            <w:r>
              <w:t xml:space="preserve">Dupilumab treatment has no effect on the nasal microbiome in patients with NSAID-exacerbated respiratory disease: a longitudinal pilot study.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7" w:tgtFrame="_blank">
            <w:r>
              <w:t xml:space="preserve">Efficacy of Mupirocin Nasal Irrigation Versus Saline Nasal Irrigation in Acute Rhinosinusitis: A Randomized Double-Blind Study.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8" w:tgtFrame="_blank">
            <w:r>
              <w:t xml:space="preserve">Mechanisms of 10-Hydroxyoctadecanoic acid resistance in Streptococcus pneumoniae.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9" w:tgtFrame="_blank">
            <w:r>
              <w:t xml:space="preserve">Staphylococci in high resolution: Capturing diversity within the human nasal microbiota.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0" w:tgtFrame="_blank">
            <w:r>
              <w:t xml:space="preserve">Associations between total protein, globulin, and nasal Methicillin-Resistant Staphylococcus aureus (MRSA) colonization in US adults: results from the national health and nutrition examination survey 2001-2004.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1" w:tgtFrame="_blank">
            <w:r>
              <w:t xml:space="preserve">[Keloid scar as a complication after canaloplasty for congenital atresia of the external auditory canal. A clinical case].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2" w:tgtFrame="_blank">
            <w:r>
              <w:t xml:space="preserve">Implementation of Methicillin-Resistant Staphylococcus aureus (MRSA) Nasal Polymerase Chain Reaction (PCR) Screening in Pediatric Patients for De-escalation of Antibiotics.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76EFCBE4" w14:textId="77777777" w:rsidR="00DD588A" w:rsidRDefault="00DD588A" w:rsidP="00DD588A">
      <w:pPr>
        <w:spacing w:after="0"/>
      </w:pPr>
    </w:p>
    <w:p w14:paraId="1ED8D7EF" w14:textId="6554113A" w:rsidR="00FB3400" w:rsidRDefault="0003099B" w:rsidP="00DD588A">
      <w:pPr>
        <w:pStyle w:val="WeeklyLitReview"/>
      </w:pPr>
      <w:bookmarkStart w:id="6" w:name="_Toc107500279"/>
      <w:bookmarkStart w:id="7" w:name="_Toc107920669"/>
      <w:bookmarkStart w:id="8" w:name="_Toc109046684"/>
      <w:bookmarkStart w:id="9" w:name="_Toc163992245"/>
      <w:r w:rsidRPr="00ED25E3">
        <w:t>SA</w:t>
      </w:r>
      <w:r w:rsidR="0063013D">
        <w:t xml:space="preserve"> </w:t>
      </w:r>
      <w:r w:rsidRPr="00ED25E3">
        <w:t>/</w:t>
      </w:r>
      <w:r w:rsidR="0063013D">
        <w:t xml:space="preserve"> </w:t>
      </w:r>
      <w:r w:rsidRPr="00ED25E3">
        <w:t xml:space="preserve">MRSA </w:t>
      </w:r>
      <w:r w:rsidR="008B372E" w:rsidRPr="00ED25E3">
        <w:t>C</w:t>
      </w:r>
      <w:r w:rsidRPr="00ED25E3">
        <w:t>olonisation</w:t>
      </w:r>
      <w:r w:rsidR="00D61A12" w:rsidRPr="00ED25E3">
        <w:t xml:space="preserve"> / Infection</w:t>
      </w:r>
      <w:bookmarkEnd w:id="6"/>
      <w:bookmarkEnd w:id="7"/>
      <w:bookmarkEnd w:id="8"/>
      <w:bookmarkEnd w:id="9"/>
    </w:p>
    <w:p w14:paraId="5F4734D6" w14:textId="5A834C7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" w:tgtFrame="_blank">
            <w:r>
              <w:t xml:space="preserve">Safety and Efficacy of S53P4 Bioactive Glass in Osteomyelitis Management: A Systematic Review and Meta-Analysis.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3" w:tgtFrame="_blank">
            <w:r>
              <w:t xml:space="preserve">Staphylococcus aureus Endocarditis Immunothrombosis.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4" w:tgtFrame="_blank">
            <w:r>
              <w:t xml:space="preserve">Combined Effects of Dual-Scale Modified Surface with Micro- and Nanostructures on the Cellular Biocompatibility, Osteoinduction, and Antibacterial Properties of Titanium Implants.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5" w:tgtFrame="_blank">
            <w:r>
              <w:t xml:space="preserve">Targeting the MEK1/2 pathway to combat Staphylococcus aureus infection and inflammation in cystic fibrosis.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6" w:tgtFrame="_blank">
            <w:r>
              <w:t xml:space="preserve">Dual-functional titanium implants via polydopamine-mediated lithium and copper co-incorporation: synergistic enhancement of osseointegration and antibacterial efficacy.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7" w:tgtFrame="_blank">
            <w:r>
              <w:t xml:space="preserve">Clinical and microbiological profile of spondylodiscitis: a retrospective analysis.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8" w:tgtFrame="_blank">
            <w:r>
              <w:t xml:space="preserve">Bacteriological Profile and Antibiotic Susceptibility in Patients With Diabetic Foot Infections.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9" w:tgtFrame="_blank">
            <w:r>
              <w:t xml:space="preserve">Trends and characteristics of multidrug-resistant MRSA in Norway 2008-2020.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0" w:tgtFrame="_blank">
            <w:r>
              <w:t xml:space="preserve">Thymol-loaded polycaprolactone wet-spun fibers and their ability to suppress bacterial action and chronic wound-associated pro-inflammatory enzymes activity.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1" w:tgtFrame="_blank">
            <w:r>
              <w:t xml:space="preserve">Association of time to positivity with disease severity in bloodstream infections - a population-based cohort study.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2" w:tgtFrame="_blank">
            <w:r>
              <w:t xml:space="preserve">Infectious complications of atopic dermatitis, an update.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3" w:tgtFrame="_blank">
            <w:r>
              <w:t xml:space="preserve">Enterobacterales abundance in oral cancer patients and elevated clindamycin resistance rates in head and neck infections at a Hungarian Tertiary Hospital.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4" w:tgtFrame="_blank">
            <w:r>
              <w:t xml:space="preserve">Antibacterial and Angiogenic Copper Phosphate-Modified Carbonate Apatite Honeycomb Plugs for Enhanced Gingival and Alveolar Bone Regeneration.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5" w:tgtFrame="_blank">
            <w:r>
              <w:t xml:space="preserve">Financial and Clinical Toxicity of Empiric Vancomycin for Intra-Abdominal Infections: A Cohort Study.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6" w:tgtFrame="_blank">
            <w:r>
              <w:t xml:space="preserve">Incidence, microbiology and mortality of ventilation-associated pneumonia in a large Italian cohort of critically ill patients. Results from the PROSAFE project.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7" w:tgtFrame="_blank">
            <w:r>
              <w:t xml:space="preserve">Analysis of clinical characteristics and risk factors for Staphylococcus aureus disseminated infection secondary to acute osteoarticular infections in children.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8" w:tgtFrame="_blank">
            <w:r>
              <w:t xml:space="preserve">Development and Characterization of a Collagen-Based Three-Dimensional In Vitro Model to Mimic Biofilm Formation in a Wound Bed.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9" w:tgtFrame="_blank">
            <w:r>
              <w:t xml:space="preserve">Microbiological Profiles, Antibiotic Susceptibility Patterns and the Role of Multidrug-Resistant Organisms in Patients Diagnosed with Periprosthetic Joint Infection over 8 Years: Results from a Single-Center Observational Cohort Study from Romania.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0" w:tgtFrame="_blank">
            <w:r>
              <w:t xml:space="preserve">New approaches to disinfection of thermolabile medical devices using an indirect method with cold atmospheric plasma-aerosol.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1" w:tgtFrame="_blank">
            <w:r>
              <w:t xml:space="preserve">Linking Virulence and Iron Limitation Response in Staphylococcus aureus: The sRNA IsrR Is Involved in SaeRS Activation.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2" w:tgtFrame="_blank">
            <w:r>
              <w:t xml:space="preserve">Clinical Evaluation of MAP-1 Antimicrobial Coating on Patient Privacy Curtains: Insights from a Randomized Trial in a Hong Kong Hospital.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3" w:tgtFrame="_blank">
            <w:r>
              <w:t xml:space="preserve">Trends in Incidence and Epidemiology of Methicillin-Resistant Staphylococcus aureus Bacteremia, Six Emerging Infections Program Surveillance Sites, 2005-2022.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4" w:tgtFrame="_blank">
            <w:r>
              <w:t xml:space="preserve">Staphylococcus aureus-derived Signature Protein(s) in Murine Vaginal Lavage Fluid: Investigating the Underlying factors of Infertility as a Consequence of Sperm Impairing Bacterium.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5" w:tgtFrame="_blank">
            <w:r>
              <w:t xml:space="preserve">An Unusual Case of Aortic Vegetation Causing Coronary Artery Microembolization and Sudden Death: A Case Report.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6" w:tgtFrame="_blank">
            <w:r>
              <w:t xml:space="preserve">Understanding the Molecular Epidemiology of Community-Acquired Methicillin-Resistant Staphylococcus aureus in Northern Saudi Arabia: A Spotlight on SCCmec and spa Typing.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7" w:tgtFrame="_blank">
            <w:r>
              <w:t xml:space="preserve">Epidemiology and resistant profile of bacterial pathogens in a tertiary health care hospital, Medan City: a retrospective study.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8" w:tgtFrame="_blank">
            <w:r>
              <w:t xml:space="preserve">Evaluation of Bacterial Profiles and Antibiotic Susceptibility in Orthopedic Patients With Surgical Site Infections After Implant Surgery.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9" w:tgtFrame="_blank">
            <w:r>
              <w:t xml:space="preserve">Bronchopulmonary colonization patterns in Spanish people with cystic fibrosis: Results of a national multicentre study.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0" w:tgtFrame="_blank">
            <w:r>
              <w:t xml:space="preserve">Population sequencing for phylogenetic diversity and transmission analyses.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1" w:tgtFrame="_blank">
            <w:r>
              <w:t xml:space="preserve">Use of AngioVac device in debulking endocarditis vegetations before lead extractions.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2" w:tgtFrame="_blank">
            <w:r>
              <w:t xml:space="preserve">A 3-year retrospective analysis of microbial species and key biomarkers associated with wound infections in Shantou Hospital, China.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3" w:tgtFrame="_blank">
            <w:r>
              <w:t xml:space="preserve">Lysozyme Fiber-Inspired Versatile Supramolecular Hydrogel Against Drug-Resistant Pathogens and Biofilm Formation.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4" w:tgtFrame="_blank">
            <w:r>
              <w:t xml:space="preserve">Exploring properties of surgical mask modified by iodine-doped cellulose film with 2D reduced graphene oxide decorated with TiO(2) nanocomposite.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5" w:tgtFrame="_blank">
            <w:r>
              <w:t xml:space="preserve">Molecular versus conventional assay for diagnosis of hospital-acquired pneumonia in critically ill patients: a single center experience.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6" w:tgtFrame="_blank">
            <w:r>
              <w:t xml:space="preserve">Enhanced antimicrobial efficacy by impregnation of vascular grafts with nanocolloidal silver.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7" w:tgtFrame="_blank">
            <w:r>
              <w:t xml:space="preserve">Evaluating the Efficacy of 0.5% Sodium Hypochlorite Disinfection for Microbial Control in Korle Bu Teaching Hospital's Burns and Plastics Unit.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8" w:tgtFrame="_blank">
            <w:r>
              <w:t xml:space="preserve">The Role of Skin Dysbiosis and Quorum Sensing in Atopic Dermatitis.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9" w:tgtFrame="_blank">
            <w:r>
              <w:t xml:space="preserve">Colonizing Bacteria Aggravate Inflammation, Cytotoxicity and Immune Defense During Influenza A Virus Infection.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0" w:tgtFrame="_blank">
            <w:r>
              <w:t xml:space="preserve">Deciphering the Complex Relationships Between the Hemostasis System and Infective Endocarditis.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1" w:tgtFrame="_blank">
            <w:r>
              <w:t xml:space="preserve">Diagnostic and Treatment Challenges in the Clinical Curing of MRSA Coxitis in a Tetraplegic Immunocompromised Patient: A Case Report and Literature Review.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2" w:tgtFrame="_blank">
            <w:r>
              <w:t xml:space="preserve">The effect of five versus two personnel on bacterial air contamination during preparation of sterile surgical goods in the operating room: a randomised controlled trial.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3" w:tgtFrame="_blank">
            <w:r>
              <w:t xml:space="preserve">Ultrasonic chamber combined with photodynamic therapy inhibits bacterial growth on dental devices.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4" w:tgtFrame="_blank">
            <w:r>
              <w:t xml:space="preserve">Cathelicidin expression in the pathogenesis of atopic dermatitis and the therapeutic potential of vitamin D.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5" w:tgtFrame="_blank">
            <w:r>
              <w:t xml:space="preserve">A time-series analysis approach to quantify change in antibiotic resistance and antibiotic consumption during COVID-19 Epidemics: a multicenter cross-national ecological study on behalf of QUARANTINE (QUantifying change in Antibiotic Resistance, ANTibiotic use, and INfection control during COVID-19 Epidemics) study project.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6" w:tgtFrame="_blank">
            <w:r>
              <w:t xml:space="preserve">Methicillin-resistant Staphylococcus aureus (MRSA) infection of the temple region of the face: Case report.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7" w:tgtFrame="_blank">
            <w:r>
              <w:t xml:space="preserve">Microbiological monitoring of the hospital environment: risk assessment and strategies in infection control systems.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8" w:tgtFrame="_blank">
            <w:r>
              <w:t xml:space="preserve">Diversity and antibiotic susceptibility profiles of bacterial isolates from wound infections in patients at the surgical unit of Kisii teaching and referral hospital, Kenya.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9" w:tgtFrame="_blank">
            <w:r>
              <w:t xml:space="preserve">Post-Surgical Abdominal Myonecrosis: The Unusual Role of Candida albicans.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0" w:tgtFrame="_blank">
            <w:r>
              <w:t xml:space="preserve">Management Strategies for Chronic Suppurative Otitis Media and Why They Fail.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1" w:tgtFrame="_blank">
            <w:r>
              <w:t xml:space="preserve">Development of Substrate-Independent Antifouling and Bactericidal Surfaces Using Visible Light Cross-Linked Hydrogel Coatings for Biomedical Applications.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2" w:tgtFrame="_blank">
            <w:r>
              <w:t xml:space="preserve">Microbiological colonization of the pancreatic tumor affects postoperative complications and outcome after pancreatic surgery.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3" w:tgtFrame="_blank">
            <w:r>
              <w:t xml:space="preserve">A Rare Case of Orf Virus Precipitating Methicillin-Resistant Staphylococcus Aureus Bacteremia Superinfection Leading to Native Hip Joint Septic Arthritis.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4" w:tgtFrame="_blank">
            <w:r>
              <w:t xml:space="preserve">Necrotizing Fasciitis Caused by Gas-producing Methicillin-sensitive Staphylococcus aureus: A Case Report.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5" w:tgtFrame="_blank">
            <w:r>
              <w:t xml:space="preserve">Deep Infections After Open and Closed Fractures.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6" w:tgtFrame="_blank">
            <w:r>
              <w:t xml:space="preserve">Comparing the in Vitro Efficacy of Commonly Used Surgical Irrigants for the Treatment of Implant-Associated Infections.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7" w:tgtFrame="_blank">
            <w:r>
              <w:t xml:space="preserve">Gram-positive ESKAPE pathogens in Germany: A comprehensive analysis of occurrence and resistance development in animal, food, and environmental sources.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8" w:tgtFrame="_blank">
            <w:r>
              <w:t xml:space="preserve">Rapid microbial evaluation of acute exacerbations of bronchiectasis using FilmArray Pneumonia plus Panel in a real-world setting.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9" w:tgtFrame="_blank">
            <w:r>
              <w:t xml:space="preserve">Preoperative Patient Optimization for Lower Extremity Total Joint Arthroplasty Surgery.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0" w:tgtFrame="_blank">
            <w:r>
              <w:t xml:space="preserve">The Importance of Early Source Control in Persistent MRSA Bacteremia: A Case Report.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1" w:tgtFrame="_blank">
            <w:r>
              <w:t xml:space="preserve">Hospital-onset bacteraemia and fungaemia as a novel automated surveillance indicator: results from four European university hospitals, 2018 to 2022.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D4A5B3C" w14:textId="77777777" w:rsidR="00DD588A" w:rsidRPr="00FB3400" w:rsidRDefault="00DD588A" w:rsidP="00DD588A">
      <w:pPr>
        <w:spacing w:after="0"/>
      </w:pPr>
    </w:p>
    <w:p w14:paraId="5377FE2E" w14:textId="7E6187A8" w:rsidR="0003099B" w:rsidRDefault="0003099B" w:rsidP="00DD588A">
      <w:pPr>
        <w:pStyle w:val="WeeklyLitReview"/>
      </w:pPr>
      <w:bookmarkStart w:id="10" w:name="_Toc107500284"/>
      <w:bookmarkStart w:id="11" w:name="_Toc107920678"/>
      <w:bookmarkStart w:id="12" w:name="_Toc109046685"/>
      <w:bookmarkStart w:id="13" w:name="_Toc163992246"/>
      <w:r w:rsidRPr="00ED25E3">
        <w:t>Guidelines</w:t>
      </w:r>
      <w:r w:rsidR="00AC1E40" w:rsidRPr="00ED25E3">
        <w:t xml:space="preserve"> / Prevention Practi</w:t>
      </w:r>
      <w:r w:rsidR="00640FB7">
        <w:t>c</w:t>
      </w:r>
      <w:r w:rsidR="00AC1E40" w:rsidRPr="00ED25E3">
        <w:t>e</w:t>
      </w:r>
      <w:bookmarkEnd w:id="10"/>
      <w:bookmarkEnd w:id="11"/>
      <w:bookmarkEnd w:id="12"/>
      <w:bookmarkEnd w:id="13"/>
    </w:p>
    <w:p w14:paraId="12BC2B45" w14:textId="0196C4B3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1" w:tgtFrame="_blank">
            <w:r>
              <w:t xml:space="preserve">Knowledge, practices, educational needs and hospital engagement in Infection Prevention and Control (IPC) among Italian healthcare workers and students: results from a national multicentre survey.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2" w:tgtFrame="_blank">
            <w:r>
              <w:t xml:space="preserve">Current Practices in Antibiotic Prophylaxis for Transoral Endoscopic Thyroid and Parathyroid Surgery: A Comparative Study.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3" w:tgtFrame="_blank">
            <w:r>
              <w:t xml:space="preserve">Longitudinal Assessment of Solid Organ Transplant Recipients With SARS-CoV-2 Infection.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4" w:tgtFrame="_blank">
            <w:r>
              <w:t xml:space="preserve">Diagnosis and Management of Candida Endophthalmitis and Chorioretinitis.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5" w:tgtFrame="_blank">
            <w:r>
              <w:t xml:space="preserve">Meta-analysis of controlled studies comparing biologic and synthetic unabsorbable mesh in contaminated fields.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6" w:tgtFrame="_blank">
            <w:r>
              <w:t xml:space="preserve">Does BMI Impact Outcomes in Patients Undergoing Open Abdominal Wall Reconstruction? A Systematic Review and Meta-Analysis.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2009BB53" w14:textId="77777777" w:rsidR="00DD588A" w:rsidRDefault="00DD588A" w:rsidP="00DD588A">
      <w:pPr>
        <w:spacing w:after="0"/>
      </w:pPr>
    </w:p>
    <w:p w14:paraId="0D33F1E5" w14:textId="031DB50C" w:rsidR="003E58D6" w:rsidRDefault="006403C8" w:rsidP="00DD588A">
      <w:pPr>
        <w:pStyle w:val="WeeklyLitReview"/>
      </w:pPr>
      <w:bookmarkStart w:id="14" w:name="_Toc107500285"/>
      <w:bookmarkStart w:id="15" w:name="_Toc107920679"/>
      <w:bookmarkStart w:id="16" w:name="_Toc109046686"/>
      <w:bookmarkStart w:id="17" w:name="_Toc163992247"/>
      <w:r w:rsidRPr="001F18F2">
        <w:t>Breast Surgery</w:t>
      </w:r>
      <w:bookmarkEnd w:id="14"/>
      <w:bookmarkEnd w:id="15"/>
      <w:bookmarkEnd w:id="16"/>
      <w:bookmarkEnd w:id="17"/>
    </w:p>
    <w:p w14:paraId="23562689" w14:textId="6770A12C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7" w:tgtFrame="_blank">
            <w:r>
              <w:t xml:space="preserve">Go Pre or Stay Sub? Immediate implant-based breast reconstruction: A systematic review and meta-analysis.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8" w:tgtFrame="_blank">
            <w:r>
              <w:t xml:space="preserve">Outcomes of Air Versus Saline-filled Breast Expanders: A Systematic Review and Meta-analysis.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9" w:tgtFrame="_blank">
            <w:r>
              <w:t xml:space="preserve">A web-based predictive model for secondary skin infections in breast cancer patients undergoing reconstruction.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0" w:tgtFrame="_blank">
            <w:r>
              <w:t xml:space="preserve">Immediate lymphovenous anastomosis is effective in preventing breast cancer-related lymphedema: A systematic review and meta-analysis.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1" w:tgtFrame="_blank">
            <w:r>
              <w:t xml:space="preserve">Prophylactic Absorbable Antibiotic Beads: Effect on Tissue Expander Reconstruction Outcomes following Mastectomy Skin Necrosis.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2" w:tgtFrame="_blank">
            <w:r>
              <w:t xml:space="preserve">COVID-19 Pandemic's Effects on Breast Cancer Screening, Staging at Diagnosis at Presentation, Oncologic Management, and Immediate Reconstruction: A Canadian Perspective.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3" w:tgtFrame="_blank">
            <w:r>
              <w:t xml:space="preserve">Evaluation of Perforator Fasciocutaneous Flaps for Oncoplastic Immediate Reconstruction Following Breast Conservative Surgery in Lower and Lateral Breast Quadrant Lesions Perforator Fasciocutaneous Flaps for OBCS.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4" w:tgtFrame="_blank">
            <w:r>
              <w:t xml:space="preserve">Nomogram for Predicting Post-Operative Pulmonary Infection in Patients with Traumatic Intra-Cranial Hematoma.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5" w:tgtFrame="_blank">
            <w:r>
              <w:t xml:space="preserve">Post-surgical Pyoderma Gangrenosum in Breast Surgery: An Updated Systematic Review, Takeaways, and the 6 Commandments.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6" w:tgtFrame="_blank">
            <w:r>
              <w:t xml:space="preserve">The Role of Autologous Fat Grafting in Delayed Breast Reconstruction Using Tissue Expanders.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7" w:tgtFrame="_blank">
            <w:r>
              <w:t xml:space="preserve">Effectivity of Topical Quinolones and Metronidazole on Cancer Ulcers in Patients with Locally Advanced Breast Cancer: A Randomized Controlled Trial.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8" w:tgtFrame="_blank">
            <w:r>
              <w:t xml:space="preserve">Long-term follow-up outcomes of intraoperative radiotherapy for breast-conserving treatment in early breast cancer: A retrospective cohort study.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9" w:tgtFrame="_blank">
            <w:r>
              <w:t xml:space="preserve">The Use of Negative Pressure Wound Therapy for Breast Surgeries: A Systematic Review and Meta-Analysis.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30" w:tgtFrame="_blank">
            <w:r>
              <w:t xml:space="preserve">The Bra Project: Preventing Wounds in Women After Sternotomy.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31" w:tgtFrame="_blank">
            <w:r>
              <w:t xml:space="preserve">Use of antibiotic-impregnated discs in breast reconstruction among the obese population: A retrospective propensity score-matched analysis.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32" w:tgtFrame="_blank">
            <w:r>
              <w:t xml:space="preserve">Risk factors for complications after reduction mammaplasty: a systematic review and meta-analysis.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33" w:tgtFrame="_blank">
            <w:r>
              <w:t xml:space="preserve">Necrotizing fasciitis of the breast with extension to the chest wall myofascial layer in a lactating mother: a rare case report.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34" w:tgtFrame="_blank">
            <w:r>
              <w:t xml:space="preserve">Outcomes of a Virtual Medicine Hybrid Model for Postoperative Care Following Mastectomy and Immediate Tissue Expander Breast Reconstruction: A Retrospective Review.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35" w:tgtFrame="_blank">
            <w:r>
              <w:t xml:space="preserve">Safety of Combined Deep Inferior Epigastric Artery Perforator Flaps and Gynecologic Procedures.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36" w:tgtFrame="_blank">
            <w:r>
              <w:t xml:space="preserve">Comparative Outcomes of Proton versus Photon Post-Mastectomy Radiation Therapy in Pre-Pectoral Implant-Based Breast Reconstruction.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37" w:tgtFrame="_blank">
            <w:r>
              <w:t xml:space="preserve">Assessing the Impact of Frailty on Patient-Reported Outcomes and Clinical Complications in Two-Stage Implant-Based Breast Reconstruction.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38" w:tgtFrame="_blank">
            <w:r>
              <w:t xml:space="preserve">Pilot Study: A Prospective Placebo-control Trial Evaluating Topical Tranexamic Acid in Postmastectomy Breast Reconstruction.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39" w:tgtFrame="_blank">
            <w:r>
              <w:t xml:space="preserve">Karydakis Flap as a Simple Surgical Method in the Treatment of Pilonidal Disease V.S Open Surgery with Average 30-month-follow up: A Clinical Trial.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40" w:tgtFrame="_blank">
            <w:r>
              <w:t xml:space="preserve">Brain Abscess Mimicking Brain Tumors: A Systematic Review of Individual Patient's Data.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41" w:tgtFrame="_blank">
            <w:r>
              <w:t xml:space="preserve">Clinical and economic burden of surgical site infections following selected surgeries in France.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42" w:tgtFrame="_blank">
            <w:r>
              <w:t xml:space="preserve">Surgical Site Infection Owing to Mycobacterium mageritense After Immediate Breast Reconstruction Using a Deep Inferior Epigastric Perforator Flap.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43" w:tgtFrame="_blank">
            <w:r>
              <w:t xml:space="preserve">Regional analgesia techniques for postoperative pain after breast cancer surgery: a network meta-analysis.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44" w:tgtFrame="_blank">
            <w:r>
              <w:t xml:space="preserve">Development and external validation of a nomogram for predicting sepsis following flexible ureteroscopy.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45" w:tgtFrame="_blank">
            <w:r>
              <w:t xml:space="preserve">A commentary on "Impact of previous COVID-19 infection on postoperative complications and functional recovery: a 1-year follow-up ambispective cohort study".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46" w:tgtFrame="_blank">
            <w:r>
              <w:t xml:space="preserve">Outcomes of ambulatory breast surgery among Filipino patients with stage I-III invasive breast cancer: a single institution experience in Cebu, Philippines.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47" w:tgtFrame="_blank">
            <w:r>
              <w:t xml:space="preserve">From cosmetic to critical: breast implant rupture revealing invasive lobular breast carcinoma.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48" w:tgtFrame="_blank">
            <w:r>
              <w:t xml:space="preserve">Closed Expander Salvage With Dual-port Tissue Expander in Implant-based Breast Reconstruction for High Body Mass Index and Ptotic Patients.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49" w:tgtFrame="_blank">
            <w:r>
              <w:t xml:space="preserve">Comedications Associated with Immune-Related Adverse Events from Immune-Checkpoint Inhibitors.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50" w:tgtFrame="_blank">
            <w:r>
              <w:t xml:space="preserve">Study of Treatment Modalities and Clinical Outcomes of Screen-Detected Cancers at a Tertiary Care Unit in the UK.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51" w:tgtFrame="_blank">
            <w:r>
              <w:t xml:space="preserve">Use of Tissue Expander and Breast Implant in Postmastectomy Reconstruction: Presentation of a Clinical Case.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52" w:tgtFrame="_blank">
            <w:r>
              <w:t xml:space="preserve">Local Antibiotic Delivery Systems for Infection Prophylaxis in Implant-Based Breast Reconstruction: What Is the Evidence?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53" w:tgtFrame="_blank">
            <w:r>
              <w:t xml:space="preserve">Complications of Prosthetic Breast Reconstruction in Prophylactic Versus Therapeutic Mastectomy: A Systematic Review and Meta-analysis.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54" w:tgtFrame="_blank">
            <w:r>
              <w:t xml:space="preserve">Efficacy of Flat-Silicone Versus Round-Silicone Perforated Drains in Seroma Formation and Other Outcomes Following Mastectomy: A Single-Blinded Randomized Controlled Trial.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17574436" w14:textId="77777777" w:rsidR="00DD588A" w:rsidRDefault="00DD588A" w:rsidP="00DD588A">
      <w:pPr>
        <w:spacing w:after="0"/>
      </w:pPr>
    </w:p>
    <w:p w14:paraId="656962BE" w14:textId="4649D36D" w:rsidR="001868D0" w:rsidRDefault="0003099B" w:rsidP="00DD588A">
      <w:pPr>
        <w:pStyle w:val="WeeklyLitReview"/>
      </w:pPr>
      <w:bookmarkStart w:id="18" w:name="_Toc107500287"/>
      <w:bookmarkStart w:id="19" w:name="_Toc107920681"/>
      <w:bookmarkStart w:id="20" w:name="_Toc109046687"/>
      <w:bookmarkStart w:id="21" w:name="_Toc163992248"/>
      <w:r w:rsidRPr="00ED25E3">
        <w:lastRenderedPageBreak/>
        <w:t>Mupirocin resistance</w:t>
      </w:r>
      <w:bookmarkStart w:id="22" w:name="_Toc107500288"/>
      <w:bookmarkStart w:id="23" w:name="_Toc107920682"/>
      <w:bookmarkStart w:id="24" w:name="_Toc109046688"/>
      <w:bookmarkEnd w:id="18"/>
      <w:bookmarkEnd w:id="19"/>
      <w:bookmarkEnd w:id="20"/>
      <w:bookmarkEnd w:id="21"/>
    </w:p>
    <w:p w14:paraId="032ADD58" w14:textId="7A838875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1E7A3CEE" w14:textId="77777777" w:rsidR="00DD588A" w:rsidRPr="007C0C1A" w:rsidRDefault="00DD588A" w:rsidP="00995290">
      <w:pPr>
        <w:pStyle w:val="ListParagraph"/>
        <w:numPr>
          <w:ilvl w:val="0"/>
          <w:numId w:val="27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2" w:tgtFrame="_blank">
            <w:r>
              <w:t xml:space="preserve">Thienoacene-Based Conjugated Oligoelectrolytes for Membrane-Targeting Antimicrobial Approaches: Synergistic Biofilm Eradication and Antimicrobial Resistance Reversal.</w:t>
            </w:r>
          </w:hyperlink>
        </w:t>
      </w:r>
    </w:p>
    <w:p w14:paraId="52257CA0" w14:textId="768DE27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1E7A3CEE" w14:textId="77777777" w:rsidR="00DD588A" w:rsidRPr="007C0C1A" w:rsidRDefault="00DD588A" w:rsidP="00995290">
      <w:pPr>
        <w:pStyle w:val="ListParagraph"/>
        <w:numPr>
          <w:ilvl w:val="0"/>
          <w:numId w:val="27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3" w:tgtFrame="_blank">
            <w:r>
              <w:t xml:space="preserve">Mupirocin-Piperine Microemulsion Hydrogels Accelerate Healing of Infected Wounds through Deep Penetration and Biofilm Disruption.</w:t>
            </w:r>
          </w:hyperlink>
        </w:t>
      </w:r>
    </w:p>
    <w:p w14:paraId="52257CA0" w14:textId="768DE27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1E7A3CEE" w14:textId="77777777" w:rsidR="00DD588A" w:rsidRPr="007C0C1A" w:rsidRDefault="00DD588A" w:rsidP="00995290">
      <w:pPr>
        <w:pStyle w:val="ListParagraph"/>
        <w:numPr>
          <w:ilvl w:val="0"/>
          <w:numId w:val="27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4" w:tgtFrame="_blank">
            <w:r>
              <w:t xml:space="preserve">Genomic and Phenotypic Characterization of Mupirocin Resistant Staphylococcus aureus Clinical Isolates.</w:t>
            </w:r>
          </w:hyperlink>
        </w:t>
      </w:r>
    </w:p>
    <w:p w14:paraId="52257CA0" w14:textId="768DE27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592AA1B" w14:textId="77777777" w:rsidR="00DD588A" w:rsidRDefault="00DD588A" w:rsidP="00DD588A">
      <w:pPr>
        <w:spacing w:after="0"/>
      </w:pPr>
    </w:p>
    <w:p w14:paraId="3FE3FB1C" w14:textId="77777777" w:rsidR="00DD588A" w:rsidRDefault="00ED6017" w:rsidP="00DD588A">
      <w:pPr>
        <w:pStyle w:val="WeeklyLitReview"/>
      </w:pPr>
      <w:bookmarkStart w:id="25" w:name="_Toc163992249"/>
      <w:r w:rsidRPr="00ED25E3">
        <w:t>Competitors</w:t>
      </w:r>
      <w:bookmarkEnd w:id="22"/>
      <w:bookmarkEnd w:id="23"/>
      <w:bookmarkEnd w:id="24"/>
      <w:bookmarkEnd w:id="25"/>
    </w:p>
    <w:p w14:paraId="28252582" w14:textId="26974DF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3" w:tgtFrame="_blank">
            <w:r>
              <w:t xml:space="preserve">Co-delivery of Azithromycin and nisin through liposomes for skin infection to reduce antimicrobial drug resistance.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4" w:tgtFrame="_blank">
            <w:r>
              <w:t xml:space="preserve">Clinical manifestations of 42 Moroccan patients with chronic granulomatous disease.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5" w:tgtFrame="_blank">
            <w:r>
              <w:t xml:space="preserve">The neglected model validation of antimicrobial resistance transmission models - a systematic review.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6" w:tgtFrame="_blank">
            <w:r>
              <w:t xml:space="preserve">Proteome-wide reverse vaccinology to identify potential vaccine candidates against Staphylococcus aureus.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7" w:tgtFrame="_blank">
            <w:r>
              <w:t xml:space="preserve">A Novel Interaction of Staphylococcal Protein A With Human Fibronectin and Its Implications in Host Cell Adhesion.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8" w:tgtFrame="_blank">
            <w:r>
              <w:t xml:space="preserve">Enantioselective effects of chiral antibiotics on antibiotic resistance gene dissemination and risk in activated sludge.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9" w:tgtFrame="_blank">
            <w:r>
              <w:t xml:space="preserve">Detecting and classifying metabolic activity of Staphylococcus aureus by D(2)O-probed single-cell Raman spectroscopy and machine learning.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0" w:tgtFrame="_blank">
            <w:r>
              <w:t xml:space="preserve">Monoclonal antibody neutralizes Staphylococcus aureus serine protease-like protein B (SplB)-induced pathology.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1" w:tgtFrame="_blank">
            <w:r>
              <w:t xml:space="preserve">Pathogen-specific host response in critically ill patients with blood stream infections: a nested case-control study.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2" w:tgtFrame="_blank">
            <w:r>
              <w:t xml:space="preserve">Sustainable production and antibacterial efficacy of silver nanoparticles on cellulose nanofibers from mushroom waste.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3" w:tgtFrame="_blank">
            <w:r>
              <w:t xml:space="preserve">The secreted proteases aur, scpA, sspA and sspB suppress the virulence of Staphylococcus aureus USA300 by shaping the extracellular proteome.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4" w:tgtFrame="_blank">
            <w:r>
              <w:t xml:space="preserve">A case of infectious endocarditis and vertebral discitis caused by Streptococcus pneumoniae serotype 23A.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5" w:tgtFrame="_blank">
            <w:r>
              <w:t xml:space="preserve">Systematic mapping review of preclinical and clinical studies of Staphylococcus aureus vaccines.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6" w:tgtFrame="_blank">
            <w:r>
              <w:t xml:space="preserve">Lipid-coated nanoparticles enhance the delivery of bacterial virulence factors as a potent toxoid vaccine platform against bacterial infections.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7" w:tgtFrame="_blank">
            <w:r>
              <w:t xml:space="preserve">Identification of Effective Inhibitors against Epsilon Toxin (ETX) of Clostridium perfringens: Virtual Screening and Molecular Dynamics Simulation.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8" w:tgtFrame="_blank">
            <w:r>
              <w:t xml:space="preserve">The global economic burden of antibiotic-resistant infections and the potential impact of bacterial vaccines: a modelling study.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9" w:tgtFrame="_blank">
            <w:r>
              <w:t xml:space="preserve">Cefadroxil-Mupirocin Integrated Electrospun Nanofiber Films for Burn Wound Therapy.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0" w:tgtFrame="_blank">
            <w:r>
              <w:t xml:space="preserve">Povidone-iodine nasal spray (Nasodine(®)) for the common cold: a randomized, controlled, double-blind, Phase III clinical trial.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26EAFD0E" w14:textId="309CE879" w:rsidR="008A47E6" w:rsidRDefault="002144E2" w:rsidP="00DD588A">
      <w:pPr>
        <w:spacing w:after="0"/>
      </w:pPr>
      <w:r>
        <w:t xml:space="preserve"> </w:t>
      </w:r>
    </w:p>
    <w:p w14:paraId="0975B617" w14:textId="77777777" w:rsidR="00177F5B" w:rsidRPr="00177F5B" w:rsidRDefault="00177F5B" w:rsidP="00177F5B"/>
    <w:p w14:paraId="19098C47" w14:textId="77777777" w:rsidR="007606F4" w:rsidRPr="007606F4" w:rsidRDefault="007606F4" w:rsidP="007606F4"/>
    <w:sectPr w:rsidR="007606F4" w:rsidRPr="007606F4" w:rsidSect="007C59B4">
      <w:headerReference w:type="default" r:id="rId8"/>
      <w:footerReference w:type="default" r:id="rId9"/>
      <w:pgSz w:w="11906" w:h="16838"/>
      <w:pgMar w:top="720" w:right="720" w:bottom="720" w:left="720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756376" w14:textId="77777777" w:rsidR="007C59B4" w:rsidRDefault="007C59B4" w:rsidP="003C31E4">
      <w:pPr>
        <w:spacing w:after="0" w:line="240" w:lineRule="auto"/>
      </w:pPr>
      <w:r>
        <w:separator/>
      </w:r>
    </w:p>
  </w:endnote>
  <w:endnote w:type="continuationSeparator" w:id="0">
    <w:p w14:paraId="1FDEBB57" w14:textId="77777777" w:rsidR="007C59B4" w:rsidRDefault="007C59B4" w:rsidP="003C31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617197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C61FD5" w14:textId="662C1E0B" w:rsidR="00B639CE" w:rsidRDefault="00B639C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C306855" w14:textId="77777777" w:rsidR="00B639CE" w:rsidRDefault="00B639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A88601" w14:textId="77777777" w:rsidR="007C59B4" w:rsidRDefault="007C59B4" w:rsidP="003C31E4">
      <w:pPr>
        <w:spacing w:after="0" w:line="240" w:lineRule="auto"/>
      </w:pPr>
      <w:r>
        <w:separator/>
      </w:r>
    </w:p>
  </w:footnote>
  <w:footnote w:type="continuationSeparator" w:id="0">
    <w:p w14:paraId="3DCB8F16" w14:textId="77777777" w:rsidR="007C59B4" w:rsidRDefault="007C59B4" w:rsidP="003C31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466C3B" w14:textId="19563742" w:rsidR="003C31E4" w:rsidRDefault="00ED61B3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4E237282" wp14:editId="41D5C5CE">
          <wp:simplePos x="0" y="0"/>
          <wp:positionH relativeFrom="margin">
            <wp:posOffset>4745990</wp:posOffset>
          </wp:positionH>
          <wp:positionV relativeFrom="paragraph">
            <wp:posOffset>-42877</wp:posOffset>
          </wp:positionV>
          <wp:extent cx="2117725" cy="550545"/>
          <wp:effectExtent l="0" t="0" r="0" b="1905"/>
          <wp:wrapTopAndBottom/>
          <wp:docPr id="2" name="Picture 2" descr="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Imag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6196" b="37785"/>
                  <a:stretch/>
                </pic:blipFill>
                <pic:spPr bwMode="auto">
                  <a:xfrm>
                    <a:off x="0" y="0"/>
                    <a:ext cx="2117725" cy="5505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403EF"/>
    <w:multiLevelType w:val="hybridMultilevel"/>
    <w:tmpl w:val="DE74C1DC"/>
    <w:lvl w:ilvl="0" w:tplc="418E4B4A">
      <w:start w:val="3"/>
      <w:numFmt w:val="bullet"/>
      <w:lvlText w:val="-"/>
      <w:lvlJc w:val="left"/>
      <w:pPr>
        <w:ind w:left="1080" w:hanging="360"/>
      </w:pPr>
      <w:rPr>
        <w:rFonts w:ascii="Tw Cen MT" w:eastAsiaTheme="majorEastAsia" w:hAnsi="Tw Cen MT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1F3A8E"/>
    <w:multiLevelType w:val="hybridMultilevel"/>
    <w:tmpl w:val="274E20EC"/>
    <w:lvl w:ilvl="0" w:tplc="891EAB9A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DE9469BA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 w:tplc="A0ECEB76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3" w:tplc="935A5C30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 w:tplc="FC4820F0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5" w:tplc="F998F4B2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6" w:tplc="FE7A1B8A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7" w:tplc="EB026ABC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8" w:tplc="3CD04CEE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</w:abstractNum>
  <w:abstractNum w:abstractNumId="2" w15:restartNumberingAfterBreak="0">
    <w:nsid w:val="08846BC8"/>
    <w:multiLevelType w:val="hybridMultilevel"/>
    <w:tmpl w:val="09823D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770AFD"/>
    <w:multiLevelType w:val="hybridMultilevel"/>
    <w:tmpl w:val="875693E0"/>
    <w:lvl w:ilvl="0" w:tplc="691CBC0A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855EFABC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 w:tplc="B7F01CCE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3" w:tplc="737CCA44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 w:tplc="3E9E9A76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5" w:tplc="0712BDE8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6" w:tplc="E5A81F06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7" w:tplc="8544F266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8" w:tplc="EFD2F3F8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</w:abstractNum>
  <w:abstractNum w:abstractNumId="4" w15:restartNumberingAfterBreak="0">
    <w:nsid w:val="12CF50CF"/>
    <w:multiLevelType w:val="hybridMultilevel"/>
    <w:tmpl w:val="60FAE3E8"/>
    <w:lvl w:ilvl="0" w:tplc="F8FA2B02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EBB216B"/>
    <w:multiLevelType w:val="hybridMultilevel"/>
    <w:tmpl w:val="688E8D2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F11032F"/>
    <w:multiLevelType w:val="hybridMultilevel"/>
    <w:tmpl w:val="96F6CF72"/>
    <w:lvl w:ilvl="0" w:tplc="252450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F8DDE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F80C67"/>
    <w:multiLevelType w:val="hybridMultilevel"/>
    <w:tmpl w:val="73841C7A"/>
    <w:lvl w:ilvl="0" w:tplc="EF3422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270466"/>
    <w:multiLevelType w:val="hybridMultilevel"/>
    <w:tmpl w:val="09823D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4F6D55"/>
    <w:multiLevelType w:val="hybridMultilevel"/>
    <w:tmpl w:val="84D68FB0"/>
    <w:lvl w:ilvl="0" w:tplc="05421936">
      <w:start w:val="7"/>
      <w:numFmt w:val="bullet"/>
      <w:lvlText w:val="-"/>
      <w:lvlJc w:val="left"/>
      <w:pPr>
        <w:ind w:left="720" w:hanging="360"/>
      </w:pPr>
      <w:rPr>
        <w:rFonts w:ascii="Tw Cen MT" w:eastAsiaTheme="minorHAnsi" w:hAnsi="Tw Cen MT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8D601D"/>
    <w:multiLevelType w:val="hybridMultilevel"/>
    <w:tmpl w:val="D17E8E5E"/>
    <w:lvl w:ilvl="0" w:tplc="207A51E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9F0699C"/>
    <w:multiLevelType w:val="hybridMultilevel"/>
    <w:tmpl w:val="DC1A8A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3C1617"/>
    <w:multiLevelType w:val="hybridMultilevel"/>
    <w:tmpl w:val="39B8C55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FDD3CC0"/>
    <w:multiLevelType w:val="hybridMultilevel"/>
    <w:tmpl w:val="77E63668"/>
    <w:lvl w:ilvl="0" w:tplc="AB28AC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730118"/>
    <w:multiLevelType w:val="hybridMultilevel"/>
    <w:tmpl w:val="D2823FBA"/>
    <w:lvl w:ilvl="0" w:tplc="36C0DD26">
      <w:start w:val="1"/>
      <w:numFmt w:val="bullet"/>
      <w:pStyle w:val="Heading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C96C25"/>
    <w:multiLevelType w:val="hybridMultilevel"/>
    <w:tmpl w:val="19F4E8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7516A7"/>
    <w:multiLevelType w:val="hybridMultilevel"/>
    <w:tmpl w:val="6BE2176C"/>
    <w:lvl w:ilvl="0" w:tplc="093CC3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932096"/>
    <w:multiLevelType w:val="hybridMultilevel"/>
    <w:tmpl w:val="09823D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AC6B47"/>
    <w:multiLevelType w:val="hybridMultilevel"/>
    <w:tmpl w:val="09823D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ED25E1"/>
    <w:multiLevelType w:val="hybridMultilevel"/>
    <w:tmpl w:val="09823D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2760E3"/>
    <w:multiLevelType w:val="hybridMultilevel"/>
    <w:tmpl w:val="09823D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7224EF"/>
    <w:multiLevelType w:val="hybridMultilevel"/>
    <w:tmpl w:val="16D8ABAC"/>
    <w:lvl w:ilvl="0" w:tplc="418E4B4A">
      <w:start w:val="3"/>
      <w:numFmt w:val="bullet"/>
      <w:lvlText w:val="-"/>
      <w:lvlJc w:val="left"/>
      <w:pPr>
        <w:ind w:left="1080" w:hanging="360"/>
      </w:pPr>
      <w:rPr>
        <w:rFonts w:ascii="Tw Cen MT" w:eastAsiaTheme="majorEastAsia" w:hAnsi="Tw Cen MT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752F7B"/>
    <w:multiLevelType w:val="hybridMultilevel"/>
    <w:tmpl w:val="26F84542"/>
    <w:lvl w:ilvl="0" w:tplc="4E84AE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93677E"/>
    <w:multiLevelType w:val="hybridMultilevel"/>
    <w:tmpl w:val="09823D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F407F6"/>
    <w:multiLevelType w:val="hybridMultilevel"/>
    <w:tmpl w:val="249031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7647F0"/>
    <w:multiLevelType w:val="hybridMultilevel"/>
    <w:tmpl w:val="9FF89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A08BE0">
      <w:numFmt w:val="bullet"/>
      <w:lvlText w:val="•"/>
      <w:lvlJc w:val="left"/>
      <w:pPr>
        <w:ind w:left="1800" w:hanging="720"/>
      </w:pPr>
      <w:rPr>
        <w:rFonts w:ascii="Tw Cen MT" w:eastAsiaTheme="minorHAnsi" w:hAnsi="Tw Cen MT" w:cstheme="minorBid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E72E12"/>
    <w:multiLevelType w:val="hybridMultilevel"/>
    <w:tmpl w:val="55F87480"/>
    <w:lvl w:ilvl="0" w:tplc="D21649BE">
      <w:numFmt w:val="bullet"/>
      <w:lvlText w:val="-"/>
      <w:lvlJc w:val="left"/>
      <w:pPr>
        <w:ind w:left="720" w:hanging="360"/>
      </w:pPr>
      <w:rPr>
        <w:rFonts w:ascii="Tw Cen MT" w:eastAsiaTheme="minorHAnsi" w:hAnsi="Tw Cen M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EB2AAA"/>
    <w:multiLevelType w:val="hybridMultilevel"/>
    <w:tmpl w:val="FA4CBCF4"/>
    <w:lvl w:ilvl="0" w:tplc="EF3422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EA7A7F"/>
    <w:multiLevelType w:val="hybridMultilevel"/>
    <w:tmpl w:val="A30A3084"/>
    <w:lvl w:ilvl="0" w:tplc="78E2FF46">
      <w:start w:val="21"/>
      <w:numFmt w:val="bullet"/>
      <w:lvlText w:val="-"/>
      <w:lvlJc w:val="left"/>
      <w:pPr>
        <w:ind w:left="720" w:hanging="360"/>
      </w:pPr>
      <w:rPr>
        <w:rFonts w:ascii="Tw Cen MT" w:eastAsiaTheme="minorHAnsi" w:hAnsi="Tw Cen M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1401509">
    <w:abstractNumId w:val="7"/>
  </w:num>
  <w:num w:numId="2" w16cid:durableId="1246570728">
    <w:abstractNumId w:val="9"/>
  </w:num>
  <w:num w:numId="3" w16cid:durableId="1441949498">
    <w:abstractNumId w:val="26"/>
  </w:num>
  <w:num w:numId="4" w16cid:durableId="1388995152">
    <w:abstractNumId w:val="27"/>
  </w:num>
  <w:num w:numId="5" w16cid:durableId="1391154458">
    <w:abstractNumId w:val="6"/>
  </w:num>
  <w:num w:numId="6" w16cid:durableId="1979651271">
    <w:abstractNumId w:val="13"/>
  </w:num>
  <w:num w:numId="7" w16cid:durableId="358942904">
    <w:abstractNumId w:val="28"/>
  </w:num>
  <w:num w:numId="8" w16cid:durableId="923687192">
    <w:abstractNumId w:val="15"/>
  </w:num>
  <w:num w:numId="9" w16cid:durableId="1182621030">
    <w:abstractNumId w:val="22"/>
  </w:num>
  <w:num w:numId="10" w16cid:durableId="1082677304">
    <w:abstractNumId w:val="0"/>
  </w:num>
  <w:num w:numId="11" w16cid:durableId="190194365">
    <w:abstractNumId w:val="21"/>
  </w:num>
  <w:num w:numId="12" w16cid:durableId="1137189220">
    <w:abstractNumId w:val="10"/>
  </w:num>
  <w:num w:numId="13" w16cid:durableId="1690062613">
    <w:abstractNumId w:val="4"/>
  </w:num>
  <w:num w:numId="14" w16cid:durableId="444495607">
    <w:abstractNumId w:val="12"/>
  </w:num>
  <w:num w:numId="15" w16cid:durableId="938175765">
    <w:abstractNumId w:val="5"/>
  </w:num>
  <w:num w:numId="16" w16cid:durableId="1127240014">
    <w:abstractNumId w:val="24"/>
  </w:num>
  <w:num w:numId="17" w16cid:durableId="1457063351">
    <w:abstractNumId w:val="25"/>
  </w:num>
  <w:num w:numId="18" w16cid:durableId="533659785">
    <w:abstractNumId w:val="16"/>
  </w:num>
  <w:num w:numId="19" w16cid:durableId="1572888337">
    <w:abstractNumId w:val="1"/>
  </w:num>
  <w:num w:numId="20" w16cid:durableId="2080982821">
    <w:abstractNumId w:val="3"/>
  </w:num>
  <w:num w:numId="21" w16cid:durableId="1455321991">
    <w:abstractNumId w:val="14"/>
  </w:num>
  <w:num w:numId="22" w16cid:durableId="813721779">
    <w:abstractNumId w:val="11"/>
  </w:num>
  <w:num w:numId="23" w16cid:durableId="411397871">
    <w:abstractNumId w:val="23"/>
  </w:num>
  <w:num w:numId="24" w16cid:durableId="615066185">
    <w:abstractNumId w:val="2"/>
  </w:num>
  <w:num w:numId="25" w16cid:durableId="1563717848">
    <w:abstractNumId w:val="19"/>
  </w:num>
  <w:num w:numId="26" w16cid:durableId="1100368100">
    <w:abstractNumId w:val="17"/>
  </w:num>
  <w:num w:numId="27" w16cid:durableId="1440182389">
    <w:abstractNumId w:val="18"/>
  </w:num>
  <w:num w:numId="28" w16cid:durableId="1914389360">
    <w:abstractNumId w:val="8"/>
  </w:num>
  <w:num w:numId="29" w16cid:durableId="524489623">
    <w:abstractNumId w:val="2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LY0tzS0MDUxMzcyNTdQ0lEKTi0uzszPAykwNDCqBQDpspqbLgAAAA=="/>
  </w:docVars>
  <w:rsids>
    <w:rsidRoot w:val="0003099B"/>
    <w:rsid w:val="0000019D"/>
    <w:rsid w:val="000001B1"/>
    <w:rsid w:val="0000031C"/>
    <w:rsid w:val="0000064C"/>
    <w:rsid w:val="00000E1D"/>
    <w:rsid w:val="0000111E"/>
    <w:rsid w:val="00001347"/>
    <w:rsid w:val="000020C8"/>
    <w:rsid w:val="00002389"/>
    <w:rsid w:val="000023A9"/>
    <w:rsid w:val="00003391"/>
    <w:rsid w:val="000046D8"/>
    <w:rsid w:val="00004A1E"/>
    <w:rsid w:val="0000609E"/>
    <w:rsid w:val="00006B0E"/>
    <w:rsid w:val="00007575"/>
    <w:rsid w:val="00010E06"/>
    <w:rsid w:val="00010E9E"/>
    <w:rsid w:val="00010FC6"/>
    <w:rsid w:val="0001346D"/>
    <w:rsid w:val="0001389B"/>
    <w:rsid w:val="00013D87"/>
    <w:rsid w:val="000143BD"/>
    <w:rsid w:val="00014815"/>
    <w:rsid w:val="00014E8F"/>
    <w:rsid w:val="00015000"/>
    <w:rsid w:val="0001522B"/>
    <w:rsid w:val="0001533E"/>
    <w:rsid w:val="0001674A"/>
    <w:rsid w:val="00016E94"/>
    <w:rsid w:val="00017424"/>
    <w:rsid w:val="00017A03"/>
    <w:rsid w:val="00020304"/>
    <w:rsid w:val="00020673"/>
    <w:rsid w:val="000206B6"/>
    <w:rsid w:val="0002091C"/>
    <w:rsid w:val="00020ED1"/>
    <w:rsid w:val="00021580"/>
    <w:rsid w:val="00021599"/>
    <w:rsid w:val="00022BCA"/>
    <w:rsid w:val="00023331"/>
    <w:rsid w:val="000234FA"/>
    <w:rsid w:val="00024833"/>
    <w:rsid w:val="00024DDA"/>
    <w:rsid w:val="000252AC"/>
    <w:rsid w:val="00025C49"/>
    <w:rsid w:val="00025FD2"/>
    <w:rsid w:val="000264C5"/>
    <w:rsid w:val="00026917"/>
    <w:rsid w:val="0002723D"/>
    <w:rsid w:val="0002734C"/>
    <w:rsid w:val="00027A99"/>
    <w:rsid w:val="00027A9A"/>
    <w:rsid w:val="00027F25"/>
    <w:rsid w:val="000304AE"/>
    <w:rsid w:val="000305D8"/>
    <w:rsid w:val="0003099B"/>
    <w:rsid w:val="000309B2"/>
    <w:rsid w:val="00030C70"/>
    <w:rsid w:val="000312D2"/>
    <w:rsid w:val="00031D2C"/>
    <w:rsid w:val="00032359"/>
    <w:rsid w:val="00032548"/>
    <w:rsid w:val="0003283E"/>
    <w:rsid w:val="00032E30"/>
    <w:rsid w:val="000330B6"/>
    <w:rsid w:val="000333EA"/>
    <w:rsid w:val="000336B7"/>
    <w:rsid w:val="00033AD0"/>
    <w:rsid w:val="00034246"/>
    <w:rsid w:val="00034408"/>
    <w:rsid w:val="00034AB8"/>
    <w:rsid w:val="00034D40"/>
    <w:rsid w:val="00035152"/>
    <w:rsid w:val="00035B98"/>
    <w:rsid w:val="00035FE5"/>
    <w:rsid w:val="00037183"/>
    <w:rsid w:val="000379D6"/>
    <w:rsid w:val="00037EAA"/>
    <w:rsid w:val="0004000B"/>
    <w:rsid w:val="0004158A"/>
    <w:rsid w:val="00041825"/>
    <w:rsid w:val="000418FE"/>
    <w:rsid w:val="00043007"/>
    <w:rsid w:val="00043557"/>
    <w:rsid w:val="00043702"/>
    <w:rsid w:val="00044272"/>
    <w:rsid w:val="000463C6"/>
    <w:rsid w:val="00047100"/>
    <w:rsid w:val="0004797A"/>
    <w:rsid w:val="00047B16"/>
    <w:rsid w:val="00047F65"/>
    <w:rsid w:val="00050430"/>
    <w:rsid w:val="000505EF"/>
    <w:rsid w:val="0005082F"/>
    <w:rsid w:val="000509A2"/>
    <w:rsid w:val="00050D0E"/>
    <w:rsid w:val="00050F49"/>
    <w:rsid w:val="00051B63"/>
    <w:rsid w:val="0005204E"/>
    <w:rsid w:val="00052917"/>
    <w:rsid w:val="00052F30"/>
    <w:rsid w:val="00053901"/>
    <w:rsid w:val="00054022"/>
    <w:rsid w:val="00054C36"/>
    <w:rsid w:val="0005696C"/>
    <w:rsid w:val="000572BB"/>
    <w:rsid w:val="0005742A"/>
    <w:rsid w:val="000576D5"/>
    <w:rsid w:val="00057820"/>
    <w:rsid w:val="0005786B"/>
    <w:rsid w:val="000578DC"/>
    <w:rsid w:val="00057FB9"/>
    <w:rsid w:val="00060BC9"/>
    <w:rsid w:val="0006146B"/>
    <w:rsid w:val="000617EC"/>
    <w:rsid w:val="000643FC"/>
    <w:rsid w:val="00064798"/>
    <w:rsid w:val="00065013"/>
    <w:rsid w:val="000654A8"/>
    <w:rsid w:val="00065987"/>
    <w:rsid w:val="00065B00"/>
    <w:rsid w:val="00065CF5"/>
    <w:rsid w:val="00065DAA"/>
    <w:rsid w:val="00065DB5"/>
    <w:rsid w:val="00066E7A"/>
    <w:rsid w:val="00067C4B"/>
    <w:rsid w:val="0007052C"/>
    <w:rsid w:val="0007064D"/>
    <w:rsid w:val="00071376"/>
    <w:rsid w:val="0007171F"/>
    <w:rsid w:val="000724FC"/>
    <w:rsid w:val="00072651"/>
    <w:rsid w:val="00072980"/>
    <w:rsid w:val="00072A34"/>
    <w:rsid w:val="0007348E"/>
    <w:rsid w:val="00073ED0"/>
    <w:rsid w:val="000743FA"/>
    <w:rsid w:val="0007499E"/>
    <w:rsid w:val="00075095"/>
    <w:rsid w:val="00075755"/>
    <w:rsid w:val="00077ACA"/>
    <w:rsid w:val="00077C48"/>
    <w:rsid w:val="00077C74"/>
    <w:rsid w:val="00077D4C"/>
    <w:rsid w:val="00080624"/>
    <w:rsid w:val="00080997"/>
    <w:rsid w:val="00080B5D"/>
    <w:rsid w:val="00081BB8"/>
    <w:rsid w:val="00081DA9"/>
    <w:rsid w:val="00081DF1"/>
    <w:rsid w:val="000823FA"/>
    <w:rsid w:val="00082A30"/>
    <w:rsid w:val="00083360"/>
    <w:rsid w:val="00083596"/>
    <w:rsid w:val="00083FD3"/>
    <w:rsid w:val="00084659"/>
    <w:rsid w:val="000848AD"/>
    <w:rsid w:val="00084B09"/>
    <w:rsid w:val="00085142"/>
    <w:rsid w:val="000852A5"/>
    <w:rsid w:val="00085372"/>
    <w:rsid w:val="000853F9"/>
    <w:rsid w:val="0008550A"/>
    <w:rsid w:val="00086E8A"/>
    <w:rsid w:val="00087C62"/>
    <w:rsid w:val="00087F52"/>
    <w:rsid w:val="00091040"/>
    <w:rsid w:val="00091C9C"/>
    <w:rsid w:val="00091E7A"/>
    <w:rsid w:val="00092623"/>
    <w:rsid w:val="00092955"/>
    <w:rsid w:val="0009303F"/>
    <w:rsid w:val="000934B0"/>
    <w:rsid w:val="00093900"/>
    <w:rsid w:val="00094620"/>
    <w:rsid w:val="00095061"/>
    <w:rsid w:val="000952F1"/>
    <w:rsid w:val="00095A8B"/>
    <w:rsid w:val="00096038"/>
    <w:rsid w:val="00096C8A"/>
    <w:rsid w:val="0009724B"/>
    <w:rsid w:val="000A13E2"/>
    <w:rsid w:val="000A151A"/>
    <w:rsid w:val="000A180D"/>
    <w:rsid w:val="000A1CB1"/>
    <w:rsid w:val="000A25D0"/>
    <w:rsid w:val="000A2671"/>
    <w:rsid w:val="000A27E2"/>
    <w:rsid w:val="000A2A77"/>
    <w:rsid w:val="000A2E4F"/>
    <w:rsid w:val="000A305A"/>
    <w:rsid w:val="000A34B9"/>
    <w:rsid w:val="000A3F2A"/>
    <w:rsid w:val="000A3FB3"/>
    <w:rsid w:val="000A4D90"/>
    <w:rsid w:val="000A5D08"/>
    <w:rsid w:val="000A5F10"/>
    <w:rsid w:val="000A6099"/>
    <w:rsid w:val="000A6366"/>
    <w:rsid w:val="000A640B"/>
    <w:rsid w:val="000A6BB8"/>
    <w:rsid w:val="000A7088"/>
    <w:rsid w:val="000A73B1"/>
    <w:rsid w:val="000B0A72"/>
    <w:rsid w:val="000B0B94"/>
    <w:rsid w:val="000B0DA4"/>
    <w:rsid w:val="000B0F3E"/>
    <w:rsid w:val="000B127A"/>
    <w:rsid w:val="000B1361"/>
    <w:rsid w:val="000B169E"/>
    <w:rsid w:val="000B1768"/>
    <w:rsid w:val="000B1DFC"/>
    <w:rsid w:val="000B1FE1"/>
    <w:rsid w:val="000B2179"/>
    <w:rsid w:val="000B237E"/>
    <w:rsid w:val="000B280E"/>
    <w:rsid w:val="000B29BB"/>
    <w:rsid w:val="000B3403"/>
    <w:rsid w:val="000B4459"/>
    <w:rsid w:val="000B479C"/>
    <w:rsid w:val="000B58F6"/>
    <w:rsid w:val="000B5EDD"/>
    <w:rsid w:val="000B5F57"/>
    <w:rsid w:val="000B6491"/>
    <w:rsid w:val="000B6B18"/>
    <w:rsid w:val="000B6C1E"/>
    <w:rsid w:val="000B7231"/>
    <w:rsid w:val="000B73F3"/>
    <w:rsid w:val="000C0492"/>
    <w:rsid w:val="000C1CFF"/>
    <w:rsid w:val="000C23E3"/>
    <w:rsid w:val="000C2FC3"/>
    <w:rsid w:val="000C3FEB"/>
    <w:rsid w:val="000C441A"/>
    <w:rsid w:val="000C4736"/>
    <w:rsid w:val="000C5DBE"/>
    <w:rsid w:val="000C6C01"/>
    <w:rsid w:val="000C702F"/>
    <w:rsid w:val="000C751D"/>
    <w:rsid w:val="000D0240"/>
    <w:rsid w:val="000D085C"/>
    <w:rsid w:val="000D236A"/>
    <w:rsid w:val="000D2A0C"/>
    <w:rsid w:val="000D3E4F"/>
    <w:rsid w:val="000D4D9C"/>
    <w:rsid w:val="000D5BAE"/>
    <w:rsid w:val="000D64EC"/>
    <w:rsid w:val="000D6785"/>
    <w:rsid w:val="000D67F4"/>
    <w:rsid w:val="000D6805"/>
    <w:rsid w:val="000D7260"/>
    <w:rsid w:val="000D7495"/>
    <w:rsid w:val="000E075E"/>
    <w:rsid w:val="000E08B5"/>
    <w:rsid w:val="000E0961"/>
    <w:rsid w:val="000E0B35"/>
    <w:rsid w:val="000E144D"/>
    <w:rsid w:val="000E15B9"/>
    <w:rsid w:val="000E1C4A"/>
    <w:rsid w:val="000E1F71"/>
    <w:rsid w:val="000E267C"/>
    <w:rsid w:val="000E2DE0"/>
    <w:rsid w:val="000E316B"/>
    <w:rsid w:val="000E37FD"/>
    <w:rsid w:val="000E45E9"/>
    <w:rsid w:val="000E4614"/>
    <w:rsid w:val="000E4758"/>
    <w:rsid w:val="000E4AF5"/>
    <w:rsid w:val="000E4F05"/>
    <w:rsid w:val="000E547D"/>
    <w:rsid w:val="000E553F"/>
    <w:rsid w:val="000E5B96"/>
    <w:rsid w:val="000E5F93"/>
    <w:rsid w:val="000E6376"/>
    <w:rsid w:val="000E6917"/>
    <w:rsid w:val="000E7131"/>
    <w:rsid w:val="000F0667"/>
    <w:rsid w:val="000F104F"/>
    <w:rsid w:val="000F1602"/>
    <w:rsid w:val="000F21D8"/>
    <w:rsid w:val="000F4682"/>
    <w:rsid w:val="000F4730"/>
    <w:rsid w:val="000F47D9"/>
    <w:rsid w:val="000F49A9"/>
    <w:rsid w:val="000F4B9A"/>
    <w:rsid w:val="000F4EEF"/>
    <w:rsid w:val="000F68D3"/>
    <w:rsid w:val="000F6B1D"/>
    <w:rsid w:val="000F7365"/>
    <w:rsid w:val="000F73D5"/>
    <w:rsid w:val="000F763A"/>
    <w:rsid w:val="000F7651"/>
    <w:rsid w:val="000F7749"/>
    <w:rsid w:val="000F7941"/>
    <w:rsid w:val="0010040A"/>
    <w:rsid w:val="00100ED7"/>
    <w:rsid w:val="001011F9"/>
    <w:rsid w:val="001012AE"/>
    <w:rsid w:val="00102362"/>
    <w:rsid w:val="00103334"/>
    <w:rsid w:val="00103969"/>
    <w:rsid w:val="00103A40"/>
    <w:rsid w:val="001040E8"/>
    <w:rsid w:val="00105261"/>
    <w:rsid w:val="00105AFF"/>
    <w:rsid w:val="00106564"/>
    <w:rsid w:val="00106E42"/>
    <w:rsid w:val="00110684"/>
    <w:rsid w:val="00110AA9"/>
    <w:rsid w:val="00110BBA"/>
    <w:rsid w:val="00110F50"/>
    <w:rsid w:val="001131AF"/>
    <w:rsid w:val="001137FA"/>
    <w:rsid w:val="0011392B"/>
    <w:rsid w:val="001150B1"/>
    <w:rsid w:val="001156BC"/>
    <w:rsid w:val="00115C03"/>
    <w:rsid w:val="0011686B"/>
    <w:rsid w:val="00116A5F"/>
    <w:rsid w:val="0011727F"/>
    <w:rsid w:val="001202CE"/>
    <w:rsid w:val="00120DEB"/>
    <w:rsid w:val="00121F6A"/>
    <w:rsid w:val="00122182"/>
    <w:rsid w:val="001225CA"/>
    <w:rsid w:val="00122625"/>
    <w:rsid w:val="001226C0"/>
    <w:rsid w:val="001230D6"/>
    <w:rsid w:val="00123E4C"/>
    <w:rsid w:val="00124140"/>
    <w:rsid w:val="0012481B"/>
    <w:rsid w:val="00125A26"/>
    <w:rsid w:val="00125B8C"/>
    <w:rsid w:val="00126653"/>
    <w:rsid w:val="00126DCD"/>
    <w:rsid w:val="00130A23"/>
    <w:rsid w:val="00130E02"/>
    <w:rsid w:val="00130E65"/>
    <w:rsid w:val="00131303"/>
    <w:rsid w:val="001317E8"/>
    <w:rsid w:val="00131923"/>
    <w:rsid w:val="00131F3D"/>
    <w:rsid w:val="0013252B"/>
    <w:rsid w:val="001330DE"/>
    <w:rsid w:val="00133635"/>
    <w:rsid w:val="001339DE"/>
    <w:rsid w:val="0013494C"/>
    <w:rsid w:val="00134B8C"/>
    <w:rsid w:val="00134D3B"/>
    <w:rsid w:val="0013539F"/>
    <w:rsid w:val="001356EA"/>
    <w:rsid w:val="001363A2"/>
    <w:rsid w:val="00136DB1"/>
    <w:rsid w:val="001376E3"/>
    <w:rsid w:val="001404BA"/>
    <w:rsid w:val="00140BF6"/>
    <w:rsid w:val="00140EBB"/>
    <w:rsid w:val="001413BB"/>
    <w:rsid w:val="00141811"/>
    <w:rsid w:val="00142FD9"/>
    <w:rsid w:val="0014339C"/>
    <w:rsid w:val="00143BE6"/>
    <w:rsid w:val="00144110"/>
    <w:rsid w:val="00144602"/>
    <w:rsid w:val="00144C30"/>
    <w:rsid w:val="001452F6"/>
    <w:rsid w:val="0014550C"/>
    <w:rsid w:val="00145FB6"/>
    <w:rsid w:val="00146EF7"/>
    <w:rsid w:val="0014728D"/>
    <w:rsid w:val="0015057F"/>
    <w:rsid w:val="001506E2"/>
    <w:rsid w:val="00150708"/>
    <w:rsid w:val="00150BF2"/>
    <w:rsid w:val="00151370"/>
    <w:rsid w:val="00151685"/>
    <w:rsid w:val="00151AEB"/>
    <w:rsid w:val="00152208"/>
    <w:rsid w:val="0015244A"/>
    <w:rsid w:val="0015268B"/>
    <w:rsid w:val="00152FAC"/>
    <w:rsid w:val="0015356E"/>
    <w:rsid w:val="00153670"/>
    <w:rsid w:val="00154171"/>
    <w:rsid w:val="00154540"/>
    <w:rsid w:val="001560E5"/>
    <w:rsid w:val="001561D3"/>
    <w:rsid w:val="00156740"/>
    <w:rsid w:val="00156C50"/>
    <w:rsid w:val="0016005F"/>
    <w:rsid w:val="001605C7"/>
    <w:rsid w:val="0016087C"/>
    <w:rsid w:val="00161CD5"/>
    <w:rsid w:val="001624FF"/>
    <w:rsid w:val="001646BC"/>
    <w:rsid w:val="00164C57"/>
    <w:rsid w:val="00165EA9"/>
    <w:rsid w:val="00166386"/>
    <w:rsid w:val="00166424"/>
    <w:rsid w:val="00166534"/>
    <w:rsid w:val="001678AA"/>
    <w:rsid w:val="00170DF9"/>
    <w:rsid w:val="00171220"/>
    <w:rsid w:val="00171A82"/>
    <w:rsid w:val="00171D5A"/>
    <w:rsid w:val="001723F1"/>
    <w:rsid w:val="00172520"/>
    <w:rsid w:val="00172CAF"/>
    <w:rsid w:val="00172FB0"/>
    <w:rsid w:val="0017330E"/>
    <w:rsid w:val="00174244"/>
    <w:rsid w:val="00174CEF"/>
    <w:rsid w:val="001760D7"/>
    <w:rsid w:val="00176D85"/>
    <w:rsid w:val="00177B67"/>
    <w:rsid w:val="00177F5B"/>
    <w:rsid w:val="00180150"/>
    <w:rsid w:val="00180E2A"/>
    <w:rsid w:val="0018164A"/>
    <w:rsid w:val="001817E3"/>
    <w:rsid w:val="00181AE4"/>
    <w:rsid w:val="0018224E"/>
    <w:rsid w:val="00182488"/>
    <w:rsid w:val="0018249E"/>
    <w:rsid w:val="00182583"/>
    <w:rsid w:val="001827A7"/>
    <w:rsid w:val="00182F80"/>
    <w:rsid w:val="00183322"/>
    <w:rsid w:val="00183735"/>
    <w:rsid w:val="001838AA"/>
    <w:rsid w:val="00184747"/>
    <w:rsid w:val="00184A69"/>
    <w:rsid w:val="00184EFE"/>
    <w:rsid w:val="0018519A"/>
    <w:rsid w:val="001851AD"/>
    <w:rsid w:val="001860A5"/>
    <w:rsid w:val="0018681A"/>
    <w:rsid w:val="001868D0"/>
    <w:rsid w:val="00186F93"/>
    <w:rsid w:val="001875A9"/>
    <w:rsid w:val="001904AB"/>
    <w:rsid w:val="00190BE4"/>
    <w:rsid w:val="00190C54"/>
    <w:rsid w:val="00191091"/>
    <w:rsid w:val="00191558"/>
    <w:rsid w:val="00192465"/>
    <w:rsid w:val="0019262F"/>
    <w:rsid w:val="00192920"/>
    <w:rsid w:val="00192FA8"/>
    <w:rsid w:val="0019319E"/>
    <w:rsid w:val="00193454"/>
    <w:rsid w:val="001934B7"/>
    <w:rsid w:val="001951D2"/>
    <w:rsid w:val="00195FBC"/>
    <w:rsid w:val="001965C8"/>
    <w:rsid w:val="001971CD"/>
    <w:rsid w:val="0019796F"/>
    <w:rsid w:val="00197FA3"/>
    <w:rsid w:val="001A004F"/>
    <w:rsid w:val="001A115C"/>
    <w:rsid w:val="001A15F0"/>
    <w:rsid w:val="001A1888"/>
    <w:rsid w:val="001A19A3"/>
    <w:rsid w:val="001A1FA7"/>
    <w:rsid w:val="001A25EA"/>
    <w:rsid w:val="001A279D"/>
    <w:rsid w:val="001A33EE"/>
    <w:rsid w:val="001A3641"/>
    <w:rsid w:val="001A3C7A"/>
    <w:rsid w:val="001A4BC7"/>
    <w:rsid w:val="001A4FF2"/>
    <w:rsid w:val="001A4FF6"/>
    <w:rsid w:val="001A6274"/>
    <w:rsid w:val="001A6DED"/>
    <w:rsid w:val="001A6F40"/>
    <w:rsid w:val="001A7721"/>
    <w:rsid w:val="001A7CA2"/>
    <w:rsid w:val="001B0815"/>
    <w:rsid w:val="001B107F"/>
    <w:rsid w:val="001B1BFE"/>
    <w:rsid w:val="001B2094"/>
    <w:rsid w:val="001B2B99"/>
    <w:rsid w:val="001B2ED4"/>
    <w:rsid w:val="001B3146"/>
    <w:rsid w:val="001B3892"/>
    <w:rsid w:val="001B476C"/>
    <w:rsid w:val="001B4CD3"/>
    <w:rsid w:val="001B55E8"/>
    <w:rsid w:val="001B57FE"/>
    <w:rsid w:val="001B6ACB"/>
    <w:rsid w:val="001B6C02"/>
    <w:rsid w:val="001B7064"/>
    <w:rsid w:val="001B7781"/>
    <w:rsid w:val="001B7EB6"/>
    <w:rsid w:val="001C09F7"/>
    <w:rsid w:val="001C0B0B"/>
    <w:rsid w:val="001C0FCD"/>
    <w:rsid w:val="001C13B4"/>
    <w:rsid w:val="001C13C5"/>
    <w:rsid w:val="001C262F"/>
    <w:rsid w:val="001C29D5"/>
    <w:rsid w:val="001C2B17"/>
    <w:rsid w:val="001C2F10"/>
    <w:rsid w:val="001C30A9"/>
    <w:rsid w:val="001C3340"/>
    <w:rsid w:val="001C43E1"/>
    <w:rsid w:val="001C4708"/>
    <w:rsid w:val="001C473F"/>
    <w:rsid w:val="001C4AA2"/>
    <w:rsid w:val="001C4D50"/>
    <w:rsid w:val="001C4DEE"/>
    <w:rsid w:val="001C5970"/>
    <w:rsid w:val="001C6E60"/>
    <w:rsid w:val="001C7215"/>
    <w:rsid w:val="001C76C4"/>
    <w:rsid w:val="001C7871"/>
    <w:rsid w:val="001C7ECA"/>
    <w:rsid w:val="001C7FC9"/>
    <w:rsid w:val="001D0AB1"/>
    <w:rsid w:val="001D0BE1"/>
    <w:rsid w:val="001D0C62"/>
    <w:rsid w:val="001D12E1"/>
    <w:rsid w:val="001D1648"/>
    <w:rsid w:val="001D16BE"/>
    <w:rsid w:val="001D23F1"/>
    <w:rsid w:val="001D39C6"/>
    <w:rsid w:val="001D433A"/>
    <w:rsid w:val="001D48CA"/>
    <w:rsid w:val="001D4BAE"/>
    <w:rsid w:val="001D54D4"/>
    <w:rsid w:val="001D5FD2"/>
    <w:rsid w:val="001D6001"/>
    <w:rsid w:val="001D6361"/>
    <w:rsid w:val="001D6A1E"/>
    <w:rsid w:val="001D6C07"/>
    <w:rsid w:val="001E0555"/>
    <w:rsid w:val="001E0873"/>
    <w:rsid w:val="001E1525"/>
    <w:rsid w:val="001E24B0"/>
    <w:rsid w:val="001E2831"/>
    <w:rsid w:val="001E36A8"/>
    <w:rsid w:val="001E3918"/>
    <w:rsid w:val="001E3AB0"/>
    <w:rsid w:val="001E3EA3"/>
    <w:rsid w:val="001E47FD"/>
    <w:rsid w:val="001E48B7"/>
    <w:rsid w:val="001E4ABA"/>
    <w:rsid w:val="001E4B6B"/>
    <w:rsid w:val="001E4DAD"/>
    <w:rsid w:val="001E66BF"/>
    <w:rsid w:val="001E6AA0"/>
    <w:rsid w:val="001E70F9"/>
    <w:rsid w:val="001F0547"/>
    <w:rsid w:val="001F055B"/>
    <w:rsid w:val="001F05B6"/>
    <w:rsid w:val="001F0ACE"/>
    <w:rsid w:val="001F115C"/>
    <w:rsid w:val="001F18F2"/>
    <w:rsid w:val="001F35EE"/>
    <w:rsid w:val="001F3B89"/>
    <w:rsid w:val="001F3D6B"/>
    <w:rsid w:val="001F4B74"/>
    <w:rsid w:val="001F5116"/>
    <w:rsid w:val="001F536C"/>
    <w:rsid w:val="001F5400"/>
    <w:rsid w:val="001F5722"/>
    <w:rsid w:val="001F628B"/>
    <w:rsid w:val="001F697D"/>
    <w:rsid w:val="001F6B0C"/>
    <w:rsid w:val="001F71B7"/>
    <w:rsid w:val="001F71B8"/>
    <w:rsid w:val="001F728A"/>
    <w:rsid w:val="002008EA"/>
    <w:rsid w:val="00200CE5"/>
    <w:rsid w:val="00200ECD"/>
    <w:rsid w:val="0020143B"/>
    <w:rsid w:val="002022AB"/>
    <w:rsid w:val="002022CD"/>
    <w:rsid w:val="002029BD"/>
    <w:rsid w:val="00202AE5"/>
    <w:rsid w:val="00203DCE"/>
    <w:rsid w:val="002049AB"/>
    <w:rsid w:val="002059CF"/>
    <w:rsid w:val="00205BFF"/>
    <w:rsid w:val="002068EF"/>
    <w:rsid w:val="00206BAA"/>
    <w:rsid w:val="00206C81"/>
    <w:rsid w:val="00206F5A"/>
    <w:rsid w:val="0021026C"/>
    <w:rsid w:val="0021053A"/>
    <w:rsid w:val="00210C81"/>
    <w:rsid w:val="00211353"/>
    <w:rsid w:val="0021161C"/>
    <w:rsid w:val="0021349A"/>
    <w:rsid w:val="00213E71"/>
    <w:rsid w:val="002144E2"/>
    <w:rsid w:val="00214A7B"/>
    <w:rsid w:val="00215893"/>
    <w:rsid w:val="00215A66"/>
    <w:rsid w:val="00215F21"/>
    <w:rsid w:val="0021621F"/>
    <w:rsid w:val="00216329"/>
    <w:rsid w:val="00216B5D"/>
    <w:rsid w:val="00217A03"/>
    <w:rsid w:val="0022059F"/>
    <w:rsid w:val="0022083E"/>
    <w:rsid w:val="00220CAA"/>
    <w:rsid w:val="00221244"/>
    <w:rsid w:val="00221A73"/>
    <w:rsid w:val="0022213C"/>
    <w:rsid w:val="00222890"/>
    <w:rsid w:val="00222AB1"/>
    <w:rsid w:val="0022315A"/>
    <w:rsid w:val="00223D86"/>
    <w:rsid w:val="00224578"/>
    <w:rsid w:val="0022508D"/>
    <w:rsid w:val="002253A1"/>
    <w:rsid w:val="00225402"/>
    <w:rsid w:val="00225604"/>
    <w:rsid w:val="0022668E"/>
    <w:rsid w:val="00226A2C"/>
    <w:rsid w:val="00226E80"/>
    <w:rsid w:val="0022761E"/>
    <w:rsid w:val="0022791C"/>
    <w:rsid w:val="00227AE1"/>
    <w:rsid w:val="00227C64"/>
    <w:rsid w:val="002301D5"/>
    <w:rsid w:val="0023108B"/>
    <w:rsid w:val="00231F26"/>
    <w:rsid w:val="00232231"/>
    <w:rsid w:val="002322F2"/>
    <w:rsid w:val="00232501"/>
    <w:rsid w:val="00232A74"/>
    <w:rsid w:val="00232C78"/>
    <w:rsid w:val="00232FDD"/>
    <w:rsid w:val="002339B5"/>
    <w:rsid w:val="00233F01"/>
    <w:rsid w:val="00234D3D"/>
    <w:rsid w:val="00234DDD"/>
    <w:rsid w:val="00234E6E"/>
    <w:rsid w:val="00235422"/>
    <w:rsid w:val="00235CBA"/>
    <w:rsid w:val="00236E4F"/>
    <w:rsid w:val="00237CCC"/>
    <w:rsid w:val="00240C30"/>
    <w:rsid w:val="00240D95"/>
    <w:rsid w:val="002412B0"/>
    <w:rsid w:val="0024173F"/>
    <w:rsid w:val="00241815"/>
    <w:rsid w:val="002423B7"/>
    <w:rsid w:val="0024241A"/>
    <w:rsid w:val="00243729"/>
    <w:rsid w:val="00243A0D"/>
    <w:rsid w:val="002440B0"/>
    <w:rsid w:val="00245C64"/>
    <w:rsid w:val="00245E69"/>
    <w:rsid w:val="00246D42"/>
    <w:rsid w:val="00247126"/>
    <w:rsid w:val="002473A0"/>
    <w:rsid w:val="002473BB"/>
    <w:rsid w:val="002474D3"/>
    <w:rsid w:val="00247B92"/>
    <w:rsid w:val="00250031"/>
    <w:rsid w:val="002505FB"/>
    <w:rsid w:val="0025079D"/>
    <w:rsid w:val="00250D8D"/>
    <w:rsid w:val="00251190"/>
    <w:rsid w:val="0025143C"/>
    <w:rsid w:val="002519E4"/>
    <w:rsid w:val="00251DEE"/>
    <w:rsid w:val="00251F61"/>
    <w:rsid w:val="002524F6"/>
    <w:rsid w:val="002526D9"/>
    <w:rsid w:val="00252CB5"/>
    <w:rsid w:val="00253538"/>
    <w:rsid w:val="00253972"/>
    <w:rsid w:val="00253F41"/>
    <w:rsid w:val="00254B71"/>
    <w:rsid w:val="00255C86"/>
    <w:rsid w:val="002563B2"/>
    <w:rsid w:val="0025763B"/>
    <w:rsid w:val="002577EB"/>
    <w:rsid w:val="00257926"/>
    <w:rsid w:val="00260CF6"/>
    <w:rsid w:val="002615D2"/>
    <w:rsid w:val="00261D9B"/>
    <w:rsid w:val="00261FB8"/>
    <w:rsid w:val="002626BA"/>
    <w:rsid w:val="00262D7E"/>
    <w:rsid w:val="00262F79"/>
    <w:rsid w:val="00262F83"/>
    <w:rsid w:val="00263072"/>
    <w:rsid w:val="002630D1"/>
    <w:rsid w:val="002638A8"/>
    <w:rsid w:val="00263B6F"/>
    <w:rsid w:val="00263B82"/>
    <w:rsid w:val="00263BA9"/>
    <w:rsid w:val="00264350"/>
    <w:rsid w:val="00264C6A"/>
    <w:rsid w:val="0026507B"/>
    <w:rsid w:val="00265BED"/>
    <w:rsid w:val="0026600A"/>
    <w:rsid w:val="0026658C"/>
    <w:rsid w:val="002670C7"/>
    <w:rsid w:val="00267262"/>
    <w:rsid w:val="002679C1"/>
    <w:rsid w:val="0027009D"/>
    <w:rsid w:val="00270370"/>
    <w:rsid w:val="00270BFB"/>
    <w:rsid w:val="002711A6"/>
    <w:rsid w:val="00271448"/>
    <w:rsid w:val="00271645"/>
    <w:rsid w:val="002722BA"/>
    <w:rsid w:val="00273F2A"/>
    <w:rsid w:val="002740A4"/>
    <w:rsid w:val="0027464B"/>
    <w:rsid w:val="00274E39"/>
    <w:rsid w:val="00275200"/>
    <w:rsid w:val="0027553E"/>
    <w:rsid w:val="00275598"/>
    <w:rsid w:val="00275866"/>
    <w:rsid w:val="00275FC1"/>
    <w:rsid w:val="00275FE7"/>
    <w:rsid w:val="002760AA"/>
    <w:rsid w:val="002768F8"/>
    <w:rsid w:val="00276C6D"/>
    <w:rsid w:val="00277378"/>
    <w:rsid w:val="00277B8B"/>
    <w:rsid w:val="0028033C"/>
    <w:rsid w:val="00280BC2"/>
    <w:rsid w:val="00281210"/>
    <w:rsid w:val="002828F7"/>
    <w:rsid w:val="002836A7"/>
    <w:rsid w:val="002840F9"/>
    <w:rsid w:val="00284229"/>
    <w:rsid w:val="0028469E"/>
    <w:rsid w:val="002855C1"/>
    <w:rsid w:val="00285C71"/>
    <w:rsid w:val="00286C92"/>
    <w:rsid w:val="002900AB"/>
    <w:rsid w:val="002906EE"/>
    <w:rsid w:val="0029097C"/>
    <w:rsid w:val="00290B48"/>
    <w:rsid w:val="0029104B"/>
    <w:rsid w:val="00291319"/>
    <w:rsid w:val="00291E48"/>
    <w:rsid w:val="00292793"/>
    <w:rsid w:val="0029281A"/>
    <w:rsid w:val="00292B51"/>
    <w:rsid w:val="00294092"/>
    <w:rsid w:val="00295CF1"/>
    <w:rsid w:val="00295F33"/>
    <w:rsid w:val="002961E5"/>
    <w:rsid w:val="00296239"/>
    <w:rsid w:val="002964B5"/>
    <w:rsid w:val="0029676A"/>
    <w:rsid w:val="00296798"/>
    <w:rsid w:val="00296F94"/>
    <w:rsid w:val="00296FA7"/>
    <w:rsid w:val="00297BCC"/>
    <w:rsid w:val="00297BEF"/>
    <w:rsid w:val="00297C4A"/>
    <w:rsid w:val="002A0557"/>
    <w:rsid w:val="002A0F44"/>
    <w:rsid w:val="002A1315"/>
    <w:rsid w:val="002A2ADA"/>
    <w:rsid w:val="002A2B69"/>
    <w:rsid w:val="002A2E15"/>
    <w:rsid w:val="002A2EE2"/>
    <w:rsid w:val="002A32F5"/>
    <w:rsid w:val="002A3984"/>
    <w:rsid w:val="002A4A59"/>
    <w:rsid w:val="002A5991"/>
    <w:rsid w:val="002A64D4"/>
    <w:rsid w:val="002A72EC"/>
    <w:rsid w:val="002A7539"/>
    <w:rsid w:val="002A7F6D"/>
    <w:rsid w:val="002B0DFC"/>
    <w:rsid w:val="002B0E90"/>
    <w:rsid w:val="002B0EB7"/>
    <w:rsid w:val="002B19CC"/>
    <w:rsid w:val="002B28C6"/>
    <w:rsid w:val="002B2978"/>
    <w:rsid w:val="002B2AF5"/>
    <w:rsid w:val="002B31CA"/>
    <w:rsid w:val="002B338B"/>
    <w:rsid w:val="002B4C7D"/>
    <w:rsid w:val="002B5CB7"/>
    <w:rsid w:val="002B686B"/>
    <w:rsid w:val="002B7A80"/>
    <w:rsid w:val="002B7C2A"/>
    <w:rsid w:val="002C09AD"/>
    <w:rsid w:val="002C1C29"/>
    <w:rsid w:val="002C2EC1"/>
    <w:rsid w:val="002C3496"/>
    <w:rsid w:val="002C37DF"/>
    <w:rsid w:val="002C466E"/>
    <w:rsid w:val="002C49C9"/>
    <w:rsid w:val="002C4B05"/>
    <w:rsid w:val="002C517A"/>
    <w:rsid w:val="002C549F"/>
    <w:rsid w:val="002C55F2"/>
    <w:rsid w:val="002C5FF0"/>
    <w:rsid w:val="002C602C"/>
    <w:rsid w:val="002C638D"/>
    <w:rsid w:val="002C65F5"/>
    <w:rsid w:val="002C6C0D"/>
    <w:rsid w:val="002C7654"/>
    <w:rsid w:val="002C7E3A"/>
    <w:rsid w:val="002D0113"/>
    <w:rsid w:val="002D1687"/>
    <w:rsid w:val="002D1790"/>
    <w:rsid w:val="002D17E4"/>
    <w:rsid w:val="002D1863"/>
    <w:rsid w:val="002D1BFC"/>
    <w:rsid w:val="002D2565"/>
    <w:rsid w:val="002D276A"/>
    <w:rsid w:val="002D2DAA"/>
    <w:rsid w:val="002D31BE"/>
    <w:rsid w:val="002D334E"/>
    <w:rsid w:val="002D35C9"/>
    <w:rsid w:val="002D35F2"/>
    <w:rsid w:val="002D3761"/>
    <w:rsid w:val="002D395E"/>
    <w:rsid w:val="002D4485"/>
    <w:rsid w:val="002D523B"/>
    <w:rsid w:val="002D64C4"/>
    <w:rsid w:val="002D6FE4"/>
    <w:rsid w:val="002D7484"/>
    <w:rsid w:val="002D77C2"/>
    <w:rsid w:val="002D7F91"/>
    <w:rsid w:val="002D7FF4"/>
    <w:rsid w:val="002E0687"/>
    <w:rsid w:val="002E0792"/>
    <w:rsid w:val="002E2C33"/>
    <w:rsid w:val="002E2D19"/>
    <w:rsid w:val="002E4B22"/>
    <w:rsid w:val="002E4B40"/>
    <w:rsid w:val="002E4D63"/>
    <w:rsid w:val="002E507B"/>
    <w:rsid w:val="002E525F"/>
    <w:rsid w:val="002E5569"/>
    <w:rsid w:val="002E55C5"/>
    <w:rsid w:val="002E5701"/>
    <w:rsid w:val="002E5DB1"/>
    <w:rsid w:val="002E6A73"/>
    <w:rsid w:val="002E7118"/>
    <w:rsid w:val="002E72D8"/>
    <w:rsid w:val="002E74CB"/>
    <w:rsid w:val="002E76F5"/>
    <w:rsid w:val="002E7745"/>
    <w:rsid w:val="002E7A8E"/>
    <w:rsid w:val="002E7E48"/>
    <w:rsid w:val="002F2882"/>
    <w:rsid w:val="002F2937"/>
    <w:rsid w:val="002F29FE"/>
    <w:rsid w:val="002F2BF0"/>
    <w:rsid w:val="002F32EA"/>
    <w:rsid w:val="002F3FAD"/>
    <w:rsid w:val="002F4D83"/>
    <w:rsid w:val="002F4E73"/>
    <w:rsid w:val="002F5304"/>
    <w:rsid w:val="002F59CC"/>
    <w:rsid w:val="002F5C08"/>
    <w:rsid w:val="002F5F21"/>
    <w:rsid w:val="002F6258"/>
    <w:rsid w:val="002F62DF"/>
    <w:rsid w:val="002F63A5"/>
    <w:rsid w:val="002F6B74"/>
    <w:rsid w:val="002F6C14"/>
    <w:rsid w:val="002F7FFD"/>
    <w:rsid w:val="003001E8"/>
    <w:rsid w:val="003004FB"/>
    <w:rsid w:val="003008C4"/>
    <w:rsid w:val="00301DD9"/>
    <w:rsid w:val="003022F3"/>
    <w:rsid w:val="00302319"/>
    <w:rsid w:val="0030254A"/>
    <w:rsid w:val="00303435"/>
    <w:rsid w:val="00303D0D"/>
    <w:rsid w:val="00304928"/>
    <w:rsid w:val="00305B75"/>
    <w:rsid w:val="00306593"/>
    <w:rsid w:val="003069F3"/>
    <w:rsid w:val="00306A38"/>
    <w:rsid w:val="00306D2B"/>
    <w:rsid w:val="00307275"/>
    <w:rsid w:val="0030741C"/>
    <w:rsid w:val="00307846"/>
    <w:rsid w:val="003109B5"/>
    <w:rsid w:val="00311B4A"/>
    <w:rsid w:val="00311EEF"/>
    <w:rsid w:val="00312135"/>
    <w:rsid w:val="00312B0B"/>
    <w:rsid w:val="00312CDC"/>
    <w:rsid w:val="00312D19"/>
    <w:rsid w:val="003137D3"/>
    <w:rsid w:val="0031485D"/>
    <w:rsid w:val="0031657B"/>
    <w:rsid w:val="003169BB"/>
    <w:rsid w:val="00316B7C"/>
    <w:rsid w:val="00316CC8"/>
    <w:rsid w:val="00316E22"/>
    <w:rsid w:val="0031708B"/>
    <w:rsid w:val="00317532"/>
    <w:rsid w:val="00317DB1"/>
    <w:rsid w:val="00320C08"/>
    <w:rsid w:val="00320E3F"/>
    <w:rsid w:val="0032115F"/>
    <w:rsid w:val="0032133B"/>
    <w:rsid w:val="0032139F"/>
    <w:rsid w:val="00321511"/>
    <w:rsid w:val="00322212"/>
    <w:rsid w:val="00322AB4"/>
    <w:rsid w:val="00323919"/>
    <w:rsid w:val="00323938"/>
    <w:rsid w:val="00324343"/>
    <w:rsid w:val="003247D3"/>
    <w:rsid w:val="003252D8"/>
    <w:rsid w:val="003252FF"/>
    <w:rsid w:val="00325395"/>
    <w:rsid w:val="003254B7"/>
    <w:rsid w:val="00325CD6"/>
    <w:rsid w:val="003268EC"/>
    <w:rsid w:val="0032695D"/>
    <w:rsid w:val="00327D0B"/>
    <w:rsid w:val="00331029"/>
    <w:rsid w:val="00331333"/>
    <w:rsid w:val="00331620"/>
    <w:rsid w:val="003330FE"/>
    <w:rsid w:val="00333148"/>
    <w:rsid w:val="00333990"/>
    <w:rsid w:val="00333D1F"/>
    <w:rsid w:val="00334698"/>
    <w:rsid w:val="00335DEC"/>
    <w:rsid w:val="00336AA2"/>
    <w:rsid w:val="00336B8C"/>
    <w:rsid w:val="00336BC9"/>
    <w:rsid w:val="0033726F"/>
    <w:rsid w:val="00337B23"/>
    <w:rsid w:val="00337B73"/>
    <w:rsid w:val="003407F6"/>
    <w:rsid w:val="003409AE"/>
    <w:rsid w:val="0034119F"/>
    <w:rsid w:val="003427B2"/>
    <w:rsid w:val="00342919"/>
    <w:rsid w:val="00342C5C"/>
    <w:rsid w:val="00343060"/>
    <w:rsid w:val="00343167"/>
    <w:rsid w:val="00343494"/>
    <w:rsid w:val="00344BD3"/>
    <w:rsid w:val="00344C10"/>
    <w:rsid w:val="00344CB7"/>
    <w:rsid w:val="00344D82"/>
    <w:rsid w:val="00344FC1"/>
    <w:rsid w:val="003460B0"/>
    <w:rsid w:val="003469F2"/>
    <w:rsid w:val="00346EE1"/>
    <w:rsid w:val="0034724C"/>
    <w:rsid w:val="003472DE"/>
    <w:rsid w:val="003475C7"/>
    <w:rsid w:val="0035007B"/>
    <w:rsid w:val="00350740"/>
    <w:rsid w:val="0035127E"/>
    <w:rsid w:val="003514A5"/>
    <w:rsid w:val="003520D3"/>
    <w:rsid w:val="00352402"/>
    <w:rsid w:val="00352C70"/>
    <w:rsid w:val="00352CCD"/>
    <w:rsid w:val="00353273"/>
    <w:rsid w:val="00353704"/>
    <w:rsid w:val="00355157"/>
    <w:rsid w:val="003559E9"/>
    <w:rsid w:val="00355AD7"/>
    <w:rsid w:val="00355BD9"/>
    <w:rsid w:val="00355D11"/>
    <w:rsid w:val="003563D3"/>
    <w:rsid w:val="00356E56"/>
    <w:rsid w:val="003579C3"/>
    <w:rsid w:val="00360693"/>
    <w:rsid w:val="003609CF"/>
    <w:rsid w:val="00360F61"/>
    <w:rsid w:val="00362F39"/>
    <w:rsid w:val="0036418C"/>
    <w:rsid w:val="003641D9"/>
    <w:rsid w:val="0036423C"/>
    <w:rsid w:val="00364E39"/>
    <w:rsid w:val="0036509D"/>
    <w:rsid w:val="00365C14"/>
    <w:rsid w:val="0036764C"/>
    <w:rsid w:val="00367794"/>
    <w:rsid w:val="00367B50"/>
    <w:rsid w:val="00367F05"/>
    <w:rsid w:val="00370BDD"/>
    <w:rsid w:val="00370DF4"/>
    <w:rsid w:val="0037110F"/>
    <w:rsid w:val="0037121C"/>
    <w:rsid w:val="003714DC"/>
    <w:rsid w:val="0037150A"/>
    <w:rsid w:val="00371E66"/>
    <w:rsid w:val="003723B3"/>
    <w:rsid w:val="003727A4"/>
    <w:rsid w:val="003728F5"/>
    <w:rsid w:val="00372B12"/>
    <w:rsid w:val="003736A8"/>
    <w:rsid w:val="003745DD"/>
    <w:rsid w:val="003750E2"/>
    <w:rsid w:val="0037547D"/>
    <w:rsid w:val="0037566C"/>
    <w:rsid w:val="003756BE"/>
    <w:rsid w:val="00375D60"/>
    <w:rsid w:val="00375D66"/>
    <w:rsid w:val="00375F87"/>
    <w:rsid w:val="00376BDB"/>
    <w:rsid w:val="00377620"/>
    <w:rsid w:val="0037780E"/>
    <w:rsid w:val="003801BD"/>
    <w:rsid w:val="0038054A"/>
    <w:rsid w:val="00380576"/>
    <w:rsid w:val="00380FD8"/>
    <w:rsid w:val="0038106B"/>
    <w:rsid w:val="00381386"/>
    <w:rsid w:val="00381448"/>
    <w:rsid w:val="00381D6A"/>
    <w:rsid w:val="00381F83"/>
    <w:rsid w:val="00381FD0"/>
    <w:rsid w:val="003823FA"/>
    <w:rsid w:val="00383659"/>
    <w:rsid w:val="00383916"/>
    <w:rsid w:val="00383EE4"/>
    <w:rsid w:val="0038415E"/>
    <w:rsid w:val="00384642"/>
    <w:rsid w:val="00384732"/>
    <w:rsid w:val="00384C4C"/>
    <w:rsid w:val="00385549"/>
    <w:rsid w:val="00386AA7"/>
    <w:rsid w:val="00386CBC"/>
    <w:rsid w:val="00387F86"/>
    <w:rsid w:val="003902C7"/>
    <w:rsid w:val="00393229"/>
    <w:rsid w:val="00394452"/>
    <w:rsid w:val="00394744"/>
    <w:rsid w:val="003947DD"/>
    <w:rsid w:val="00394EE5"/>
    <w:rsid w:val="00395606"/>
    <w:rsid w:val="00395AA9"/>
    <w:rsid w:val="0039625C"/>
    <w:rsid w:val="00396EFF"/>
    <w:rsid w:val="003A0857"/>
    <w:rsid w:val="003A0E1C"/>
    <w:rsid w:val="003A10F0"/>
    <w:rsid w:val="003A1266"/>
    <w:rsid w:val="003A2AA9"/>
    <w:rsid w:val="003A322E"/>
    <w:rsid w:val="003A3D5F"/>
    <w:rsid w:val="003A416C"/>
    <w:rsid w:val="003A438C"/>
    <w:rsid w:val="003A4823"/>
    <w:rsid w:val="003A4B0E"/>
    <w:rsid w:val="003A4E1D"/>
    <w:rsid w:val="003A5333"/>
    <w:rsid w:val="003A677E"/>
    <w:rsid w:val="003A67F4"/>
    <w:rsid w:val="003A771B"/>
    <w:rsid w:val="003A7A37"/>
    <w:rsid w:val="003A7A85"/>
    <w:rsid w:val="003B066E"/>
    <w:rsid w:val="003B0EFE"/>
    <w:rsid w:val="003B269F"/>
    <w:rsid w:val="003B28E1"/>
    <w:rsid w:val="003B2AC0"/>
    <w:rsid w:val="003B2AE4"/>
    <w:rsid w:val="003B2DF8"/>
    <w:rsid w:val="003B3A84"/>
    <w:rsid w:val="003B3A8B"/>
    <w:rsid w:val="003B3D7F"/>
    <w:rsid w:val="003B3E2F"/>
    <w:rsid w:val="003B4303"/>
    <w:rsid w:val="003B501B"/>
    <w:rsid w:val="003B502D"/>
    <w:rsid w:val="003B55C6"/>
    <w:rsid w:val="003B5EE0"/>
    <w:rsid w:val="003B63ED"/>
    <w:rsid w:val="003B65D0"/>
    <w:rsid w:val="003B695C"/>
    <w:rsid w:val="003B6A53"/>
    <w:rsid w:val="003B71EC"/>
    <w:rsid w:val="003C0156"/>
    <w:rsid w:val="003C0266"/>
    <w:rsid w:val="003C0545"/>
    <w:rsid w:val="003C0E8D"/>
    <w:rsid w:val="003C10CD"/>
    <w:rsid w:val="003C1553"/>
    <w:rsid w:val="003C2B9A"/>
    <w:rsid w:val="003C3104"/>
    <w:rsid w:val="003C31E4"/>
    <w:rsid w:val="003C31F1"/>
    <w:rsid w:val="003C383B"/>
    <w:rsid w:val="003C48B6"/>
    <w:rsid w:val="003C49ED"/>
    <w:rsid w:val="003C4B3A"/>
    <w:rsid w:val="003C58BE"/>
    <w:rsid w:val="003C5C26"/>
    <w:rsid w:val="003C5E5E"/>
    <w:rsid w:val="003C7560"/>
    <w:rsid w:val="003C7C81"/>
    <w:rsid w:val="003C7DEF"/>
    <w:rsid w:val="003D0C84"/>
    <w:rsid w:val="003D1C83"/>
    <w:rsid w:val="003D1DFC"/>
    <w:rsid w:val="003D1F82"/>
    <w:rsid w:val="003D26A7"/>
    <w:rsid w:val="003D27C1"/>
    <w:rsid w:val="003D2935"/>
    <w:rsid w:val="003D2EAA"/>
    <w:rsid w:val="003D30B6"/>
    <w:rsid w:val="003D3544"/>
    <w:rsid w:val="003D3923"/>
    <w:rsid w:val="003D3F7B"/>
    <w:rsid w:val="003D4F4A"/>
    <w:rsid w:val="003D55CA"/>
    <w:rsid w:val="003D5CDA"/>
    <w:rsid w:val="003E12A0"/>
    <w:rsid w:val="003E1AA5"/>
    <w:rsid w:val="003E281C"/>
    <w:rsid w:val="003E42EE"/>
    <w:rsid w:val="003E48EE"/>
    <w:rsid w:val="003E4A77"/>
    <w:rsid w:val="003E58D6"/>
    <w:rsid w:val="003E64B7"/>
    <w:rsid w:val="003E66D8"/>
    <w:rsid w:val="003E703C"/>
    <w:rsid w:val="003E7287"/>
    <w:rsid w:val="003E732E"/>
    <w:rsid w:val="003E7E76"/>
    <w:rsid w:val="003F1250"/>
    <w:rsid w:val="003F1853"/>
    <w:rsid w:val="003F29C8"/>
    <w:rsid w:val="003F39D3"/>
    <w:rsid w:val="003F49D7"/>
    <w:rsid w:val="003F4A98"/>
    <w:rsid w:val="003F5EF7"/>
    <w:rsid w:val="003F6122"/>
    <w:rsid w:val="003F67DD"/>
    <w:rsid w:val="003F6BEC"/>
    <w:rsid w:val="003F71B0"/>
    <w:rsid w:val="003F740D"/>
    <w:rsid w:val="003F774B"/>
    <w:rsid w:val="00400695"/>
    <w:rsid w:val="004010F6"/>
    <w:rsid w:val="004011A9"/>
    <w:rsid w:val="004011AD"/>
    <w:rsid w:val="00401CE3"/>
    <w:rsid w:val="0040280A"/>
    <w:rsid w:val="00402C47"/>
    <w:rsid w:val="00402EE9"/>
    <w:rsid w:val="00403B39"/>
    <w:rsid w:val="00404519"/>
    <w:rsid w:val="00404768"/>
    <w:rsid w:val="00404BF8"/>
    <w:rsid w:val="0040514C"/>
    <w:rsid w:val="00405727"/>
    <w:rsid w:val="004071EC"/>
    <w:rsid w:val="004078BD"/>
    <w:rsid w:val="00407ADC"/>
    <w:rsid w:val="00407D0A"/>
    <w:rsid w:val="00407E04"/>
    <w:rsid w:val="00407E05"/>
    <w:rsid w:val="00410B62"/>
    <w:rsid w:val="004116A4"/>
    <w:rsid w:val="00411868"/>
    <w:rsid w:val="00412FFF"/>
    <w:rsid w:val="0041307A"/>
    <w:rsid w:val="00413265"/>
    <w:rsid w:val="00413918"/>
    <w:rsid w:val="00416239"/>
    <w:rsid w:val="00416D7D"/>
    <w:rsid w:val="00417B2D"/>
    <w:rsid w:val="00417DAB"/>
    <w:rsid w:val="00420479"/>
    <w:rsid w:val="00421357"/>
    <w:rsid w:val="00421A42"/>
    <w:rsid w:val="00421CA0"/>
    <w:rsid w:val="00422095"/>
    <w:rsid w:val="00422DA5"/>
    <w:rsid w:val="004232FD"/>
    <w:rsid w:val="004237EE"/>
    <w:rsid w:val="00423CEE"/>
    <w:rsid w:val="00424973"/>
    <w:rsid w:val="0042513D"/>
    <w:rsid w:val="00425A38"/>
    <w:rsid w:val="00426273"/>
    <w:rsid w:val="004265C2"/>
    <w:rsid w:val="004268FF"/>
    <w:rsid w:val="004269AE"/>
    <w:rsid w:val="00426BD0"/>
    <w:rsid w:val="00427165"/>
    <w:rsid w:val="004279BA"/>
    <w:rsid w:val="00430338"/>
    <w:rsid w:val="00430990"/>
    <w:rsid w:val="004311D5"/>
    <w:rsid w:val="004315C8"/>
    <w:rsid w:val="0043161B"/>
    <w:rsid w:val="00432EEC"/>
    <w:rsid w:val="0043310B"/>
    <w:rsid w:val="004335C1"/>
    <w:rsid w:val="00433740"/>
    <w:rsid w:val="00433DC0"/>
    <w:rsid w:val="0043421A"/>
    <w:rsid w:val="00434EA0"/>
    <w:rsid w:val="004351E9"/>
    <w:rsid w:val="0043589F"/>
    <w:rsid w:val="0043660B"/>
    <w:rsid w:val="00436730"/>
    <w:rsid w:val="004378D9"/>
    <w:rsid w:val="004379D9"/>
    <w:rsid w:val="00437F37"/>
    <w:rsid w:val="00437F79"/>
    <w:rsid w:val="00440BA6"/>
    <w:rsid w:val="00442258"/>
    <w:rsid w:val="00442DBD"/>
    <w:rsid w:val="004432BA"/>
    <w:rsid w:val="00444394"/>
    <w:rsid w:val="00444652"/>
    <w:rsid w:val="00444E99"/>
    <w:rsid w:val="00445225"/>
    <w:rsid w:val="004456E8"/>
    <w:rsid w:val="00446844"/>
    <w:rsid w:val="00446AF7"/>
    <w:rsid w:val="004470FC"/>
    <w:rsid w:val="00447350"/>
    <w:rsid w:val="004473CF"/>
    <w:rsid w:val="00450128"/>
    <w:rsid w:val="00450541"/>
    <w:rsid w:val="00450C70"/>
    <w:rsid w:val="00451036"/>
    <w:rsid w:val="00451165"/>
    <w:rsid w:val="004518DD"/>
    <w:rsid w:val="00451C9B"/>
    <w:rsid w:val="00451DE4"/>
    <w:rsid w:val="00452DEB"/>
    <w:rsid w:val="004543CC"/>
    <w:rsid w:val="00455741"/>
    <w:rsid w:val="00456E4C"/>
    <w:rsid w:val="00456F9D"/>
    <w:rsid w:val="004572E3"/>
    <w:rsid w:val="00457BA7"/>
    <w:rsid w:val="00460A5D"/>
    <w:rsid w:val="00460F95"/>
    <w:rsid w:val="004611C2"/>
    <w:rsid w:val="004614B9"/>
    <w:rsid w:val="00461639"/>
    <w:rsid w:val="00462B32"/>
    <w:rsid w:val="004632DF"/>
    <w:rsid w:val="0046333D"/>
    <w:rsid w:val="00463622"/>
    <w:rsid w:val="00464354"/>
    <w:rsid w:val="00464843"/>
    <w:rsid w:val="00464956"/>
    <w:rsid w:val="00464BA9"/>
    <w:rsid w:val="00464FD0"/>
    <w:rsid w:val="004650BA"/>
    <w:rsid w:val="004652FF"/>
    <w:rsid w:val="0046636C"/>
    <w:rsid w:val="004663C1"/>
    <w:rsid w:val="00467047"/>
    <w:rsid w:val="00467521"/>
    <w:rsid w:val="00470943"/>
    <w:rsid w:val="00470A29"/>
    <w:rsid w:val="00471065"/>
    <w:rsid w:val="00471101"/>
    <w:rsid w:val="00471CAB"/>
    <w:rsid w:val="004732EB"/>
    <w:rsid w:val="0047378C"/>
    <w:rsid w:val="004738F3"/>
    <w:rsid w:val="00474119"/>
    <w:rsid w:val="00474744"/>
    <w:rsid w:val="00475E42"/>
    <w:rsid w:val="00476507"/>
    <w:rsid w:val="00477965"/>
    <w:rsid w:val="00477C8A"/>
    <w:rsid w:val="00480120"/>
    <w:rsid w:val="00480295"/>
    <w:rsid w:val="004803AB"/>
    <w:rsid w:val="004808BF"/>
    <w:rsid w:val="004810E6"/>
    <w:rsid w:val="00481106"/>
    <w:rsid w:val="00481CCF"/>
    <w:rsid w:val="00482955"/>
    <w:rsid w:val="00482986"/>
    <w:rsid w:val="00483F46"/>
    <w:rsid w:val="004845C6"/>
    <w:rsid w:val="00484B33"/>
    <w:rsid w:val="00485CDF"/>
    <w:rsid w:val="00486117"/>
    <w:rsid w:val="0048625A"/>
    <w:rsid w:val="0048659C"/>
    <w:rsid w:val="004868E6"/>
    <w:rsid w:val="00486F48"/>
    <w:rsid w:val="00486FAE"/>
    <w:rsid w:val="00487479"/>
    <w:rsid w:val="00487F7D"/>
    <w:rsid w:val="0049026E"/>
    <w:rsid w:val="00490589"/>
    <w:rsid w:val="00491DFA"/>
    <w:rsid w:val="00491E58"/>
    <w:rsid w:val="004925F5"/>
    <w:rsid w:val="00492922"/>
    <w:rsid w:val="00493258"/>
    <w:rsid w:val="00493967"/>
    <w:rsid w:val="00493974"/>
    <w:rsid w:val="00493D21"/>
    <w:rsid w:val="00494CCC"/>
    <w:rsid w:val="004955DF"/>
    <w:rsid w:val="00496644"/>
    <w:rsid w:val="00497C48"/>
    <w:rsid w:val="004A02F8"/>
    <w:rsid w:val="004A05C8"/>
    <w:rsid w:val="004A0ABA"/>
    <w:rsid w:val="004A17F6"/>
    <w:rsid w:val="004A1DEE"/>
    <w:rsid w:val="004A2D72"/>
    <w:rsid w:val="004A2D94"/>
    <w:rsid w:val="004A3C16"/>
    <w:rsid w:val="004A48E4"/>
    <w:rsid w:val="004A49EA"/>
    <w:rsid w:val="004A5114"/>
    <w:rsid w:val="004A607E"/>
    <w:rsid w:val="004A60A8"/>
    <w:rsid w:val="004A64A5"/>
    <w:rsid w:val="004A6965"/>
    <w:rsid w:val="004A6B9A"/>
    <w:rsid w:val="004A78C5"/>
    <w:rsid w:val="004A7DE8"/>
    <w:rsid w:val="004B079A"/>
    <w:rsid w:val="004B201C"/>
    <w:rsid w:val="004B2F6A"/>
    <w:rsid w:val="004B38EF"/>
    <w:rsid w:val="004B3AF3"/>
    <w:rsid w:val="004B3CB9"/>
    <w:rsid w:val="004B44C1"/>
    <w:rsid w:val="004B454C"/>
    <w:rsid w:val="004B4910"/>
    <w:rsid w:val="004B4B6F"/>
    <w:rsid w:val="004B4C22"/>
    <w:rsid w:val="004B5936"/>
    <w:rsid w:val="004B5BA1"/>
    <w:rsid w:val="004B693C"/>
    <w:rsid w:val="004B6BBE"/>
    <w:rsid w:val="004B7618"/>
    <w:rsid w:val="004B7BA6"/>
    <w:rsid w:val="004C0374"/>
    <w:rsid w:val="004C076E"/>
    <w:rsid w:val="004C0FC9"/>
    <w:rsid w:val="004C120C"/>
    <w:rsid w:val="004C30B1"/>
    <w:rsid w:val="004C3DA8"/>
    <w:rsid w:val="004C3F3C"/>
    <w:rsid w:val="004C44D9"/>
    <w:rsid w:val="004C472E"/>
    <w:rsid w:val="004C4B67"/>
    <w:rsid w:val="004C4BCD"/>
    <w:rsid w:val="004C562D"/>
    <w:rsid w:val="004C6084"/>
    <w:rsid w:val="004C64B8"/>
    <w:rsid w:val="004C69BD"/>
    <w:rsid w:val="004C7450"/>
    <w:rsid w:val="004C769E"/>
    <w:rsid w:val="004D01EF"/>
    <w:rsid w:val="004D1077"/>
    <w:rsid w:val="004D18BA"/>
    <w:rsid w:val="004D197D"/>
    <w:rsid w:val="004D19E2"/>
    <w:rsid w:val="004D1AE3"/>
    <w:rsid w:val="004D2620"/>
    <w:rsid w:val="004D27E9"/>
    <w:rsid w:val="004D2C22"/>
    <w:rsid w:val="004D390E"/>
    <w:rsid w:val="004D39BB"/>
    <w:rsid w:val="004D3ABF"/>
    <w:rsid w:val="004D3FAB"/>
    <w:rsid w:val="004D465F"/>
    <w:rsid w:val="004D476A"/>
    <w:rsid w:val="004D4857"/>
    <w:rsid w:val="004D4E92"/>
    <w:rsid w:val="004D5DF7"/>
    <w:rsid w:val="004D6373"/>
    <w:rsid w:val="004D70E4"/>
    <w:rsid w:val="004D76CC"/>
    <w:rsid w:val="004E0EF1"/>
    <w:rsid w:val="004E0FE5"/>
    <w:rsid w:val="004E1232"/>
    <w:rsid w:val="004E140F"/>
    <w:rsid w:val="004E178C"/>
    <w:rsid w:val="004E2076"/>
    <w:rsid w:val="004E28D0"/>
    <w:rsid w:val="004E46EC"/>
    <w:rsid w:val="004E4CA8"/>
    <w:rsid w:val="004E53D8"/>
    <w:rsid w:val="004E5841"/>
    <w:rsid w:val="004E616E"/>
    <w:rsid w:val="004E6494"/>
    <w:rsid w:val="004E6992"/>
    <w:rsid w:val="004E7A3C"/>
    <w:rsid w:val="004F0344"/>
    <w:rsid w:val="004F0792"/>
    <w:rsid w:val="004F07D6"/>
    <w:rsid w:val="004F1F66"/>
    <w:rsid w:val="004F1FFC"/>
    <w:rsid w:val="004F2597"/>
    <w:rsid w:val="004F2AF6"/>
    <w:rsid w:val="004F2FDF"/>
    <w:rsid w:val="004F35E2"/>
    <w:rsid w:val="004F3BED"/>
    <w:rsid w:val="004F44E8"/>
    <w:rsid w:val="004F476E"/>
    <w:rsid w:val="004F48D9"/>
    <w:rsid w:val="004F4FBF"/>
    <w:rsid w:val="004F57D0"/>
    <w:rsid w:val="004F6185"/>
    <w:rsid w:val="004F6757"/>
    <w:rsid w:val="004F6C0B"/>
    <w:rsid w:val="004F7053"/>
    <w:rsid w:val="004F7985"/>
    <w:rsid w:val="004F7A20"/>
    <w:rsid w:val="005001F9"/>
    <w:rsid w:val="0050063A"/>
    <w:rsid w:val="0050069E"/>
    <w:rsid w:val="005006A5"/>
    <w:rsid w:val="005015D1"/>
    <w:rsid w:val="00501715"/>
    <w:rsid w:val="005019FC"/>
    <w:rsid w:val="00502A6D"/>
    <w:rsid w:val="00502C44"/>
    <w:rsid w:val="00502DDE"/>
    <w:rsid w:val="0050376D"/>
    <w:rsid w:val="00504486"/>
    <w:rsid w:val="005047F8"/>
    <w:rsid w:val="005048A3"/>
    <w:rsid w:val="005048E7"/>
    <w:rsid w:val="00504E91"/>
    <w:rsid w:val="00505B66"/>
    <w:rsid w:val="005067DF"/>
    <w:rsid w:val="00506F77"/>
    <w:rsid w:val="00506F9D"/>
    <w:rsid w:val="00507239"/>
    <w:rsid w:val="00507450"/>
    <w:rsid w:val="00507AD8"/>
    <w:rsid w:val="00507B1A"/>
    <w:rsid w:val="00510244"/>
    <w:rsid w:val="005106C8"/>
    <w:rsid w:val="00510754"/>
    <w:rsid w:val="005118D0"/>
    <w:rsid w:val="0051190C"/>
    <w:rsid w:val="00511B0C"/>
    <w:rsid w:val="00511B3A"/>
    <w:rsid w:val="00511DCD"/>
    <w:rsid w:val="005123F0"/>
    <w:rsid w:val="00512492"/>
    <w:rsid w:val="00515DD9"/>
    <w:rsid w:val="00516F09"/>
    <w:rsid w:val="00517135"/>
    <w:rsid w:val="005176EB"/>
    <w:rsid w:val="00517A3E"/>
    <w:rsid w:val="00517C5E"/>
    <w:rsid w:val="00520F0D"/>
    <w:rsid w:val="0052123D"/>
    <w:rsid w:val="00521E22"/>
    <w:rsid w:val="005220DB"/>
    <w:rsid w:val="005223A7"/>
    <w:rsid w:val="00524E0E"/>
    <w:rsid w:val="0052610B"/>
    <w:rsid w:val="00526F87"/>
    <w:rsid w:val="0052732B"/>
    <w:rsid w:val="00527431"/>
    <w:rsid w:val="00530192"/>
    <w:rsid w:val="00530354"/>
    <w:rsid w:val="005304B4"/>
    <w:rsid w:val="005305D8"/>
    <w:rsid w:val="00530C5E"/>
    <w:rsid w:val="0053146D"/>
    <w:rsid w:val="005314D9"/>
    <w:rsid w:val="005323BB"/>
    <w:rsid w:val="0053254F"/>
    <w:rsid w:val="00533381"/>
    <w:rsid w:val="00533780"/>
    <w:rsid w:val="005337B7"/>
    <w:rsid w:val="00533832"/>
    <w:rsid w:val="00533A1E"/>
    <w:rsid w:val="00534430"/>
    <w:rsid w:val="00534A12"/>
    <w:rsid w:val="00534BD7"/>
    <w:rsid w:val="00534C20"/>
    <w:rsid w:val="00535658"/>
    <w:rsid w:val="00535B93"/>
    <w:rsid w:val="005360A1"/>
    <w:rsid w:val="00536229"/>
    <w:rsid w:val="005369D4"/>
    <w:rsid w:val="00536E91"/>
    <w:rsid w:val="00536FDC"/>
    <w:rsid w:val="00540291"/>
    <w:rsid w:val="00540716"/>
    <w:rsid w:val="00540CDE"/>
    <w:rsid w:val="00540FA7"/>
    <w:rsid w:val="005415BA"/>
    <w:rsid w:val="00541981"/>
    <w:rsid w:val="00541AE2"/>
    <w:rsid w:val="00541C3A"/>
    <w:rsid w:val="00542127"/>
    <w:rsid w:val="00542302"/>
    <w:rsid w:val="00542DA1"/>
    <w:rsid w:val="00543604"/>
    <w:rsid w:val="00543BBC"/>
    <w:rsid w:val="00544546"/>
    <w:rsid w:val="005446DF"/>
    <w:rsid w:val="00544910"/>
    <w:rsid w:val="00544934"/>
    <w:rsid w:val="00544FCF"/>
    <w:rsid w:val="00545935"/>
    <w:rsid w:val="00545C2E"/>
    <w:rsid w:val="00545EAA"/>
    <w:rsid w:val="00546701"/>
    <w:rsid w:val="00547ADE"/>
    <w:rsid w:val="00547CB4"/>
    <w:rsid w:val="00547DB7"/>
    <w:rsid w:val="005507C5"/>
    <w:rsid w:val="00550EEE"/>
    <w:rsid w:val="005513FF"/>
    <w:rsid w:val="005519ED"/>
    <w:rsid w:val="00551A5B"/>
    <w:rsid w:val="00551EC5"/>
    <w:rsid w:val="005522D9"/>
    <w:rsid w:val="005527E9"/>
    <w:rsid w:val="0055300F"/>
    <w:rsid w:val="005531A0"/>
    <w:rsid w:val="00553466"/>
    <w:rsid w:val="0055493B"/>
    <w:rsid w:val="00554AA4"/>
    <w:rsid w:val="00555841"/>
    <w:rsid w:val="00555922"/>
    <w:rsid w:val="005561CA"/>
    <w:rsid w:val="005568D3"/>
    <w:rsid w:val="005569C8"/>
    <w:rsid w:val="00556ABB"/>
    <w:rsid w:val="00556FF4"/>
    <w:rsid w:val="0055717C"/>
    <w:rsid w:val="00557640"/>
    <w:rsid w:val="00557FB4"/>
    <w:rsid w:val="005608D6"/>
    <w:rsid w:val="005618EB"/>
    <w:rsid w:val="00561A91"/>
    <w:rsid w:val="00561B02"/>
    <w:rsid w:val="005625EC"/>
    <w:rsid w:val="00562E5E"/>
    <w:rsid w:val="00563019"/>
    <w:rsid w:val="00563271"/>
    <w:rsid w:val="00563840"/>
    <w:rsid w:val="00563CC2"/>
    <w:rsid w:val="00563D2C"/>
    <w:rsid w:val="0056408C"/>
    <w:rsid w:val="005643E8"/>
    <w:rsid w:val="00564461"/>
    <w:rsid w:val="00564C3F"/>
    <w:rsid w:val="00564E26"/>
    <w:rsid w:val="00565BB9"/>
    <w:rsid w:val="00565DED"/>
    <w:rsid w:val="00566013"/>
    <w:rsid w:val="00567EBC"/>
    <w:rsid w:val="00570F35"/>
    <w:rsid w:val="005710F4"/>
    <w:rsid w:val="00571EA7"/>
    <w:rsid w:val="005728F8"/>
    <w:rsid w:val="005732CF"/>
    <w:rsid w:val="005736B8"/>
    <w:rsid w:val="00573F96"/>
    <w:rsid w:val="005740FA"/>
    <w:rsid w:val="00574CED"/>
    <w:rsid w:val="005767F9"/>
    <w:rsid w:val="00576CEA"/>
    <w:rsid w:val="00580490"/>
    <w:rsid w:val="00580CD3"/>
    <w:rsid w:val="00581D1E"/>
    <w:rsid w:val="00581D28"/>
    <w:rsid w:val="00581E52"/>
    <w:rsid w:val="005820DE"/>
    <w:rsid w:val="00582197"/>
    <w:rsid w:val="00582B4F"/>
    <w:rsid w:val="0058333E"/>
    <w:rsid w:val="00583A5A"/>
    <w:rsid w:val="00583E35"/>
    <w:rsid w:val="00584B07"/>
    <w:rsid w:val="00584E7A"/>
    <w:rsid w:val="00584FE0"/>
    <w:rsid w:val="00585276"/>
    <w:rsid w:val="005852AB"/>
    <w:rsid w:val="00585402"/>
    <w:rsid w:val="005857E1"/>
    <w:rsid w:val="005858D0"/>
    <w:rsid w:val="005859E4"/>
    <w:rsid w:val="00585B1D"/>
    <w:rsid w:val="00585FC0"/>
    <w:rsid w:val="005863B4"/>
    <w:rsid w:val="005864C0"/>
    <w:rsid w:val="005866A1"/>
    <w:rsid w:val="00586907"/>
    <w:rsid w:val="00587088"/>
    <w:rsid w:val="0058710D"/>
    <w:rsid w:val="00587290"/>
    <w:rsid w:val="0059076B"/>
    <w:rsid w:val="00590B1F"/>
    <w:rsid w:val="00590C3E"/>
    <w:rsid w:val="005932AA"/>
    <w:rsid w:val="00593A90"/>
    <w:rsid w:val="005948B7"/>
    <w:rsid w:val="00595963"/>
    <w:rsid w:val="00595B3A"/>
    <w:rsid w:val="00595FF3"/>
    <w:rsid w:val="0059632E"/>
    <w:rsid w:val="005966A8"/>
    <w:rsid w:val="0059732B"/>
    <w:rsid w:val="005A0322"/>
    <w:rsid w:val="005A073C"/>
    <w:rsid w:val="005A1893"/>
    <w:rsid w:val="005A2558"/>
    <w:rsid w:val="005A3311"/>
    <w:rsid w:val="005A3D7A"/>
    <w:rsid w:val="005A42A5"/>
    <w:rsid w:val="005A49E1"/>
    <w:rsid w:val="005A569D"/>
    <w:rsid w:val="005A5866"/>
    <w:rsid w:val="005A5BAB"/>
    <w:rsid w:val="005A64B7"/>
    <w:rsid w:val="005A6672"/>
    <w:rsid w:val="005A69E1"/>
    <w:rsid w:val="005A6D6F"/>
    <w:rsid w:val="005A7523"/>
    <w:rsid w:val="005A7755"/>
    <w:rsid w:val="005B0A14"/>
    <w:rsid w:val="005B1125"/>
    <w:rsid w:val="005B1AD8"/>
    <w:rsid w:val="005B1B6A"/>
    <w:rsid w:val="005B236F"/>
    <w:rsid w:val="005B2757"/>
    <w:rsid w:val="005B3413"/>
    <w:rsid w:val="005B3731"/>
    <w:rsid w:val="005B3FDF"/>
    <w:rsid w:val="005B500F"/>
    <w:rsid w:val="005B7817"/>
    <w:rsid w:val="005B7B8B"/>
    <w:rsid w:val="005C02D1"/>
    <w:rsid w:val="005C0704"/>
    <w:rsid w:val="005C0787"/>
    <w:rsid w:val="005C0ACF"/>
    <w:rsid w:val="005C20D2"/>
    <w:rsid w:val="005C23E3"/>
    <w:rsid w:val="005C311C"/>
    <w:rsid w:val="005C3378"/>
    <w:rsid w:val="005C34D0"/>
    <w:rsid w:val="005C52C3"/>
    <w:rsid w:val="005C5375"/>
    <w:rsid w:val="005C60B1"/>
    <w:rsid w:val="005C65FE"/>
    <w:rsid w:val="005C668E"/>
    <w:rsid w:val="005C6723"/>
    <w:rsid w:val="005D0A17"/>
    <w:rsid w:val="005D0F5B"/>
    <w:rsid w:val="005D166F"/>
    <w:rsid w:val="005D1C49"/>
    <w:rsid w:val="005D1DCA"/>
    <w:rsid w:val="005D2737"/>
    <w:rsid w:val="005D2ACF"/>
    <w:rsid w:val="005D36E6"/>
    <w:rsid w:val="005D4C4D"/>
    <w:rsid w:val="005D5118"/>
    <w:rsid w:val="005D51FE"/>
    <w:rsid w:val="005D5419"/>
    <w:rsid w:val="005D57DC"/>
    <w:rsid w:val="005D64BD"/>
    <w:rsid w:val="005D6BD5"/>
    <w:rsid w:val="005D71A4"/>
    <w:rsid w:val="005D7D86"/>
    <w:rsid w:val="005E04CA"/>
    <w:rsid w:val="005E08B8"/>
    <w:rsid w:val="005E12A3"/>
    <w:rsid w:val="005E16B6"/>
    <w:rsid w:val="005E25DB"/>
    <w:rsid w:val="005E297C"/>
    <w:rsid w:val="005E37E7"/>
    <w:rsid w:val="005E382B"/>
    <w:rsid w:val="005E396D"/>
    <w:rsid w:val="005E3A7B"/>
    <w:rsid w:val="005E497B"/>
    <w:rsid w:val="005E4CA4"/>
    <w:rsid w:val="005E6319"/>
    <w:rsid w:val="005E6B69"/>
    <w:rsid w:val="005E727B"/>
    <w:rsid w:val="005E75EE"/>
    <w:rsid w:val="005E789C"/>
    <w:rsid w:val="005F069F"/>
    <w:rsid w:val="005F13B5"/>
    <w:rsid w:val="005F15AF"/>
    <w:rsid w:val="005F3BE4"/>
    <w:rsid w:val="005F44AA"/>
    <w:rsid w:val="005F4936"/>
    <w:rsid w:val="005F4C79"/>
    <w:rsid w:val="005F53D7"/>
    <w:rsid w:val="005F547B"/>
    <w:rsid w:val="005F5D9E"/>
    <w:rsid w:val="005F6369"/>
    <w:rsid w:val="005F68D5"/>
    <w:rsid w:val="005F7238"/>
    <w:rsid w:val="005F774A"/>
    <w:rsid w:val="005F78AA"/>
    <w:rsid w:val="00600286"/>
    <w:rsid w:val="00600306"/>
    <w:rsid w:val="00600551"/>
    <w:rsid w:val="00600762"/>
    <w:rsid w:val="00600939"/>
    <w:rsid w:val="00600DB7"/>
    <w:rsid w:val="00601628"/>
    <w:rsid w:val="00601CB5"/>
    <w:rsid w:val="00601EE6"/>
    <w:rsid w:val="006026CF"/>
    <w:rsid w:val="00602915"/>
    <w:rsid w:val="00603352"/>
    <w:rsid w:val="0060420B"/>
    <w:rsid w:val="006043B6"/>
    <w:rsid w:val="00605B56"/>
    <w:rsid w:val="006070FA"/>
    <w:rsid w:val="0061001E"/>
    <w:rsid w:val="006101F4"/>
    <w:rsid w:val="0061066C"/>
    <w:rsid w:val="006117DD"/>
    <w:rsid w:val="00611D65"/>
    <w:rsid w:val="00612195"/>
    <w:rsid w:val="006121E7"/>
    <w:rsid w:val="006129E2"/>
    <w:rsid w:val="00612F62"/>
    <w:rsid w:val="006133E4"/>
    <w:rsid w:val="00613902"/>
    <w:rsid w:val="00613CA8"/>
    <w:rsid w:val="00613D56"/>
    <w:rsid w:val="00614A35"/>
    <w:rsid w:val="00614A75"/>
    <w:rsid w:val="0061501D"/>
    <w:rsid w:val="006150E0"/>
    <w:rsid w:val="0061554B"/>
    <w:rsid w:val="00615954"/>
    <w:rsid w:val="006166E8"/>
    <w:rsid w:val="00617E2F"/>
    <w:rsid w:val="00617EBE"/>
    <w:rsid w:val="00620FB7"/>
    <w:rsid w:val="00622638"/>
    <w:rsid w:val="00622AC3"/>
    <w:rsid w:val="00624304"/>
    <w:rsid w:val="00624BE9"/>
    <w:rsid w:val="00625199"/>
    <w:rsid w:val="00625BEC"/>
    <w:rsid w:val="00625DA4"/>
    <w:rsid w:val="00625FA9"/>
    <w:rsid w:val="0062609A"/>
    <w:rsid w:val="006262B7"/>
    <w:rsid w:val="0062630A"/>
    <w:rsid w:val="00626B5C"/>
    <w:rsid w:val="00626D7B"/>
    <w:rsid w:val="00626E1C"/>
    <w:rsid w:val="00626FC7"/>
    <w:rsid w:val="0062730C"/>
    <w:rsid w:val="006275D9"/>
    <w:rsid w:val="00627B81"/>
    <w:rsid w:val="00627C4D"/>
    <w:rsid w:val="00627D91"/>
    <w:rsid w:val="00627DC5"/>
    <w:rsid w:val="0063013D"/>
    <w:rsid w:val="0063070F"/>
    <w:rsid w:val="00630B37"/>
    <w:rsid w:val="00630D13"/>
    <w:rsid w:val="0063121A"/>
    <w:rsid w:val="006314E9"/>
    <w:rsid w:val="00631BA9"/>
    <w:rsid w:val="00631DF2"/>
    <w:rsid w:val="00632779"/>
    <w:rsid w:val="006329B7"/>
    <w:rsid w:val="00632AAE"/>
    <w:rsid w:val="006332CD"/>
    <w:rsid w:val="00633B3B"/>
    <w:rsid w:val="00634744"/>
    <w:rsid w:val="006348CB"/>
    <w:rsid w:val="00635157"/>
    <w:rsid w:val="00636045"/>
    <w:rsid w:val="006361DA"/>
    <w:rsid w:val="00636BFC"/>
    <w:rsid w:val="00636FFE"/>
    <w:rsid w:val="00637AF5"/>
    <w:rsid w:val="00637AFC"/>
    <w:rsid w:val="00637E55"/>
    <w:rsid w:val="00640005"/>
    <w:rsid w:val="006403C8"/>
    <w:rsid w:val="00640CE0"/>
    <w:rsid w:val="00640F24"/>
    <w:rsid w:val="00640FB7"/>
    <w:rsid w:val="00641280"/>
    <w:rsid w:val="0064153B"/>
    <w:rsid w:val="0064181A"/>
    <w:rsid w:val="00641EA8"/>
    <w:rsid w:val="00642DEB"/>
    <w:rsid w:val="00643503"/>
    <w:rsid w:val="006442FD"/>
    <w:rsid w:val="00645434"/>
    <w:rsid w:val="00645777"/>
    <w:rsid w:val="00645C58"/>
    <w:rsid w:val="006463D9"/>
    <w:rsid w:val="00646DFB"/>
    <w:rsid w:val="00646EC4"/>
    <w:rsid w:val="006470F4"/>
    <w:rsid w:val="0064725D"/>
    <w:rsid w:val="00647398"/>
    <w:rsid w:val="00647701"/>
    <w:rsid w:val="006477C1"/>
    <w:rsid w:val="006509BE"/>
    <w:rsid w:val="00650A07"/>
    <w:rsid w:val="006510C5"/>
    <w:rsid w:val="00651725"/>
    <w:rsid w:val="006522B1"/>
    <w:rsid w:val="00652320"/>
    <w:rsid w:val="00652364"/>
    <w:rsid w:val="0065257C"/>
    <w:rsid w:val="006533AF"/>
    <w:rsid w:val="00654274"/>
    <w:rsid w:val="00654625"/>
    <w:rsid w:val="00654856"/>
    <w:rsid w:val="0065493B"/>
    <w:rsid w:val="00654B4E"/>
    <w:rsid w:val="00654D81"/>
    <w:rsid w:val="0065538F"/>
    <w:rsid w:val="00656435"/>
    <w:rsid w:val="00657118"/>
    <w:rsid w:val="0065721C"/>
    <w:rsid w:val="00657680"/>
    <w:rsid w:val="006600B9"/>
    <w:rsid w:val="006606A6"/>
    <w:rsid w:val="00662451"/>
    <w:rsid w:val="00663540"/>
    <w:rsid w:val="0066369C"/>
    <w:rsid w:val="00664F8B"/>
    <w:rsid w:val="00665023"/>
    <w:rsid w:val="006651BF"/>
    <w:rsid w:val="00665BFF"/>
    <w:rsid w:val="00665C1D"/>
    <w:rsid w:val="006664A3"/>
    <w:rsid w:val="00666513"/>
    <w:rsid w:val="006666AB"/>
    <w:rsid w:val="00666789"/>
    <w:rsid w:val="006667BA"/>
    <w:rsid w:val="00670949"/>
    <w:rsid w:val="0067162F"/>
    <w:rsid w:val="00672AD3"/>
    <w:rsid w:val="006731F2"/>
    <w:rsid w:val="00674D08"/>
    <w:rsid w:val="00674EAE"/>
    <w:rsid w:val="00674F2A"/>
    <w:rsid w:val="006759EF"/>
    <w:rsid w:val="00676D9E"/>
    <w:rsid w:val="00676F99"/>
    <w:rsid w:val="0068048E"/>
    <w:rsid w:val="00680AAD"/>
    <w:rsid w:val="00680CE0"/>
    <w:rsid w:val="00680D0D"/>
    <w:rsid w:val="00680E6B"/>
    <w:rsid w:val="006814D1"/>
    <w:rsid w:val="0068153C"/>
    <w:rsid w:val="00681923"/>
    <w:rsid w:val="00681E09"/>
    <w:rsid w:val="006820F9"/>
    <w:rsid w:val="00682694"/>
    <w:rsid w:val="006847CA"/>
    <w:rsid w:val="00684A4E"/>
    <w:rsid w:val="00685AB4"/>
    <w:rsid w:val="00686674"/>
    <w:rsid w:val="00686706"/>
    <w:rsid w:val="0068700A"/>
    <w:rsid w:val="0068738C"/>
    <w:rsid w:val="006879F9"/>
    <w:rsid w:val="00687AD8"/>
    <w:rsid w:val="00687B89"/>
    <w:rsid w:val="00687D6E"/>
    <w:rsid w:val="00687F90"/>
    <w:rsid w:val="00690C52"/>
    <w:rsid w:val="0069119B"/>
    <w:rsid w:val="00691E29"/>
    <w:rsid w:val="00692CE8"/>
    <w:rsid w:val="00692F4C"/>
    <w:rsid w:val="00693569"/>
    <w:rsid w:val="00693668"/>
    <w:rsid w:val="006937AA"/>
    <w:rsid w:val="006947BD"/>
    <w:rsid w:val="00694FEA"/>
    <w:rsid w:val="0069534B"/>
    <w:rsid w:val="00695E67"/>
    <w:rsid w:val="006960FE"/>
    <w:rsid w:val="006965D8"/>
    <w:rsid w:val="006979DC"/>
    <w:rsid w:val="006A24A6"/>
    <w:rsid w:val="006A31AA"/>
    <w:rsid w:val="006A3291"/>
    <w:rsid w:val="006A40DD"/>
    <w:rsid w:val="006A462A"/>
    <w:rsid w:val="006A6610"/>
    <w:rsid w:val="006A6893"/>
    <w:rsid w:val="006A68CA"/>
    <w:rsid w:val="006A7996"/>
    <w:rsid w:val="006A7E23"/>
    <w:rsid w:val="006B0011"/>
    <w:rsid w:val="006B0BBC"/>
    <w:rsid w:val="006B0E8A"/>
    <w:rsid w:val="006B21C9"/>
    <w:rsid w:val="006B27B4"/>
    <w:rsid w:val="006B299E"/>
    <w:rsid w:val="006B320E"/>
    <w:rsid w:val="006B32B5"/>
    <w:rsid w:val="006B3863"/>
    <w:rsid w:val="006B424A"/>
    <w:rsid w:val="006B4A8A"/>
    <w:rsid w:val="006B52B0"/>
    <w:rsid w:val="006B5517"/>
    <w:rsid w:val="006B58CD"/>
    <w:rsid w:val="006B73FE"/>
    <w:rsid w:val="006B7F4F"/>
    <w:rsid w:val="006C05F4"/>
    <w:rsid w:val="006C1030"/>
    <w:rsid w:val="006C11AC"/>
    <w:rsid w:val="006C2705"/>
    <w:rsid w:val="006C2779"/>
    <w:rsid w:val="006C3A74"/>
    <w:rsid w:val="006C5526"/>
    <w:rsid w:val="006C5B5B"/>
    <w:rsid w:val="006C7617"/>
    <w:rsid w:val="006C78C6"/>
    <w:rsid w:val="006C7E32"/>
    <w:rsid w:val="006D0C14"/>
    <w:rsid w:val="006D0FD1"/>
    <w:rsid w:val="006D10D4"/>
    <w:rsid w:val="006D1109"/>
    <w:rsid w:val="006D211C"/>
    <w:rsid w:val="006D2EA9"/>
    <w:rsid w:val="006D3BB5"/>
    <w:rsid w:val="006D41A9"/>
    <w:rsid w:val="006D4E78"/>
    <w:rsid w:val="006D516D"/>
    <w:rsid w:val="006D53F2"/>
    <w:rsid w:val="006D54FF"/>
    <w:rsid w:val="006D6750"/>
    <w:rsid w:val="006D683D"/>
    <w:rsid w:val="006D6BD7"/>
    <w:rsid w:val="006D7F2C"/>
    <w:rsid w:val="006E015C"/>
    <w:rsid w:val="006E0A23"/>
    <w:rsid w:val="006E1A57"/>
    <w:rsid w:val="006E1AA1"/>
    <w:rsid w:val="006E20E0"/>
    <w:rsid w:val="006E251C"/>
    <w:rsid w:val="006E2E86"/>
    <w:rsid w:val="006E368C"/>
    <w:rsid w:val="006E49AC"/>
    <w:rsid w:val="006E6189"/>
    <w:rsid w:val="006E6F87"/>
    <w:rsid w:val="006E7836"/>
    <w:rsid w:val="006E7A43"/>
    <w:rsid w:val="006E7DB4"/>
    <w:rsid w:val="006F0301"/>
    <w:rsid w:val="006F0903"/>
    <w:rsid w:val="006F16D9"/>
    <w:rsid w:val="006F1816"/>
    <w:rsid w:val="006F25F0"/>
    <w:rsid w:val="006F2667"/>
    <w:rsid w:val="006F2C17"/>
    <w:rsid w:val="006F32F7"/>
    <w:rsid w:val="006F36B4"/>
    <w:rsid w:val="006F3750"/>
    <w:rsid w:val="006F415D"/>
    <w:rsid w:val="006F4353"/>
    <w:rsid w:val="006F48EE"/>
    <w:rsid w:val="006F4D8A"/>
    <w:rsid w:val="006F57D6"/>
    <w:rsid w:val="006F5E9E"/>
    <w:rsid w:val="006F608C"/>
    <w:rsid w:val="006F663B"/>
    <w:rsid w:val="006F6A40"/>
    <w:rsid w:val="006F7C0B"/>
    <w:rsid w:val="00700023"/>
    <w:rsid w:val="007005D0"/>
    <w:rsid w:val="00700F53"/>
    <w:rsid w:val="00701654"/>
    <w:rsid w:val="00701AE9"/>
    <w:rsid w:val="00703AE3"/>
    <w:rsid w:val="00704C9A"/>
    <w:rsid w:val="00704CCF"/>
    <w:rsid w:val="00704FB6"/>
    <w:rsid w:val="007050D5"/>
    <w:rsid w:val="007100AE"/>
    <w:rsid w:val="007101F3"/>
    <w:rsid w:val="007102BE"/>
    <w:rsid w:val="0071097D"/>
    <w:rsid w:val="0071178B"/>
    <w:rsid w:val="00711830"/>
    <w:rsid w:val="00711B46"/>
    <w:rsid w:val="00712244"/>
    <w:rsid w:val="00712542"/>
    <w:rsid w:val="00712774"/>
    <w:rsid w:val="00712BE1"/>
    <w:rsid w:val="00713389"/>
    <w:rsid w:val="0071391A"/>
    <w:rsid w:val="00713A3E"/>
    <w:rsid w:val="00713ADC"/>
    <w:rsid w:val="0071411A"/>
    <w:rsid w:val="0071441E"/>
    <w:rsid w:val="00715236"/>
    <w:rsid w:val="0071537B"/>
    <w:rsid w:val="007153AF"/>
    <w:rsid w:val="007156F5"/>
    <w:rsid w:val="00715C25"/>
    <w:rsid w:val="00715E11"/>
    <w:rsid w:val="00716410"/>
    <w:rsid w:val="007164C0"/>
    <w:rsid w:val="007168E4"/>
    <w:rsid w:val="00716D43"/>
    <w:rsid w:val="00716E20"/>
    <w:rsid w:val="007172D0"/>
    <w:rsid w:val="00717B7A"/>
    <w:rsid w:val="00720593"/>
    <w:rsid w:val="007206A7"/>
    <w:rsid w:val="00720CB4"/>
    <w:rsid w:val="007215C6"/>
    <w:rsid w:val="00722272"/>
    <w:rsid w:val="0072233E"/>
    <w:rsid w:val="00722B0A"/>
    <w:rsid w:val="00723299"/>
    <w:rsid w:val="00723A2F"/>
    <w:rsid w:val="00724BB6"/>
    <w:rsid w:val="00724FA9"/>
    <w:rsid w:val="007251D8"/>
    <w:rsid w:val="007253F5"/>
    <w:rsid w:val="00725771"/>
    <w:rsid w:val="007262D5"/>
    <w:rsid w:val="00726A6A"/>
    <w:rsid w:val="00726C36"/>
    <w:rsid w:val="00726D72"/>
    <w:rsid w:val="00726FAD"/>
    <w:rsid w:val="00727E97"/>
    <w:rsid w:val="00730D6A"/>
    <w:rsid w:val="00731ACB"/>
    <w:rsid w:val="0073210B"/>
    <w:rsid w:val="00732344"/>
    <w:rsid w:val="00733519"/>
    <w:rsid w:val="00733798"/>
    <w:rsid w:val="0073392C"/>
    <w:rsid w:val="00734E87"/>
    <w:rsid w:val="0073525D"/>
    <w:rsid w:val="007355BB"/>
    <w:rsid w:val="00735A1F"/>
    <w:rsid w:val="00735FF8"/>
    <w:rsid w:val="00737C21"/>
    <w:rsid w:val="007416C9"/>
    <w:rsid w:val="00741780"/>
    <w:rsid w:val="00742EE4"/>
    <w:rsid w:val="007431F4"/>
    <w:rsid w:val="007437F1"/>
    <w:rsid w:val="00743D4F"/>
    <w:rsid w:val="00743E9C"/>
    <w:rsid w:val="00744688"/>
    <w:rsid w:val="00744B72"/>
    <w:rsid w:val="00744D57"/>
    <w:rsid w:val="00745348"/>
    <w:rsid w:val="007455B5"/>
    <w:rsid w:val="007457D5"/>
    <w:rsid w:val="00746343"/>
    <w:rsid w:val="00746421"/>
    <w:rsid w:val="00746649"/>
    <w:rsid w:val="0074742A"/>
    <w:rsid w:val="007505F2"/>
    <w:rsid w:val="007510CE"/>
    <w:rsid w:val="0075147C"/>
    <w:rsid w:val="00751D09"/>
    <w:rsid w:val="007520CD"/>
    <w:rsid w:val="007526FC"/>
    <w:rsid w:val="0075318E"/>
    <w:rsid w:val="00753884"/>
    <w:rsid w:val="00753E92"/>
    <w:rsid w:val="00755A70"/>
    <w:rsid w:val="00755E26"/>
    <w:rsid w:val="007568E4"/>
    <w:rsid w:val="00756D87"/>
    <w:rsid w:val="0076044C"/>
    <w:rsid w:val="007604B5"/>
    <w:rsid w:val="0076065F"/>
    <w:rsid w:val="007606F4"/>
    <w:rsid w:val="00760BE3"/>
    <w:rsid w:val="0076156D"/>
    <w:rsid w:val="00762B9C"/>
    <w:rsid w:val="00764460"/>
    <w:rsid w:val="0076457E"/>
    <w:rsid w:val="00764DC8"/>
    <w:rsid w:val="00764E5C"/>
    <w:rsid w:val="0076539F"/>
    <w:rsid w:val="00765825"/>
    <w:rsid w:val="00765A3B"/>
    <w:rsid w:val="00765C2D"/>
    <w:rsid w:val="00765E89"/>
    <w:rsid w:val="00766652"/>
    <w:rsid w:val="00767410"/>
    <w:rsid w:val="00767C4D"/>
    <w:rsid w:val="00767D02"/>
    <w:rsid w:val="00767DF2"/>
    <w:rsid w:val="00767E73"/>
    <w:rsid w:val="007710F2"/>
    <w:rsid w:val="007715D9"/>
    <w:rsid w:val="00771619"/>
    <w:rsid w:val="00771880"/>
    <w:rsid w:val="00771DBD"/>
    <w:rsid w:val="007725A7"/>
    <w:rsid w:val="007728B4"/>
    <w:rsid w:val="00772E6E"/>
    <w:rsid w:val="0077312A"/>
    <w:rsid w:val="00773187"/>
    <w:rsid w:val="007738DB"/>
    <w:rsid w:val="007741CE"/>
    <w:rsid w:val="00774B3C"/>
    <w:rsid w:val="00774C44"/>
    <w:rsid w:val="007753BB"/>
    <w:rsid w:val="0077570E"/>
    <w:rsid w:val="0077584F"/>
    <w:rsid w:val="00775CE0"/>
    <w:rsid w:val="007760D0"/>
    <w:rsid w:val="00777710"/>
    <w:rsid w:val="00777945"/>
    <w:rsid w:val="007806CB"/>
    <w:rsid w:val="00780BD1"/>
    <w:rsid w:val="0078112F"/>
    <w:rsid w:val="007815F1"/>
    <w:rsid w:val="00781B3E"/>
    <w:rsid w:val="00781DA5"/>
    <w:rsid w:val="007824C5"/>
    <w:rsid w:val="00784905"/>
    <w:rsid w:val="00784B38"/>
    <w:rsid w:val="00784CA5"/>
    <w:rsid w:val="00786DC5"/>
    <w:rsid w:val="00790234"/>
    <w:rsid w:val="00790356"/>
    <w:rsid w:val="007904F1"/>
    <w:rsid w:val="0079050F"/>
    <w:rsid w:val="00790759"/>
    <w:rsid w:val="00792525"/>
    <w:rsid w:val="00793135"/>
    <w:rsid w:val="007933DD"/>
    <w:rsid w:val="00793751"/>
    <w:rsid w:val="00793B4A"/>
    <w:rsid w:val="00793BDA"/>
    <w:rsid w:val="00793BEC"/>
    <w:rsid w:val="00793C38"/>
    <w:rsid w:val="0079443E"/>
    <w:rsid w:val="007945FB"/>
    <w:rsid w:val="007949E8"/>
    <w:rsid w:val="00794D41"/>
    <w:rsid w:val="00795090"/>
    <w:rsid w:val="007953D2"/>
    <w:rsid w:val="007966E5"/>
    <w:rsid w:val="00796CC4"/>
    <w:rsid w:val="00797838"/>
    <w:rsid w:val="00797B07"/>
    <w:rsid w:val="007A05CE"/>
    <w:rsid w:val="007A0637"/>
    <w:rsid w:val="007A07F9"/>
    <w:rsid w:val="007A08C4"/>
    <w:rsid w:val="007A1200"/>
    <w:rsid w:val="007A142D"/>
    <w:rsid w:val="007A1672"/>
    <w:rsid w:val="007A17AD"/>
    <w:rsid w:val="007A2AE6"/>
    <w:rsid w:val="007A301E"/>
    <w:rsid w:val="007A35B9"/>
    <w:rsid w:val="007A36CE"/>
    <w:rsid w:val="007A3D14"/>
    <w:rsid w:val="007A3EFF"/>
    <w:rsid w:val="007A4E9E"/>
    <w:rsid w:val="007A4EC6"/>
    <w:rsid w:val="007A5760"/>
    <w:rsid w:val="007A5D7F"/>
    <w:rsid w:val="007A72F6"/>
    <w:rsid w:val="007A756C"/>
    <w:rsid w:val="007A7C59"/>
    <w:rsid w:val="007B1240"/>
    <w:rsid w:val="007B1BDB"/>
    <w:rsid w:val="007B2ED0"/>
    <w:rsid w:val="007B2F5C"/>
    <w:rsid w:val="007B31B1"/>
    <w:rsid w:val="007B3BDA"/>
    <w:rsid w:val="007B5823"/>
    <w:rsid w:val="007B5B4F"/>
    <w:rsid w:val="007B5BB1"/>
    <w:rsid w:val="007B61C1"/>
    <w:rsid w:val="007B6A1A"/>
    <w:rsid w:val="007B6DB7"/>
    <w:rsid w:val="007B752D"/>
    <w:rsid w:val="007B7A8E"/>
    <w:rsid w:val="007C01FD"/>
    <w:rsid w:val="007C0843"/>
    <w:rsid w:val="007C0C1A"/>
    <w:rsid w:val="007C0D70"/>
    <w:rsid w:val="007C172E"/>
    <w:rsid w:val="007C19AE"/>
    <w:rsid w:val="007C1C91"/>
    <w:rsid w:val="007C1E80"/>
    <w:rsid w:val="007C2AC6"/>
    <w:rsid w:val="007C3AA3"/>
    <w:rsid w:val="007C3ABE"/>
    <w:rsid w:val="007C5228"/>
    <w:rsid w:val="007C5735"/>
    <w:rsid w:val="007C59B4"/>
    <w:rsid w:val="007C5F5D"/>
    <w:rsid w:val="007C64A4"/>
    <w:rsid w:val="007C6512"/>
    <w:rsid w:val="007C66B1"/>
    <w:rsid w:val="007C6792"/>
    <w:rsid w:val="007C67E3"/>
    <w:rsid w:val="007C6F6B"/>
    <w:rsid w:val="007C7138"/>
    <w:rsid w:val="007C74D2"/>
    <w:rsid w:val="007C7696"/>
    <w:rsid w:val="007C779F"/>
    <w:rsid w:val="007C7C7C"/>
    <w:rsid w:val="007C7F24"/>
    <w:rsid w:val="007D0680"/>
    <w:rsid w:val="007D08D2"/>
    <w:rsid w:val="007D16DA"/>
    <w:rsid w:val="007D1A2F"/>
    <w:rsid w:val="007D1B0B"/>
    <w:rsid w:val="007D22F3"/>
    <w:rsid w:val="007D251C"/>
    <w:rsid w:val="007D2846"/>
    <w:rsid w:val="007D2D6F"/>
    <w:rsid w:val="007D3256"/>
    <w:rsid w:val="007D333C"/>
    <w:rsid w:val="007D3767"/>
    <w:rsid w:val="007D56A6"/>
    <w:rsid w:val="007D590C"/>
    <w:rsid w:val="007D5E27"/>
    <w:rsid w:val="007D6277"/>
    <w:rsid w:val="007D62F3"/>
    <w:rsid w:val="007D6DA7"/>
    <w:rsid w:val="007D74DC"/>
    <w:rsid w:val="007D7536"/>
    <w:rsid w:val="007D758F"/>
    <w:rsid w:val="007D7880"/>
    <w:rsid w:val="007D7950"/>
    <w:rsid w:val="007D7E4F"/>
    <w:rsid w:val="007E003B"/>
    <w:rsid w:val="007E01D1"/>
    <w:rsid w:val="007E068A"/>
    <w:rsid w:val="007E0EA2"/>
    <w:rsid w:val="007E173D"/>
    <w:rsid w:val="007E226E"/>
    <w:rsid w:val="007E24B6"/>
    <w:rsid w:val="007E36C2"/>
    <w:rsid w:val="007E453D"/>
    <w:rsid w:val="007E4E60"/>
    <w:rsid w:val="007E4FF9"/>
    <w:rsid w:val="007E5279"/>
    <w:rsid w:val="007E65A9"/>
    <w:rsid w:val="007E6719"/>
    <w:rsid w:val="007E680B"/>
    <w:rsid w:val="007E68D5"/>
    <w:rsid w:val="007E6F65"/>
    <w:rsid w:val="007E76B4"/>
    <w:rsid w:val="007E7E59"/>
    <w:rsid w:val="007F0F2E"/>
    <w:rsid w:val="007F133F"/>
    <w:rsid w:val="007F13F1"/>
    <w:rsid w:val="007F2B61"/>
    <w:rsid w:val="007F3E3E"/>
    <w:rsid w:val="007F441D"/>
    <w:rsid w:val="007F5645"/>
    <w:rsid w:val="007F6514"/>
    <w:rsid w:val="007F6AA0"/>
    <w:rsid w:val="007F710A"/>
    <w:rsid w:val="007F73B9"/>
    <w:rsid w:val="007F7541"/>
    <w:rsid w:val="007F784A"/>
    <w:rsid w:val="007F7988"/>
    <w:rsid w:val="0080042E"/>
    <w:rsid w:val="00801919"/>
    <w:rsid w:val="00801985"/>
    <w:rsid w:val="00801F50"/>
    <w:rsid w:val="0080236C"/>
    <w:rsid w:val="00802C55"/>
    <w:rsid w:val="00802E13"/>
    <w:rsid w:val="008044D7"/>
    <w:rsid w:val="00804653"/>
    <w:rsid w:val="008046E4"/>
    <w:rsid w:val="00804931"/>
    <w:rsid w:val="008057DB"/>
    <w:rsid w:val="00805F23"/>
    <w:rsid w:val="00805F6C"/>
    <w:rsid w:val="00806004"/>
    <w:rsid w:val="00806300"/>
    <w:rsid w:val="00806654"/>
    <w:rsid w:val="00807B4D"/>
    <w:rsid w:val="00807C56"/>
    <w:rsid w:val="00807CC9"/>
    <w:rsid w:val="00810405"/>
    <w:rsid w:val="0081141A"/>
    <w:rsid w:val="0081200B"/>
    <w:rsid w:val="0081305A"/>
    <w:rsid w:val="008137CD"/>
    <w:rsid w:val="00813BE2"/>
    <w:rsid w:val="008142C0"/>
    <w:rsid w:val="008143C2"/>
    <w:rsid w:val="0081484B"/>
    <w:rsid w:val="00814DD4"/>
    <w:rsid w:val="0081533A"/>
    <w:rsid w:val="008158D1"/>
    <w:rsid w:val="00815B21"/>
    <w:rsid w:val="00815BBD"/>
    <w:rsid w:val="0081739A"/>
    <w:rsid w:val="0081763B"/>
    <w:rsid w:val="00817ED6"/>
    <w:rsid w:val="00820035"/>
    <w:rsid w:val="00820A9A"/>
    <w:rsid w:val="0082193A"/>
    <w:rsid w:val="00822000"/>
    <w:rsid w:val="00822075"/>
    <w:rsid w:val="008222DF"/>
    <w:rsid w:val="00822333"/>
    <w:rsid w:val="0082273E"/>
    <w:rsid w:val="00822ACA"/>
    <w:rsid w:val="00822EFF"/>
    <w:rsid w:val="008230A9"/>
    <w:rsid w:val="00823DDA"/>
    <w:rsid w:val="0082410D"/>
    <w:rsid w:val="00824995"/>
    <w:rsid w:val="008251EC"/>
    <w:rsid w:val="00825464"/>
    <w:rsid w:val="00825C85"/>
    <w:rsid w:val="00826C92"/>
    <w:rsid w:val="008272FD"/>
    <w:rsid w:val="00830EB7"/>
    <w:rsid w:val="0083198D"/>
    <w:rsid w:val="00831C01"/>
    <w:rsid w:val="008321E6"/>
    <w:rsid w:val="00832295"/>
    <w:rsid w:val="00832F00"/>
    <w:rsid w:val="00833312"/>
    <w:rsid w:val="00833886"/>
    <w:rsid w:val="008347B0"/>
    <w:rsid w:val="00835CE2"/>
    <w:rsid w:val="00836698"/>
    <w:rsid w:val="00836E3D"/>
    <w:rsid w:val="008371B6"/>
    <w:rsid w:val="00837658"/>
    <w:rsid w:val="008376AA"/>
    <w:rsid w:val="00837AB5"/>
    <w:rsid w:val="00837BA2"/>
    <w:rsid w:val="008408AA"/>
    <w:rsid w:val="00841AE7"/>
    <w:rsid w:val="00841C9A"/>
    <w:rsid w:val="00841CB2"/>
    <w:rsid w:val="00841EC7"/>
    <w:rsid w:val="00842292"/>
    <w:rsid w:val="00842EA8"/>
    <w:rsid w:val="00843383"/>
    <w:rsid w:val="00843679"/>
    <w:rsid w:val="008445F1"/>
    <w:rsid w:val="008449C3"/>
    <w:rsid w:val="00844E8D"/>
    <w:rsid w:val="00846D9D"/>
    <w:rsid w:val="00847B24"/>
    <w:rsid w:val="00850471"/>
    <w:rsid w:val="00850578"/>
    <w:rsid w:val="008506D8"/>
    <w:rsid w:val="00850762"/>
    <w:rsid w:val="00850DB8"/>
    <w:rsid w:val="0085153D"/>
    <w:rsid w:val="008515B4"/>
    <w:rsid w:val="0085180D"/>
    <w:rsid w:val="00851E2C"/>
    <w:rsid w:val="008522F9"/>
    <w:rsid w:val="00852693"/>
    <w:rsid w:val="00853129"/>
    <w:rsid w:val="008535B6"/>
    <w:rsid w:val="00854128"/>
    <w:rsid w:val="00854264"/>
    <w:rsid w:val="00854286"/>
    <w:rsid w:val="0085445D"/>
    <w:rsid w:val="00854DD7"/>
    <w:rsid w:val="008552D6"/>
    <w:rsid w:val="008556C7"/>
    <w:rsid w:val="0085578F"/>
    <w:rsid w:val="00855B24"/>
    <w:rsid w:val="00856005"/>
    <w:rsid w:val="0085754B"/>
    <w:rsid w:val="0085774F"/>
    <w:rsid w:val="00857EAD"/>
    <w:rsid w:val="0086029F"/>
    <w:rsid w:val="00860FAD"/>
    <w:rsid w:val="008614C7"/>
    <w:rsid w:val="00861604"/>
    <w:rsid w:val="00861838"/>
    <w:rsid w:val="008627E2"/>
    <w:rsid w:val="008630C0"/>
    <w:rsid w:val="008634C7"/>
    <w:rsid w:val="0086411B"/>
    <w:rsid w:val="008644FF"/>
    <w:rsid w:val="00864C45"/>
    <w:rsid w:val="008651B8"/>
    <w:rsid w:val="00865F3D"/>
    <w:rsid w:val="0086666A"/>
    <w:rsid w:val="00866CB7"/>
    <w:rsid w:val="00866D75"/>
    <w:rsid w:val="00867123"/>
    <w:rsid w:val="008675AE"/>
    <w:rsid w:val="00867650"/>
    <w:rsid w:val="0086788D"/>
    <w:rsid w:val="00867C0A"/>
    <w:rsid w:val="00867E55"/>
    <w:rsid w:val="00872EB4"/>
    <w:rsid w:val="0087364F"/>
    <w:rsid w:val="00874169"/>
    <w:rsid w:val="008742C0"/>
    <w:rsid w:val="0087464A"/>
    <w:rsid w:val="008748EC"/>
    <w:rsid w:val="00875716"/>
    <w:rsid w:val="00875B9E"/>
    <w:rsid w:val="00875BE7"/>
    <w:rsid w:val="00876C90"/>
    <w:rsid w:val="008770C7"/>
    <w:rsid w:val="0087724B"/>
    <w:rsid w:val="00877466"/>
    <w:rsid w:val="00877640"/>
    <w:rsid w:val="0087779D"/>
    <w:rsid w:val="00877E55"/>
    <w:rsid w:val="00877F75"/>
    <w:rsid w:val="0088025B"/>
    <w:rsid w:val="008810F2"/>
    <w:rsid w:val="008817F2"/>
    <w:rsid w:val="00881B85"/>
    <w:rsid w:val="0088284A"/>
    <w:rsid w:val="00883A12"/>
    <w:rsid w:val="00884413"/>
    <w:rsid w:val="0088476B"/>
    <w:rsid w:val="00884863"/>
    <w:rsid w:val="00885041"/>
    <w:rsid w:val="008857E8"/>
    <w:rsid w:val="008871BC"/>
    <w:rsid w:val="00887A5E"/>
    <w:rsid w:val="00887D73"/>
    <w:rsid w:val="008910DB"/>
    <w:rsid w:val="0089114C"/>
    <w:rsid w:val="0089217C"/>
    <w:rsid w:val="00892394"/>
    <w:rsid w:val="00892E86"/>
    <w:rsid w:val="0089336E"/>
    <w:rsid w:val="00893735"/>
    <w:rsid w:val="00895D70"/>
    <w:rsid w:val="00895DAD"/>
    <w:rsid w:val="00896E89"/>
    <w:rsid w:val="00897009"/>
    <w:rsid w:val="00897B9D"/>
    <w:rsid w:val="008A03F8"/>
    <w:rsid w:val="008A03FB"/>
    <w:rsid w:val="008A0F80"/>
    <w:rsid w:val="008A12B0"/>
    <w:rsid w:val="008A18F0"/>
    <w:rsid w:val="008A1B91"/>
    <w:rsid w:val="008A296C"/>
    <w:rsid w:val="008A4061"/>
    <w:rsid w:val="008A428C"/>
    <w:rsid w:val="008A47E6"/>
    <w:rsid w:val="008A4846"/>
    <w:rsid w:val="008A4B03"/>
    <w:rsid w:val="008A58E6"/>
    <w:rsid w:val="008A5ADE"/>
    <w:rsid w:val="008A621F"/>
    <w:rsid w:val="008A726F"/>
    <w:rsid w:val="008A7CFC"/>
    <w:rsid w:val="008A7DF4"/>
    <w:rsid w:val="008B034B"/>
    <w:rsid w:val="008B0BB0"/>
    <w:rsid w:val="008B0DD9"/>
    <w:rsid w:val="008B0F78"/>
    <w:rsid w:val="008B127C"/>
    <w:rsid w:val="008B1C02"/>
    <w:rsid w:val="008B233C"/>
    <w:rsid w:val="008B2442"/>
    <w:rsid w:val="008B2741"/>
    <w:rsid w:val="008B2877"/>
    <w:rsid w:val="008B2B6F"/>
    <w:rsid w:val="008B32D6"/>
    <w:rsid w:val="008B3595"/>
    <w:rsid w:val="008B372E"/>
    <w:rsid w:val="008B399E"/>
    <w:rsid w:val="008B3DB9"/>
    <w:rsid w:val="008B3EDF"/>
    <w:rsid w:val="008B3F89"/>
    <w:rsid w:val="008B55A7"/>
    <w:rsid w:val="008B5C17"/>
    <w:rsid w:val="008B60E8"/>
    <w:rsid w:val="008B7398"/>
    <w:rsid w:val="008B77F9"/>
    <w:rsid w:val="008C1269"/>
    <w:rsid w:val="008C14DF"/>
    <w:rsid w:val="008C17F8"/>
    <w:rsid w:val="008C1D21"/>
    <w:rsid w:val="008C1F43"/>
    <w:rsid w:val="008C2630"/>
    <w:rsid w:val="008C275D"/>
    <w:rsid w:val="008C2E90"/>
    <w:rsid w:val="008C37DA"/>
    <w:rsid w:val="008C390C"/>
    <w:rsid w:val="008C3C13"/>
    <w:rsid w:val="008C4093"/>
    <w:rsid w:val="008C49FF"/>
    <w:rsid w:val="008C55B2"/>
    <w:rsid w:val="008C607A"/>
    <w:rsid w:val="008C6744"/>
    <w:rsid w:val="008C6AE1"/>
    <w:rsid w:val="008C769E"/>
    <w:rsid w:val="008D0024"/>
    <w:rsid w:val="008D0032"/>
    <w:rsid w:val="008D0406"/>
    <w:rsid w:val="008D0758"/>
    <w:rsid w:val="008D081F"/>
    <w:rsid w:val="008D1307"/>
    <w:rsid w:val="008D1411"/>
    <w:rsid w:val="008D163A"/>
    <w:rsid w:val="008D1A3F"/>
    <w:rsid w:val="008D1C06"/>
    <w:rsid w:val="008D1FB9"/>
    <w:rsid w:val="008D2719"/>
    <w:rsid w:val="008D28C4"/>
    <w:rsid w:val="008D3425"/>
    <w:rsid w:val="008D3C00"/>
    <w:rsid w:val="008D3CAA"/>
    <w:rsid w:val="008D4A45"/>
    <w:rsid w:val="008D4A82"/>
    <w:rsid w:val="008D5DC1"/>
    <w:rsid w:val="008D6AD2"/>
    <w:rsid w:val="008D6B3C"/>
    <w:rsid w:val="008D6BD3"/>
    <w:rsid w:val="008D722D"/>
    <w:rsid w:val="008D7772"/>
    <w:rsid w:val="008E003B"/>
    <w:rsid w:val="008E01BB"/>
    <w:rsid w:val="008E0666"/>
    <w:rsid w:val="008E2FBC"/>
    <w:rsid w:val="008E349C"/>
    <w:rsid w:val="008E3805"/>
    <w:rsid w:val="008E4043"/>
    <w:rsid w:val="008E493B"/>
    <w:rsid w:val="008E53D6"/>
    <w:rsid w:val="008E5467"/>
    <w:rsid w:val="008E594B"/>
    <w:rsid w:val="008E624A"/>
    <w:rsid w:val="008E646C"/>
    <w:rsid w:val="008E69B6"/>
    <w:rsid w:val="008E73F3"/>
    <w:rsid w:val="008E7925"/>
    <w:rsid w:val="008E7D29"/>
    <w:rsid w:val="008E7DB8"/>
    <w:rsid w:val="008F20D5"/>
    <w:rsid w:val="008F2108"/>
    <w:rsid w:val="008F3057"/>
    <w:rsid w:val="008F3209"/>
    <w:rsid w:val="008F32AD"/>
    <w:rsid w:val="008F3CDC"/>
    <w:rsid w:val="008F3DA5"/>
    <w:rsid w:val="008F40FC"/>
    <w:rsid w:val="008F4106"/>
    <w:rsid w:val="008F4771"/>
    <w:rsid w:val="008F5AEA"/>
    <w:rsid w:val="008F67AB"/>
    <w:rsid w:val="008F6E7B"/>
    <w:rsid w:val="0090084A"/>
    <w:rsid w:val="00901623"/>
    <w:rsid w:val="00901A3E"/>
    <w:rsid w:val="00901E79"/>
    <w:rsid w:val="00902655"/>
    <w:rsid w:val="0090290F"/>
    <w:rsid w:val="00902CEB"/>
    <w:rsid w:val="0090351E"/>
    <w:rsid w:val="00903FCF"/>
    <w:rsid w:val="00904A66"/>
    <w:rsid w:val="00904A90"/>
    <w:rsid w:val="00905184"/>
    <w:rsid w:val="009052B3"/>
    <w:rsid w:val="00905718"/>
    <w:rsid w:val="009059A6"/>
    <w:rsid w:val="0090610B"/>
    <w:rsid w:val="009064D2"/>
    <w:rsid w:val="00906E71"/>
    <w:rsid w:val="0090722D"/>
    <w:rsid w:val="00907328"/>
    <w:rsid w:val="00907511"/>
    <w:rsid w:val="00907643"/>
    <w:rsid w:val="00907659"/>
    <w:rsid w:val="0091020A"/>
    <w:rsid w:val="00910AB7"/>
    <w:rsid w:val="00910FD3"/>
    <w:rsid w:val="009122D9"/>
    <w:rsid w:val="00912F51"/>
    <w:rsid w:val="00914216"/>
    <w:rsid w:val="0091483D"/>
    <w:rsid w:val="009148E8"/>
    <w:rsid w:val="00914ADC"/>
    <w:rsid w:val="00914DC7"/>
    <w:rsid w:val="0091522E"/>
    <w:rsid w:val="00915294"/>
    <w:rsid w:val="00915900"/>
    <w:rsid w:val="00915950"/>
    <w:rsid w:val="00915A44"/>
    <w:rsid w:val="00915ABC"/>
    <w:rsid w:val="009163B6"/>
    <w:rsid w:val="00916B87"/>
    <w:rsid w:val="009175E8"/>
    <w:rsid w:val="00917613"/>
    <w:rsid w:val="00917765"/>
    <w:rsid w:val="009200D8"/>
    <w:rsid w:val="0092019D"/>
    <w:rsid w:val="009201CA"/>
    <w:rsid w:val="0092079B"/>
    <w:rsid w:val="00920911"/>
    <w:rsid w:val="00921025"/>
    <w:rsid w:val="00921C81"/>
    <w:rsid w:val="0092233A"/>
    <w:rsid w:val="00924809"/>
    <w:rsid w:val="0092532B"/>
    <w:rsid w:val="00925331"/>
    <w:rsid w:val="009254A9"/>
    <w:rsid w:val="00926025"/>
    <w:rsid w:val="00926669"/>
    <w:rsid w:val="0092685A"/>
    <w:rsid w:val="00926B3D"/>
    <w:rsid w:val="00926CA3"/>
    <w:rsid w:val="00927322"/>
    <w:rsid w:val="009301A4"/>
    <w:rsid w:val="009302F4"/>
    <w:rsid w:val="00930C12"/>
    <w:rsid w:val="00930D90"/>
    <w:rsid w:val="00931137"/>
    <w:rsid w:val="009319AD"/>
    <w:rsid w:val="00931F83"/>
    <w:rsid w:val="00933829"/>
    <w:rsid w:val="0093395F"/>
    <w:rsid w:val="009340B0"/>
    <w:rsid w:val="0093464D"/>
    <w:rsid w:val="00934A1C"/>
    <w:rsid w:val="00935C50"/>
    <w:rsid w:val="00935F4A"/>
    <w:rsid w:val="0093655C"/>
    <w:rsid w:val="00936855"/>
    <w:rsid w:val="0093699D"/>
    <w:rsid w:val="00936D90"/>
    <w:rsid w:val="00940991"/>
    <w:rsid w:val="00940F12"/>
    <w:rsid w:val="009411C1"/>
    <w:rsid w:val="0094127A"/>
    <w:rsid w:val="00941F6D"/>
    <w:rsid w:val="00942E7A"/>
    <w:rsid w:val="00943A2E"/>
    <w:rsid w:val="00944128"/>
    <w:rsid w:val="0094510D"/>
    <w:rsid w:val="00945A4C"/>
    <w:rsid w:val="00945CB7"/>
    <w:rsid w:val="00946106"/>
    <w:rsid w:val="009462E1"/>
    <w:rsid w:val="00946462"/>
    <w:rsid w:val="0094673C"/>
    <w:rsid w:val="00946A9E"/>
    <w:rsid w:val="00946BA0"/>
    <w:rsid w:val="00947A78"/>
    <w:rsid w:val="00950DBF"/>
    <w:rsid w:val="009516C1"/>
    <w:rsid w:val="00952CF9"/>
    <w:rsid w:val="009531E2"/>
    <w:rsid w:val="009535D5"/>
    <w:rsid w:val="009539EC"/>
    <w:rsid w:val="00953E52"/>
    <w:rsid w:val="00953EFA"/>
    <w:rsid w:val="009542B5"/>
    <w:rsid w:val="009544D1"/>
    <w:rsid w:val="00954A5A"/>
    <w:rsid w:val="00954B00"/>
    <w:rsid w:val="00954D02"/>
    <w:rsid w:val="009558C7"/>
    <w:rsid w:val="00955A8D"/>
    <w:rsid w:val="00957C7C"/>
    <w:rsid w:val="0096090E"/>
    <w:rsid w:val="00960974"/>
    <w:rsid w:val="00960F7F"/>
    <w:rsid w:val="00961B95"/>
    <w:rsid w:val="009628B9"/>
    <w:rsid w:val="009642F3"/>
    <w:rsid w:val="00964DDD"/>
    <w:rsid w:val="00965FAC"/>
    <w:rsid w:val="00966486"/>
    <w:rsid w:val="00966830"/>
    <w:rsid w:val="00966A8C"/>
    <w:rsid w:val="00966E5B"/>
    <w:rsid w:val="00970A24"/>
    <w:rsid w:val="00971238"/>
    <w:rsid w:val="00971743"/>
    <w:rsid w:val="009726C3"/>
    <w:rsid w:val="009727FD"/>
    <w:rsid w:val="00972D0B"/>
    <w:rsid w:val="0097311D"/>
    <w:rsid w:val="0097382E"/>
    <w:rsid w:val="00973E25"/>
    <w:rsid w:val="00974A8D"/>
    <w:rsid w:val="00975281"/>
    <w:rsid w:val="009767A9"/>
    <w:rsid w:val="00980195"/>
    <w:rsid w:val="00980D6A"/>
    <w:rsid w:val="009813B0"/>
    <w:rsid w:val="00982DC6"/>
    <w:rsid w:val="009832A9"/>
    <w:rsid w:val="00983E1F"/>
    <w:rsid w:val="0098407E"/>
    <w:rsid w:val="00984E21"/>
    <w:rsid w:val="00985C73"/>
    <w:rsid w:val="00985E69"/>
    <w:rsid w:val="0098687C"/>
    <w:rsid w:val="00987729"/>
    <w:rsid w:val="00987EB7"/>
    <w:rsid w:val="00990E46"/>
    <w:rsid w:val="00991F9F"/>
    <w:rsid w:val="00992325"/>
    <w:rsid w:val="009929F1"/>
    <w:rsid w:val="00992F1E"/>
    <w:rsid w:val="009931ED"/>
    <w:rsid w:val="00994573"/>
    <w:rsid w:val="00994779"/>
    <w:rsid w:val="00995290"/>
    <w:rsid w:val="00995A18"/>
    <w:rsid w:val="00996079"/>
    <w:rsid w:val="009962A0"/>
    <w:rsid w:val="0099646E"/>
    <w:rsid w:val="00996751"/>
    <w:rsid w:val="00997171"/>
    <w:rsid w:val="009A08D0"/>
    <w:rsid w:val="009A16D6"/>
    <w:rsid w:val="009A17AD"/>
    <w:rsid w:val="009A1A5C"/>
    <w:rsid w:val="009A2C4F"/>
    <w:rsid w:val="009A2D9A"/>
    <w:rsid w:val="009A2EC0"/>
    <w:rsid w:val="009A3345"/>
    <w:rsid w:val="009A352C"/>
    <w:rsid w:val="009A385A"/>
    <w:rsid w:val="009A4C32"/>
    <w:rsid w:val="009A5582"/>
    <w:rsid w:val="009A57F3"/>
    <w:rsid w:val="009A5C64"/>
    <w:rsid w:val="009A5CCC"/>
    <w:rsid w:val="009A6084"/>
    <w:rsid w:val="009A623A"/>
    <w:rsid w:val="009A624C"/>
    <w:rsid w:val="009B076B"/>
    <w:rsid w:val="009B1102"/>
    <w:rsid w:val="009B1849"/>
    <w:rsid w:val="009B19C1"/>
    <w:rsid w:val="009B2586"/>
    <w:rsid w:val="009B2E8F"/>
    <w:rsid w:val="009B30F4"/>
    <w:rsid w:val="009B3ECB"/>
    <w:rsid w:val="009B44C7"/>
    <w:rsid w:val="009B4797"/>
    <w:rsid w:val="009B4A18"/>
    <w:rsid w:val="009B4E9A"/>
    <w:rsid w:val="009B6088"/>
    <w:rsid w:val="009B6168"/>
    <w:rsid w:val="009B62D8"/>
    <w:rsid w:val="009B6483"/>
    <w:rsid w:val="009B6884"/>
    <w:rsid w:val="009B7012"/>
    <w:rsid w:val="009B7558"/>
    <w:rsid w:val="009B7E6F"/>
    <w:rsid w:val="009C0765"/>
    <w:rsid w:val="009C0AA3"/>
    <w:rsid w:val="009C0CD8"/>
    <w:rsid w:val="009C0F4C"/>
    <w:rsid w:val="009C0FE2"/>
    <w:rsid w:val="009C1D40"/>
    <w:rsid w:val="009C2166"/>
    <w:rsid w:val="009C286F"/>
    <w:rsid w:val="009C2B37"/>
    <w:rsid w:val="009C3644"/>
    <w:rsid w:val="009C38F4"/>
    <w:rsid w:val="009C3CBB"/>
    <w:rsid w:val="009C3FC4"/>
    <w:rsid w:val="009C5A76"/>
    <w:rsid w:val="009C5BEA"/>
    <w:rsid w:val="009C6156"/>
    <w:rsid w:val="009C7286"/>
    <w:rsid w:val="009C79C7"/>
    <w:rsid w:val="009C7F34"/>
    <w:rsid w:val="009D0DA3"/>
    <w:rsid w:val="009D19AD"/>
    <w:rsid w:val="009D1FA7"/>
    <w:rsid w:val="009D26DA"/>
    <w:rsid w:val="009D326E"/>
    <w:rsid w:val="009D3633"/>
    <w:rsid w:val="009D3729"/>
    <w:rsid w:val="009D416C"/>
    <w:rsid w:val="009D4B84"/>
    <w:rsid w:val="009D55BE"/>
    <w:rsid w:val="009D5A26"/>
    <w:rsid w:val="009D65B7"/>
    <w:rsid w:val="009D6A6F"/>
    <w:rsid w:val="009D70B0"/>
    <w:rsid w:val="009D7651"/>
    <w:rsid w:val="009E05FA"/>
    <w:rsid w:val="009E06AB"/>
    <w:rsid w:val="009E0766"/>
    <w:rsid w:val="009E0B72"/>
    <w:rsid w:val="009E1BB9"/>
    <w:rsid w:val="009E241B"/>
    <w:rsid w:val="009E30D6"/>
    <w:rsid w:val="009E32EC"/>
    <w:rsid w:val="009E3566"/>
    <w:rsid w:val="009E35A2"/>
    <w:rsid w:val="009E3806"/>
    <w:rsid w:val="009E4267"/>
    <w:rsid w:val="009E4D90"/>
    <w:rsid w:val="009E4FBC"/>
    <w:rsid w:val="009E5443"/>
    <w:rsid w:val="009E5E4E"/>
    <w:rsid w:val="009E62A0"/>
    <w:rsid w:val="009E6673"/>
    <w:rsid w:val="009E69F0"/>
    <w:rsid w:val="009E73E1"/>
    <w:rsid w:val="009E78B0"/>
    <w:rsid w:val="009E79B3"/>
    <w:rsid w:val="009E7FD7"/>
    <w:rsid w:val="009F0E46"/>
    <w:rsid w:val="009F12AC"/>
    <w:rsid w:val="009F1676"/>
    <w:rsid w:val="009F178E"/>
    <w:rsid w:val="009F1FB3"/>
    <w:rsid w:val="009F21D1"/>
    <w:rsid w:val="009F230D"/>
    <w:rsid w:val="009F2572"/>
    <w:rsid w:val="009F26A9"/>
    <w:rsid w:val="009F38FE"/>
    <w:rsid w:val="009F3A62"/>
    <w:rsid w:val="009F4DE3"/>
    <w:rsid w:val="009F515F"/>
    <w:rsid w:val="009F6AA3"/>
    <w:rsid w:val="009F6D98"/>
    <w:rsid w:val="009F6E46"/>
    <w:rsid w:val="009F6E83"/>
    <w:rsid w:val="009F6F30"/>
    <w:rsid w:val="009F6F39"/>
    <w:rsid w:val="009F706E"/>
    <w:rsid w:val="009F75EC"/>
    <w:rsid w:val="00A0071B"/>
    <w:rsid w:val="00A009EC"/>
    <w:rsid w:val="00A010BF"/>
    <w:rsid w:val="00A0138B"/>
    <w:rsid w:val="00A01E7A"/>
    <w:rsid w:val="00A02893"/>
    <w:rsid w:val="00A03877"/>
    <w:rsid w:val="00A03C21"/>
    <w:rsid w:val="00A044C3"/>
    <w:rsid w:val="00A05972"/>
    <w:rsid w:val="00A06219"/>
    <w:rsid w:val="00A062E4"/>
    <w:rsid w:val="00A0656E"/>
    <w:rsid w:val="00A06800"/>
    <w:rsid w:val="00A07248"/>
    <w:rsid w:val="00A077D9"/>
    <w:rsid w:val="00A077F4"/>
    <w:rsid w:val="00A07D23"/>
    <w:rsid w:val="00A07D91"/>
    <w:rsid w:val="00A105E5"/>
    <w:rsid w:val="00A12645"/>
    <w:rsid w:val="00A13D32"/>
    <w:rsid w:val="00A14076"/>
    <w:rsid w:val="00A147B2"/>
    <w:rsid w:val="00A14B7F"/>
    <w:rsid w:val="00A14CB7"/>
    <w:rsid w:val="00A14CFE"/>
    <w:rsid w:val="00A153AC"/>
    <w:rsid w:val="00A1560F"/>
    <w:rsid w:val="00A1583F"/>
    <w:rsid w:val="00A1617E"/>
    <w:rsid w:val="00A16628"/>
    <w:rsid w:val="00A16A87"/>
    <w:rsid w:val="00A16B77"/>
    <w:rsid w:val="00A16F6A"/>
    <w:rsid w:val="00A17523"/>
    <w:rsid w:val="00A205AD"/>
    <w:rsid w:val="00A2081C"/>
    <w:rsid w:val="00A213F1"/>
    <w:rsid w:val="00A21953"/>
    <w:rsid w:val="00A21BD9"/>
    <w:rsid w:val="00A21F73"/>
    <w:rsid w:val="00A222D0"/>
    <w:rsid w:val="00A2335E"/>
    <w:rsid w:val="00A2370F"/>
    <w:rsid w:val="00A23757"/>
    <w:rsid w:val="00A23866"/>
    <w:rsid w:val="00A23976"/>
    <w:rsid w:val="00A23E1D"/>
    <w:rsid w:val="00A24B3C"/>
    <w:rsid w:val="00A24FF2"/>
    <w:rsid w:val="00A252D6"/>
    <w:rsid w:val="00A26356"/>
    <w:rsid w:val="00A2680B"/>
    <w:rsid w:val="00A269F5"/>
    <w:rsid w:val="00A3104F"/>
    <w:rsid w:val="00A3118C"/>
    <w:rsid w:val="00A31457"/>
    <w:rsid w:val="00A31622"/>
    <w:rsid w:val="00A31CDE"/>
    <w:rsid w:val="00A32794"/>
    <w:rsid w:val="00A33352"/>
    <w:rsid w:val="00A33AC2"/>
    <w:rsid w:val="00A352FC"/>
    <w:rsid w:val="00A35591"/>
    <w:rsid w:val="00A35850"/>
    <w:rsid w:val="00A3586F"/>
    <w:rsid w:val="00A35CD1"/>
    <w:rsid w:val="00A35F9E"/>
    <w:rsid w:val="00A36262"/>
    <w:rsid w:val="00A36390"/>
    <w:rsid w:val="00A37920"/>
    <w:rsid w:val="00A37E70"/>
    <w:rsid w:val="00A402BA"/>
    <w:rsid w:val="00A40550"/>
    <w:rsid w:val="00A417B5"/>
    <w:rsid w:val="00A41F22"/>
    <w:rsid w:val="00A42266"/>
    <w:rsid w:val="00A427DF"/>
    <w:rsid w:val="00A43186"/>
    <w:rsid w:val="00A43BD3"/>
    <w:rsid w:val="00A43C61"/>
    <w:rsid w:val="00A43CB9"/>
    <w:rsid w:val="00A43DC9"/>
    <w:rsid w:val="00A445DB"/>
    <w:rsid w:val="00A44687"/>
    <w:rsid w:val="00A45032"/>
    <w:rsid w:val="00A4503B"/>
    <w:rsid w:val="00A454AE"/>
    <w:rsid w:val="00A46B1C"/>
    <w:rsid w:val="00A46E0E"/>
    <w:rsid w:val="00A4758C"/>
    <w:rsid w:val="00A47894"/>
    <w:rsid w:val="00A47F6B"/>
    <w:rsid w:val="00A502B8"/>
    <w:rsid w:val="00A51BB2"/>
    <w:rsid w:val="00A52102"/>
    <w:rsid w:val="00A529F7"/>
    <w:rsid w:val="00A535B2"/>
    <w:rsid w:val="00A558CD"/>
    <w:rsid w:val="00A55A97"/>
    <w:rsid w:val="00A55F7E"/>
    <w:rsid w:val="00A56060"/>
    <w:rsid w:val="00A5614D"/>
    <w:rsid w:val="00A56993"/>
    <w:rsid w:val="00A5772A"/>
    <w:rsid w:val="00A5779B"/>
    <w:rsid w:val="00A609DE"/>
    <w:rsid w:val="00A60CC2"/>
    <w:rsid w:val="00A61016"/>
    <w:rsid w:val="00A61455"/>
    <w:rsid w:val="00A6172E"/>
    <w:rsid w:val="00A61AFB"/>
    <w:rsid w:val="00A61C0F"/>
    <w:rsid w:val="00A62259"/>
    <w:rsid w:val="00A63530"/>
    <w:rsid w:val="00A63828"/>
    <w:rsid w:val="00A63FE5"/>
    <w:rsid w:val="00A64958"/>
    <w:rsid w:val="00A64BD5"/>
    <w:rsid w:val="00A64C79"/>
    <w:rsid w:val="00A65250"/>
    <w:rsid w:val="00A65496"/>
    <w:rsid w:val="00A65792"/>
    <w:rsid w:val="00A65B4E"/>
    <w:rsid w:val="00A66344"/>
    <w:rsid w:val="00A67C31"/>
    <w:rsid w:val="00A67C90"/>
    <w:rsid w:val="00A704FC"/>
    <w:rsid w:val="00A71B8A"/>
    <w:rsid w:val="00A71EE0"/>
    <w:rsid w:val="00A72138"/>
    <w:rsid w:val="00A7238B"/>
    <w:rsid w:val="00A73618"/>
    <w:rsid w:val="00A73F72"/>
    <w:rsid w:val="00A73FDC"/>
    <w:rsid w:val="00A74105"/>
    <w:rsid w:val="00A749E7"/>
    <w:rsid w:val="00A75BA2"/>
    <w:rsid w:val="00A75C3E"/>
    <w:rsid w:val="00A76CE2"/>
    <w:rsid w:val="00A76DDB"/>
    <w:rsid w:val="00A772FB"/>
    <w:rsid w:val="00A80024"/>
    <w:rsid w:val="00A80ABB"/>
    <w:rsid w:val="00A80C99"/>
    <w:rsid w:val="00A81368"/>
    <w:rsid w:val="00A81D5E"/>
    <w:rsid w:val="00A8266F"/>
    <w:rsid w:val="00A82CD4"/>
    <w:rsid w:val="00A82DB8"/>
    <w:rsid w:val="00A83190"/>
    <w:rsid w:val="00A83C41"/>
    <w:rsid w:val="00A847AE"/>
    <w:rsid w:val="00A8508F"/>
    <w:rsid w:val="00A85639"/>
    <w:rsid w:val="00A85987"/>
    <w:rsid w:val="00A859B8"/>
    <w:rsid w:val="00A85CAA"/>
    <w:rsid w:val="00A85EC0"/>
    <w:rsid w:val="00A85EE1"/>
    <w:rsid w:val="00A86A35"/>
    <w:rsid w:val="00A86D45"/>
    <w:rsid w:val="00A87639"/>
    <w:rsid w:val="00A91081"/>
    <w:rsid w:val="00A91C74"/>
    <w:rsid w:val="00A935B3"/>
    <w:rsid w:val="00A936B3"/>
    <w:rsid w:val="00A93B82"/>
    <w:rsid w:val="00A93E5A"/>
    <w:rsid w:val="00A95457"/>
    <w:rsid w:val="00A95514"/>
    <w:rsid w:val="00A95E96"/>
    <w:rsid w:val="00A96F2C"/>
    <w:rsid w:val="00A97E3A"/>
    <w:rsid w:val="00A97E8C"/>
    <w:rsid w:val="00AA0639"/>
    <w:rsid w:val="00AA0734"/>
    <w:rsid w:val="00AA1027"/>
    <w:rsid w:val="00AA1B59"/>
    <w:rsid w:val="00AA2753"/>
    <w:rsid w:val="00AA2B6A"/>
    <w:rsid w:val="00AA2FE0"/>
    <w:rsid w:val="00AA3180"/>
    <w:rsid w:val="00AA386E"/>
    <w:rsid w:val="00AA3FFE"/>
    <w:rsid w:val="00AA5345"/>
    <w:rsid w:val="00AA53D4"/>
    <w:rsid w:val="00AA5B7C"/>
    <w:rsid w:val="00AA5BE9"/>
    <w:rsid w:val="00AA64DC"/>
    <w:rsid w:val="00AA7522"/>
    <w:rsid w:val="00AA7883"/>
    <w:rsid w:val="00AB0C91"/>
    <w:rsid w:val="00AB1564"/>
    <w:rsid w:val="00AB269A"/>
    <w:rsid w:val="00AB28A9"/>
    <w:rsid w:val="00AB2E01"/>
    <w:rsid w:val="00AB4051"/>
    <w:rsid w:val="00AB48C4"/>
    <w:rsid w:val="00AB4A05"/>
    <w:rsid w:val="00AB50F6"/>
    <w:rsid w:val="00AB549F"/>
    <w:rsid w:val="00AB6F78"/>
    <w:rsid w:val="00AB76F0"/>
    <w:rsid w:val="00AB7761"/>
    <w:rsid w:val="00AB7AC1"/>
    <w:rsid w:val="00AB7C0F"/>
    <w:rsid w:val="00AB7C41"/>
    <w:rsid w:val="00AC0530"/>
    <w:rsid w:val="00AC06A9"/>
    <w:rsid w:val="00AC0755"/>
    <w:rsid w:val="00AC0930"/>
    <w:rsid w:val="00AC09B7"/>
    <w:rsid w:val="00AC0DFB"/>
    <w:rsid w:val="00AC0E20"/>
    <w:rsid w:val="00AC0EC9"/>
    <w:rsid w:val="00AC16CC"/>
    <w:rsid w:val="00AC185F"/>
    <w:rsid w:val="00AC1E40"/>
    <w:rsid w:val="00AC233B"/>
    <w:rsid w:val="00AC2B1C"/>
    <w:rsid w:val="00AC2B1E"/>
    <w:rsid w:val="00AC2C01"/>
    <w:rsid w:val="00AC2EF4"/>
    <w:rsid w:val="00AC4009"/>
    <w:rsid w:val="00AC4825"/>
    <w:rsid w:val="00AC4E3F"/>
    <w:rsid w:val="00AC506E"/>
    <w:rsid w:val="00AC5260"/>
    <w:rsid w:val="00AC5A34"/>
    <w:rsid w:val="00AC5D70"/>
    <w:rsid w:val="00AC5DA1"/>
    <w:rsid w:val="00AC60E1"/>
    <w:rsid w:val="00AC62FF"/>
    <w:rsid w:val="00AC655F"/>
    <w:rsid w:val="00AC691A"/>
    <w:rsid w:val="00AC70CC"/>
    <w:rsid w:val="00AC71F0"/>
    <w:rsid w:val="00AC7A87"/>
    <w:rsid w:val="00AC7FAC"/>
    <w:rsid w:val="00AD0D36"/>
    <w:rsid w:val="00AD1375"/>
    <w:rsid w:val="00AD3D88"/>
    <w:rsid w:val="00AD401F"/>
    <w:rsid w:val="00AD4889"/>
    <w:rsid w:val="00AD4EF7"/>
    <w:rsid w:val="00AD5427"/>
    <w:rsid w:val="00AD591E"/>
    <w:rsid w:val="00AD5D7D"/>
    <w:rsid w:val="00AD642B"/>
    <w:rsid w:val="00AD6ADB"/>
    <w:rsid w:val="00AD6D49"/>
    <w:rsid w:val="00AD7432"/>
    <w:rsid w:val="00AD79A3"/>
    <w:rsid w:val="00AD7AA8"/>
    <w:rsid w:val="00AE00E7"/>
    <w:rsid w:val="00AE0269"/>
    <w:rsid w:val="00AE09A1"/>
    <w:rsid w:val="00AE09F4"/>
    <w:rsid w:val="00AE1687"/>
    <w:rsid w:val="00AE22DD"/>
    <w:rsid w:val="00AE23EE"/>
    <w:rsid w:val="00AE240C"/>
    <w:rsid w:val="00AE24C0"/>
    <w:rsid w:val="00AE3359"/>
    <w:rsid w:val="00AE3682"/>
    <w:rsid w:val="00AE3CBA"/>
    <w:rsid w:val="00AE3E39"/>
    <w:rsid w:val="00AE3EBC"/>
    <w:rsid w:val="00AE3ECC"/>
    <w:rsid w:val="00AE4616"/>
    <w:rsid w:val="00AE4B3C"/>
    <w:rsid w:val="00AE5021"/>
    <w:rsid w:val="00AE5D2B"/>
    <w:rsid w:val="00AE5D61"/>
    <w:rsid w:val="00AE6606"/>
    <w:rsid w:val="00AE6765"/>
    <w:rsid w:val="00AE6D65"/>
    <w:rsid w:val="00AE6F50"/>
    <w:rsid w:val="00AE7492"/>
    <w:rsid w:val="00AE7AD0"/>
    <w:rsid w:val="00AE7D6C"/>
    <w:rsid w:val="00AF049A"/>
    <w:rsid w:val="00AF09B9"/>
    <w:rsid w:val="00AF10B2"/>
    <w:rsid w:val="00AF1AB2"/>
    <w:rsid w:val="00AF1AC7"/>
    <w:rsid w:val="00AF1E53"/>
    <w:rsid w:val="00AF26BC"/>
    <w:rsid w:val="00AF2E85"/>
    <w:rsid w:val="00AF3691"/>
    <w:rsid w:val="00AF3DEE"/>
    <w:rsid w:val="00AF4430"/>
    <w:rsid w:val="00AF4706"/>
    <w:rsid w:val="00AF4BD4"/>
    <w:rsid w:val="00AF583E"/>
    <w:rsid w:val="00AF58C6"/>
    <w:rsid w:val="00AF5AD4"/>
    <w:rsid w:val="00AF6560"/>
    <w:rsid w:val="00AF6D3A"/>
    <w:rsid w:val="00AF7150"/>
    <w:rsid w:val="00AF7748"/>
    <w:rsid w:val="00B00608"/>
    <w:rsid w:val="00B00710"/>
    <w:rsid w:val="00B00DF8"/>
    <w:rsid w:val="00B01035"/>
    <w:rsid w:val="00B015D3"/>
    <w:rsid w:val="00B0196F"/>
    <w:rsid w:val="00B01D80"/>
    <w:rsid w:val="00B01E38"/>
    <w:rsid w:val="00B02818"/>
    <w:rsid w:val="00B03862"/>
    <w:rsid w:val="00B0560D"/>
    <w:rsid w:val="00B058EF"/>
    <w:rsid w:val="00B067B0"/>
    <w:rsid w:val="00B074E2"/>
    <w:rsid w:val="00B1061B"/>
    <w:rsid w:val="00B1073B"/>
    <w:rsid w:val="00B109CA"/>
    <w:rsid w:val="00B10E65"/>
    <w:rsid w:val="00B10EF1"/>
    <w:rsid w:val="00B1152B"/>
    <w:rsid w:val="00B117C2"/>
    <w:rsid w:val="00B11EDD"/>
    <w:rsid w:val="00B123E0"/>
    <w:rsid w:val="00B12C29"/>
    <w:rsid w:val="00B130D9"/>
    <w:rsid w:val="00B1558A"/>
    <w:rsid w:val="00B15DDA"/>
    <w:rsid w:val="00B16ADA"/>
    <w:rsid w:val="00B17565"/>
    <w:rsid w:val="00B17C15"/>
    <w:rsid w:val="00B20640"/>
    <w:rsid w:val="00B20766"/>
    <w:rsid w:val="00B208FA"/>
    <w:rsid w:val="00B2148F"/>
    <w:rsid w:val="00B21993"/>
    <w:rsid w:val="00B21A8E"/>
    <w:rsid w:val="00B21E33"/>
    <w:rsid w:val="00B21EBB"/>
    <w:rsid w:val="00B22145"/>
    <w:rsid w:val="00B22197"/>
    <w:rsid w:val="00B22C58"/>
    <w:rsid w:val="00B231AB"/>
    <w:rsid w:val="00B23703"/>
    <w:rsid w:val="00B23D5F"/>
    <w:rsid w:val="00B23E6E"/>
    <w:rsid w:val="00B241E6"/>
    <w:rsid w:val="00B24226"/>
    <w:rsid w:val="00B2483F"/>
    <w:rsid w:val="00B24A71"/>
    <w:rsid w:val="00B24F23"/>
    <w:rsid w:val="00B267CF"/>
    <w:rsid w:val="00B26D11"/>
    <w:rsid w:val="00B26E61"/>
    <w:rsid w:val="00B2797E"/>
    <w:rsid w:val="00B302F4"/>
    <w:rsid w:val="00B304C3"/>
    <w:rsid w:val="00B30B4B"/>
    <w:rsid w:val="00B31025"/>
    <w:rsid w:val="00B31381"/>
    <w:rsid w:val="00B3145F"/>
    <w:rsid w:val="00B31A2D"/>
    <w:rsid w:val="00B31F30"/>
    <w:rsid w:val="00B323AF"/>
    <w:rsid w:val="00B33437"/>
    <w:rsid w:val="00B33557"/>
    <w:rsid w:val="00B33910"/>
    <w:rsid w:val="00B343BB"/>
    <w:rsid w:val="00B34ACE"/>
    <w:rsid w:val="00B369DF"/>
    <w:rsid w:val="00B37970"/>
    <w:rsid w:val="00B41080"/>
    <w:rsid w:val="00B41C76"/>
    <w:rsid w:val="00B426A2"/>
    <w:rsid w:val="00B4302A"/>
    <w:rsid w:val="00B43198"/>
    <w:rsid w:val="00B44090"/>
    <w:rsid w:val="00B4437E"/>
    <w:rsid w:val="00B4455D"/>
    <w:rsid w:val="00B44962"/>
    <w:rsid w:val="00B449DD"/>
    <w:rsid w:val="00B44DC6"/>
    <w:rsid w:val="00B45187"/>
    <w:rsid w:val="00B4568B"/>
    <w:rsid w:val="00B46540"/>
    <w:rsid w:val="00B4670A"/>
    <w:rsid w:val="00B46BBB"/>
    <w:rsid w:val="00B473AE"/>
    <w:rsid w:val="00B51B51"/>
    <w:rsid w:val="00B52F30"/>
    <w:rsid w:val="00B542ED"/>
    <w:rsid w:val="00B54C41"/>
    <w:rsid w:val="00B54F14"/>
    <w:rsid w:val="00B56E64"/>
    <w:rsid w:val="00B570AB"/>
    <w:rsid w:val="00B57144"/>
    <w:rsid w:val="00B57376"/>
    <w:rsid w:val="00B574A3"/>
    <w:rsid w:val="00B57561"/>
    <w:rsid w:val="00B57EBA"/>
    <w:rsid w:val="00B57F6F"/>
    <w:rsid w:val="00B60777"/>
    <w:rsid w:val="00B60CF4"/>
    <w:rsid w:val="00B6151C"/>
    <w:rsid w:val="00B616C9"/>
    <w:rsid w:val="00B6178C"/>
    <w:rsid w:val="00B61B02"/>
    <w:rsid w:val="00B61F58"/>
    <w:rsid w:val="00B62863"/>
    <w:rsid w:val="00B62EAC"/>
    <w:rsid w:val="00B6324A"/>
    <w:rsid w:val="00B639CE"/>
    <w:rsid w:val="00B63F5A"/>
    <w:rsid w:val="00B643EF"/>
    <w:rsid w:val="00B65472"/>
    <w:rsid w:val="00B65CA8"/>
    <w:rsid w:val="00B66103"/>
    <w:rsid w:val="00B668E9"/>
    <w:rsid w:val="00B6700A"/>
    <w:rsid w:val="00B67EFC"/>
    <w:rsid w:val="00B67F38"/>
    <w:rsid w:val="00B70035"/>
    <w:rsid w:val="00B70F71"/>
    <w:rsid w:val="00B718DA"/>
    <w:rsid w:val="00B72387"/>
    <w:rsid w:val="00B72F50"/>
    <w:rsid w:val="00B734C0"/>
    <w:rsid w:val="00B735BA"/>
    <w:rsid w:val="00B73DA5"/>
    <w:rsid w:val="00B73ED8"/>
    <w:rsid w:val="00B7415A"/>
    <w:rsid w:val="00B74503"/>
    <w:rsid w:val="00B759BC"/>
    <w:rsid w:val="00B76014"/>
    <w:rsid w:val="00B76522"/>
    <w:rsid w:val="00B766DF"/>
    <w:rsid w:val="00B77752"/>
    <w:rsid w:val="00B77A58"/>
    <w:rsid w:val="00B77DEC"/>
    <w:rsid w:val="00B800F2"/>
    <w:rsid w:val="00B80D22"/>
    <w:rsid w:val="00B81411"/>
    <w:rsid w:val="00B81507"/>
    <w:rsid w:val="00B81B7E"/>
    <w:rsid w:val="00B81CC5"/>
    <w:rsid w:val="00B81FCE"/>
    <w:rsid w:val="00B84401"/>
    <w:rsid w:val="00B8523F"/>
    <w:rsid w:val="00B8614A"/>
    <w:rsid w:val="00B863F4"/>
    <w:rsid w:val="00B864CE"/>
    <w:rsid w:val="00B86B21"/>
    <w:rsid w:val="00B86E96"/>
    <w:rsid w:val="00B86FC3"/>
    <w:rsid w:val="00B87B84"/>
    <w:rsid w:val="00B90923"/>
    <w:rsid w:val="00B9097B"/>
    <w:rsid w:val="00B90C70"/>
    <w:rsid w:val="00B9130D"/>
    <w:rsid w:val="00B91B94"/>
    <w:rsid w:val="00B91F03"/>
    <w:rsid w:val="00B9201E"/>
    <w:rsid w:val="00B920D1"/>
    <w:rsid w:val="00B921B7"/>
    <w:rsid w:val="00B927A2"/>
    <w:rsid w:val="00B92F38"/>
    <w:rsid w:val="00B933C8"/>
    <w:rsid w:val="00B94A2B"/>
    <w:rsid w:val="00B94E30"/>
    <w:rsid w:val="00B94EAB"/>
    <w:rsid w:val="00B94F7B"/>
    <w:rsid w:val="00B950D1"/>
    <w:rsid w:val="00B954CD"/>
    <w:rsid w:val="00B9596A"/>
    <w:rsid w:val="00B95A5B"/>
    <w:rsid w:val="00B9604F"/>
    <w:rsid w:val="00B96567"/>
    <w:rsid w:val="00B97565"/>
    <w:rsid w:val="00B97D50"/>
    <w:rsid w:val="00B97E6A"/>
    <w:rsid w:val="00B97F91"/>
    <w:rsid w:val="00BA0083"/>
    <w:rsid w:val="00BA0590"/>
    <w:rsid w:val="00BA0914"/>
    <w:rsid w:val="00BA0E9E"/>
    <w:rsid w:val="00BA118D"/>
    <w:rsid w:val="00BA1213"/>
    <w:rsid w:val="00BA148C"/>
    <w:rsid w:val="00BA232F"/>
    <w:rsid w:val="00BA473C"/>
    <w:rsid w:val="00BA4C12"/>
    <w:rsid w:val="00BA4DA5"/>
    <w:rsid w:val="00BA6055"/>
    <w:rsid w:val="00BA6363"/>
    <w:rsid w:val="00BA74A5"/>
    <w:rsid w:val="00BB05E4"/>
    <w:rsid w:val="00BB0CAB"/>
    <w:rsid w:val="00BB0D29"/>
    <w:rsid w:val="00BB0E57"/>
    <w:rsid w:val="00BB23EC"/>
    <w:rsid w:val="00BB27C9"/>
    <w:rsid w:val="00BB2B6A"/>
    <w:rsid w:val="00BB2BA6"/>
    <w:rsid w:val="00BB474D"/>
    <w:rsid w:val="00BB4E10"/>
    <w:rsid w:val="00BB4F11"/>
    <w:rsid w:val="00BB54A4"/>
    <w:rsid w:val="00BB5E6C"/>
    <w:rsid w:val="00BB61B6"/>
    <w:rsid w:val="00BB6F78"/>
    <w:rsid w:val="00BC01AC"/>
    <w:rsid w:val="00BC0815"/>
    <w:rsid w:val="00BC12DE"/>
    <w:rsid w:val="00BC2CD2"/>
    <w:rsid w:val="00BC2EA6"/>
    <w:rsid w:val="00BC3BFD"/>
    <w:rsid w:val="00BC43A1"/>
    <w:rsid w:val="00BC44D9"/>
    <w:rsid w:val="00BC4E01"/>
    <w:rsid w:val="00BC55E7"/>
    <w:rsid w:val="00BC5C78"/>
    <w:rsid w:val="00BC692E"/>
    <w:rsid w:val="00BC6A03"/>
    <w:rsid w:val="00BC78C4"/>
    <w:rsid w:val="00BD0549"/>
    <w:rsid w:val="00BD0605"/>
    <w:rsid w:val="00BD06B8"/>
    <w:rsid w:val="00BD0DC6"/>
    <w:rsid w:val="00BD1168"/>
    <w:rsid w:val="00BD1AD7"/>
    <w:rsid w:val="00BD1D2B"/>
    <w:rsid w:val="00BD227B"/>
    <w:rsid w:val="00BD3071"/>
    <w:rsid w:val="00BD31D7"/>
    <w:rsid w:val="00BD326B"/>
    <w:rsid w:val="00BD3856"/>
    <w:rsid w:val="00BD3A1A"/>
    <w:rsid w:val="00BD3A46"/>
    <w:rsid w:val="00BD4590"/>
    <w:rsid w:val="00BD50B2"/>
    <w:rsid w:val="00BD5188"/>
    <w:rsid w:val="00BD525A"/>
    <w:rsid w:val="00BD54A9"/>
    <w:rsid w:val="00BD5982"/>
    <w:rsid w:val="00BD6593"/>
    <w:rsid w:val="00BD67AB"/>
    <w:rsid w:val="00BD67E4"/>
    <w:rsid w:val="00BD7312"/>
    <w:rsid w:val="00BD7391"/>
    <w:rsid w:val="00BD7CB7"/>
    <w:rsid w:val="00BE0633"/>
    <w:rsid w:val="00BE12B8"/>
    <w:rsid w:val="00BE1412"/>
    <w:rsid w:val="00BE163E"/>
    <w:rsid w:val="00BE1E10"/>
    <w:rsid w:val="00BE1F32"/>
    <w:rsid w:val="00BE27F9"/>
    <w:rsid w:val="00BE2C54"/>
    <w:rsid w:val="00BE36C6"/>
    <w:rsid w:val="00BE38A8"/>
    <w:rsid w:val="00BE39AD"/>
    <w:rsid w:val="00BE3C59"/>
    <w:rsid w:val="00BE3E85"/>
    <w:rsid w:val="00BE4107"/>
    <w:rsid w:val="00BE50F3"/>
    <w:rsid w:val="00BE5177"/>
    <w:rsid w:val="00BE565E"/>
    <w:rsid w:val="00BE5CAB"/>
    <w:rsid w:val="00BE5D50"/>
    <w:rsid w:val="00BE68EF"/>
    <w:rsid w:val="00BE6A78"/>
    <w:rsid w:val="00BE6C0E"/>
    <w:rsid w:val="00BE6FDC"/>
    <w:rsid w:val="00BE725A"/>
    <w:rsid w:val="00BE7888"/>
    <w:rsid w:val="00BE7EEA"/>
    <w:rsid w:val="00BF0346"/>
    <w:rsid w:val="00BF04DD"/>
    <w:rsid w:val="00BF04E7"/>
    <w:rsid w:val="00BF0B10"/>
    <w:rsid w:val="00BF1156"/>
    <w:rsid w:val="00BF2ECF"/>
    <w:rsid w:val="00BF581F"/>
    <w:rsid w:val="00BF5C86"/>
    <w:rsid w:val="00BF65AC"/>
    <w:rsid w:val="00BF6794"/>
    <w:rsid w:val="00BF68AB"/>
    <w:rsid w:val="00BF784A"/>
    <w:rsid w:val="00C003FB"/>
    <w:rsid w:val="00C004E4"/>
    <w:rsid w:val="00C01196"/>
    <w:rsid w:val="00C02BC0"/>
    <w:rsid w:val="00C035FE"/>
    <w:rsid w:val="00C03BA3"/>
    <w:rsid w:val="00C041E4"/>
    <w:rsid w:val="00C057EC"/>
    <w:rsid w:val="00C05A67"/>
    <w:rsid w:val="00C05F2C"/>
    <w:rsid w:val="00C05F6C"/>
    <w:rsid w:val="00C06A4A"/>
    <w:rsid w:val="00C0736E"/>
    <w:rsid w:val="00C07DA9"/>
    <w:rsid w:val="00C103E0"/>
    <w:rsid w:val="00C105BB"/>
    <w:rsid w:val="00C1065B"/>
    <w:rsid w:val="00C10A39"/>
    <w:rsid w:val="00C10DD7"/>
    <w:rsid w:val="00C116BD"/>
    <w:rsid w:val="00C11C93"/>
    <w:rsid w:val="00C122C7"/>
    <w:rsid w:val="00C1239A"/>
    <w:rsid w:val="00C12A56"/>
    <w:rsid w:val="00C13031"/>
    <w:rsid w:val="00C1477D"/>
    <w:rsid w:val="00C147F8"/>
    <w:rsid w:val="00C1527D"/>
    <w:rsid w:val="00C15892"/>
    <w:rsid w:val="00C15E34"/>
    <w:rsid w:val="00C16319"/>
    <w:rsid w:val="00C17003"/>
    <w:rsid w:val="00C170D6"/>
    <w:rsid w:val="00C17103"/>
    <w:rsid w:val="00C17379"/>
    <w:rsid w:val="00C21822"/>
    <w:rsid w:val="00C218F2"/>
    <w:rsid w:val="00C21ED8"/>
    <w:rsid w:val="00C22336"/>
    <w:rsid w:val="00C236CF"/>
    <w:rsid w:val="00C2378F"/>
    <w:rsid w:val="00C23A72"/>
    <w:rsid w:val="00C23E6E"/>
    <w:rsid w:val="00C23F9D"/>
    <w:rsid w:val="00C24721"/>
    <w:rsid w:val="00C24789"/>
    <w:rsid w:val="00C24810"/>
    <w:rsid w:val="00C249BB"/>
    <w:rsid w:val="00C24C45"/>
    <w:rsid w:val="00C24C69"/>
    <w:rsid w:val="00C25461"/>
    <w:rsid w:val="00C25C1B"/>
    <w:rsid w:val="00C26419"/>
    <w:rsid w:val="00C269F3"/>
    <w:rsid w:val="00C27978"/>
    <w:rsid w:val="00C3036F"/>
    <w:rsid w:val="00C3070F"/>
    <w:rsid w:val="00C30898"/>
    <w:rsid w:val="00C30935"/>
    <w:rsid w:val="00C30B59"/>
    <w:rsid w:val="00C30C2F"/>
    <w:rsid w:val="00C31C48"/>
    <w:rsid w:val="00C32846"/>
    <w:rsid w:val="00C32CAE"/>
    <w:rsid w:val="00C32E97"/>
    <w:rsid w:val="00C33612"/>
    <w:rsid w:val="00C33C4C"/>
    <w:rsid w:val="00C3448D"/>
    <w:rsid w:val="00C34F36"/>
    <w:rsid w:val="00C3501C"/>
    <w:rsid w:val="00C35B08"/>
    <w:rsid w:val="00C35D0B"/>
    <w:rsid w:val="00C35E07"/>
    <w:rsid w:val="00C36396"/>
    <w:rsid w:val="00C36585"/>
    <w:rsid w:val="00C36586"/>
    <w:rsid w:val="00C3698B"/>
    <w:rsid w:val="00C378DF"/>
    <w:rsid w:val="00C4085B"/>
    <w:rsid w:val="00C40B7E"/>
    <w:rsid w:val="00C41186"/>
    <w:rsid w:val="00C4121B"/>
    <w:rsid w:val="00C4161E"/>
    <w:rsid w:val="00C41709"/>
    <w:rsid w:val="00C419C2"/>
    <w:rsid w:val="00C41E74"/>
    <w:rsid w:val="00C420E8"/>
    <w:rsid w:val="00C43776"/>
    <w:rsid w:val="00C449A1"/>
    <w:rsid w:val="00C44BAD"/>
    <w:rsid w:val="00C44F2A"/>
    <w:rsid w:val="00C45B31"/>
    <w:rsid w:val="00C45CE2"/>
    <w:rsid w:val="00C45ECA"/>
    <w:rsid w:val="00C45F3C"/>
    <w:rsid w:val="00C46544"/>
    <w:rsid w:val="00C473E6"/>
    <w:rsid w:val="00C474FD"/>
    <w:rsid w:val="00C50AC9"/>
    <w:rsid w:val="00C50C11"/>
    <w:rsid w:val="00C5249E"/>
    <w:rsid w:val="00C53567"/>
    <w:rsid w:val="00C5392D"/>
    <w:rsid w:val="00C53E57"/>
    <w:rsid w:val="00C543AE"/>
    <w:rsid w:val="00C5457F"/>
    <w:rsid w:val="00C546B0"/>
    <w:rsid w:val="00C54CB7"/>
    <w:rsid w:val="00C56114"/>
    <w:rsid w:val="00C56164"/>
    <w:rsid w:val="00C5639E"/>
    <w:rsid w:val="00C56551"/>
    <w:rsid w:val="00C572BA"/>
    <w:rsid w:val="00C57505"/>
    <w:rsid w:val="00C5760E"/>
    <w:rsid w:val="00C57B51"/>
    <w:rsid w:val="00C60C8E"/>
    <w:rsid w:val="00C617B4"/>
    <w:rsid w:val="00C61A48"/>
    <w:rsid w:val="00C61AED"/>
    <w:rsid w:val="00C6258E"/>
    <w:rsid w:val="00C6316B"/>
    <w:rsid w:val="00C63C86"/>
    <w:rsid w:val="00C63E1A"/>
    <w:rsid w:val="00C64C44"/>
    <w:rsid w:val="00C654A2"/>
    <w:rsid w:val="00C6591B"/>
    <w:rsid w:val="00C659E3"/>
    <w:rsid w:val="00C65CFD"/>
    <w:rsid w:val="00C65EC8"/>
    <w:rsid w:val="00C662FA"/>
    <w:rsid w:val="00C671E3"/>
    <w:rsid w:val="00C675A1"/>
    <w:rsid w:val="00C67FE4"/>
    <w:rsid w:val="00C70063"/>
    <w:rsid w:val="00C7075C"/>
    <w:rsid w:val="00C712F8"/>
    <w:rsid w:val="00C71331"/>
    <w:rsid w:val="00C71914"/>
    <w:rsid w:val="00C731E8"/>
    <w:rsid w:val="00C73519"/>
    <w:rsid w:val="00C73BA7"/>
    <w:rsid w:val="00C73D88"/>
    <w:rsid w:val="00C74F1A"/>
    <w:rsid w:val="00C7574C"/>
    <w:rsid w:val="00C75CDD"/>
    <w:rsid w:val="00C76A71"/>
    <w:rsid w:val="00C77C8C"/>
    <w:rsid w:val="00C80834"/>
    <w:rsid w:val="00C8167C"/>
    <w:rsid w:val="00C81D94"/>
    <w:rsid w:val="00C826DA"/>
    <w:rsid w:val="00C82868"/>
    <w:rsid w:val="00C830AA"/>
    <w:rsid w:val="00C830AB"/>
    <w:rsid w:val="00C831B5"/>
    <w:rsid w:val="00C8329C"/>
    <w:rsid w:val="00C8357B"/>
    <w:rsid w:val="00C839CD"/>
    <w:rsid w:val="00C83D1D"/>
    <w:rsid w:val="00C83F3E"/>
    <w:rsid w:val="00C84170"/>
    <w:rsid w:val="00C854F3"/>
    <w:rsid w:val="00C85A42"/>
    <w:rsid w:val="00C85A65"/>
    <w:rsid w:val="00C865FF"/>
    <w:rsid w:val="00C86848"/>
    <w:rsid w:val="00C8786D"/>
    <w:rsid w:val="00C90D51"/>
    <w:rsid w:val="00C9144D"/>
    <w:rsid w:val="00C91B44"/>
    <w:rsid w:val="00C9319B"/>
    <w:rsid w:val="00C93420"/>
    <w:rsid w:val="00C93565"/>
    <w:rsid w:val="00C946C6"/>
    <w:rsid w:val="00C95617"/>
    <w:rsid w:val="00C95E17"/>
    <w:rsid w:val="00C963FE"/>
    <w:rsid w:val="00C96BD4"/>
    <w:rsid w:val="00C9785B"/>
    <w:rsid w:val="00CA07F1"/>
    <w:rsid w:val="00CA10FB"/>
    <w:rsid w:val="00CA30F2"/>
    <w:rsid w:val="00CA3A11"/>
    <w:rsid w:val="00CA46EC"/>
    <w:rsid w:val="00CA4DE8"/>
    <w:rsid w:val="00CA54D2"/>
    <w:rsid w:val="00CA5643"/>
    <w:rsid w:val="00CA57A6"/>
    <w:rsid w:val="00CA5AFF"/>
    <w:rsid w:val="00CA65B5"/>
    <w:rsid w:val="00CA6CB8"/>
    <w:rsid w:val="00CA71A1"/>
    <w:rsid w:val="00CA7462"/>
    <w:rsid w:val="00CA7B17"/>
    <w:rsid w:val="00CA7C6E"/>
    <w:rsid w:val="00CB0CFB"/>
    <w:rsid w:val="00CB1020"/>
    <w:rsid w:val="00CB22ED"/>
    <w:rsid w:val="00CB2566"/>
    <w:rsid w:val="00CB2C8D"/>
    <w:rsid w:val="00CB2F5F"/>
    <w:rsid w:val="00CB2FFB"/>
    <w:rsid w:val="00CB30FD"/>
    <w:rsid w:val="00CB38C0"/>
    <w:rsid w:val="00CB40B0"/>
    <w:rsid w:val="00CB4BA0"/>
    <w:rsid w:val="00CB534E"/>
    <w:rsid w:val="00CB5750"/>
    <w:rsid w:val="00CB6081"/>
    <w:rsid w:val="00CB63BC"/>
    <w:rsid w:val="00CB6773"/>
    <w:rsid w:val="00CB7BE1"/>
    <w:rsid w:val="00CB7C24"/>
    <w:rsid w:val="00CC0507"/>
    <w:rsid w:val="00CC06FF"/>
    <w:rsid w:val="00CC087C"/>
    <w:rsid w:val="00CC0912"/>
    <w:rsid w:val="00CC0FAA"/>
    <w:rsid w:val="00CC10BF"/>
    <w:rsid w:val="00CC2124"/>
    <w:rsid w:val="00CC2362"/>
    <w:rsid w:val="00CC28CA"/>
    <w:rsid w:val="00CC2C59"/>
    <w:rsid w:val="00CC3AE1"/>
    <w:rsid w:val="00CC3AED"/>
    <w:rsid w:val="00CC3BE1"/>
    <w:rsid w:val="00CC3D08"/>
    <w:rsid w:val="00CC577C"/>
    <w:rsid w:val="00CC5C3E"/>
    <w:rsid w:val="00CC610B"/>
    <w:rsid w:val="00CC61AA"/>
    <w:rsid w:val="00CC67E2"/>
    <w:rsid w:val="00CC68D8"/>
    <w:rsid w:val="00CC7092"/>
    <w:rsid w:val="00CC7540"/>
    <w:rsid w:val="00CD026B"/>
    <w:rsid w:val="00CD0F01"/>
    <w:rsid w:val="00CD1083"/>
    <w:rsid w:val="00CD1326"/>
    <w:rsid w:val="00CD160F"/>
    <w:rsid w:val="00CD1AAF"/>
    <w:rsid w:val="00CD2853"/>
    <w:rsid w:val="00CD359A"/>
    <w:rsid w:val="00CD37E0"/>
    <w:rsid w:val="00CD38C7"/>
    <w:rsid w:val="00CD48C1"/>
    <w:rsid w:val="00CD6C61"/>
    <w:rsid w:val="00CD76E7"/>
    <w:rsid w:val="00CD7ACD"/>
    <w:rsid w:val="00CD7C6A"/>
    <w:rsid w:val="00CE02F7"/>
    <w:rsid w:val="00CE0A10"/>
    <w:rsid w:val="00CE0FC5"/>
    <w:rsid w:val="00CE0FCE"/>
    <w:rsid w:val="00CE18D7"/>
    <w:rsid w:val="00CE1EFD"/>
    <w:rsid w:val="00CE2BD2"/>
    <w:rsid w:val="00CE2E09"/>
    <w:rsid w:val="00CE2E79"/>
    <w:rsid w:val="00CE308A"/>
    <w:rsid w:val="00CE33E5"/>
    <w:rsid w:val="00CE3994"/>
    <w:rsid w:val="00CE3A2E"/>
    <w:rsid w:val="00CE44AF"/>
    <w:rsid w:val="00CE465E"/>
    <w:rsid w:val="00CE4FDD"/>
    <w:rsid w:val="00CE5733"/>
    <w:rsid w:val="00CE5EBD"/>
    <w:rsid w:val="00CE64A7"/>
    <w:rsid w:val="00CE656C"/>
    <w:rsid w:val="00CE668D"/>
    <w:rsid w:val="00CE70EF"/>
    <w:rsid w:val="00CE7A10"/>
    <w:rsid w:val="00CE7CAD"/>
    <w:rsid w:val="00CE7D3C"/>
    <w:rsid w:val="00CE7E4C"/>
    <w:rsid w:val="00CF03AB"/>
    <w:rsid w:val="00CF0775"/>
    <w:rsid w:val="00CF0B14"/>
    <w:rsid w:val="00CF0B4B"/>
    <w:rsid w:val="00CF1040"/>
    <w:rsid w:val="00CF1BBF"/>
    <w:rsid w:val="00CF1FA1"/>
    <w:rsid w:val="00CF2670"/>
    <w:rsid w:val="00CF2D35"/>
    <w:rsid w:val="00CF2E0D"/>
    <w:rsid w:val="00CF4253"/>
    <w:rsid w:val="00CF4601"/>
    <w:rsid w:val="00CF4658"/>
    <w:rsid w:val="00CF48C8"/>
    <w:rsid w:val="00CF4C8D"/>
    <w:rsid w:val="00CF4FAE"/>
    <w:rsid w:val="00CF5780"/>
    <w:rsid w:val="00CF5D65"/>
    <w:rsid w:val="00CF61C4"/>
    <w:rsid w:val="00CF6B2D"/>
    <w:rsid w:val="00CF7BD6"/>
    <w:rsid w:val="00CF7FEC"/>
    <w:rsid w:val="00D00BF0"/>
    <w:rsid w:val="00D01876"/>
    <w:rsid w:val="00D01A47"/>
    <w:rsid w:val="00D02A78"/>
    <w:rsid w:val="00D03AF2"/>
    <w:rsid w:val="00D03EA3"/>
    <w:rsid w:val="00D04B65"/>
    <w:rsid w:val="00D04B9D"/>
    <w:rsid w:val="00D05BBA"/>
    <w:rsid w:val="00D071BF"/>
    <w:rsid w:val="00D07CC1"/>
    <w:rsid w:val="00D07D56"/>
    <w:rsid w:val="00D10533"/>
    <w:rsid w:val="00D108EA"/>
    <w:rsid w:val="00D10992"/>
    <w:rsid w:val="00D10FEB"/>
    <w:rsid w:val="00D11131"/>
    <w:rsid w:val="00D1150A"/>
    <w:rsid w:val="00D121A9"/>
    <w:rsid w:val="00D12C03"/>
    <w:rsid w:val="00D12C9D"/>
    <w:rsid w:val="00D131A9"/>
    <w:rsid w:val="00D13216"/>
    <w:rsid w:val="00D13902"/>
    <w:rsid w:val="00D13994"/>
    <w:rsid w:val="00D14436"/>
    <w:rsid w:val="00D1596F"/>
    <w:rsid w:val="00D1600B"/>
    <w:rsid w:val="00D161AE"/>
    <w:rsid w:val="00D16E12"/>
    <w:rsid w:val="00D1789A"/>
    <w:rsid w:val="00D178BF"/>
    <w:rsid w:val="00D17FC2"/>
    <w:rsid w:val="00D20511"/>
    <w:rsid w:val="00D2061E"/>
    <w:rsid w:val="00D208BA"/>
    <w:rsid w:val="00D211F1"/>
    <w:rsid w:val="00D2122E"/>
    <w:rsid w:val="00D2168A"/>
    <w:rsid w:val="00D21943"/>
    <w:rsid w:val="00D22176"/>
    <w:rsid w:val="00D22767"/>
    <w:rsid w:val="00D2327C"/>
    <w:rsid w:val="00D236D8"/>
    <w:rsid w:val="00D23C28"/>
    <w:rsid w:val="00D23C97"/>
    <w:rsid w:val="00D24030"/>
    <w:rsid w:val="00D249B8"/>
    <w:rsid w:val="00D24B2C"/>
    <w:rsid w:val="00D25A7F"/>
    <w:rsid w:val="00D25E18"/>
    <w:rsid w:val="00D25FE7"/>
    <w:rsid w:val="00D268BA"/>
    <w:rsid w:val="00D26D91"/>
    <w:rsid w:val="00D27464"/>
    <w:rsid w:val="00D27841"/>
    <w:rsid w:val="00D30199"/>
    <w:rsid w:val="00D311A9"/>
    <w:rsid w:val="00D31A6D"/>
    <w:rsid w:val="00D31AAB"/>
    <w:rsid w:val="00D32222"/>
    <w:rsid w:val="00D32474"/>
    <w:rsid w:val="00D33604"/>
    <w:rsid w:val="00D337D6"/>
    <w:rsid w:val="00D339ED"/>
    <w:rsid w:val="00D33D44"/>
    <w:rsid w:val="00D343F4"/>
    <w:rsid w:val="00D34940"/>
    <w:rsid w:val="00D34A0D"/>
    <w:rsid w:val="00D358CF"/>
    <w:rsid w:val="00D363C5"/>
    <w:rsid w:val="00D366A7"/>
    <w:rsid w:val="00D36908"/>
    <w:rsid w:val="00D40CB8"/>
    <w:rsid w:val="00D41C7F"/>
    <w:rsid w:val="00D420C9"/>
    <w:rsid w:val="00D428CA"/>
    <w:rsid w:val="00D435D2"/>
    <w:rsid w:val="00D436D6"/>
    <w:rsid w:val="00D43A8B"/>
    <w:rsid w:val="00D43CE2"/>
    <w:rsid w:val="00D446B9"/>
    <w:rsid w:val="00D4496B"/>
    <w:rsid w:val="00D44B92"/>
    <w:rsid w:val="00D450AD"/>
    <w:rsid w:val="00D46A52"/>
    <w:rsid w:val="00D46F6A"/>
    <w:rsid w:val="00D470C5"/>
    <w:rsid w:val="00D47130"/>
    <w:rsid w:val="00D47484"/>
    <w:rsid w:val="00D4782B"/>
    <w:rsid w:val="00D4787E"/>
    <w:rsid w:val="00D47B3F"/>
    <w:rsid w:val="00D47CCA"/>
    <w:rsid w:val="00D509D9"/>
    <w:rsid w:val="00D50FC6"/>
    <w:rsid w:val="00D510BC"/>
    <w:rsid w:val="00D51B4F"/>
    <w:rsid w:val="00D5235A"/>
    <w:rsid w:val="00D52747"/>
    <w:rsid w:val="00D5276E"/>
    <w:rsid w:val="00D527C1"/>
    <w:rsid w:val="00D5348B"/>
    <w:rsid w:val="00D536A6"/>
    <w:rsid w:val="00D53960"/>
    <w:rsid w:val="00D540BF"/>
    <w:rsid w:val="00D541CE"/>
    <w:rsid w:val="00D541FB"/>
    <w:rsid w:val="00D543E5"/>
    <w:rsid w:val="00D54496"/>
    <w:rsid w:val="00D54A95"/>
    <w:rsid w:val="00D54BB1"/>
    <w:rsid w:val="00D55342"/>
    <w:rsid w:val="00D567F7"/>
    <w:rsid w:val="00D56A11"/>
    <w:rsid w:val="00D6027F"/>
    <w:rsid w:val="00D60BDB"/>
    <w:rsid w:val="00D61A12"/>
    <w:rsid w:val="00D62339"/>
    <w:rsid w:val="00D624CF"/>
    <w:rsid w:val="00D6288F"/>
    <w:rsid w:val="00D629CF"/>
    <w:rsid w:val="00D648F5"/>
    <w:rsid w:val="00D64CF0"/>
    <w:rsid w:val="00D65490"/>
    <w:rsid w:val="00D66AA8"/>
    <w:rsid w:val="00D66E5A"/>
    <w:rsid w:val="00D673E5"/>
    <w:rsid w:val="00D710B8"/>
    <w:rsid w:val="00D71142"/>
    <w:rsid w:val="00D72038"/>
    <w:rsid w:val="00D727B6"/>
    <w:rsid w:val="00D72AD3"/>
    <w:rsid w:val="00D72D04"/>
    <w:rsid w:val="00D73E66"/>
    <w:rsid w:val="00D74910"/>
    <w:rsid w:val="00D7516D"/>
    <w:rsid w:val="00D751E2"/>
    <w:rsid w:val="00D7542F"/>
    <w:rsid w:val="00D754FD"/>
    <w:rsid w:val="00D75730"/>
    <w:rsid w:val="00D75A0B"/>
    <w:rsid w:val="00D75DA4"/>
    <w:rsid w:val="00D75FDA"/>
    <w:rsid w:val="00D7652F"/>
    <w:rsid w:val="00D768BF"/>
    <w:rsid w:val="00D76B9C"/>
    <w:rsid w:val="00D800E5"/>
    <w:rsid w:val="00D8034F"/>
    <w:rsid w:val="00D805B0"/>
    <w:rsid w:val="00D805C6"/>
    <w:rsid w:val="00D80723"/>
    <w:rsid w:val="00D80A72"/>
    <w:rsid w:val="00D818AE"/>
    <w:rsid w:val="00D81912"/>
    <w:rsid w:val="00D81E72"/>
    <w:rsid w:val="00D82026"/>
    <w:rsid w:val="00D825B1"/>
    <w:rsid w:val="00D8324E"/>
    <w:rsid w:val="00D83817"/>
    <w:rsid w:val="00D83940"/>
    <w:rsid w:val="00D846A9"/>
    <w:rsid w:val="00D84DF4"/>
    <w:rsid w:val="00D859B4"/>
    <w:rsid w:val="00D86478"/>
    <w:rsid w:val="00D865D0"/>
    <w:rsid w:val="00D86747"/>
    <w:rsid w:val="00D86AE2"/>
    <w:rsid w:val="00D87CDB"/>
    <w:rsid w:val="00D92083"/>
    <w:rsid w:val="00D9261C"/>
    <w:rsid w:val="00D92C09"/>
    <w:rsid w:val="00D934A9"/>
    <w:rsid w:val="00D937CC"/>
    <w:rsid w:val="00D94852"/>
    <w:rsid w:val="00D95412"/>
    <w:rsid w:val="00D96A5E"/>
    <w:rsid w:val="00D96F1A"/>
    <w:rsid w:val="00D97D36"/>
    <w:rsid w:val="00D97EAD"/>
    <w:rsid w:val="00DA072A"/>
    <w:rsid w:val="00DA091E"/>
    <w:rsid w:val="00DA0E21"/>
    <w:rsid w:val="00DA0F22"/>
    <w:rsid w:val="00DA1F1F"/>
    <w:rsid w:val="00DA2A21"/>
    <w:rsid w:val="00DA2AB6"/>
    <w:rsid w:val="00DA2E2A"/>
    <w:rsid w:val="00DA2F09"/>
    <w:rsid w:val="00DA31EF"/>
    <w:rsid w:val="00DA3633"/>
    <w:rsid w:val="00DA36AA"/>
    <w:rsid w:val="00DA3CDD"/>
    <w:rsid w:val="00DA412D"/>
    <w:rsid w:val="00DA4600"/>
    <w:rsid w:val="00DA4EFE"/>
    <w:rsid w:val="00DA5AA6"/>
    <w:rsid w:val="00DA5DE9"/>
    <w:rsid w:val="00DA685F"/>
    <w:rsid w:val="00DA6A72"/>
    <w:rsid w:val="00DA7004"/>
    <w:rsid w:val="00DA7266"/>
    <w:rsid w:val="00DA74C3"/>
    <w:rsid w:val="00DB0889"/>
    <w:rsid w:val="00DB0A24"/>
    <w:rsid w:val="00DB10C2"/>
    <w:rsid w:val="00DB1131"/>
    <w:rsid w:val="00DB148D"/>
    <w:rsid w:val="00DB1F6D"/>
    <w:rsid w:val="00DB23DF"/>
    <w:rsid w:val="00DB2C06"/>
    <w:rsid w:val="00DB3126"/>
    <w:rsid w:val="00DB3468"/>
    <w:rsid w:val="00DB3941"/>
    <w:rsid w:val="00DB44B1"/>
    <w:rsid w:val="00DB478E"/>
    <w:rsid w:val="00DB4CF8"/>
    <w:rsid w:val="00DB58F6"/>
    <w:rsid w:val="00DB5EFA"/>
    <w:rsid w:val="00DB647E"/>
    <w:rsid w:val="00DB6913"/>
    <w:rsid w:val="00DB6F8B"/>
    <w:rsid w:val="00DB6FD8"/>
    <w:rsid w:val="00DB70EC"/>
    <w:rsid w:val="00DB74E2"/>
    <w:rsid w:val="00DB7729"/>
    <w:rsid w:val="00DB7DD6"/>
    <w:rsid w:val="00DC0714"/>
    <w:rsid w:val="00DC07AA"/>
    <w:rsid w:val="00DC1DCB"/>
    <w:rsid w:val="00DC259B"/>
    <w:rsid w:val="00DC285B"/>
    <w:rsid w:val="00DC3676"/>
    <w:rsid w:val="00DC3D39"/>
    <w:rsid w:val="00DC4102"/>
    <w:rsid w:val="00DC465A"/>
    <w:rsid w:val="00DC4CA5"/>
    <w:rsid w:val="00DC5402"/>
    <w:rsid w:val="00DC60E5"/>
    <w:rsid w:val="00DC6116"/>
    <w:rsid w:val="00DC6907"/>
    <w:rsid w:val="00DC75BE"/>
    <w:rsid w:val="00DC7857"/>
    <w:rsid w:val="00DC7AE2"/>
    <w:rsid w:val="00DC7D4D"/>
    <w:rsid w:val="00DC7F6D"/>
    <w:rsid w:val="00DD051B"/>
    <w:rsid w:val="00DD0600"/>
    <w:rsid w:val="00DD11BE"/>
    <w:rsid w:val="00DD1E4D"/>
    <w:rsid w:val="00DD25A9"/>
    <w:rsid w:val="00DD285D"/>
    <w:rsid w:val="00DD3295"/>
    <w:rsid w:val="00DD3581"/>
    <w:rsid w:val="00DD41F9"/>
    <w:rsid w:val="00DD4CBE"/>
    <w:rsid w:val="00DD5024"/>
    <w:rsid w:val="00DD54C5"/>
    <w:rsid w:val="00DD55A5"/>
    <w:rsid w:val="00DD588A"/>
    <w:rsid w:val="00DD5A0C"/>
    <w:rsid w:val="00DD6158"/>
    <w:rsid w:val="00DD664C"/>
    <w:rsid w:val="00DD6D31"/>
    <w:rsid w:val="00DD781F"/>
    <w:rsid w:val="00DD78B9"/>
    <w:rsid w:val="00DD7A8F"/>
    <w:rsid w:val="00DD7DB3"/>
    <w:rsid w:val="00DE01DC"/>
    <w:rsid w:val="00DE038F"/>
    <w:rsid w:val="00DE0ABF"/>
    <w:rsid w:val="00DE2249"/>
    <w:rsid w:val="00DE2557"/>
    <w:rsid w:val="00DE31F8"/>
    <w:rsid w:val="00DE4998"/>
    <w:rsid w:val="00DE4D71"/>
    <w:rsid w:val="00DE4E45"/>
    <w:rsid w:val="00DE5CD8"/>
    <w:rsid w:val="00DE5FF2"/>
    <w:rsid w:val="00DE72AA"/>
    <w:rsid w:val="00DE7937"/>
    <w:rsid w:val="00DE7DFA"/>
    <w:rsid w:val="00DF060D"/>
    <w:rsid w:val="00DF0C91"/>
    <w:rsid w:val="00DF1703"/>
    <w:rsid w:val="00DF1724"/>
    <w:rsid w:val="00DF19A3"/>
    <w:rsid w:val="00DF1BAF"/>
    <w:rsid w:val="00DF2213"/>
    <w:rsid w:val="00DF29C4"/>
    <w:rsid w:val="00DF31F7"/>
    <w:rsid w:val="00DF41C5"/>
    <w:rsid w:val="00DF4D9F"/>
    <w:rsid w:val="00DF51AD"/>
    <w:rsid w:val="00DF563D"/>
    <w:rsid w:val="00DF5738"/>
    <w:rsid w:val="00DF593F"/>
    <w:rsid w:val="00DF5AAD"/>
    <w:rsid w:val="00DF5D2E"/>
    <w:rsid w:val="00DF66FC"/>
    <w:rsid w:val="00DF6AEC"/>
    <w:rsid w:val="00DF6C33"/>
    <w:rsid w:val="00DF6C83"/>
    <w:rsid w:val="00DF7325"/>
    <w:rsid w:val="00DF7E04"/>
    <w:rsid w:val="00DF7E74"/>
    <w:rsid w:val="00E004DE"/>
    <w:rsid w:val="00E00A29"/>
    <w:rsid w:val="00E00BEE"/>
    <w:rsid w:val="00E00E84"/>
    <w:rsid w:val="00E01764"/>
    <w:rsid w:val="00E02143"/>
    <w:rsid w:val="00E023C4"/>
    <w:rsid w:val="00E02A49"/>
    <w:rsid w:val="00E03365"/>
    <w:rsid w:val="00E0341B"/>
    <w:rsid w:val="00E03AA9"/>
    <w:rsid w:val="00E04750"/>
    <w:rsid w:val="00E049D9"/>
    <w:rsid w:val="00E0519D"/>
    <w:rsid w:val="00E05695"/>
    <w:rsid w:val="00E056EC"/>
    <w:rsid w:val="00E05895"/>
    <w:rsid w:val="00E0630F"/>
    <w:rsid w:val="00E068BA"/>
    <w:rsid w:val="00E06AD9"/>
    <w:rsid w:val="00E0737A"/>
    <w:rsid w:val="00E077E2"/>
    <w:rsid w:val="00E07A0B"/>
    <w:rsid w:val="00E10F24"/>
    <w:rsid w:val="00E1104D"/>
    <w:rsid w:val="00E1141C"/>
    <w:rsid w:val="00E1143C"/>
    <w:rsid w:val="00E116CA"/>
    <w:rsid w:val="00E11D69"/>
    <w:rsid w:val="00E1214C"/>
    <w:rsid w:val="00E12E80"/>
    <w:rsid w:val="00E130F3"/>
    <w:rsid w:val="00E131CD"/>
    <w:rsid w:val="00E138E7"/>
    <w:rsid w:val="00E14006"/>
    <w:rsid w:val="00E140DC"/>
    <w:rsid w:val="00E141F2"/>
    <w:rsid w:val="00E147D8"/>
    <w:rsid w:val="00E15056"/>
    <w:rsid w:val="00E158A5"/>
    <w:rsid w:val="00E168AE"/>
    <w:rsid w:val="00E1772B"/>
    <w:rsid w:val="00E17D16"/>
    <w:rsid w:val="00E17E67"/>
    <w:rsid w:val="00E20334"/>
    <w:rsid w:val="00E2054A"/>
    <w:rsid w:val="00E214CE"/>
    <w:rsid w:val="00E21D60"/>
    <w:rsid w:val="00E21E71"/>
    <w:rsid w:val="00E2228F"/>
    <w:rsid w:val="00E238BF"/>
    <w:rsid w:val="00E2403F"/>
    <w:rsid w:val="00E2436E"/>
    <w:rsid w:val="00E24520"/>
    <w:rsid w:val="00E263F7"/>
    <w:rsid w:val="00E26418"/>
    <w:rsid w:val="00E26A40"/>
    <w:rsid w:val="00E270AC"/>
    <w:rsid w:val="00E27A71"/>
    <w:rsid w:val="00E308A1"/>
    <w:rsid w:val="00E30D08"/>
    <w:rsid w:val="00E31312"/>
    <w:rsid w:val="00E31513"/>
    <w:rsid w:val="00E3167E"/>
    <w:rsid w:val="00E31A62"/>
    <w:rsid w:val="00E31B8E"/>
    <w:rsid w:val="00E31C5A"/>
    <w:rsid w:val="00E321AE"/>
    <w:rsid w:val="00E3227A"/>
    <w:rsid w:val="00E32537"/>
    <w:rsid w:val="00E3278F"/>
    <w:rsid w:val="00E32DC0"/>
    <w:rsid w:val="00E32F6A"/>
    <w:rsid w:val="00E3390F"/>
    <w:rsid w:val="00E33C28"/>
    <w:rsid w:val="00E33CFB"/>
    <w:rsid w:val="00E34132"/>
    <w:rsid w:val="00E34BF5"/>
    <w:rsid w:val="00E35354"/>
    <w:rsid w:val="00E35A2F"/>
    <w:rsid w:val="00E3606F"/>
    <w:rsid w:val="00E36155"/>
    <w:rsid w:val="00E3624B"/>
    <w:rsid w:val="00E36278"/>
    <w:rsid w:val="00E36C10"/>
    <w:rsid w:val="00E36F3A"/>
    <w:rsid w:val="00E37738"/>
    <w:rsid w:val="00E40210"/>
    <w:rsid w:val="00E404B6"/>
    <w:rsid w:val="00E40EBF"/>
    <w:rsid w:val="00E40ED3"/>
    <w:rsid w:val="00E41404"/>
    <w:rsid w:val="00E4222F"/>
    <w:rsid w:val="00E43193"/>
    <w:rsid w:val="00E44CD5"/>
    <w:rsid w:val="00E46194"/>
    <w:rsid w:val="00E46307"/>
    <w:rsid w:val="00E47955"/>
    <w:rsid w:val="00E47B93"/>
    <w:rsid w:val="00E50267"/>
    <w:rsid w:val="00E50281"/>
    <w:rsid w:val="00E50CBE"/>
    <w:rsid w:val="00E51486"/>
    <w:rsid w:val="00E517F6"/>
    <w:rsid w:val="00E5236A"/>
    <w:rsid w:val="00E528FF"/>
    <w:rsid w:val="00E53BE3"/>
    <w:rsid w:val="00E544A3"/>
    <w:rsid w:val="00E544E8"/>
    <w:rsid w:val="00E547D5"/>
    <w:rsid w:val="00E5633D"/>
    <w:rsid w:val="00E568D9"/>
    <w:rsid w:val="00E56E97"/>
    <w:rsid w:val="00E575D6"/>
    <w:rsid w:val="00E575F9"/>
    <w:rsid w:val="00E576A2"/>
    <w:rsid w:val="00E5792B"/>
    <w:rsid w:val="00E57CFC"/>
    <w:rsid w:val="00E57D2E"/>
    <w:rsid w:val="00E609F2"/>
    <w:rsid w:val="00E61441"/>
    <w:rsid w:val="00E61913"/>
    <w:rsid w:val="00E61CC9"/>
    <w:rsid w:val="00E62010"/>
    <w:rsid w:val="00E62607"/>
    <w:rsid w:val="00E63769"/>
    <w:rsid w:val="00E63C39"/>
    <w:rsid w:val="00E63CF3"/>
    <w:rsid w:val="00E63F53"/>
    <w:rsid w:val="00E640BD"/>
    <w:rsid w:val="00E64211"/>
    <w:rsid w:val="00E649EB"/>
    <w:rsid w:val="00E653FE"/>
    <w:rsid w:val="00E65A09"/>
    <w:rsid w:val="00E6679F"/>
    <w:rsid w:val="00E67424"/>
    <w:rsid w:val="00E6754D"/>
    <w:rsid w:val="00E70213"/>
    <w:rsid w:val="00E702EE"/>
    <w:rsid w:val="00E703C1"/>
    <w:rsid w:val="00E71253"/>
    <w:rsid w:val="00E716E0"/>
    <w:rsid w:val="00E71B45"/>
    <w:rsid w:val="00E71C32"/>
    <w:rsid w:val="00E71D45"/>
    <w:rsid w:val="00E71F5E"/>
    <w:rsid w:val="00E72018"/>
    <w:rsid w:val="00E72382"/>
    <w:rsid w:val="00E724D1"/>
    <w:rsid w:val="00E724F5"/>
    <w:rsid w:val="00E72C49"/>
    <w:rsid w:val="00E72D24"/>
    <w:rsid w:val="00E730C8"/>
    <w:rsid w:val="00E730FD"/>
    <w:rsid w:val="00E73DA0"/>
    <w:rsid w:val="00E76650"/>
    <w:rsid w:val="00E77050"/>
    <w:rsid w:val="00E772FE"/>
    <w:rsid w:val="00E77370"/>
    <w:rsid w:val="00E8182E"/>
    <w:rsid w:val="00E819FA"/>
    <w:rsid w:val="00E81B87"/>
    <w:rsid w:val="00E83442"/>
    <w:rsid w:val="00E835F8"/>
    <w:rsid w:val="00E839A9"/>
    <w:rsid w:val="00E83DF9"/>
    <w:rsid w:val="00E84E75"/>
    <w:rsid w:val="00E8540F"/>
    <w:rsid w:val="00E85E53"/>
    <w:rsid w:val="00E85F24"/>
    <w:rsid w:val="00E879D7"/>
    <w:rsid w:val="00E9076F"/>
    <w:rsid w:val="00E90DC2"/>
    <w:rsid w:val="00E91544"/>
    <w:rsid w:val="00E9212C"/>
    <w:rsid w:val="00E9228F"/>
    <w:rsid w:val="00E92694"/>
    <w:rsid w:val="00E92721"/>
    <w:rsid w:val="00E92F87"/>
    <w:rsid w:val="00E9362F"/>
    <w:rsid w:val="00E94E17"/>
    <w:rsid w:val="00E94EFB"/>
    <w:rsid w:val="00E95A18"/>
    <w:rsid w:val="00E95FFD"/>
    <w:rsid w:val="00E96174"/>
    <w:rsid w:val="00E966EC"/>
    <w:rsid w:val="00E96B2C"/>
    <w:rsid w:val="00E9735A"/>
    <w:rsid w:val="00E976AE"/>
    <w:rsid w:val="00E97A7B"/>
    <w:rsid w:val="00EA069D"/>
    <w:rsid w:val="00EA0820"/>
    <w:rsid w:val="00EA255F"/>
    <w:rsid w:val="00EA36D3"/>
    <w:rsid w:val="00EA37DC"/>
    <w:rsid w:val="00EA3D10"/>
    <w:rsid w:val="00EA4385"/>
    <w:rsid w:val="00EA47AA"/>
    <w:rsid w:val="00EA4B24"/>
    <w:rsid w:val="00EA4ED7"/>
    <w:rsid w:val="00EA66E3"/>
    <w:rsid w:val="00EA6ECE"/>
    <w:rsid w:val="00EA7512"/>
    <w:rsid w:val="00EA7797"/>
    <w:rsid w:val="00EA780B"/>
    <w:rsid w:val="00EA78D5"/>
    <w:rsid w:val="00EA7D8E"/>
    <w:rsid w:val="00EB04B0"/>
    <w:rsid w:val="00EB0522"/>
    <w:rsid w:val="00EB067B"/>
    <w:rsid w:val="00EB21A8"/>
    <w:rsid w:val="00EB2247"/>
    <w:rsid w:val="00EB2D00"/>
    <w:rsid w:val="00EB48B7"/>
    <w:rsid w:val="00EB4ED6"/>
    <w:rsid w:val="00EB525C"/>
    <w:rsid w:val="00EB59A4"/>
    <w:rsid w:val="00EB5E15"/>
    <w:rsid w:val="00EB5FB9"/>
    <w:rsid w:val="00EB67C0"/>
    <w:rsid w:val="00EB6C4E"/>
    <w:rsid w:val="00EB6F87"/>
    <w:rsid w:val="00EB7000"/>
    <w:rsid w:val="00EB754A"/>
    <w:rsid w:val="00EB7E78"/>
    <w:rsid w:val="00EC03DE"/>
    <w:rsid w:val="00EC07A2"/>
    <w:rsid w:val="00EC18BD"/>
    <w:rsid w:val="00EC1B90"/>
    <w:rsid w:val="00EC1BB3"/>
    <w:rsid w:val="00EC2B5D"/>
    <w:rsid w:val="00EC32F4"/>
    <w:rsid w:val="00EC3D82"/>
    <w:rsid w:val="00EC4075"/>
    <w:rsid w:val="00EC4F3D"/>
    <w:rsid w:val="00EC533E"/>
    <w:rsid w:val="00EC59DD"/>
    <w:rsid w:val="00EC6D93"/>
    <w:rsid w:val="00EC6F1C"/>
    <w:rsid w:val="00EC7FC3"/>
    <w:rsid w:val="00ED0968"/>
    <w:rsid w:val="00ED0B8D"/>
    <w:rsid w:val="00ED0EA9"/>
    <w:rsid w:val="00ED195F"/>
    <w:rsid w:val="00ED25E3"/>
    <w:rsid w:val="00ED27F0"/>
    <w:rsid w:val="00ED2D0C"/>
    <w:rsid w:val="00ED3384"/>
    <w:rsid w:val="00ED550B"/>
    <w:rsid w:val="00ED6017"/>
    <w:rsid w:val="00ED61B3"/>
    <w:rsid w:val="00ED69F3"/>
    <w:rsid w:val="00ED6AAD"/>
    <w:rsid w:val="00ED6D1C"/>
    <w:rsid w:val="00ED6F13"/>
    <w:rsid w:val="00ED7311"/>
    <w:rsid w:val="00ED767B"/>
    <w:rsid w:val="00ED7A24"/>
    <w:rsid w:val="00EE0ADE"/>
    <w:rsid w:val="00EE0C26"/>
    <w:rsid w:val="00EE148F"/>
    <w:rsid w:val="00EE16D1"/>
    <w:rsid w:val="00EE1D9A"/>
    <w:rsid w:val="00EE1F19"/>
    <w:rsid w:val="00EE2020"/>
    <w:rsid w:val="00EE21AC"/>
    <w:rsid w:val="00EE2607"/>
    <w:rsid w:val="00EE295D"/>
    <w:rsid w:val="00EE296B"/>
    <w:rsid w:val="00EE2AE4"/>
    <w:rsid w:val="00EE38DB"/>
    <w:rsid w:val="00EE46E6"/>
    <w:rsid w:val="00EE4DCD"/>
    <w:rsid w:val="00EE4E6F"/>
    <w:rsid w:val="00EE57F3"/>
    <w:rsid w:val="00EE5883"/>
    <w:rsid w:val="00EE614F"/>
    <w:rsid w:val="00EE695D"/>
    <w:rsid w:val="00EE7C6E"/>
    <w:rsid w:val="00EE7E0D"/>
    <w:rsid w:val="00EE7F0C"/>
    <w:rsid w:val="00EF057F"/>
    <w:rsid w:val="00EF06F8"/>
    <w:rsid w:val="00EF176B"/>
    <w:rsid w:val="00EF2461"/>
    <w:rsid w:val="00EF3167"/>
    <w:rsid w:val="00EF3610"/>
    <w:rsid w:val="00EF3633"/>
    <w:rsid w:val="00EF39E5"/>
    <w:rsid w:val="00EF51F8"/>
    <w:rsid w:val="00EF6396"/>
    <w:rsid w:val="00EF6928"/>
    <w:rsid w:val="00EF6929"/>
    <w:rsid w:val="00EF74C7"/>
    <w:rsid w:val="00EF7D11"/>
    <w:rsid w:val="00F00208"/>
    <w:rsid w:val="00F00B84"/>
    <w:rsid w:val="00F0140F"/>
    <w:rsid w:val="00F02761"/>
    <w:rsid w:val="00F02998"/>
    <w:rsid w:val="00F02BEE"/>
    <w:rsid w:val="00F03053"/>
    <w:rsid w:val="00F03C8E"/>
    <w:rsid w:val="00F0459D"/>
    <w:rsid w:val="00F04C9B"/>
    <w:rsid w:val="00F04FDF"/>
    <w:rsid w:val="00F05721"/>
    <w:rsid w:val="00F0589F"/>
    <w:rsid w:val="00F05ED6"/>
    <w:rsid w:val="00F05F25"/>
    <w:rsid w:val="00F06177"/>
    <w:rsid w:val="00F07D0D"/>
    <w:rsid w:val="00F10BF5"/>
    <w:rsid w:val="00F10DAE"/>
    <w:rsid w:val="00F1150B"/>
    <w:rsid w:val="00F116A4"/>
    <w:rsid w:val="00F1184E"/>
    <w:rsid w:val="00F121C0"/>
    <w:rsid w:val="00F12849"/>
    <w:rsid w:val="00F12F8B"/>
    <w:rsid w:val="00F135D6"/>
    <w:rsid w:val="00F1382D"/>
    <w:rsid w:val="00F13AFD"/>
    <w:rsid w:val="00F141C0"/>
    <w:rsid w:val="00F14327"/>
    <w:rsid w:val="00F1465A"/>
    <w:rsid w:val="00F1596C"/>
    <w:rsid w:val="00F17794"/>
    <w:rsid w:val="00F2058E"/>
    <w:rsid w:val="00F2070A"/>
    <w:rsid w:val="00F20B12"/>
    <w:rsid w:val="00F20B46"/>
    <w:rsid w:val="00F21230"/>
    <w:rsid w:val="00F21282"/>
    <w:rsid w:val="00F219BC"/>
    <w:rsid w:val="00F21A9A"/>
    <w:rsid w:val="00F21C29"/>
    <w:rsid w:val="00F220AD"/>
    <w:rsid w:val="00F2222B"/>
    <w:rsid w:val="00F224E5"/>
    <w:rsid w:val="00F234A0"/>
    <w:rsid w:val="00F23B40"/>
    <w:rsid w:val="00F247C2"/>
    <w:rsid w:val="00F24A24"/>
    <w:rsid w:val="00F24A7D"/>
    <w:rsid w:val="00F24B64"/>
    <w:rsid w:val="00F24E87"/>
    <w:rsid w:val="00F24F95"/>
    <w:rsid w:val="00F25082"/>
    <w:rsid w:val="00F279B9"/>
    <w:rsid w:val="00F30946"/>
    <w:rsid w:val="00F30C0D"/>
    <w:rsid w:val="00F30F87"/>
    <w:rsid w:val="00F3219E"/>
    <w:rsid w:val="00F32956"/>
    <w:rsid w:val="00F3409D"/>
    <w:rsid w:val="00F34379"/>
    <w:rsid w:val="00F35B7E"/>
    <w:rsid w:val="00F35C90"/>
    <w:rsid w:val="00F35DAB"/>
    <w:rsid w:val="00F35E62"/>
    <w:rsid w:val="00F3654A"/>
    <w:rsid w:val="00F36618"/>
    <w:rsid w:val="00F36EFB"/>
    <w:rsid w:val="00F370B5"/>
    <w:rsid w:val="00F372D4"/>
    <w:rsid w:val="00F37432"/>
    <w:rsid w:val="00F375E8"/>
    <w:rsid w:val="00F3778E"/>
    <w:rsid w:val="00F40397"/>
    <w:rsid w:val="00F403F1"/>
    <w:rsid w:val="00F40593"/>
    <w:rsid w:val="00F405FC"/>
    <w:rsid w:val="00F40BF4"/>
    <w:rsid w:val="00F40C93"/>
    <w:rsid w:val="00F410D9"/>
    <w:rsid w:val="00F41320"/>
    <w:rsid w:val="00F417B4"/>
    <w:rsid w:val="00F41DF5"/>
    <w:rsid w:val="00F41E6C"/>
    <w:rsid w:val="00F42073"/>
    <w:rsid w:val="00F420C2"/>
    <w:rsid w:val="00F423B7"/>
    <w:rsid w:val="00F42F66"/>
    <w:rsid w:val="00F431CC"/>
    <w:rsid w:val="00F4361A"/>
    <w:rsid w:val="00F4373A"/>
    <w:rsid w:val="00F43974"/>
    <w:rsid w:val="00F44156"/>
    <w:rsid w:val="00F44729"/>
    <w:rsid w:val="00F44F08"/>
    <w:rsid w:val="00F45F62"/>
    <w:rsid w:val="00F46028"/>
    <w:rsid w:val="00F47158"/>
    <w:rsid w:val="00F47675"/>
    <w:rsid w:val="00F47CCD"/>
    <w:rsid w:val="00F47F72"/>
    <w:rsid w:val="00F47FB1"/>
    <w:rsid w:val="00F5008E"/>
    <w:rsid w:val="00F50423"/>
    <w:rsid w:val="00F51114"/>
    <w:rsid w:val="00F5182B"/>
    <w:rsid w:val="00F518FC"/>
    <w:rsid w:val="00F51C32"/>
    <w:rsid w:val="00F52858"/>
    <w:rsid w:val="00F52964"/>
    <w:rsid w:val="00F53A5A"/>
    <w:rsid w:val="00F53EE8"/>
    <w:rsid w:val="00F54C7B"/>
    <w:rsid w:val="00F55068"/>
    <w:rsid w:val="00F5551A"/>
    <w:rsid w:val="00F55AE2"/>
    <w:rsid w:val="00F56804"/>
    <w:rsid w:val="00F56CDB"/>
    <w:rsid w:val="00F57492"/>
    <w:rsid w:val="00F576AF"/>
    <w:rsid w:val="00F5792B"/>
    <w:rsid w:val="00F6035F"/>
    <w:rsid w:val="00F61165"/>
    <w:rsid w:val="00F6166F"/>
    <w:rsid w:val="00F61725"/>
    <w:rsid w:val="00F62043"/>
    <w:rsid w:val="00F63156"/>
    <w:rsid w:val="00F6344B"/>
    <w:rsid w:val="00F64D5D"/>
    <w:rsid w:val="00F6584D"/>
    <w:rsid w:val="00F65DD1"/>
    <w:rsid w:val="00F65E01"/>
    <w:rsid w:val="00F66596"/>
    <w:rsid w:val="00F66699"/>
    <w:rsid w:val="00F667A5"/>
    <w:rsid w:val="00F66A58"/>
    <w:rsid w:val="00F66C37"/>
    <w:rsid w:val="00F67375"/>
    <w:rsid w:val="00F7014F"/>
    <w:rsid w:val="00F70B5F"/>
    <w:rsid w:val="00F71242"/>
    <w:rsid w:val="00F719F1"/>
    <w:rsid w:val="00F71A65"/>
    <w:rsid w:val="00F71B7A"/>
    <w:rsid w:val="00F71CA5"/>
    <w:rsid w:val="00F71D3E"/>
    <w:rsid w:val="00F71E57"/>
    <w:rsid w:val="00F721E6"/>
    <w:rsid w:val="00F738F4"/>
    <w:rsid w:val="00F73995"/>
    <w:rsid w:val="00F7524D"/>
    <w:rsid w:val="00F7557D"/>
    <w:rsid w:val="00F75EDE"/>
    <w:rsid w:val="00F76376"/>
    <w:rsid w:val="00F76F61"/>
    <w:rsid w:val="00F77738"/>
    <w:rsid w:val="00F77EFA"/>
    <w:rsid w:val="00F80DE7"/>
    <w:rsid w:val="00F80E66"/>
    <w:rsid w:val="00F819B2"/>
    <w:rsid w:val="00F81BDC"/>
    <w:rsid w:val="00F8219B"/>
    <w:rsid w:val="00F84119"/>
    <w:rsid w:val="00F84C6A"/>
    <w:rsid w:val="00F84ED3"/>
    <w:rsid w:val="00F86AA5"/>
    <w:rsid w:val="00F86ABD"/>
    <w:rsid w:val="00F874C7"/>
    <w:rsid w:val="00F87D1C"/>
    <w:rsid w:val="00F903C4"/>
    <w:rsid w:val="00F91F57"/>
    <w:rsid w:val="00F91F8A"/>
    <w:rsid w:val="00F92B9A"/>
    <w:rsid w:val="00F93124"/>
    <w:rsid w:val="00F9362B"/>
    <w:rsid w:val="00F94FC2"/>
    <w:rsid w:val="00F95034"/>
    <w:rsid w:val="00F954D4"/>
    <w:rsid w:val="00F95916"/>
    <w:rsid w:val="00F95BC0"/>
    <w:rsid w:val="00F95EB8"/>
    <w:rsid w:val="00F960BF"/>
    <w:rsid w:val="00F963A3"/>
    <w:rsid w:val="00F97B9B"/>
    <w:rsid w:val="00F97E50"/>
    <w:rsid w:val="00FA146E"/>
    <w:rsid w:val="00FA1945"/>
    <w:rsid w:val="00FA22EF"/>
    <w:rsid w:val="00FA2686"/>
    <w:rsid w:val="00FA2AC8"/>
    <w:rsid w:val="00FA30E4"/>
    <w:rsid w:val="00FA3D5E"/>
    <w:rsid w:val="00FA4E1D"/>
    <w:rsid w:val="00FA4E2A"/>
    <w:rsid w:val="00FA4FAF"/>
    <w:rsid w:val="00FA52B9"/>
    <w:rsid w:val="00FA53C8"/>
    <w:rsid w:val="00FA5ED8"/>
    <w:rsid w:val="00FA61F8"/>
    <w:rsid w:val="00FA66E5"/>
    <w:rsid w:val="00FA6C10"/>
    <w:rsid w:val="00FA6DA3"/>
    <w:rsid w:val="00FA7DB7"/>
    <w:rsid w:val="00FA7FEC"/>
    <w:rsid w:val="00FB0BF9"/>
    <w:rsid w:val="00FB1416"/>
    <w:rsid w:val="00FB1672"/>
    <w:rsid w:val="00FB1950"/>
    <w:rsid w:val="00FB195A"/>
    <w:rsid w:val="00FB1B71"/>
    <w:rsid w:val="00FB1B7A"/>
    <w:rsid w:val="00FB24B1"/>
    <w:rsid w:val="00FB2EF2"/>
    <w:rsid w:val="00FB3110"/>
    <w:rsid w:val="00FB3277"/>
    <w:rsid w:val="00FB3400"/>
    <w:rsid w:val="00FB3456"/>
    <w:rsid w:val="00FB3E26"/>
    <w:rsid w:val="00FB52F0"/>
    <w:rsid w:val="00FB553A"/>
    <w:rsid w:val="00FB5A42"/>
    <w:rsid w:val="00FB5C41"/>
    <w:rsid w:val="00FB5FE9"/>
    <w:rsid w:val="00FB62F2"/>
    <w:rsid w:val="00FB65BF"/>
    <w:rsid w:val="00FC09B1"/>
    <w:rsid w:val="00FC0B8A"/>
    <w:rsid w:val="00FC0CDC"/>
    <w:rsid w:val="00FC0EA6"/>
    <w:rsid w:val="00FC1157"/>
    <w:rsid w:val="00FC1372"/>
    <w:rsid w:val="00FC16A4"/>
    <w:rsid w:val="00FC1A09"/>
    <w:rsid w:val="00FC1A6B"/>
    <w:rsid w:val="00FC20BB"/>
    <w:rsid w:val="00FC281E"/>
    <w:rsid w:val="00FC3F3C"/>
    <w:rsid w:val="00FC438C"/>
    <w:rsid w:val="00FC4649"/>
    <w:rsid w:val="00FC48BE"/>
    <w:rsid w:val="00FC52CB"/>
    <w:rsid w:val="00FC62FB"/>
    <w:rsid w:val="00FC6CA5"/>
    <w:rsid w:val="00FC7EC9"/>
    <w:rsid w:val="00FC7EFD"/>
    <w:rsid w:val="00FD0002"/>
    <w:rsid w:val="00FD0AD3"/>
    <w:rsid w:val="00FD0EAA"/>
    <w:rsid w:val="00FD1271"/>
    <w:rsid w:val="00FD258E"/>
    <w:rsid w:val="00FD306D"/>
    <w:rsid w:val="00FD328A"/>
    <w:rsid w:val="00FD34D4"/>
    <w:rsid w:val="00FD3BFD"/>
    <w:rsid w:val="00FD40AF"/>
    <w:rsid w:val="00FD411E"/>
    <w:rsid w:val="00FD4AC0"/>
    <w:rsid w:val="00FD5AA3"/>
    <w:rsid w:val="00FD5C4C"/>
    <w:rsid w:val="00FD5D95"/>
    <w:rsid w:val="00FD662C"/>
    <w:rsid w:val="00FD672C"/>
    <w:rsid w:val="00FD73B0"/>
    <w:rsid w:val="00FE075A"/>
    <w:rsid w:val="00FE1192"/>
    <w:rsid w:val="00FE1A76"/>
    <w:rsid w:val="00FE2E53"/>
    <w:rsid w:val="00FE2E70"/>
    <w:rsid w:val="00FE3D23"/>
    <w:rsid w:val="00FE4FCF"/>
    <w:rsid w:val="00FE59DD"/>
    <w:rsid w:val="00FE5E14"/>
    <w:rsid w:val="00FE686C"/>
    <w:rsid w:val="00FE6D0D"/>
    <w:rsid w:val="00FE7369"/>
    <w:rsid w:val="00FE7C83"/>
    <w:rsid w:val="00FE7E0E"/>
    <w:rsid w:val="00FF0129"/>
    <w:rsid w:val="00FF02FC"/>
    <w:rsid w:val="00FF0F38"/>
    <w:rsid w:val="00FF1840"/>
    <w:rsid w:val="00FF1EF5"/>
    <w:rsid w:val="00FF1FFA"/>
    <w:rsid w:val="00FF231A"/>
    <w:rsid w:val="00FF3A20"/>
    <w:rsid w:val="00FF3C29"/>
    <w:rsid w:val="00FF3E43"/>
    <w:rsid w:val="00FF3F71"/>
    <w:rsid w:val="00FF4072"/>
    <w:rsid w:val="00FF4110"/>
    <w:rsid w:val="00FF467B"/>
    <w:rsid w:val="00FF5CBA"/>
    <w:rsid w:val="00FF6869"/>
    <w:rsid w:val="00FF7062"/>
    <w:rsid w:val="00FF779D"/>
    <w:rsid w:val="00FF7970"/>
    <w:rsid w:val="00FF79E3"/>
    <w:rsid w:val="00FF7A44"/>
    <w:rsid w:val="00FF7AAE"/>
    <w:rsid w:val="00FF7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622E54"/>
  <w15:docId w15:val="{951ABBB3-1FBD-4BC1-95AA-26BC884FC9FB}"/>
  <w:updateFields w:val="tru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Weekly Lit Normal"/>
    <w:qFormat/>
    <w:rsid w:val="001E4ABA"/>
    <w:rPr>
      <w:rFonts w:ascii="Tw Cen MT" w:hAnsi="Tw Cen MT"/>
    </w:rPr>
  </w:style>
  <w:style w:type="paragraph" w:styleId="Heading1">
    <w:name w:val="heading 1"/>
    <w:basedOn w:val="Normal"/>
    <w:link w:val="Heading1Char"/>
    <w:uiPriority w:val="9"/>
    <w:qFormat/>
    <w:rsid w:val="00C45C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aliases w:val="Weekly Lit Review Sub"/>
    <w:basedOn w:val="Normal"/>
    <w:next w:val="Normal"/>
    <w:link w:val="Heading2Char"/>
    <w:autoRedefine/>
    <w:uiPriority w:val="9"/>
    <w:unhideWhenUsed/>
    <w:qFormat/>
    <w:rsid w:val="007D7880"/>
    <w:pPr>
      <w:keepNext/>
      <w:keepLines/>
      <w:numPr>
        <w:numId w:val="21"/>
      </w:numPr>
      <w:spacing w:before="40" w:after="0"/>
      <w:outlineLvl w:val="1"/>
    </w:pPr>
    <w:rPr>
      <w:rFonts w:eastAsiaTheme="majorEastAsia" w:cstheme="majorBidi"/>
      <w:color w:val="2F5496" w:themeColor="accent1" w:themeShade="BF"/>
      <w:sz w:val="24"/>
      <w:szCs w:val="28"/>
      <w:u w:val="single"/>
    </w:rPr>
  </w:style>
  <w:style w:type="paragraph" w:styleId="Heading3">
    <w:name w:val="heading 3"/>
    <w:basedOn w:val="Normal"/>
    <w:link w:val="Heading3Char"/>
    <w:uiPriority w:val="9"/>
    <w:qFormat/>
    <w:rsid w:val="00C45C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C45CE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02DD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02DD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105E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BE39A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D178B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64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64B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E3AB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A3EFF"/>
    <w:rPr>
      <w:rFonts w:ascii="Times New Roman" w:hAnsi="Times New Roman" w:cs="Times New Roman"/>
      <w:sz w:val="24"/>
      <w:szCs w:val="24"/>
    </w:rPr>
  </w:style>
  <w:style w:type="table" w:styleId="GridTable1Light">
    <w:name w:val="Grid Table 1 Light"/>
    <w:basedOn w:val="TableNormal"/>
    <w:uiPriority w:val="46"/>
    <w:rsid w:val="007A3EF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6B32B5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45CE2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C45CE2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C45CE2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customStyle="1" w:styleId="ui-ncbitoggler-master-text">
    <w:name w:val="ui-ncbitoggler-master-text"/>
    <w:basedOn w:val="DefaultParagraphFont"/>
    <w:rsid w:val="00C45CE2"/>
  </w:style>
  <w:style w:type="paragraph" w:styleId="BalloonText">
    <w:name w:val="Balloon Text"/>
    <w:basedOn w:val="Normal"/>
    <w:link w:val="BalloonTextChar"/>
    <w:uiPriority w:val="99"/>
    <w:semiHidden/>
    <w:unhideWhenUsed/>
    <w:rsid w:val="00C45C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CE2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aliases w:val="Weekly Lit Review Sub Char"/>
    <w:basedOn w:val="DefaultParagraphFont"/>
    <w:link w:val="Heading2"/>
    <w:uiPriority w:val="9"/>
    <w:rsid w:val="007D7880"/>
    <w:rPr>
      <w:rFonts w:ascii="Tw Cen MT" w:eastAsiaTheme="majorEastAsia" w:hAnsi="Tw Cen MT" w:cstheme="majorBidi"/>
      <w:color w:val="2F5496" w:themeColor="accent1" w:themeShade="BF"/>
      <w:sz w:val="24"/>
      <w:szCs w:val="28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712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7125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7125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12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1253"/>
    <w:rPr>
      <w:b/>
      <w:bCs/>
      <w:sz w:val="20"/>
      <w:szCs w:val="20"/>
    </w:rPr>
  </w:style>
  <w:style w:type="character" w:customStyle="1" w:styleId="title-text">
    <w:name w:val="title-text"/>
    <w:basedOn w:val="DefaultParagraphFont"/>
    <w:rsid w:val="00843383"/>
  </w:style>
  <w:style w:type="character" w:styleId="Emphasis">
    <w:name w:val="Emphasis"/>
    <w:basedOn w:val="DefaultParagraphFont"/>
    <w:uiPriority w:val="20"/>
    <w:qFormat/>
    <w:rsid w:val="00843383"/>
    <w:rPr>
      <w:i/>
      <w:iCs/>
    </w:rPr>
  </w:style>
  <w:style w:type="paragraph" w:styleId="NoSpacing">
    <w:name w:val="No Spacing"/>
    <w:uiPriority w:val="1"/>
    <w:qFormat/>
    <w:rsid w:val="00FA53C8"/>
    <w:pPr>
      <w:spacing w:after="0" w:line="240" w:lineRule="auto"/>
    </w:pPr>
  </w:style>
  <w:style w:type="paragraph" w:customStyle="1" w:styleId="WeeklyLitReview">
    <w:name w:val="Weekly Lit Review"/>
    <w:basedOn w:val="Heading1"/>
    <w:autoRedefine/>
    <w:qFormat/>
    <w:rsid w:val="00DD588A"/>
    <w:pPr>
      <w:shd w:val="clear" w:color="auto" w:fill="FFFFFF" w:themeFill="background1"/>
      <w:tabs>
        <w:tab w:val="left" w:pos="3406"/>
      </w:tabs>
    </w:pPr>
    <w:rPr>
      <w:rFonts w:ascii="Tw Cen MT" w:hAnsi="Tw Cen MT"/>
      <w:color w:val="F4B083" w:themeColor="accent2" w:themeTint="99"/>
      <w:sz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A6ECE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EA6ECE"/>
    <w:pPr>
      <w:spacing w:before="120" w:after="0"/>
      <w:ind w:left="220"/>
    </w:pPr>
    <w:rPr>
      <w:i/>
      <w:i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EA6ECE"/>
    <w:pPr>
      <w:spacing w:before="240" w:after="120"/>
    </w:pPr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EA6ECE"/>
    <w:pPr>
      <w:spacing w:after="0"/>
      <w:ind w:left="4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EA6ECE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EA6ECE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EA6ECE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EA6ECE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EA6ECE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EA6ECE"/>
    <w:pPr>
      <w:spacing w:after="0"/>
      <w:ind w:left="1760"/>
    </w:pPr>
    <w:rPr>
      <w:sz w:val="20"/>
      <w:szCs w:val="20"/>
    </w:rPr>
  </w:style>
  <w:style w:type="character" w:customStyle="1" w:styleId="apple-converted-space">
    <w:name w:val="apple-converted-space"/>
    <w:basedOn w:val="DefaultParagraphFont"/>
    <w:rsid w:val="00DD25A9"/>
  </w:style>
  <w:style w:type="character" w:styleId="Strong">
    <w:name w:val="Strong"/>
    <w:basedOn w:val="DefaultParagraphFont"/>
    <w:uiPriority w:val="22"/>
    <w:qFormat/>
    <w:rsid w:val="00B0196F"/>
    <w:rPr>
      <w:b/>
      <w:bCs/>
    </w:rPr>
  </w:style>
  <w:style w:type="character" w:customStyle="1" w:styleId="label">
    <w:name w:val="label"/>
    <w:basedOn w:val="DefaultParagraphFont"/>
    <w:rsid w:val="00E976AE"/>
  </w:style>
  <w:style w:type="character" w:customStyle="1" w:styleId="citation-part">
    <w:name w:val="citation-part"/>
    <w:basedOn w:val="DefaultParagraphFont"/>
    <w:rsid w:val="0022315A"/>
  </w:style>
  <w:style w:type="character" w:customStyle="1" w:styleId="docsum-pmid">
    <w:name w:val="docsum-pmid"/>
    <w:basedOn w:val="DefaultParagraphFont"/>
    <w:rsid w:val="0022315A"/>
  </w:style>
  <w:style w:type="character" w:customStyle="1" w:styleId="no-abstract">
    <w:name w:val="no-abstract"/>
    <w:basedOn w:val="DefaultParagraphFont"/>
    <w:rsid w:val="0022315A"/>
  </w:style>
  <w:style w:type="paragraph" w:styleId="Header">
    <w:name w:val="header"/>
    <w:basedOn w:val="Normal"/>
    <w:link w:val="HeaderChar"/>
    <w:uiPriority w:val="99"/>
    <w:unhideWhenUsed/>
    <w:rsid w:val="003C31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31E4"/>
    <w:rPr>
      <w:rFonts w:ascii="Tw Cen MT" w:hAnsi="Tw Cen MT"/>
    </w:rPr>
  </w:style>
  <w:style w:type="paragraph" w:styleId="Footer">
    <w:name w:val="footer"/>
    <w:basedOn w:val="Normal"/>
    <w:link w:val="FooterChar"/>
    <w:uiPriority w:val="99"/>
    <w:unhideWhenUsed/>
    <w:rsid w:val="003C31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31E4"/>
    <w:rPr>
      <w:rFonts w:ascii="Tw Cen MT" w:hAnsi="Tw Cen MT"/>
    </w:rPr>
  </w:style>
  <w:style w:type="paragraph" w:styleId="Revision">
    <w:name w:val="Revision"/>
    <w:hidden/>
    <w:uiPriority w:val="99"/>
    <w:semiHidden/>
    <w:rsid w:val="007A35B9"/>
    <w:pPr>
      <w:spacing w:after="0" w:line="240" w:lineRule="auto"/>
    </w:pPr>
    <w:rPr>
      <w:rFonts w:ascii="Tw Cen MT" w:hAnsi="Tw Cen MT"/>
    </w:rPr>
  </w:style>
  <w:style w:type="character" w:customStyle="1" w:styleId="Heading5Char">
    <w:name w:val="Heading 5 Char"/>
    <w:basedOn w:val="DefaultParagraphFont"/>
    <w:link w:val="Heading5"/>
    <w:uiPriority w:val="9"/>
    <w:rsid w:val="00502DD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2DD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A105E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4269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69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8Char">
    <w:name w:val="Heading 8 Char"/>
    <w:basedOn w:val="DefaultParagraphFont"/>
    <w:link w:val="Heading8"/>
    <w:uiPriority w:val="9"/>
    <w:rsid w:val="00BE39A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D178B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pf0">
    <w:name w:val="pf0"/>
    <w:basedOn w:val="Normal"/>
    <w:rsid w:val="00ED76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cf01">
    <w:name w:val="cf01"/>
    <w:basedOn w:val="DefaultParagraphFont"/>
    <w:rsid w:val="00ED767B"/>
    <w:rPr>
      <w:rFonts w:ascii="Segoe UI" w:hAnsi="Segoe UI" w:cs="Segoe UI" w:hint="default"/>
      <w:sz w:val="18"/>
      <w:szCs w:val="18"/>
    </w:rPr>
  </w:style>
  <w:style w:type="character" w:customStyle="1" w:styleId="cf21">
    <w:name w:val="cf21"/>
    <w:basedOn w:val="DefaultParagraphFont"/>
    <w:rsid w:val="00ED767B"/>
    <w:rPr>
      <w:rFonts w:ascii="Segoe UI" w:hAnsi="Segoe UI" w:cs="Segoe UI" w:hint="default"/>
      <w:i/>
      <w:iCs/>
      <w:sz w:val="18"/>
      <w:szCs w:val="18"/>
    </w:rPr>
  </w:style>
  <w:style w:type="character" w:customStyle="1" w:styleId="cf31">
    <w:name w:val="cf31"/>
    <w:basedOn w:val="DefaultParagraphFont"/>
    <w:rsid w:val="00ED767B"/>
    <w:rPr>
      <w:rFonts w:ascii="Segoe UI" w:hAnsi="Segoe UI" w:cs="Segoe UI" w:hint="default"/>
      <w:i/>
      <w:iCs/>
      <w:color w:val="505050"/>
      <w:sz w:val="18"/>
      <w:szCs w:val="18"/>
      <w:shd w:val="clear" w:color="auto" w:fill="FFFFFF"/>
    </w:rPr>
  </w:style>
  <w:style w:type="character" w:customStyle="1" w:styleId="cf41">
    <w:name w:val="cf41"/>
    <w:basedOn w:val="DefaultParagraphFont"/>
    <w:rsid w:val="00ED767B"/>
    <w:rPr>
      <w:rFonts w:ascii="Segoe UI" w:hAnsi="Segoe UI" w:cs="Segoe UI" w:hint="default"/>
      <w:color w:val="505050"/>
      <w:sz w:val="18"/>
      <w:szCs w:val="1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4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20787">
          <w:marLeft w:val="0"/>
          <w:marRight w:val="0"/>
          <w:marTop w:val="0"/>
          <w:marBottom w:val="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  <w:divsChild>
            <w:div w:id="4850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43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81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04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6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03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98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82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5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2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8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3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29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2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7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8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9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1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3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6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73105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9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853868">
          <w:marLeft w:val="0"/>
          <w:marRight w:val="0"/>
          <w:marTop w:val="48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3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36" w:space="0" w:color="E30A2D"/>
                <w:right w:val="none" w:sz="0" w:space="0" w:color="auto"/>
              </w:divBdr>
            </w:div>
          </w:divsChild>
        </w:div>
      </w:divsChild>
    </w:div>
    <w:div w:id="710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0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5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7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8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23301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70711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0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6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9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9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8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1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8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43024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22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152864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8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6676843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single" w:sz="12" w:space="24" w:color="EBEBEB"/>
            <w:right w:val="none" w:sz="0" w:space="0" w:color="auto"/>
          </w:divBdr>
          <w:divsChild>
            <w:div w:id="3388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1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8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87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8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52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15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87723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31525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4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9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1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7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8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6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5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7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1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1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47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8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3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7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9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0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26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07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74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67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22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05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1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1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2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4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1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1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1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0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97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1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1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2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3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2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90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0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50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3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51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4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7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4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5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8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48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85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62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2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52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85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8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73827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30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957233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30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99900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47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039688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66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73689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90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30848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2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11317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32540">
                  <w:marLeft w:val="0"/>
                  <w:marRight w:val="0"/>
                  <w:marTop w:val="0"/>
                  <w:marBottom w:val="360"/>
                  <w:divBdr>
                    <w:top w:val="single" w:sz="36" w:space="15" w:color="D5D5D5"/>
                    <w:left w:val="single" w:sz="36" w:space="8" w:color="D5D5D5"/>
                    <w:bottom w:val="single" w:sz="36" w:space="15" w:color="D5D5D5"/>
                    <w:right w:val="single" w:sz="36" w:space="8" w:color="D5D5D5"/>
                  </w:divBdr>
                </w:div>
                <w:div w:id="392896090">
                  <w:marLeft w:val="0"/>
                  <w:marRight w:val="0"/>
                  <w:marTop w:val="0"/>
                  <w:marBottom w:val="360"/>
                  <w:divBdr>
                    <w:top w:val="single" w:sz="36" w:space="15" w:color="D5D5D5"/>
                    <w:left w:val="single" w:sz="36" w:space="8" w:color="D5D5D5"/>
                    <w:bottom w:val="single" w:sz="36" w:space="15" w:color="D5D5D5"/>
                    <w:right w:val="single" w:sz="36" w:space="8" w:color="D5D5D5"/>
                  </w:divBdr>
                </w:div>
                <w:div w:id="557058163">
                  <w:marLeft w:val="0"/>
                  <w:marRight w:val="0"/>
                  <w:marTop w:val="0"/>
                  <w:marBottom w:val="360"/>
                  <w:divBdr>
                    <w:top w:val="single" w:sz="36" w:space="15" w:color="D5D5D5"/>
                    <w:left w:val="single" w:sz="36" w:space="8" w:color="D5D5D5"/>
                    <w:bottom w:val="single" w:sz="36" w:space="15" w:color="D5D5D5"/>
                    <w:right w:val="single" w:sz="36" w:space="8" w:color="D5D5D5"/>
                  </w:divBdr>
                </w:div>
                <w:div w:id="662590504">
                  <w:marLeft w:val="0"/>
                  <w:marRight w:val="0"/>
                  <w:marTop w:val="0"/>
                  <w:marBottom w:val="360"/>
                  <w:divBdr>
                    <w:top w:val="single" w:sz="36" w:space="15" w:color="D5D5D5"/>
                    <w:left w:val="single" w:sz="36" w:space="8" w:color="D5D5D5"/>
                    <w:bottom w:val="single" w:sz="36" w:space="15" w:color="D5D5D5"/>
                    <w:right w:val="single" w:sz="36" w:space="8" w:color="D5D5D5"/>
                  </w:divBdr>
                </w:div>
                <w:div w:id="1912932666">
                  <w:marLeft w:val="0"/>
                  <w:marRight w:val="0"/>
                  <w:marTop w:val="0"/>
                  <w:marBottom w:val="360"/>
                  <w:divBdr>
                    <w:top w:val="single" w:sz="36" w:space="15" w:color="D5D5D5"/>
                    <w:left w:val="single" w:sz="36" w:space="8" w:color="D5D5D5"/>
                    <w:bottom w:val="single" w:sz="36" w:space="15" w:color="D5D5D5"/>
                    <w:right w:val="single" w:sz="36" w:space="8" w:color="D5D5D5"/>
                  </w:divBdr>
                </w:div>
              </w:divsChild>
            </w:div>
          </w:divsChild>
        </w:div>
        <w:div w:id="65348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966434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75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5999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039435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38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74445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01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441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17477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100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2804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2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165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83564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58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2530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29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78982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38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0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865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84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175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45192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8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86484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645765">
          <w:marLeft w:val="0"/>
          <w:marRight w:val="0"/>
          <w:marTop w:val="48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1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36" w:space="0" w:color="006E96"/>
                <w:right w:val="none" w:sz="0" w:space="0" w:color="auto"/>
              </w:divBdr>
            </w:div>
          </w:divsChild>
        </w:div>
      </w:divsChild>
    </w:div>
    <w:div w:id="40738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6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1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3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8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55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5412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52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2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514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88860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13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2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12151">
          <w:marLeft w:val="0"/>
          <w:marRight w:val="0"/>
          <w:marTop w:val="15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360589">
          <w:marLeft w:val="0"/>
          <w:marRight w:val="0"/>
          <w:marTop w:val="15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28470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9675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7691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0958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1837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2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8694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9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98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1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53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8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3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0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21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0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9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5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10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7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25754">
          <w:marLeft w:val="0"/>
          <w:marRight w:val="0"/>
          <w:marTop w:val="0"/>
          <w:marBottom w:val="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  <w:divsChild>
            <w:div w:id="3014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55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57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23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6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3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52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77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41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2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63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2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16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14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34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4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06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75062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8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2601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47395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7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2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10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936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41478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6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4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3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0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38510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9217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3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07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5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8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76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1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8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2698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96313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3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7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7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7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93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4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43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2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4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65505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71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013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74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8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26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50460">
          <w:marLeft w:val="0"/>
          <w:marRight w:val="0"/>
          <w:marTop w:val="28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80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6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1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27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2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21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9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12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6762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13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938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1480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9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71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3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2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036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82900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8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2553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6091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0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56149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5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8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40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6576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67998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55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8432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9453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2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6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9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426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9371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5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14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79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5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2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75504">
          <w:marLeft w:val="0"/>
          <w:marRight w:val="0"/>
          <w:marTop w:val="28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2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23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6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0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3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6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0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5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8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42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28911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31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0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90947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4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7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849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92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206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43388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2049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6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0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83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9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00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8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7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0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22743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29656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7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7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7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6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50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8002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78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1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4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1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97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7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84379">
          <w:marLeft w:val="0"/>
          <w:marRight w:val="0"/>
          <w:marTop w:val="48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0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36" w:space="0" w:color="006E96"/>
                <w:right w:val="none" w:sz="0" w:space="0" w:color="auto"/>
              </w:divBdr>
            </w:div>
          </w:divsChild>
        </w:div>
      </w:divsChild>
    </w:div>
    <w:div w:id="8893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6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8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0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1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9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42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5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40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25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8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0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9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3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0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1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94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5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26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11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56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516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5353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8869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8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0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14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2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6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4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7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15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92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08499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78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8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3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4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95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887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3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1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1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74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1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2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75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7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69821">
          <w:marLeft w:val="0"/>
          <w:marRight w:val="0"/>
          <w:marTop w:val="0"/>
          <w:marBottom w:val="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  <w:divsChild>
            <w:div w:id="474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06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9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42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52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70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6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01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510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6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4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9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4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34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0908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5693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0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11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4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0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9722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0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1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8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26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06052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70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61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143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393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55276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4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32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2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13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14329">
          <w:marLeft w:val="0"/>
          <w:marRight w:val="0"/>
          <w:marTop w:val="48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0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0906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7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2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786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6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27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3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06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58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3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934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02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8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52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31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48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5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54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5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1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7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8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9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3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0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4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7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9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7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7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05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8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2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54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2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5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126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04233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45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7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0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7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623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0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28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3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90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264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8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75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14538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57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3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05392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81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7539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9046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09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36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1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01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34683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35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179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8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1759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63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692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30597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0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96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4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88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1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5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47207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14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4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9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0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91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32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53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8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7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8769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99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9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4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1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767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1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75365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1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9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0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0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01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80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7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03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6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55130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27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0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8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31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742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2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04817">
                  <w:marLeft w:val="0"/>
                  <w:marRight w:val="0"/>
                  <w:marTop w:val="0"/>
                  <w:marBottom w:val="0"/>
                  <w:divBdr>
                    <w:top w:val="none" w:sz="0" w:space="0" w:color="E0E0E0"/>
                    <w:left w:val="none" w:sz="0" w:space="0" w:color="E0E0E0"/>
                    <w:bottom w:val="none" w:sz="0" w:space="0" w:color="E0E0E0"/>
                    <w:right w:val="none" w:sz="0" w:space="0" w:color="E0E0E0"/>
                  </w:divBdr>
                  <w:divsChild>
                    <w:div w:id="1801417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594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5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9451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70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3448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82927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71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3745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90363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8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3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8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6577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7428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5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16205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9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3135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0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35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7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3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90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6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7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26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2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9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4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72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6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6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2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8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3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0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8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6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0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3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8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4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12805">
          <w:marLeft w:val="0"/>
          <w:marRight w:val="0"/>
          <w:marTop w:val="15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306734">
          <w:marLeft w:val="0"/>
          <w:marRight w:val="0"/>
          <w:marTop w:val="15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82432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7874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4667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4839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7261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8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2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9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3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0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9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50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1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1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86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96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10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6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14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52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66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560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88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81000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0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65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4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5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59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9590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2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30518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6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2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854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8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15906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2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5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27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6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16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4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2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27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6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2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16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1627">
          <w:marLeft w:val="0"/>
          <w:marRight w:val="0"/>
          <w:marTop w:val="0"/>
          <w:marBottom w:val="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  <w:divsChild>
            <w:div w:id="467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33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6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7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94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84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4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73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946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0438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50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85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07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2094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7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5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85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6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07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5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2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79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4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1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49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0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819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7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78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48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46655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single" w:sz="12" w:space="24" w:color="EBEBEB"/>
            <w:right w:val="none" w:sz="0" w:space="0" w:color="auto"/>
          </w:divBdr>
          <w:divsChild>
            <w:div w:id="6683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84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34194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50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22197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1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59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3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0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9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7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65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7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30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08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488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306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6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5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8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9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36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58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1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96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1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4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95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5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94979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9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91275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0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05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2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7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62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6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23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76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0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498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20205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6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3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24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43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4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861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50394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4033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18" w:space="15" w:color="EAEBEB"/>
            <w:bottom w:val="none" w:sz="0" w:space="0" w:color="auto"/>
            <w:right w:val="none" w:sz="0" w:space="0" w:color="auto"/>
          </w:divBdr>
        </w:div>
      </w:divsChild>
    </w:div>
    <w:div w:id="18136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0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9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1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5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2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5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697">
          <w:marLeft w:val="0"/>
          <w:marRight w:val="0"/>
          <w:marTop w:val="0"/>
          <w:marBottom w:val="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  <w:divsChild>
            <w:div w:id="6137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58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73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67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98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5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2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71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05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90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019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51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60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2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8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06948">
          <w:blockQuote w:val="1"/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86335">
          <w:blockQuote w:val="1"/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17551">
          <w:blockQuote w:val="1"/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69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866058">
          <w:marLeft w:val="0"/>
          <w:marRight w:val="0"/>
          <w:marTop w:val="28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53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970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56310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6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38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934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54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15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4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236503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09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2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4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7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9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4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33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5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33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6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6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8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7748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0946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5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28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046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30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30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7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65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9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0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27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9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7555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43440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0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0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36088">
          <w:marLeft w:val="0"/>
          <w:marRight w:val="0"/>
          <w:marTop w:val="15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325205">
          <w:marLeft w:val="0"/>
          <w:marRight w:val="0"/>
          <w:marTop w:val="15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654294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5141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5952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736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7441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16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5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4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13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6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06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5695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0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14626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15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8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0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65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4615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67002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77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4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07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08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17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2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9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8366">
          <w:blockQuote w:val="1"/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85695">
          <w:blockQuote w:val="1"/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66006">
          <w:blockQuote w:val="1"/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1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2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7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48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168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7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79799">
          <w:marLeft w:val="0"/>
          <w:marRight w:val="0"/>
          <w:marTop w:val="0"/>
          <w:marBottom w:val="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  <w:divsChild>
            <w:div w:id="11004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62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4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86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3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5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8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74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99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8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4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77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94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87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50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54048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6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1956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757859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39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7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1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93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2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1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2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57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6997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9282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3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69546">
          <w:marLeft w:val="0"/>
          <w:marRight w:val="17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0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23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586583">
                      <w:marLeft w:val="0"/>
                      <w:marRight w:val="0"/>
                      <w:marTop w:val="12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006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782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36178">
          <w:marLeft w:val="0"/>
          <w:marRight w:val="0"/>
          <w:marTop w:val="0"/>
          <w:marBottom w:val="2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6335">
              <w:marLeft w:val="324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86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44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750817">
                              <w:marLeft w:val="0"/>
                              <w:marRight w:val="48"/>
                              <w:marTop w:val="0"/>
                              <w:marBottom w:val="0"/>
                              <w:divBdr>
                                <w:top w:val="single" w:sz="6" w:space="2" w:color="999999"/>
                                <w:left w:val="single" w:sz="6" w:space="2" w:color="999999"/>
                                <w:bottom w:val="single" w:sz="6" w:space="2" w:color="999999"/>
                                <w:right w:val="single" w:sz="6" w:space="15" w:color="999999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26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42737">
                  <w:marLeft w:val="0"/>
                  <w:marRight w:val="0"/>
                  <w:marTop w:val="4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99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4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2" Type="http://schemas.openxmlformats.org/officeDocument/2006/relationships/hyperlink" Target="https://dx.doi.org/10.1002/jbm.b.35597" TargetMode="External"/><Relationship Id="rId13" Type="http://schemas.openxmlformats.org/officeDocument/2006/relationships/hyperlink" Target="https://dx.doi.org/10.3390/metabo15050328" TargetMode="External"/><Relationship Id="rId14" Type="http://schemas.openxmlformats.org/officeDocument/2006/relationships/hyperlink" Target="https://dx.doi.org/10.3390/jfb16050157" TargetMode="External"/><Relationship Id="rId15" Type="http://schemas.openxmlformats.org/officeDocument/2006/relationships/hyperlink" Target="https://dx.doi.org/10.1128/mbio.00775-25" TargetMode="External"/><Relationship Id="rId16" Type="http://schemas.openxmlformats.org/officeDocument/2006/relationships/hyperlink" Target="https://dx.doi.org/10.3389/fbioe.2025.1593545" TargetMode="External"/><Relationship Id="rId17" Type="http://schemas.openxmlformats.org/officeDocument/2006/relationships/hyperlink" Target="https://dx.doi.org/10.1186/s12891-025-08748-z" TargetMode="External"/><Relationship Id="rId18" Type="http://schemas.openxmlformats.org/officeDocument/2006/relationships/hyperlink" Target="https://dx.doi.org/10.7759/cureus.82809" TargetMode="External"/><Relationship Id="rId19" Type="http://schemas.openxmlformats.org/officeDocument/2006/relationships/hyperlink" Target="https://dx.doi.org/10.3389/fmicb.2025.1564943" TargetMode="External"/><Relationship Id="rId20" Type="http://schemas.openxmlformats.org/officeDocument/2006/relationships/hyperlink" Target="https://dx.doi.org/10.1016/j.ijpharm.2025.125763" TargetMode="External"/><Relationship Id="rId21" Type="http://schemas.openxmlformats.org/officeDocument/2006/relationships/hyperlink" Target="https://dx.doi.org/10.1016/j.cmi.2025.05.027" TargetMode="External"/><Relationship Id="rId22" Type="http://schemas.openxmlformats.org/officeDocument/2006/relationships/hyperlink" Target="https://dx.doi.org/10.1016/j.anai.2025.05.021" TargetMode="External"/><Relationship Id="rId23" Type="http://schemas.openxmlformats.org/officeDocument/2006/relationships/hyperlink" Target="https://dx.doi.org/10.1186/s12941-025-00802-x" TargetMode="External"/><Relationship Id="rId24" Type="http://schemas.openxmlformats.org/officeDocument/2006/relationships/hyperlink" Target="https://dx.doi.org/10.1021/acsami.5c01022" TargetMode="External"/><Relationship Id="rId25" Type="http://schemas.openxmlformats.org/officeDocument/2006/relationships/hyperlink" Target="https://dx.doi.org/10.1089/sur.2024.269" TargetMode="External"/><Relationship Id="rId26" Type="http://schemas.openxmlformats.org/officeDocument/2006/relationships/hyperlink" Target="https://dx.doi.org/10.1016/j.cmi.2025.05.026" TargetMode="External"/><Relationship Id="rId27" Type="http://schemas.openxmlformats.org/officeDocument/2006/relationships/hyperlink" Target="https://dx.doi.org/10.1186/s13052-025-02007-6" TargetMode="External"/><Relationship Id="rId28" Type="http://schemas.openxmlformats.org/officeDocument/2006/relationships/hyperlink" Target="https://dx.doi.org/10.1021/acsabm.5c00100" TargetMode="External"/><Relationship Id="rId29" Type="http://schemas.openxmlformats.org/officeDocument/2006/relationships/hyperlink" Target="https://dx.doi.org/10.3390/microorganisms13051168" TargetMode="External"/><Relationship Id="rId30" Type="http://schemas.openxmlformats.org/officeDocument/2006/relationships/hyperlink" Target="https://dx.doi.org/10.1038/s41598-025-03364-2" TargetMode="External"/><Relationship Id="rId31" Type="http://schemas.openxmlformats.org/officeDocument/2006/relationships/hyperlink" Target="https://dx.doi.org/10.1021/acs.jproteome.5c00059" TargetMode="External"/><Relationship Id="rId32" Type="http://schemas.openxmlformats.org/officeDocument/2006/relationships/hyperlink" Target="https://dx.doi.org/10.1016/j.jhin.2025.05.012" TargetMode="External"/><Relationship Id="rId33" Type="http://schemas.openxmlformats.org/officeDocument/2006/relationships/hyperlink" Target="https://dx.doi.org/10.1093/ofid/ofaf282" TargetMode="External"/><Relationship Id="rId34" Type="http://schemas.openxmlformats.org/officeDocument/2006/relationships/hyperlink" Target="https://dx.doi.org/10.1177/11772719251340518" TargetMode="External"/><Relationship Id="rId35" Type="http://schemas.openxmlformats.org/officeDocument/2006/relationships/hyperlink" Target="https://dx.doi.org/10.7759/cureus.83260" TargetMode="External"/><Relationship Id="rId36" Type="http://schemas.openxmlformats.org/officeDocument/2006/relationships/hyperlink" Target="https://dx.doi.org/10.1155/cjid/2753992" TargetMode="External"/><Relationship Id="rId37" Type="http://schemas.openxmlformats.org/officeDocument/2006/relationships/hyperlink" Target="https://dx.doi.org/10.7717/peerj.19510" TargetMode="External"/><Relationship Id="rId38" Type="http://schemas.openxmlformats.org/officeDocument/2006/relationships/hyperlink" Target="https://dx.doi.org/10.7759/cureus.83305" TargetMode="External"/><Relationship Id="rId39" Type="http://schemas.openxmlformats.org/officeDocument/2006/relationships/hyperlink" Target="https://dx.doi.org/10.1016/j.eimce.2024.08.008" TargetMode="External"/><Relationship Id="rId40" Type="http://schemas.openxmlformats.org/officeDocument/2006/relationships/hyperlink" Target="https://dx.doi.org/10.1073/pnas.2424797122" TargetMode="External"/><Relationship Id="rId41" Type="http://schemas.openxmlformats.org/officeDocument/2006/relationships/hyperlink" Target="https://dx.doi.org/10.1093/ehjcr/ytaf239" TargetMode="External"/><Relationship Id="rId42" Type="http://schemas.openxmlformats.org/officeDocument/2006/relationships/hyperlink" Target="https://dx.doi.org/10.3389/fcimb.2025.1549470" TargetMode="External"/><Relationship Id="rId43" Type="http://schemas.openxmlformats.org/officeDocument/2006/relationships/hyperlink" Target="https://dx.doi.org/10.1002/adhm.202500687" TargetMode="External"/><Relationship Id="rId44" Type="http://schemas.openxmlformats.org/officeDocument/2006/relationships/hyperlink" Target="https://dx.doi.org/10.1016/j.medengphy.2025.104360" TargetMode="External"/><Relationship Id="rId45" Type="http://schemas.openxmlformats.org/officeDocument/2006/relationships/hyperlink" Target="https://dx.doi.org/10.1016/j.jiac.2025.102754" TargetMode="External"/><Relationship Id="rId46" Type="http://schemas.openxmlformats.org/officeDocument/2006/relationships/hyperlink" Target="https://dx.doi.org/10.1016/j.jvssci.2025.100286" TargetMode="External"/><Relationship Id="rId47" Type="http://schemas.openxmlformats.org/officeDocument/2006/relationships/hyperlink" Target="https://dx.doi.org/10.4314/ejhs.v35i2.6" TargetMode="External"/><Relationship Id="rId48" Type="http://schemas.openxmlformats.org/officeDocument/2006/relationships/hyperlink" Target="https://dx.doi.org/10.1016/j.xjidi.2025.100377" TargetMode="External"/><Relationship Id="rId49" Type="http://schemas.openxmlformats.org/officeDocument/2006/relationships/hyperlink" Target="https://dx.doi.org/10.3390/ijms26115364" TargetMode="External"/><Relationship Id="rId50" Type="http://schemas.openxmlformats.org/officeDocument/2006/relationships/hyperlink" Target="https://dx.doi.org/10.3390/jcm14113965" TargetMode="External"/><Relationship Id="rId51" Type="http://schemas.openxmlformats.org/officeDocument/2006/relationships/hyperlink" Target="https://dx.doi.org/10.3390/jcm14113887" TargetMode="External"/><Relationship Id="rId52" Type="http://schemas.openxmlformats.org/officeDocument/2006/relationships/hyperlink" Target="https://dx.doi.org/10.1186/s13756-025-01589-4" TargetMode="External"/><Relationship Id="rId53" Type="http://schemas.openxmlformats.org/officeDocument/2006/relationships/hyperlink" Target="https://dx.doi.org/10.1016/j.pdpdt.2025.104669" TargetMode="External"/><Relationship Id="rId54" Type="http://schemas.openxmlformats.org/officeDocument/2006/relationships/hyperlink" Target="https://dx.doi.org/10.1016/j.nutres.2025.05.006" TargetMode="External"/><Relationship Id="rId55" Type="http://schemas.openxmlformats.org/officeDocument/2006/relationships/hyperlink" Target="https://dx.doi.org/10.1016/j.cmi.2025.06.009" TargetMode="External"/><Relationship Id="rId56" Type="http://schemas.openxmlformats.org/officeDocument/2006/relationships/hyperlink" Target="https://dx.doi.org/10.1097/MD.0000000000042824" TargetMode="External"/><Relationship Id="rId57" Type="http://schemas.openxmlformats.org/officeDocument/2006/relationships/hyperlink" Target="https://dx.doi.org/10.36740/WLek/205362" TargetMode="External"/><Relationship Id="rId58" Type="http://schemas.openxmlformats.org/officeDocument/2006/relationships/hyperlink" Target="https://dx.doi.org/10.1371/journal.pone.0326048" TargetMode="External"/><Relationship Id="rId59" Type="http://schemas.openxmlformats.org/officeDocument/2006/relationships/hyperlink" Target="https://dx.doi.org/10.7759/cureus.84273" TargetMode="External"/><Relationship Id="rId60" Type="http://schemas.openxmlformats.org/officeDocument/2006/relationships/hyperlink" Target="https://dx.doi.org/10.1007/s10162-025-00996-z" TargetMode="External"/><Relationship Id="rId61" Type="http://schemas.openxmlformats.org/officeDocument/2006/relationships/hyperlink" Target="https://dx.doi.org/10.1002/adhm.202402565" TargetMode="External"/><Relationship Id="rId62" Type="http://schemas.openxmlformats.org/officeDocument/2006/relationships/hyperlink" Target="https://dx.doi.org/10.3389/fcimb.2025.1521952" TargetMode="External"/><Relationship Id="rId63" Type="http://schemas.openxmlformats.org/officeDocument/2006/relationships/hyperlink" Target="https://dx.doi.org/10.13107/jocr.2025.v15.i06.5672" TargetMode="External"/><Relationship Id="rId64" Type="http://schemas.openxmlformats.org/officeDocument/2006/relationships/hyperlink" Target="https://dx.doi.org/10.13107/jocr.2025.v15.i06.5712" TargetMode="External"/><Relationship Id="rId65" Type="http://schemas.openxmlformats.org/officeDocument/2006/relationships/hyperlink" Target="https://dx.doi.org/10.2106/JBJS.24.01249" TargetMode="External"/><Relationship Id="rId66" Type="http://schemas.openxmlformats.org/officeDocument/2006/relationships/hyperlink" Target="https://dx.doi.org/10.2106/JBJS.24.01225" TargetMode="External"/><Relationship Id="rId67" Type="http://schemas.openxmlformats.org/officeDocument/2006/relationships/hyperlink" Target="https://dx.doi.org/10.1016/j.onehlt.2025.101099" TargetMode="External"/><Relationship Id="rId68" Type="http://schemas.openxmlformats.org/officeDocument/2006/relationships/hyperlink" Target="https://dx.doi.org/10.1177/17534666251341751" TargetMode="External"/><Relationship Id="rId69" Type="http://schemas.openxmlformats.org/officeDocument/2006/relationships/hyperlink" Target="https://dx.doi.org/10.2106/JBJS.RVW.25.00037" TargetMode="External"/><Relationship Id="rId70" Type="http://schemas.openxmlformats.org/officeDocument/2006/relationships/hyperlink" Target="https://dx.doi.org/10.2174/0118715265374832250604114516" TargetMode="External"/><Relationship Id="rId71" Type="http://schemas.openxmlformats.org/officeDocument/2006/relationships/hyperlink" Target="https://dx.doi.org/10.2807/1560-7917.ES.2025.30.24.2400613" TargetMode="External"/><Relationship Id="rId72" Type="http://schemas.openxmlformats.org/officeDocument/2006/relationships/hyperlink" Target="https://dx.doi.org/10.1021/acsami.5c05491" TargetMode="External"/><Relationship Id="rId73" Type="http://schemas.openxmlformats.org/officeDocument/2006/relationships/hyperlink" Target="https://dx.doi.org/10.1021/acs.molpharmaceut.5c00479" TargetMode="External"/><Relationship Id="rId74" Type="http://schemas.openxmlformats.org/officeDocument/2006/relationships/hyperlink" Target="https://dx.doi.org/10.1101/2025.04.16.648996" TargetMode="External"/><Relationship Id="rId75" Type="http://schemas.openxmlformats.org/officeDocument/2006/relationships/hyperlink" Target="https://dx.doi.org/10.1016/j.arth.2025.05.060" TargetMode="External"/><Relationship Id="rId76" Type="http://schemas.openxmlformats.org/officeDocument/2006/relationships/hyperlink" Target="https://dx.doi.org/10.3389/fcimb.2025.1551080" TargetMode="External"/><Relationship Id="rId77" Type="http://schemas.openxmlformats.org/officeDocument/2006/relationships/hyperlink" Target="https://dx.doi.org/10.1177/01455613251345397" TargetMode="External"/><Relationship Id="rId78" Type="http://schemas.openxmlformats.org/officeDocument/2006/relationships/hyperlink" Target="https://dx.doi.org/10.3390/antibiotics14050467" TargetMode="External"/><Relationship Id="rId79" Type="http://schemas.openxmlformats.org/officeDocument/2006/relationships/hyperlink" Target="https://dx.doi.org/10.3390/antibiotics14050453" TargetMode="External"/><Relationship Id="rId80" Type="http://schemas.openxmlformats.org/officeDocument/2006/relationships/hyperlink" Target="https://dx.doi.org/10.13201/j.issn.2096-7993.2025.06.012" TargetMode="External"/><Relationship Id="rId81" Type="http://schemas.openxmlformats.org/officeDocument/2006/relationships/hyperlink" Target="https://dx.doi.org/10.2147/IMCRJ.S519471" TargetMode="External"/><Relationship Id="rId82" Type="http://schemas.openxmlformats.org/officeDocument/2006/relationships/hyperlink" Target="https://dx.doi.org/10.1186/s12917-025-04680-5" TargetMode="External"/><Relationship Id="rId83" Type="http://schemas.openxmlformats.org/officeDocument/2006/relationships/hyperlink" Target="https://dx.doi.org/10.1128/jb.00505-24" TargetMode="External"/><Relationship Id="rId84" Type="http://schemas.openxmlformats.org/officeDocument/2006/relationships/hyperlink" Target="https://dx.doi.org/10.1002/anie.202509598" TargetMode="External"/><Relationship Id="rId85" Type="http://schemas.openxmlformats.org/officeDocument/2006/relationships/hyperlink" Target="https://dx.doi.org/10.1097/SAP.0000000000004423" TargetMode="External"/><Relationship Id="rId86" Type="http://schemas.openxmlformats.org/officeDocument/2006/relationships/hyperlink" Target="https://dx.doi.org/10.3389/fimmu.2025.1508500" TargetMode="External"/><Relationship Id="rId87" Type="http://schemas.openxmlformats.org/officeDocument/2006/relationships/hyperlink" Target="https://dx.doi.org/10.1007/s12070-025-05527-z" TargetMode="External"/><Relationship Id="rId88" Type="http://schemas.openxmlformats.org/officeDocument/2006/relationships/hyperlink" Target="https://dx.doi.org/10.1101/2025.06.06.658354" TargetMode="External"/><Relationship Id="rId89" Type="http://schemas.openxmlformats.org/officeDocument/2006/relationships/hyperlink" Target="https://dx.doi.org/10.1016/j.celrep.2025.115854" TargetMode="External"/><Relationship Id="rId90" Type="http://schemas.openxmlformats.org/officeDocument/2006/relationships/hyperlink" Target="https://dx.doi.org/10.3389/fimmu.2025.1585718" TargetMode="External"/><Relationship Id="rId91" Type="http://schemas.openxmlformats.org/officeDocument/2006/relationships/hyperlink" Target="https://dx.doi.org/10.17116/otorino20259003179" TargetMode="External"/><Relationship Id="rId92" Type="http://schemas.openxmlformats.org/officeDocument/2006/relationships/hyperlink" Target="https://dx.doi.org/10.5863/JPPT-24-00062" TargetMode="External"/><Relationship Id="rId93" Type="http://schemas.openxmlformats.org/officeDocument/2006/relationships/hyperlink" Target="https://dx.doi.org/10.1016/j.ijpharm.2025.125764" TargetMode="External"/><Relationship Id="rId94" Type="http://schemas.openxmlformats.org/officeDocument/2006/relationships/hyperlink" Target="https://dx.doi.org/10.5339/qmj.2025.14" TargetMode="External"/><Relationship Id="rId95" Type="http://schemas.openxmlformats.org/officeDocument/2006/relationships/hyperlink" Target="https://dx.doi.org/10.1186/s13756-025-01574-x" TargetMode="External"/><Relationship Id="rId96" Type="http://schemas.openxmlformats.org/officeDocument/2006/relationships/hyperlink" Target="https://dx.doi.org/10.1016/j.molimm.2025.05.016" TargetMode="External"/><Relationship Id="rId97" Type="http://schemas.openxmlformats.org/officeDocument/2006/relationships/hyperlink" Target="https://dx.doi.org/10.1096/fj.202500086R" TargetMode="External"/><Relationship Id="rId98" Type="http://schemas.openxmlformats.org/officeDocument/2006/relationships/hyperlink" Target="https://dx.doi.org/10.1016/j.biortech.2025.132749" TargetMode="External"/><Relationship Id="rId99" Type="http://schemas.openxmlformats.org/officeDocument/2006/relationships/hyperlink" Target="https://dx.doi.org/10.1016/j.bsheal.2025.03.004" TargetMode="External"/><Relationship Id="rId100" Type="http://schemas.openxmlformats.org/officeDocument/2006/relationships/hyperlink" Target="https://dx.doi.org/10.1128/iai.00171-25" TargetMode="External"/><Relationship Id="rId101" Type="http://schemas.openxmlformats.org/officeDocument/2006/relationships/hyperlink" Target="https://dx.doi.org/10.1016/j.ebiom.2025.105799" TargetMode="External"/><Relationship Id="rId102" Type="http://schemas.openxmlformats.org/officeDocument/2006/relationships/hyperlink" Target="https://dx.doi.org/10.1039/d5ra02087e" TargetMode="External"/><Relationship Id="rId103" Type="http://schemas.openxmlformats.org/officeDocument/2006/relationships/hyperlink" Target="https://dx.doi.org/10.1080/21505594.2025.2514790" TargetMode="External"/><Relationship Id="rId104" Type="http://schemas.openxmlformats.org/officeDocument/2006/relationships/hyperlink" Target="https://dx.doi.org/10.1016/j.jiac.2025.102749" TargetMode="External"/><Relationship Id="rId105" Type="http://schemas.openxmlformats.org/officeDocument/2006/relationships/hyperlink" Target="https://dx.doi.org/10.1016/j.vaccine.2025.127333" TargetMode="External"/><Relationship Id="rId106" Type="http://schemas.openxmlformats.org/officeDocument/2006/relationships/hyperlink" Target="https://dx.doi.org/10.1016/j.celrep.2025.115786" TargetMode="External"/><Relationship Id="rId107" Type="http://schemas.openxmlformats.org/officeDocument/2006/relationships/hyperlink" Target="https://dx.doi.org/10.1016/j.toxicon.2025.108463" TargetMode="External"/><Relationship Id="rId108" Type="http://schemas.openxmlformats.org/officeDocument/2006/relationships/hyperlink" Target="https://dx.doi.org/10.1136/bmjgh-2024-016249" TargetMode="External"/><Relationship Id="rId109" Type="http://schemas.openxmlformats.org/officeDocument/2006/relationships/hyperlink" Target="https://dx.doi.org/10.2174/0115672018374558250607134659" TargetMode="External"/><Relationship Id="rId110" Type="http://schemas.openxmlformats.org/officeDocument/2006/relationships/hyperlink" Target="https://dx.doi.org/10.3389/fmed.2025.1565069" TargetMode="External"/><Relationship Id="rId111" Type="http://schemas.openxmlformats.org/officeDocument/2006/relationships/hyperlink" Target="https://dx.doi.org/10.1093/jacamr/dlaf081" TargetMode="External"/><Relationship Id="rId112" Type="http://schemas.openxmlformats.org/officeDocument/2006/relationships/hyperlink" Target="https://dx.doi.org/10.3390/medicina61050939" TargetMode="External"/><Relationship Id="rId113" Type="http://schemas.openxmlformats.org/officeDocument/2006/relationships/hyperlink" Target="https://dx.doi.org/10.1016/j.transproceed.2025.04.004" TargetMode="External"/><Relationship Id="rId114" Type="http://schemas.openxmlformats.org/officeDocument/2006/relationships/hyperlink" Target="https://dx.doi.org/10.1016/j.cmi.2025.05.028" TargetMode="External"/><Relationship Id="rId115" Type="http://schemas.openxmlformats.org/officeDocument/2006/relationships/hyperlink" Target="https://dx.doi.org/10.1007/s00464-025-11811-4" TargetMode="External"/><Relationship Id="rId116" Type="http://schemas.openxmlformats.org/officeDocument/2006/relationships/hyperlink" Target="https://dx.doi.org/10.1002/wjs.12649" TargetMode="External"/><Relationship Id="rId117" Type="http://schemas.openxmlformats.org/officeDocument/2006/relationships/hyperlink" Target="https://dx.doi.org/10.1016/j.bjps.2025.04.040" TargetMode="External"/><Relationship Id="rId118" Type="http://schemas.openxmlformats.org/officeDocument/2006/relationships/hyperlink" Target="https://dx.doi.org/10.1007/s00266-025-04918-5" TargetMode="External"/><Relationship Id="rId119" Type="http://schemas.openxmlformats.org/officeDocument/2006/relationships/hyperlink" Target="https://dx.doi.org/10.21037/gs-24-470" TargetMode="External"/><Relationship Id="rId120" Type="http://schemas.openxmlformats.org/officeDocument/2006/relationships/hyperlink" Target="https://dx.doi.org/10.1016/j.bjps.2025.04.031" TargetMode="External"/><Relationship Id="rId121" Type="http://schemas.openxmlformats.org/officeDocument/2006/relationships/hyperlink" Target="https://dx.doi.org/10.1097/PRS.0000000000012220" TargetMode="External"/><Relationship Id="rId122" Type="http://schemas.openxmlformats.org/officeDocument/2006/relationships/hyperlink" Target="https://dx.doi.org/10.3390/curroncol32050247" TargetMode="External"/><Relationship Id="rId123" Type="http://schemas.openxmlformats.org/officeDocument/2006/relationships/hyperlink" Target="https://dx.doi.org/10.4274/ejbh.galenos.2025.2025-3-2" TargetMode="External"/><Relationship Id="rId124" Type="http://schemas.openxmlformats.org/officeDocument/2006/relationships/hyperlink" Target="https://dx.doi.org/10.1089/sur.2025.054" TargetMode="External"/><Relationship Id="rId125" Type="http://schemas.openxmlformats.org/officeDocument/2006/relationships/hyperlink" Target="https://dx.doi.org/10.1093/asj/sjaf095" TargetMode="External"/><Relationship Id="rId126" Type="http://schemas.openxmlformats.org/officeDocument/2006/relationships/hyperlink" Target="https://dx.doi.org/10.1097/GOX.0000000000006771" TargetMode="External"/><Relationship Id="rId127" Type="http://schemas.openxmlformats.org/officeDocument/2006/relationships/hyperlink" Target="https://dx.doi.org/10.31557/APJCP.2025.26.5.1607" TargetMode="External"/><Relationship Id="rId128" Type="http://schemas.openxmlformats.org/officeDocument/2006/relationships/hyperlink" Target="https://dx.doi.org/10.3892/ol.2025.15092" TargetMode="External"/><Relationship Id="rId129" Type="http://schemas.openxmlformats.org/officeDocument/2006/relationships/hyperlink" Target="https://dx.doi.org/10.1177/22925503251336253" TargetMode="External"/><Relationship Id="rId130" Type="http://schemas.openxmlformats.org/officeDocument/2006/relationships/hyperlink" Target="https://dx.doi.org/10.4037/ccn2025628" TargetMode="External"/><Relationship Id="rId131" Type="http://schemas.openxmlformats.org/officeDocument/2006/relationships/hyperlink" Target="https://dx.doi.org/10.1016/j.bjps.2025.05.020" TargetMode="External"/><Relationship Id="rId132" Type="http://schemas.openxmlformats.org/officeDocument/2006/relationships/hyperlink" Target="https://dx.doi.org/10.1186/s40001-025-02723-z" TargetMode="External"/><Relationship Id="rId133" Type="http://schemas.openxmlformats.org/officeDocument/2006/relationships/hyperlink" Target="https://dx.doi.org/10.1016/j.ijscr.2025.111460" TargetMode="External"/><Relationship Id="rId134" Type="http://schemas.openxmlformats.org/officeDocument/2006/relationships/hyperlink" Target="https://dx.doi.org/10.1097/SAP.0000000000004392" TargetMode="External"/><Relationship Id="rId135" Type="http://schemas.openxmlformats.org/officeDocument/2006/relationships/hyperlink" Target="https://dx.doi.org/10.1097/SAP.0000000000004388" TargetMode="External"/><Relationship Id="rId136" Type="http://schemas.openxmlformats.org/officeDocument/2006/relationships/hyperlink" Target="https://dx.doi.org/10.1097/PRS.0000000000012232" TargetMode="External"/><Relationship Id="rId137" Type="http://schemas.openxmlformats.org/officeDocument/2006/relationships/hyperlink" Target="https://dx.doi.org/10.1097/PRS.0000000000012233" TargetMode="External"/><Relationship Id="rId138" Type="http://schemas.openxmlformats.org/officeDocument/2006/relationships/hyperlink" Target="https://dx.doi.org/10.1097/GOX.0000000000006863" TargetMode="External"/><Relationship Id="rId139" Type="http://schemas.openxmlformats.org/officeDocument/2006/relationships/hyperlink" Target="https://dx.doi.org/10.47176/mjiri.39.12" TargetMode="External"/><Relationship Id="rId140" Type="http://schemas.openxmlformats.org/officeDocument/2006/relationships/hyperlink" Target="https://dx.doi.org/10.1055/s-0045-1802623" TargetMode="External"/><Relationship Id="rId141" Type="http://schemas.openxmlformats.org/officeDocument/2006/relationships/hyperlink" Target="https://dx.doi.org/10.1371/journal.pone.0324509" TargetMode="External"/><Relationship Id="rId142" Type="http://schemas.openxmlformats.org/officeDocument/2006/relationships/hyperlink" Target="https://dx.doi.org/10.1097/GOX.0000000000006823" TargetMode="External"/><Relationship Id="rId143" Type="http://schemas.openxmlformats.org/officeDocument/2006/relationships/hyperlink" Target="https://dx.doi.org/10.1002/14651858.CD014818.pub2" TargetMode="External"/><Relationship Id="rId144" Type="http://schemas.openxmlformats.org/officeDocument/2006/relationships/hyperlink" Target="https://dx.doi.org/10.1186/s40001-025-02754-6" TargetMode="External"/><Relationship Id="rId145" Type="http://schemas.openxmlformats.org/officeDocument/2006/relationships/hyperlink" Target="https://dx.doi.org/10.1097/JS9.0000000000002619" TargetMode="External"/><Relationship Id="rId146" Type="http://schemas.openxmlformats.org/officeDocument/2006/relationships/hyperlink" Target="https://dx.doi.org/10.3332/ecancer.2025.1890" TargetMode="External"/><Relationship Id="rId147" Type="http://schemas.openxmlformats.org/officeDocument/2006/relationships/hyperlink" Target="https://dx.doi.org/10.1136/bcr-2025-265546" TargetMode="External"/><Relationship Id="rId148" Type="http://schemas.openxmlformats.org/officeDocument/2006/relationships/hyperlink" Target="https://dx.doi.org/10.1097/GOX.0000000000006845" TargetMode="External"/><Relationship Id="rId149" Type="http://schemas.openxmlformats.org/officeDocument/2006/relationships/hyperlink" Target="https://dx.doi.org/10.1002/cpt.3721" TargetMode="External"/><Relationship Id="rId150" Type="http://schemas.openxmlformats.org/officeDocument/2006/relationships/hyperlink" Target="https://dx.doi.org/10.7759/cureus.84076" TargetMode="External"/><Relationship Id="rId151" Type="http://schemas.openxmlformats.org/officeDocument/2006/relationships/hyperlink" Target="https://dx.doi.org/10.7759/cureus.84168" TargetMode="External"/><Relationship Id="rId152" Type="http://schemas.openxmlformats.org/officeDocument/2006/relationships/hyperlink" Target="https://dx.doi.org/10.1097/SAP.0000000000004416" TargetMode="External"/><Relationship Id="rId153" Type="http://schemas.openxmlformats.org/officeDocument/2006/relationships/hyperlink" Target="https://dx.doi.org/10.1097/GOX.0000000000006904" TargetMode="External"/><Relationship Id="rId154" Type="http://schemas.openxmlformats.org/officeDocument/2006/relationships/hyperlink" Target="https://dx.doi.org/10.1002/wjs.12666" TargetMode="External"/><Relationship Id="rId155" Type="http://schemas.openxmlformats.org/officeDocument/2006/relationships/hyperlink" Target="https://dx.doi.org/10.1016/j.jposna.2024.100136" TargetMode="External"/><Relationship Id="rId156" Type="http://schemas.openxmlformats.org/officeDocument/2006/relationships/hyperlink" Target="https://dx.doi.org/10.3390/antibiotics14050492" TargetMode="External"/><Relationship Id="rId157" Type="http://schemas.openxmlformats.org/officeDocument/2006/relationships/hyperlink" Target="https://dx.doi.org/10.3390/antibiotics14050470" TargetMode="External"/><Relationship Id="rId158" Type="http://schemas.openxmlformats.org/officeDocument/2006/relationships/hyperlink" Target="https://dx.doi.org/10.1016/j.lanmic.2025.101118" TargetMode="External"/><Relationship Id="rId159" Type="http://schemas.openxmlformats.org/officeDocument/2006/relationships/hyperlink" Target="https://dx.doi.org/10.3205/dgkh000547" TargetMode="External"/><Relationship Id="rId160" Type="http://schemas.openxmlformats.org/officeDocument/2006/relationships/hyperlink" Target="https://dx.doi.org/10.1111/ijd.17904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AF7DFD-EB06-4997-91ED-CFF823C93A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Laudrum</dc:creator>
  <cp:keywords/>
  <dc:description/>
  <cp:lastModifiedBy>Chris Palmer</cp:lastModifiedBy>
  <cp:revision>12</cp:revision>
  <dcterms:created xsi:type="dcterms:W3CDTF">2023-10-05T10:33:00Z</dcterms:created>
  <dcterms:modified xsi:type="dcterms:W3CDTF">2024-04-14T12:03:00Z</dcterms:modified>
  <cp:category/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7th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 6th edition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http://www.zotero.org/styles/international-journal-of-antimicrobial-agents</vt:lpwstr>
  </property>
  <property fmtid="{D5CDD505-2E9C-101B-9397-08002B2CF9AE}" pid="15" name="Mendeley Recent Style Name 6_1">
    <vt:lpwstr>International Journal of Antimicrobial Agents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