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01/06/2026 – 01/07/2026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Ceragenin-Loaded Tri-Layered Skin Substitute Composed of Natural and Synthetic Biopolymers for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Antibacterial activity of selected plants used in traditional medicine from Gedeo zone, Ethiopia against multidrug-resistant wound bacterial isolates.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Programmable core-shell microneedles with marine chondroitin sulfate core and chito-oligosaccharide shell disrupt the pathological microenvironment cycle for enhanced healing of infected burn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On-demand sIPN microneedles promote infected burn wound healing via microenvironment remodeling and activation of the Wnt-KLF5 regenerative axis.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Improving Microbial Quality of Ostrich Meat Using Mechanically Deboned Chicken Meat Protein Nanocomposite Coating Incorporated With Ziziphora clinopodioides Essential Oil and Eugenol During Cold Storage.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The Effectiveness of Linezolid and Teicoplanin for Managing Infections After Burn Injuries: A Retrospective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Synthesis and characterization of a new N4-Schiff base its zinc halide/pseudohalide complexes with thermal, antimicrobial, antioxidant, anticancer, DNA cleavage and wound healing properties.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Case Report: Moxibustion-induced burns leading to disseminated methicillin-resistant Staphylococcus aureus infection in a patient with type 2 diabetes mellitus.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Clinical Efficacy and Broad-Spectrum Antimicrobial Activity of pH-Controlled Sodium Hypochlorite Solution (HACCP'ER) in Acute and Chronic Wound Management: A Retrospective Cohort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A conductive antibacterial composite film containing chopped fibers and ciprofloxacin loaded PCL particles for wound dressing application.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Melittin-Loaded Fe(3)O(4)-Au(shell) Nanocomposite Hydrogel for Multifunctional Treatment of Atopic Dermatitis.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Burn Wound Infections With Staphylococcus aureus: Clinical Characteristics and Risk Factors for Methicillin-Resistant Strains.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Preparation and in vitro evaluation of photodynamic-responsive nanoliposome loaded PL-5.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Cefazolin for Methicillin-Susceptible Staphylococcus aureus Bacteremia.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Dual-Network Nanocellulose Hydrogels with Dynamic Schiff Base and Borate Bonds for Rapid Self-Healing and Antioxidant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Solar-simulated light-driven ROS-responsive CuₓO-TiO(2-X) microneedle patch for intelligent antibacterial and regenerative therapy of infected burn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A novel collagen hydrogel loaded with primary brown sugar for accelerating burn wound healing by a synergistic mechanism.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In silico and in vitro antibacterial investigation of Origanum majorana L. leaves extract against gram-positive and gram-negative bacteria.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Ternary co-encapsulation in electrospun PVA fibers: release kinetics and mechanisms.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Development and Characterization of a Silver Nanoparticle-Based Hydrogel Containing Hyaluronic Acid and Allantoin for Antibacterial Burn Treatment.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Vitreoscilla filiformis Supernatant: A Novel Postbiotic Secretome for the Prevention and Treatment of Wound Infections.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Polycaprolactone and poly(vinyl alcohol) electrospun single-layer nanofiber materials loaded with novel antibacterial LEGO-LPPO for advanced wound dressing.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4" w:tgtFrame="_blank">
            <w:r>
              <w:t xml:space="preserve">A Self-Cascading Immunomodulatory Hydrogel for Remodeling Infected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5" w:tgtFrame="_blank">
            <w:r>
              <w:t xml:space="preserve">Smart Bioresponsive Hydrogels for Chronic Wound Healing: Design, Therapeutic Functionalization, and Emerging Digital Health Integration.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6" w:tgtFrame="_blank">
            <w:r>
              <w:t xml:space="preserve">Erythromelalgia mimicking diabetic foot infection: diagnostic challenges and contraindication of ice application.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7" w:tgtFrame="_blank">
            <w:r>
              <w:t xml:space="preserve">Association of the SVS WIfI Classification with Long-term Outcomes for Complex Diabetic Foot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8" w:tgtFrame="_blank">
            <w:r>
              <w:t xml:space="preserve">Long-Term Daily Chlorhexidine Foot Cleansing Reduces Staphylococcal Burden on the Feet of People with Prior Diabetic Foot Complications.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9" w:tgtFrame="_blank">
            <w:r>
              <w:t xml:space="preserve">Assessing the Outcomes and Complications of Skin Allografts in Healing Diabetic Foot and Venous Leg Ulcers: A Systematic Review of Randomised Controlled Trials.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0" w:tgtFrame="_blank">
            <w:r>
              <w:t xml:space="preserve">WGS reveals high-risk clones of Pseudomonas aeruginosa harbouring extensive antimicrobial and predicted anti-phage defense systems recovered from diabetic foot ulcer patients in Egypt.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1" w:tgtFrame="_blank">
            <w:r>
              <w:t xml:space="preserve">Janus nanofiber membrane integrates exudate management and immunomodulation for enhanced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2" w:tgtFrame="_blank">
            <w:r>
              <w:t xml:space="preserve">Stepwise Interpretation of Albumin Fraction Abnormalities on Serum Protein Capillary Electrophoresis in Nephrotic Syndrome: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3" w:tgtFrame="_blank">
            <w:r>
              <w:t xml:space="preserve">Current trends in electrospun nanofibers combined with mesenchymal stem cells for diabetic foot ulcer repair and regenerative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4" w:tgtFrame="_blank">
            <w:r>
              <w:t xml:space="preserve">Metagenomic characterization of infected diabetic foot ulcers in North Africa: microbial diversity, virulome, and resistome profiling.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5" w:tgtFrame="_blank">
            <w:r>
              <w:t xml:space="preserve">Molecular networking-based GC/MS profiling of Citrus japonica Thunb. peel and pulp lipophilic fractions and their antimicrobial potential against diabetic foot ulcer pathogens.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6" w:tgtFrame="_blank">
            <w:r>
              <w:t xml:space="preserve">Readmissions within 90 days in patients with diabetic foot ulcers undergoing soft tissue reconstruction: risk factor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7" w:tgtFrame="_blank">
            <w:r>
              <w:t xml:space="preserve">Safety and efficacy of a novel antimicrobial wound dressing compared with a standard dressing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8" w:tgtFrame="_blank">
            <w:r>
              <w:t xml:space="preserve">Electrospun PCL/PVA core-sheath nanofibres enabling staged antibiotic and peptide delivery for diabetic foot ulcer dressings.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9" w:tgtFrame="_blank">
            <w:r>
              <w:t xml:space="preserve">Epidemiology, antimicrobial resistance patterns, management, and predictors of mortality in diabetic foot infections in a Lebanese hospital: A retrospective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0" w:tgtFrame="_blank">
            <w:r>
              <w:t xml:space="preserve">Multidrug resistance and inappropriate empiric therapy as predictors of hospital stay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1" w:tgtFrame="_blank">
            <w:r>
              <w:t xml:space="preserve">Interpretable machine learning for predicting major amputation risk in hospitalized diabetic foot ulcer patients: a single-center study with temporal external validation.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2" w:tgtFrame="_blank">
            <w:r>
              <w:t xml:space="preserve">Analysis of pathogen distribution and association with lipid levels in patients with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3" w:tgtFrame="_blank">
            <w:r>
              <w:t xml:space="preserve">Levofloxacin-associated leukocytoclastic vasculitis with bullous lesions in a man treated for a diabetic foot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4" w:tgtFrame="_blank">
            <w:r>
              <w:t xml:space="preserve">Bullous Pemphigoid Mimicking Infection in a Diabetic Foot: A Diagnostic Challenge.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5" w:tgtFrame="_blank">
            <w:r>
              <w:t xml:space="preserve">MHR and CRP/Albumin Ratio Correlate with Wagner Grade in Diabetic Foot Ulcers: A Chinese Retrospective Study with Pathogen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6" w:tgtFrame="_blank">
            <w:r>
              <w:t xml:space="preserve">International guideline on antimicrobial stewardship and the role of microbial-binding dressings in wound care 2026: infection prevention, control, early intervention and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7" w:tgtFrame="_blank">
            <w:r>
              <w:t xml:space="preserve">Successful Limb Salvage in a Diabetic Septic Foot Using Anterolateral Thigh Free Flap Reconstruction: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8" w:tgtFrame="_blank">
            <w:r>
              <w:t xml:space="preserve">Lactate-to-Albumin Ratio for Predicting Intensive Care Unit Admission in Patients with Diabetic Foot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9" w:tgtFrame="_blank">
            <w:r>
              <w:t xml:space="preserve">Phylogenetic Profiling of the Diabetic Foot Ulcer Microbiome of an Afro-Caribbean Population.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0" w:tgtFrame="_blank">
            <w:r>
              <w:t xml:space="preserve">Vinca Extract Infused Silk Fibroin Hydrogel for Treatment of Artificially Induced Diabetic Foot Ulcer in Murine Model.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1" w:tgtFrame="_blank">
            <w:r>
              <w:t xml:space="preserve">Diabetic and Non-Diabetic Foot Ulcerations Are Independently Associated With Spinal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2" w:tgtFrame="_blank">
            <w:r>
              <w:t xml:space="preserve">Exosomes From Adipose-Derived Mesenchymal Stem Cells: A New Prospective Therapy of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3" w:tgtFrame="_blank">
            <w:r>
              <w:t xml:space="preserve">Measurement Properties of Instruments Used to Assess Diabetic Foot: An Umbrella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4" w:tgtFrame="_blank">
            <w:r>
              <w:t xml:space="preserve">Multifunctional Bioengineered Scaffolds and Adjunct Therapeutic Strategies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5" w:tgtFrame="_blank">
            <w:r>
              <w:t xml:space="preserve">Bioelectric Reawakening by a Self-Powered Thermoelectric Hydrogel Accelerates Diabetic Ulcer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6" w:tgtFrame="_blank">
            <w:r>
              <w:t xml:space="preserve">Biosynthesis of ecofriendly antibacterial nanoparticles with healing effects in a murine diabetic skin infection model.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7" w:tgtFrame="_blank">
            <w:r>
              <w:t xml:space="preserve">Representative Targeted Molecular And Genomic Characterization Of Virulence Genes In Staphylococcus aureus From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8" w:tgtFrame="_blank">
            <w:r>
              <w:t xml:space="preserve">Microalgae-derived polyhydroxyalkanoate/PCL composite nanofiber scaffolds for accelerated wound healing in diabetic rats.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9" w:tgtFrame="_blank">
            <w:r>
              <w:t xml:space="preserve">Anaerobe-associated microbial shifts at infection onset in diabetes-related foot ulcers revealed by longitudinal metagenomics.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0" w:tgtFrame="_blank">
            <w:r>
              <w:t xml:space="preserve">An AI-driven framework for diabetic foot ulcer classification, segmentation, and depth estimation.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1" w:tgtFrame="_blank">
            <w:r>
              <w:t xml:space="preserve">Finegoldia magna Infection in the Lumbar Intervertebral Disc Following Acupuncture with Cupping: A Rare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2" w:tgtFrame="_blank">
            <w:r>
              <w:t xml:space="preserve">A SIRT1-stabilizing nanofibrous platform via suppression of ubiquitination for enhanced diabetic wound healing: synergistic therapy with saracatinib and MOF-818.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3" w:tgtFrame="_blank">
            <w:r>
              <w:t xml:space="preserve">Calcitonin as an adjunct for phantom limb pain.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4" w:tgtFrame="_blank">
            <w:r>
              <w:t xml:space="preserve">Nanotherapeutic Interventions in Diabetic Wound Healing: Biomarker- Guided Mechanisms and Translational Prospects.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5" w:tgtFrame="_blank">
            <w:r>
              <w:t xml:space="preserve">Wound healing outcomes in diabetic kidney disease patients receiving SGLT2 inhibitor therapy: a prospective propensity score-matched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6" w:tgtFrame="_blank">
            <w:r>
              <w:t xml:space="preserve">Clinical outcomes of tibial cortex transverse transport versus antibiotic-loaded bone cement for Wagner grade 3-4 diabetic foot ulcers: a real-world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7" w:tgtFrame="_blank">
            <w:r>
              <w:t xml:space="preserve">Diagnostic Nuance in Diabetic Foot Osteomyelitis: The Persistent Value of Bone Biopsy in Ischemic Limbs.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8" w:tgtFrame="_blank">
            <w:r>
              <w:t xml:space="preserve">The STEADY diabetic foot ulcer registry: methods, insights, and future directions.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9" w:tgtFrame="_blank">
            <w:r>
              <w:t xml:space="preserve">Formulation and characterization of 15d-PGJ2 loaded PLGA nanoparticles and in vitro evaluation of small intestinal submucosa integrated with nanoparticles for diabetic wound.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0" w:tgtFrame="_blank">
            <w:r>
              <w:t xml:space="preserve">Long-term outcomes of autologous cell therapy in patients with ischaemic diabetic foot ulcers and no-option chronic limb threatening ischaemia.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1" w:tgtFrame="_blank">
            <w:r>
              <w:t xml:space="preserve">Clinical severity-dependent virulence of Staphylococcus aureus from human diabetic foot ulcers drives impaired wound healing in a diabetic murine model.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2" w:tgtFrame="_blank">
            <w:r>
              <w:t xml:space="preserve">A clinically aligned multimodal workflow framework for chronic wound assessment: An evidence-informed conceptual modeling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3" w:tgtFrame="_blank">
            <w:r>
              <w:t xml:space="preserve">Phenotypic and Genotypic Detection of Extended-Spectrum Beta-Lactamase (ESBL) and Metallo-Beta-Lactamase (MBL) Genes in Multidrug-Resistant Acinetobacter baumannii Isolates Derived From Diabetic Foot Ulcer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4" w:tgtFrame="_blank">
            <w:r>
              <w:t xml:space="preserve">Breaking the stalemate: a case of a laser-accelerated healing of a chronic tendon-exposed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5" w:tgtFrame="_blank">
            <w:r>
              <w:t xml:space="preserve">An interpretable machine learning model for diabetic foot risk classification in patients with diabetes.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6" w:tgtFrame="_blank">
            <w:r>
              <w:t xml:space="preserve">Hydrogel dressings for diabetic foot ulcers: microenvironment-informed design, clinical scenario matching, and translational challenges.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7" w:tgtFrame="_blank">
            <w:r>
              <w:t xml:space="preserve">pH-modulating binary hydrogen-bonded organic frameworks accelerate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8" w:tgtFrame="_blank">
            <w:r>
              <w:t xml:space="preserve">Engineering the "pro-healing niche": Hydrogel-driven immunometabolic reprogramming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9" w:tgtFrame="_blank">
            <w:r>
              <w:t xml:space="preserve">Nanoparticles - polyphenol and flavonoid plants for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0" w:tgtFrame="_blank">
            <w:r>
              <w:t xml:space="preserve">Risk factors associated with diabetic foot amputation: A retrospective study from a tertiary hospital in Central Malaysia.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1" w:tgtFrame="_blank">
            <w:r>
              <w:t xml:space="preserve">Innovative Phytochemical-Based Approaches for the Treatment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2" w:tgtFrame="_blank">
            <w:r>
              <w:t xml:space="preserve">Effectiveness and Safety of Ozone Therapy in Humans: An Umbrella Review of Systematic Reviews with Meta-Analyses of Randomized Clinical Trials.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3" w:tgtFrame="_blank">
            <w:r>
              <w:t xml:space="preserve">Clinical Significance of Non-Invasive Skin Autofluorescence Measurement and AI Applications in Patients with Diabetic Foot Ulcers: A Scoping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4" w:tgtFrame="_blank">
            <w:r>
              <w:t xml:space="preserve">Four-Week vs Six-Week Antibiotic Therapy in the Management of Nonsurgically Treated Diabetic Foot Osteomyelitis: Protocol for a Multicentric, Single-Blind Randomized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5" w:tgtFrame="_blank">
            <w:r>
              <w:t xml:space="preserve">Mesoporous Catalytic-Adsorptive Nanoregulator Orchestrates Biofilm eDNA/LPS Disassembly and TLR9/TLR4 Immune Reprogramming to Resolve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6" w:tgtFrame="_blank">
            <w:r>
              <w:t xml:space="preserve">Palmitoylethanolamide/Baicalin Supplementation and Changes in Pain and Sudomotor Function in Type 2 Diabetes: A Retrospective Matched Real-World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7" w:tgtFrame="_blank">
            <w:r>
              <w:t xml:space="preserve">Core High-Risk Foot Profiles and Surgery-Coded Care-Intensity Indicators Among Hajj Pilgrims Presenting with Foot and Ankle Conditions: A Presentation-Level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8" w:tgtFrame="_blank">
            <w:r>
              <w:t xml:space="preserve">Mussel Adhesive Protein/Hyaluronic Acid Hydrogels for EGF Delivery and MRSA-Infected Diabetic Wound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9" w:tgtFrame="_blank">
            <w:r>
              <w:t xml:space="preserve">Reprogramming chronic wounds: the emerging role of microbiome-targeted therapies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0" w:tgtFrame="_blank">
            <w:r>
              <w:t xml:space="preserve">Dual-single-atom nanozyme with stage-adaptive catalytic regulation for infected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1" w:tgtFrame="_blank">
            <w:r>
              <w:t xml:space="preserve">Explainable and clinically audited hybrid self-supervised framework for multi-class DFU classification and mobile deployment.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2" w:tgtFrame="_blank">
            <w:r>
              <w:t xml:space="preserve">Self-powered thermoelectric gel dressings for chronic wound monitoring and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3" w:tgtFrame="_blank">
            <w:r>
              <w:t xml:space="preserve">Meta-analysis on the safety and efficacy of different dressings in the treatment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4" w:tgtFrame="_blank">
            <w:r>
              <w:t xml:space="preserve">Study on the role and clinical relevance of gut microbiota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Managing high exudate in large leg ulcers: a case series.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Platelet-Rich Plasma in a Refractory Venous Leg Ulcer Following Multiple Failed Skin Grafts.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Early Outcomes of Four-Layer Compression Therapy in Chronic Venous Ulcers: A Two-Year Prospective Study in Resource Limited Setting.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Antibacterial Photodynamic Therapy Using Zinc Phthalocyanine Against Multidrug-resistant Pseudomonas aeruginosa in Burn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Rapid exploration of anti-MRSA components from plants of Salvia.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Artificial Skin Dressing With pH-Switchable Nanozyme Activity for Bidirectional ROS Regulation in Infected Diabetic Wound Management.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[Antibacterial activity and mechanism of the antiparasitic drug resorantel against Staphylococcus epidermidis].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Next-generation antimicrobial dermal matrix eradicates polymicrobial biofilms and modulates inflammation in in vitro and ex vivo wound models.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The Wor2 phenotypic switching regulator controls biofilm formation in Candida auris.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Microbial contamination of medicines, medical devices, cosmetics, child and personal care products: a comprehensive review of secondary contamination risks in home-use settings.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8" w:tgtFrame="_blank">
            <w:r>
              <w:t xml:space="preserve">Advanced azelaic acid hyalubilosome-loaded microneedles for potent anti-inflammatory, antioxidant, and antimicrobial for Acne treatment by up-regulation of Nrf2/HO-1 signaling pathway.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9" w:tgtFrame="_blank">
            <w:r>
              <w:t xml:space="preserve">Staphylococcal proliferation on skin models to investigate novel anti-infective treatments against dysbiosis.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0" w:tgtFrame="_blank">
            <w:r>
              <w:t xml:space="preserve">Multi-Targeting Carnosic Acid Kills Drug-Resistant Helicobacter pylori With Narrow-Spectrum Activity.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1" w:tgtFrame="_blank">
            <w:r>
              <w:t xml:space="preserve">Bacteriophages in the treatment of cutaneous infections and skin disorders: therapeutic advances and future directions.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2" w:tgtFrame="_blank">
            <w:r>
              <w:t xml:space="preserve">Multifunctional Activity of Lippia gracilis Schauer Essential Oil Against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3" w:tgtFrame="_blank">
            <w:r>
              <w:t xml:space="preserve">Extracellular wax ester biosynthesis by staphylococcal lipases detoxifies skin fatty acids and shapes interspecies competition.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4" w:tgtFrame="_blank">
            <w:r>
              <w:t xml:space="preserve">MicrobioME: a CURE model for diverse microbiology laboratory classrooms.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5" w:tgtFrame="_blank">
            <w:r>
              <w:t xml:space="preserve">Drug repurposing: a dual-mechanism antibiotic combats MRSA and its high resistant phenotypes.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6" w:tgtFrame="_blank">
            <w:r>
              <w:t xml:space="preserve">Comprehensive management of hemodialysis catheter-related bloodstream infections: a narrative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7" w:tgtFrame="_blank">
            <w:r>
              <w:t xml:space="preserve">Genomic characterization of a pathogenic Bacillus licheniformis strain LSDY01: deciphering its genetic diversity and virulence-associated traits.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8" w:tgtFrame="_blank">
            <w:r>
              <w:t xml:space="preserve">Proposed addendum to the 2006 US Food and Drug Administration guidance on chronic cutaneous ulcers and burn wounds: recommendations from the Wound Care Collaborative Community.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9" w:tgtFrame="_blank">
            <w:r>
              <w:t xml:space="preserve">Biomimetic Catalytic System Mimicking Immune Defense and Tissue Healing for Dynamic Treatment of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0" w:tgtFrame="_blank">
            <w:r>
              <w:t xml:space="preserve">First fatal human bloodstream infection caused by Macrococcus caseolyticus subsp. caseolyticus in China: genomic insights into virulence and antimicrobial resistance.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1" w:tgtFrame="_blank">
            <w:r>
              <w:t xml:space="preserve">Deciphering skin architecture, wound pathophysiology and molecular mechanisms of healing: insights into immune response and therapeutic strategies.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2" w:tgtFrame="_blank">
            <w:r>
              <w:t xml:space="preserve">Biofilm Formation on Different Fabrics in the Presence of Sweat.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3" w:tgtFrame="_blank">
            <w:r>
              <w:t xml:space="preserve">Iontophoretic-assisted wound-healing using azithromycin and nanoparticulate magnesium oxide embedded fiber coated films.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4" w:tgtFrame="_blank">
            <w:r>
              <w:t xml:space="preserve">Comparative genomic analysis of clinically relevant human skin-associated fungi.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5" w:tgtFrame="_blank">
            <w:r>
              <w:t xml:space="preserve">Phenotypic and genotypic characterization of clinical Staphylococcus lugdunensis isolates: a French retrospective cohort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6" w:tgtFrame="_blank">
            <w:r>
              <w:t xml:space="preserve">Enhanced antibiofilm activity of ciprofloxacin-loaded quatsomal gel against Multidrug-Resistant Staphylococcus aureus (MRSA).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7" w:tgtFrame="_blank">
            <w:r>
              <w:t xml:space="preserve">Synergistic Liposomal Delivery of Ibrexafungerp Citrate and Marine-Sourced Silver Nanoparticles for Effective Management of Vulvovaginal Candidiasis.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8" w:tgtFrame="_blank">
            <w:r>
              <w:t xml:space="preserve">Chara vulgaris-mediated selenium nanoparticles: a novel approach to antioxidant, antibacterial, anti-inflammatory, and wound healing activities.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9" w:tgtFrame="_blank">
            <w:r>
              <w:t xml:space="preserve">Human keratinocytes and fibroblasts coordinate early cutaneous innate defenses against Candida auris.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0" w:tgtFrame="_blank">
            <w:r>
              <w:t xml:space="preserve">Quatsome nanovesicles as antibacterial platform: Mechanistic insights into their activity against planktonic and biofilm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1" w:tgtFrame="_blank">
            <w:r>
              <w:t xml:space="preserve">Plant-Derived Peptide-Polymer Therapeutics for Cutaneous Infections and Inflammation: Mechanistic Basis, Delivery Design and Translational Considerations.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2" w:tgtFrame="_blank">
            <w:r>
              <w:t xml:space="preserve">Lactoferrin Displays Stimulating and Protective Effects on Newly Isolated Phage vB_Sau-E: A New Perspective for Treatment of Staphylococcal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3" w:tgtFrame="_blank">
            <w:r>
              <w:t xml:space="preserve">Estradiol-Induced Modulation of Clindamycin Susceptibility in Mono- and Dual-Species Biofilms of Lactobacillus gasseri and Cutibacterium acnes: An In Vitro Model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4" w:tgtFrame="_blank">
            <w:r>
              <w:t xml:space="preserve">Development of Antiseptic and Epidermal Growth Factor Co-Loaded Thermoresponsive Composite Hydrogel for Wound Healing: Fabrication, Characterization, and In Vitro Functional Assessment.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5" w:tgtFrame="_blank">
            <w:r>
              <w:t xml:space="preserve">Phytochemical Characterization and Antibiofilm Efficacy of Piper betle Extract and Essential Oils Against Clinical Pseudomonas aeruginosa and Staphylococcus spp. from Small Animals.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6" w:tgtFrame="_blank">
            <w:r>
              <w:t xml:space="preserve">Directional Pressure Pump Hydrogel Transmission Platform Provides Bionic Contractile Force and Remodels the Healing Process for Diabetic Mechanically Dynamic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Tryptophan-substituted antimicrobial peptide temporin-1CEb: in vitro and in vivo antibacterial activity against clinically isolated multidrug-resistant Klebsiella pneumonia.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Cu(2)MoS(4) nanozymes reduced bacterial defenses through a dual mechanism to amplify cuproptosis-like death and accelerate the healing of burn-infected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Polysaccharide-Structured Nanoemulgel Matrix Regulates the Co-delivery, Retention, and Biointerface Activity of Amino-Acid-Based Therapeutics in Infected Wound Environments.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Association between Staphylococcus aureus colonization and clinical improvement in pediatric atopic dermatitis treated with dupilumab: a pilot study.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Extracellular vesicles in atopic dermatitis: unraveling pathogenic mediators and engineering therapeutic vectors.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The role of neutrophils and neutrophil extracellular traps in Staphylococcus aureus colonization in healthy and inflamed skin.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S. aureus colonization and clinical symptoms remain stable upon topical XZ.700 treatment: Results of a double-blind randomized clinical trial in patients with mild to moderate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Antibacterial activity of glycerol monolaurate formulated in petrolatum.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Staphylococcus aureus serine protease-like protein B elicits a type 1/type 2 immune response in atopic dermatitis patients.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Early-Onset Severe Atopic Dermatitis With Hyper-IgE Overlap in a Child With a Heterozygous FLG Variant: A Case Report.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An Ex Vivo 'Leaky Skin' Model to Study Early Events Induced by Staphylococcus aureus Protease.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Antimicrobial activity and toxicological evaluation of didecyldimethyl-ammonium chloride complexed with fatty alcohol ethoxylate.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Human dermal fibroblast-derived factors from sequential DENV-2 and ZIKV coinfection drive dendritic cell maturation and antiviral responses.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Rare Complications in Crohn's Disease: Diagnostic and Therapeutic Challenge of Dermal Abscesses Caused by Nontuberculous Mycobacteria Following Infliximab Therapy, and Fluoroquinolone-Related Achilles Tendon Rupture.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Anti-Photoaging and Anti-Melanogenic Effects of a Novel Lactiplantibacillus plantarum RKBP Isolated from Giant Centella asiatica.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Bioactivity and textile dyeing potential of pigments produced by Arcopilus cupreus T8.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Pyoderma gangrenosum caused by the molecular uncoupling of OTULIN catalytic activity and LUBAC binding.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Classification of High- and Low-Risk Patients With Dermal Leiomyosarcoma: An Exploratory Nationwide Cohort Study.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Microscopic Fungi as Sources of Natural UV-Protective Compounds.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Isolation and characterization of a Staphylococcus aureus-lytic jumbo phage LY01 and its local therapeutic efficacy in a porcine dermatitis model.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Langerhans cell control of early-life dermal lymphatic development shapes adult immunity.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Mucoadhesive Nanostructured Lipid Carriers of Ketoconazole for Enhanced Dermal Delivery and Antifungal Activity: Formulation Optimization and In Vivo Evaluation.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A Rapid 3D Melanoma-Skin Organoid for High-Throughput Assessment of Tumor Dynamics and Drug Response.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Biochemical Changes and Molecular Mechanisms Mediated by Sulfur Dioxide in Healthy Skin and Dermatological Disorders.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Fabrication and evaluation of chitosan/gelatin/PVA nanofiber incorporating Dihydroartemisinin for wound healing applications: An in vitro, in vivo study.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Mupirocin 2% ointment should be included in the treatment armamentarium for balanitis circumscripta plasmacellularis.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Correction: The combination of mupirocin and Kayvirus broadens the decolonization effect against Staphylococcus aureus.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Mupirocin Nasal Irrigation Following Endoscopic Sinus Surgery: A Prospective, Double-Blinded, Placebo-Controlled Trial.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Clinical Rel mutations that increase basal (p)ppGpp promote conjugal transfer of staphylococcal resistance plasmids.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Targeting the stringent response alters gene expression and extracellular vesicle RNA in Staphylococcus aureus.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Dual antibacterial and pro-healing effects of thymoquinone in an experimental infected diabetic wound model.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Epidermicin NI01 demonstrates potent in vivo activity in a murine model of methicillin-resistant Staphylococcus aureus skin infection.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Mutasynthesis and Antibiotic Activity of Mupirocin Analogues.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Genomic diversity and topical antimicrobial resistance in Staphylococcus aureus from clinical and carriage populations in the New York-New Jersey region.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An Antioxidant Hydrogel Based on Chitosan/Dextran with Composited Polydopamine-Coated CuS for Synergistic Antibacterial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Sodium alginate/modified gelatin photothermal antibacterial hydrogel with mesoporous polydopamine-loaded α-N-thiosemicarbazone for promoting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Pink lotus essential oil: in vitro activities, preparation of hydrogel, and its promotion wound healing in vivo.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Engineered skin commensal nanogels mitigate psoriasiform inflammation through dual regulation of cutaneous flora and host immunity.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Multifunctional chitosan cryogel bandages via column-flow synthesis for simultaneous hemostasis and anti-biofilm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Multifunctional hierarchical porous structured aerogel as a self-pumping dressing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Multifunctional light-activated hydrogel: Synergistic photothermal sterilization and tissue microenvironment engineering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Controlled Glutathione-Releasing Multifunctional Gelatin Methacryloyl/Chitosan/Zeolite Hydrogels for Accelerated Regeneration in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Influence of impregnation of samarium oxide into xanthan gum hydrogels on antimicrobial, antioxidant, swelling, drug delivery and biomedical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Development of HPMC-modified starch/ZnO nanocomposite films using biodegradable plasticizers for improved antioxidant, antimicrobial, and cytocompatible characteristics.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Screening of Antimicrobial Peptides by Capillary Electrophoresis with a Photopolymerizable Bacterial Membrane Coating and Its Application in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Preparation and Characterization of Biopolymeric-Based Orally Dissolving Mucoadhesive Hydrogels Loaded With Rosuvastatin for the Effective Treatment of Aphthous Ulcer.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Polymer-stabilized amorphous CuO-ZnO hybrid nanocomplex as a promising candidate for antimicrobial therapy and controlled drug delivery with molecular docking insights.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Photothermal-Responsive Multifunctional Hydrogels as Integrated Smart Carriers for Antibiotic Controlled Release and Infected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An injectable hyaluronic acid hydrogel integrating Fe(iii)-coordination and polymyxin B grafts for accelerated healing of 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Electrospun Poly(caprolactone)/Poly(ethylene oxide) Membranes Incorporating Green-Synthesized Zinc Oxide Nanoparticles for Enhanced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Thiophene-Engineered Lipid II Recognition Enables Potent Membranolytic Eradication of MRSA.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Coordination-Driven Cu(2+)-Peptide Supramolecular Hydrogel-PCL Scaffold for Synergistic Antibacterial Activity and Osteogenic Regeneration in Infectious Bone Defects.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Functionalization of Chitosan with Silver Oxide and Berberis aristata for Bioactive Composites with In Vivo Wound Healing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A Collagen Pickering Emulsion-Coated Mycelium Film with Hydro-Responsive Toughness and Adhesion for Psoriasis Treatment via Tea Tree Oil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Chlorhexidine Surface-Immobilized via a Carboxylated Polymer Layer on ZnO Nanoparticle-Containing Polycaprolactone Fibers for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Ammonium Glycyrrhizinate-Reinforced Dual-Network Poly(Thioctic Acid)-Based Hydrogel Dressing with Robust Wet Adhesion, Antibacterial Activity and Oxidative Stress Regulation.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MOF-Integrated Self-Healing Schiff Base Hydrogel for Antibacterial and Antioxidant Wound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NIR-responsive mild photothermal hydrogels for multimodal antibacterial therapy, immunomodulation, and regenerative repair of MRSA-infected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A pH-responsive hydrogel based on polysaccharides incorporated with honeysuckle-derived exosome-like nanovesicles for the management of infected wound.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RSM optimization of Tetracycline-loaded PLGA nanoparticles in chitosan/HPMC hydrogels for sustained antibacterial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A Photothermally Active CuS-Nanocomposite Hydrogel for Postsurgical Melanoma Management and Tissue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Translation-driven design: development of an antibiotic-loaded hydrogel for the management of orthopaedic device-related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Optimizing electro-responsive glyoxal-crosslinked alginate hydrogel for the electrochemical detection of NADH and antibacterial activity in smart dressing biointerfaces.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The OEGMA-based hydrogel is active against all species of the ESKAPE pathogens, Streptococcus mutans and the pathogenic yeast Candida albicans.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Carbohydrate polymer-stabilized Pickering emulsion gel coordinates antimicrobial and pro-regenerative cues for scar-minimized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Efficient Elimination of Microbial Infections in Wounds Using Plasma-Activated Water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A novel bioactive contact lens for corneal epithelial regeneration in a rabbit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Electrospun PCL/PEG nanofibers incorporatingPlantago lanceolataextract and clove oil for dual-function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Green-synthesized quantum dots from quercus brantii for infected polymicrobial wound healing: mechanisms and biocompatibility.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3D-printed biodegradable films for antimicrobial and antioxidant active packaging: application in grape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Synthesis, characterization and antibacterial activity of tetracycline loaded alginate-based hydrogel for drug delivery and artificial neural network modelling study.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Gelatin-Syringaldehyde-Zinc Hydrogel: A Triple-Action Bioactive Dressing for Infected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A multifunctional eutectogel loaded with baicalein and MXene for diabetic infected wound healing under mild photothermal conditions.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Near-infrared-triggered synergistic therapy with a Ru-based nanocomposite hydrogel for eradicating multidrug-resistant wound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From Gravity to Affinity: Transitioning From Penrose Drains to Dialkylcarbamoyl Chloride (DACC)-Coated Technology in the Adjunctive Management of a Deep Neck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NIR-triggered photothermal nanocomposite hydrogels integrating polydopamine carbon dots and dynamic multi-networks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Bio-catalytic nanofibers with sonodynamic therapy for rapid sterilization and enhanced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Transparent spin-coated chitosan-hyaluronic acid/MgO nanocomposite films for multifunctional open wound healing and visual wound assessment.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Phenothiazine dye-loaded chitosan cryogels as multifunctional antibacterial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Direct ink writing of collagen scaffolds functionalized with antimicrobial peptides: A proof-of-concept study for bone tissue engineering.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Development of a natural small molecules composite based photothermal-responsive hydrogel dressing system for 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NIR-responsive MnO(2)-functionalized mesoporous silica hydrogel: Fabrication and antibacterial activity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A Dual-Network Hydrogel with Photothermal Antibacterial Properties for Adaptive Wound Dressing and Accelerated Healing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3D-Printed Alginate Dialdehyde (ADA)-Gelatin (GEL) Hydrogels with Gallic Acid (GA) for Enhanced Multifunctional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Injectable vancomycin-conjugated polysaccharide-protein hydrogel for targeted antibacterial therapy in musculoskeletal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An Acceptor-Donor-Acceptor Semiconductor Conjugated Polymer-Based Composite Hydrogel for Photothermal/Photodynamic Dual Phototherapy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A NIR assisted composite scaffold incorporating CuHP and melatonin for enhanced anti-infection and bone regeneration in an acute rat model of infected bone defect.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In Vivo Wound Healing Effects of Antimicrobial Peptide-Based Dressings for S. aureus-Infected Wounds-A Systematic Review and Meta-Analysis.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Double-Crosslinked SIS-Derived Collagen/Alginate Hydrogel With Antibacterial and Pro-Regenerative Activities for Soft Tissue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In situ gelling gelatin/modified starch hydrogel containing curcumin-loaded niosomes for wound healing application.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Riboflavin-loaded Bletilla striata polysaccharide photodynamic hydrogel with synergistic antibacterial and anti-inflammatory effects for accelerating 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A drug-free hyaluronic acid and modified carboxymethyl cellulose double cross-linked multifunctional hydrogel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DNAzyme-Based Core-Shell Hydrogel Microneedle Arrays for In Situ Live Bacterial Detection on Surfaces.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Photodynamically active AIE-functionalised casein nanofibers for antibacterial wound management in epidermolysis bullosa.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Reactive Multifunctional Ink for Hydrogel Fabrication and Cell-Laden 3D Printing via Incorporation of Strontium-Doped Bioactive Glass.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Development and Assessment of Rutin/Betamethasone-Loaded PAN-PVP Nanofibers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Leaf-Inspired Layered Hydrogel with Spatially Selective Ag/Ag(2)S Formation for Photothermal Antibacterial Therapy and Strain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Optimization and interlaboratory validation of the HydroTouch test for fingertip-mediated microbial transmission and antimicrobial efficacy assessment of surfaces.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Photothermal self-healing hydrogel based on Bletilla striata polysaccharide/humic acid for promoting wound healing in diabetic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Carboxymethyl chitosan/polyvinyl alcohol/sodium alginate hydrogels incorporating Fe(3+)/curcumin/tannic acid self-assembled nanocomplex with self-healing, antioxidant, and antibacterial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Development of wound dressing using a novel multifunctional self-repairing Schiff-based N, O-carboxymethyl chitosan and oxidized tragacanth gum hydrogel: An in vitro study.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Multifunctional self-pumping microneedle dressing with pH monitoring for MRSA-infected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Structural property and bioactivity evaluation of reactive oxygen species hydrogels loaded with different polyphenols.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A caffeic acid-loaded hydrogel attenuates inflammation and accelerates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Textilinin-1, a Snake Venom-Derived Kunitz-Type Protease Inhibitor, Accelerates Wound Healing Through Anti-Inflammatory, Antibacterial, and Pro-Regenerative Activities.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Amorphous Solid Dispersion Hydrogel Platform for Transdermal Delivery of Cannabidiol with Therapeutic Potential for Dermatitis.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Frontal Polymerization-Enabled Rapid Fabrication of Gelatin-Containing Hydrogels with Good Mechanical and Biological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Chlorogenic Acid-Embedded Hydrogel for Visual pH Monitoring and Enhanced Antibacterial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Structural color-based microneedle patch with NIR-triggered on-demand drug release for intelligent treatment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Synergistic near-infrared photothermal and electrical stimulation of MgMOF/black phosphorus-reinforced conductive organohydrogels for integrated diagnosis-therapy-repair of complex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A LECT2-eluting in situ coaxial electrospun nanofiber dressing orchestrates oxidative stress resolution and immune reprogramming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Calcium-enhanced COF platforms for synergistic photothermal-antibacterial therapy: Unlocking calcium-mediated membrane disruption and ion overload for bacterial and biofilm eradication in wound care and clinical nursing.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Fabricating a Cu-MBG-incorporated polyurethane foam with antibacterial properties and bioactivity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Electrospun Nanostructured PLA Mats Reinforced with Ag-Coated TiO(2) Nanoparticles for Antibacterial Activity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Nanocomplex-Integrated Multifunctional Hydrogel for Fast-Tracked Wound Repair Application: A Preclinical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Antimicrobial photodynamic therapy with Ligularia fischeri extract and red light improves the restoration of Staphylococcus aureus-infected wounds in BALB/c mice.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Desquamating dermatological conditions: The burns surgeon's guide to diagnosis and management.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Prevalence, risk factors, and antimicrobial resistance of Staphylococcus aureus in equines in Egypt.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Mechanisms underlying pyogenic bacterial infections of the skin.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Engineering Nano-Antibiotics for Accelerating Wound Healing in Drug-Resistant Bacterial Infections.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Getting It Right the Second Time: How Can we Optimize First-Generation Cephalosporin Dosing for Skin and Soft Tissue Infections in the 21st Century?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The toxic effects of α-hemolysin and β-hemolysin produced by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Phenotypic and genotypic characterization of Staphylococcus aureus, including MRSA and PVL-positive isolates, in Egyptian fruit bats.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The Acari Hypothesis, VIII: the human apocrine-mammary-microbiota axis and Staphylococcus epidermidis mutualism.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Risk stratification and source classification in Staphylococcus aureus bloodstream infections: high mortality linked to mrsa, biomarkers, and treatment efficacy.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In Vitro Antibacterial Efficacy of Cetirizine and N-Acetylcysteine Alone and in Combination with Cefalexin on Canine Methicillin-Sensitive and -Resistant Staphylococcus pseudintermedius.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Case Report: Paradoxical psoriasis under TNF-α blockade may represent generalized abscessing staphyloderma - GASD syndrome by TNF antagonists.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Longitudinal Epidemiology of Coagulase-Positive Staphylococcal Species Recovered from Humans, Pets, and Household Environments.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Microbiological and clinical aspects of complicated canine pyoderma: A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New gel formulation for treating wounds infected with common bacteria isolated from feline wounds in rats.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A Case Series Demonstrating the Spectrum of Invasive Methicillin-Sensitive Staphylococcus aureus (MSSA) Disease.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3389/fcimb.2026.1827267" TargetMode="External"/><Relationship Id="rId13" Type="http://schemas.openxmlformats.org/officeDocument/2006/relationships/hyperlink" Target="https://dx.doi.org/10.1016/j.bjps.2026.05.013" TargetMode="External"/><Relationship Id="rId14" Type="http://schemas.openxmlformats.org/officeDocument/2006/relationships/hyperlink" Target="https://dx.doi.org/10.1038/s41598-026-55462-4" TargetMode="External"/><Relationship Id="rId15" Type="http://schemas.openxmlformats.org/officeDocument/2006/relationships/hyperlink" Target="https://dx.doi.org/10.1007/s00203-026-04987-3" TargetMode="External"/><Relationship Id="rId16" Type="http://schemas.openxmlformats.org/officeDocument/2006/relationships/hyperlink" Target="https://dx.doi.org/10.3390/molecules31111957" TargetMode="External"/><Relationship Id="rId17" Type="http://schemas.openxmlformats.org/officeDocument/2006/relationships/hyperlink" Target="https://dx.doi.org/10.1002/phar.70179" TargetMode="External"/><Relationship Id="rId18" Type="http://schemas.openxmlformats.org/officeDocument/2006/relationships/hyperlink" Target="https://dx.doi.org/10.3389/fimmu.2026.1811267" TargetMode="External"/><Relationship Id="rId19" Type="http://schemas.openxmlformats.org/officeDocument/2006/relationships/hyperlink" Target="https://dx.doi.org/10.1186/s12917-026-05591-9" TargetMode="External"/><Relationship Id="rId20" Type="http://schemas.openxmlformats.org/officeDocument/2006/relationships/hyperlink" Target="https://dx.doi.org/10.3389/fmicb.2026.1714798" TargetMode="External"/><Relationship Id="rId21" Type="http://schemas.openxmlformats.org/officeDocument/2006/relationships/hyperlink" Target="https://dx.doi.org/10.3389/fimmu.2026.1790382" TargetMode="External"/><Relationship Id="rId22" Type="http://schemas.openxmlformats.org/officeDocument/2006/relationships/hyperlink" Target="https://dx.doi.org/10.3390/pathogens15060589" TargetMode="External"/><Relationship Id="rId23" Type="http://schemas.openxmlformats.org/officeDocument/2006/relationships/hyperlink" Target="https://dx.doi.org/10.3389/fimmu.2026.1726457" TargetMode="External"/><Relationship Id="rId24" Type="http://schemas.openxmlformats.org/officeDocument/2006/relationships/hyperlink" Target="https://dx.doi.org/10.3390/antibiotics15060552" TargetMode="External"/><Relationship Id="rId25" Type="http://schemas.openxmlformats.org/officeDocument/2006/relationships/hyperlink" Target="https://dx.doi.org/10.5455/OVJ.2026.v16.i1.70" TargetMode="External"/><Relationship Id="rId26" Type="http://schemas.openxmlformats.org/officeDocument/2006/relationships/hyperlink" Target="https://dx.doi.org/10.5455/OVJ.2026.v16.i1.17" TargetMode="External"/><Relationship Id="rId27" Type="http://schemas.openxmlformats.org/officeDocument/2006/relationships/hyperlink" Target="https://dx.doi.org/10.1155/crdi/8839477" TargetMode="External"/><Relationship Id="rId28" Type="http://schemas.openxmlformats.org/officeDocument/2006/relationships/hyperlink" Target="https://dx.doi.org/10.12968/jowc.2026.35.Sup6c.S7" TargetMode="External"/><Relationship Id="rId29" Type="http://schemas.openxmlformats.org/officeDocument/2006/relationships/hyperlink" Target="https://dx.doi.org/10.1111/iwj.70988" TargetMode="External"/><Relationship Id="rId30" Type="http://schemas.openxmlformats.org/officeDocument/2006/relationships/hyperlink" Target="https://dx.doi.org/10.1016/j.jvsv.2026.102574" TargetMode="External"/><Relationship Id="rId31" Type="http://schemas.openxmlformats.org/officeDocument/2006/relationships/hyperlink" Target="https://dx.doi.org/10.32598/ARI.80.5.3485" TargetMode="External"/><Relationship Id="rId32" Type="http://schemas.openxmlformats.org/officeDocument/2006/relationships/hyperlink" Target="https://dx.doi.org/10.1007/s13659-026-00624-0" TargetMode="External"/><Relationship Id="rId33" Type="http://schemas.openxmlformats.org/officeDocument/2006/relationships/hyperlink" Target="https://dx.doi.org/10.1002/smll.74014" TargetMode="External"/><Relationship Id="rId34" Type="http://schemas.openxmlformats.org/officeDocument/2006/relationships/hyperlink" Target="https://dx.doi.org/10.11817/j.issn.1672-7347.2026.250544" TargetMode="External"/><Relationship Id="rId35" Type="http://schemas.openxmlformats.org/officeDocument/2006/relationships/hyperlink" Target="https://dx.doi.org/10.1038/s41598-026-56793-y" TargetMode="External"/><Relationship Id="rId36" Type="http://schemas.openxmlformats.org/officeDocument/2006/relationships/hyperlink" Target="https://dx.doi.org/10.1038/s41522-026-01043-2" TargetMode="External"/><Relationship Id="rId37" Type="http://schemas.openxmlformats.org/officeDocument/2006/relationships/hyperlink" Target="https://dx.doi.org/10.3389/fmicb.2026.1836448" TargetMode="External"/><Relationship Id="rId38" Type="http://schemas.openxmlformats.org/officeDocument/2006/relationships/hyperlink" Target="https://dx.doi.org/10.1016/j.ijpx.2026.100570" TargetMode="External"/><Relationship Id="rId39" Type="http://schemas.openxmlformats.org/officeDocument/2006/relationships/hyperlink" Target="https://dx.doi.org/10.1002/btm2.70124" TargetMode="External"/><Relationship Id="rId40" Type="http://schemas.openxmlformats.org/officeDocument/2006/relationships/hyperlink" Target="https://dx.doi.org/10.1002/advs.76080" TargetMode="External"/><Relationship Id="rId41" Type="http://schemas.openxmlformats.org/officeDocument/2006/relationships/hyperlink" Target="https://dx.doi.org/10.1128/cmr.00048-26" TargetMode="External"/><Relationship Id="rId42" Type="http://schemas.openxmlformats.org/officeDocument/2006/relationships/hyperlink" Target="https://dx.doi.org/10.3390/plants15111681" TargetMode="External"/><Relationship Id="rId43" Type="http://schemas.openxmlformats.org/officeDocument/2006/relationships/hyperlink" Target="https://dx.doi.org/10.1093/ismejo/wrag148" TargetMode="External"/><Relationship Id="rId44" Type="http://schemas.openxmlformats.org/officeDocument/2006/relationships/hyperlink" Target="https://dx.doi.org/10.1128/jmbe.00298-25" TargetMode="External"/><Relationship Id="rId45" Type="http://schemas.openxmlformats.org/officeDocument/2006/relationships/hyperlink" Target="https://dx.doi.org/10.3389/fcimb.2026.1851763" TargetMode="External"/><Relationship Id="rId46" Type="http://schemas.openxmlformats.org/officeDocument/2006/relationships/hyperlink" Target="https://dx.doi.org/10.3389/fcimb.2026.1822898" TargetMode="External"/><Relationship Id="rId47" Type="http://schemas.openxmlformats.org/officeDocument/2006/relationships/hyperlink" Target="https://dx.doi.org/10.3389/fmicb.2026.1815181" TargetMode="External"/><Relationship Id="rId48" Type="http://schemas.openxmlformats.org/officeDocument/2006/relationships/hyperlink" Target="https://dx.doi.org/10.25270/wnds/25132" TargetMode="External"/><Relationship Id="rId49" Type="http://schemas.openxmlformats.org/officeDocument/2006/relationships/hyperlink" Target="https://dx.doi.org/10.1021/acs.nanolett.6c01094" TargetMode="External"/><Relationship Id="rId50" Type="http://schemas.openxmlformats.org/officeDocument/2006/relationships/hyperlink" Target="https://dx.doi.org/10.3389/fcimb.2026.1825695" TargetMode="External"/><Relationship Id="rId51" Type="http://schemas.openxmlformats.org/officeDocument/2006/relationships/hyperlink" Target="https://dx.doi.org/10.3389/fbioe.2026.1812108" TargetMode="External"/><Relationship Id="rId52" Type="http://schemas.openxmlformats.org/officeDocument/2006/relationships/hyperlink" Target="https://dx.doi.org/10.1007/s12088-024-01409-0" TargetMode="External"/><Relationship Id="rId53" Type="http://schemas.openxmlformats.org/officeDocument/2006/relationships/hyperlink" Target="https://dx.doi.org/10.1016/j.ejpb.2026.115163" TargetMode="External"/><Relationship Id="rId54" Type="http://schemas.openxmlformats.org/officeDocument/2006/relationships/hyperlink" Target="https://dx.doi.org/10.1038/s41467-026-74431-z" TargetMode="External"/><Relationship Id="rId55" Type="http://schemas.openxmlformats.org/officeDocument/2006/relationships/hyperlink" Target="https://dx.doi.org/10.1128/spectrum.03856-25" TargetMode="External"/><Relationship Id="rId56" Type="http://schemas.openxmlformats.org/officeDocument/2006/relationships/hyperlink" Target="https://dx.doi.org/10.1186/s12866-026-05326-8" TargetMode="External"/><Relationship Id="rId57" Type="http://schemas.openxmlformats.org/officeDocument/2006/relationships/hyperlink" Target="https://dx.doi.org/10.3390/jfb17060290" TargetMode="External"/><Relationship Id="rId58" Type="http://schemas.openxmlformats.org/officeDocument/2006/relationships/hyperlink" Target="https://dx.doi.org/10.3389/fcimb.2026.1752175" TargetMode="External"/><Relationship Id="rId59" Type="http://schemas.openxmlformats.org/officeDocument/2006/relationships/hyperlink" Target="https://dx.doi.org/10.1016/j.jid.2026.06.1279" TargetMode="External"/><Relationship Id="rId60" Type="http://schemas.openxmlformats.org/officeDocument/2006/relationships/hyperlink" Target="https://dx.doi.org/10.1016/j.colsurfb.2026.115932" TargetMode="External"/><Relationship Id="rId61" Type="http://schemas.openxmlformats.org/officeDocument/2006/relationships/hyperlink" Target="https://dx.doi.org/10.3390/pharmaceutics18060729" TargetMode="External"/><Relationship Id="rId62" Type="http://schemas.openxmlformats.org/officeDocument/2006/relationships/hyperlink" Target="https://dx.doi.org/10.3390/ph19060808" TargetMode="External"/><Relationship Id="rId63" Type="http://schemas.openxmlformats.org/officeDocument/2006/relationships/hyperlink" Target="https://dx.doi.org/10.3390/microorganisms14061173" TargetMode="External"/><Relationship Id="rId64" Type="http://schemas.openxmlformats.org/officeDocument/2006/relationships/hyperlink" Target="https://dx.doi.org/10.3390/gels12060539" TargetMode="External"/><Relationship Id="rId65" Type="http://schemas.openxmlformats.org/officeDocument/2006/relationships/hyperlink" Target="https://dx.doi.org/10.3390/antibiotics15060549" TargetMode="External"/><Relationship Id="rId66" Type="http://schemas.openxmlformats.org/officeDocument/2006/relationships/hyperlink" Target="https://dx.doi.org/10.1021/acsnano.6c06373" TargetMode="External"/><Relationship Id="rId67" Type="http://schemas.openxmlformats.org/officeDocument/2006/relationships/hyperlink" Target="https://dx.doi.org/10.3724/abbs.2026074" TargetMode="External"/><Relationship Id="rId68" Type="http://schemas.openxmlformats.org/officeDocument/2006/relationships/hyperlink" Target="https://dx.doi.org/10.1016/j.bioactmat.2026.05.056" TargetMode="External"/><Relationship Id="rId69" Type="http://schemas.openxmlformats.org/officeDocument/2006/relationships/hyperlink" Target="https://dx.doi.org/10.1021/acsomega.6c01155" TargetMode="External"/><Relationship Id="rId70" Type="http://schemas.openxmlformats.org/officeDocument/2006/relationships/hyperlink" Target="https://dx.doi.org/10.1021/acs.biomac.6c00457" TargetMode="External"/><Relationship Id="rId71" Type="http://schemas.openxmlformats.org/officeDocument/2006/relationships/hyperlink" Target="https://dx.doi.org/10.1016/j.ijbiomac.2026.152830" TargetMode="External"/><Relationship Id="rId72" Type="http://schemas.openxmlformats.org/officeDocument/2006/relationships/hyperlink" Target="https://dx.doi.org/10.1080/02652048.2026.2667728" TargetMode="External"/><Relationship Id="rId73" Type="http://schemas.openxmlformats.org/officeDocument/2006/relationships/hyperlink" Target="https://dx.doi.org/10.1016/j.mtbio.2026.103267" TargetMode="External"/><Relationship Id="rId74" Type="http://schemas.openxmlformats.org/officeDocument/2006/relationships/hyperlink" Target="https://dx.doi.org/10.1016/j.ijbiomac.2026.152852" TargetMode="External"/><Relationship Id="rId75" Type="http://schemas.openxmlformats.org/officeDocument/2006/relationships/hyperlink" Target="https://dx.doi.org/10.1016/j.ijbiomac.2026.152855" TargetMode="External"/><Relationship Id="rId76" Type="http://schemas.openxmlformats.org/officeDocument/2006/relationships/hyperlink" Target="https://dx.doi.org/10.1016/j.bioadv.2026.214973" TargetMode="External"/><Relationship Id="rId77" Type="http://schemas.openxmlformats.org/officeDocument/2006/relationships/hyperlink" Target="https://dx.doi.org/10.1002/jbm.a.70101" TargetMode="External"/><Relationship Id="rId78" Type="http://schemas.openxmlformats.org/officeDocument/2006/relationships/hyperlink" Target="https://dx.doi.org/10.1016/j.ijbiomac.2026.152878" TargetMode="External"/><Relationship Id="rId79" Type="http://schemas.openxmlformats.org/officeDocument/2006/relationships/hyperlink" Target="https://dx.doi.org/10.1080/09205063.2026.2681004" TargetMode="External"/><Relationship Id="rId80" Type="http://schemas.openxmlformats.org/officeDocument/2006/relationships/hyperlink" Target="https://dx.doi.org/10.1021/acs.biomac.6c00579" TargetMode="External"/><Relationship Id="rId81" Type="http://schemas.openxmlformats.org/officeDocument/2006/relationships/hyperlink" Target="https://dx.doi.org/10.1002/jbm.b.70108" TargetMode="External"/><Relationship Id="rId82" Type="http://schemas.openxmlformats.org/officeDocument/2006/relationships/hyperlink" Target="https://dx.doi.org/10.1038/s41598-026-57132-x" TargetMode="External"/><Relationship Id="rId83" Type="http://schemas.openxmlformats.org/officeDocument/2006/relationships/hyperlink" Target="https://dx.doi.org/10.1021/acs.langmuir.6c01118" TargetMode="External"/><Relationship Id="rId84" Type="http://schemas.openxmlformats.org/officeDocument/2006/relationships/hyperlink" Target="https://dx.doi.org/10.1039/d6ra03137d" TargetMode="External"/><Relationship Id="rId85" Type="http://schemas.openxmlformats.org/officeDocument/2006/relationships/hyperlink" Target="https://dx.doi.org/10.1002/smsc.202500562" TargetMode="External"/><Relationship Id="rId86" Type="http://schemas.openxmlformats.org/officeDocument/2006/relationships/hyperlink" Target="https://dx.doi.org/10.1002/anie.5919230" TargetMode="External"/><Relationship Id="rId87" Type="http://schemas.openxmlformats.org/officeDocument/2006/relationships/hyperlink" Target="https://dx.doi.org/10.1002/adhm.71342" TargetMode="External"/><Relationship Id="rId88" Type="http://schemas.openxmlformats.org/officeDocument/2006/relationships/hyperlink" Target="https://dx.doi.org/10.1007/s12033-026-01587-w" TargetMode="External"/><Relationship Id="rId89" Type="http://schemas.openxmlformats.org/officeDocument/2006/relationships/hyperlink" Target="https://dx.doi.org/10.1021/acsabm.6c00759" TargetMode="External"/><Relationship Id="rId90" Type="http://schemas.openxmlformats.org/officeDocument/2006/relationships/hyperlink" Target="https://dx.doi.org/10.1021/acsami.6c10639" TargetMode="External"/><Relationship Id="rId91" Type="http://schemas.openxmlformats.org/officeDocument/2006/relationships/hyperlink" Target="https://dx.doi.org/10.3390/ma19112388" TargetMode="External"/><Relationship Id="rId92" Type="http://schemas.openxmlformats.org/officeDocument/2006/relationships/hyperlink" Target="https://dx.doi.org/10.3390/ijms27114726" TargetMode="External"/><Relationship Id="rId93" Type="http://schemas.openxmlformats.org/officeDocument/2006/relationships/hyperlink" Target="https://dx.doi.org/10.1186/s12951-026-04664-z" TargetMode="External"/><Relationship Id="rId94" Type="http://schemas.openxmlformats.org/officeDocument/2006/relationships/hyperlink" Target="https://dx.doi.org/10.1016/j.ijbiomac.2026.152976" TargetMode="External"/><Relationship Id="rId95" Type="http://schemas.openxmlformats.org/officeDocument/2006/relationships/hyperlink" Target="https://dx.doi.org/10.1038/s41598-026-55938-3" TargetMode="External"/><Relationship Id="rId96" Type="http://schemas.openxmlformats.org/officeDocument/2006/relationships/hyperlink" Target="https://dx.doi.org/10.1021/acsabm.6c00611" TargetMode="External"/><Relationship Id="rId97" Type="http://schemas.openxmlformats.org/officeDocument/2006/relationships/hyperlink" Target="https://dx.doi.org/10.1016/j.bioactmat.2026.04.033" TargetMode="External"/><Relationship Id="rId98" Type="http://schemas.openxmlformats.org/officeDocument/2006/relationships/hyperlink" Target="https://dx.doi.org/10.1016/j.ijbiomac.2026.153047" TargetMode="External"/><Relationship Id="rId99" Type="http://schemas.openxmlformats.org/officeDocument/2006/relationships/hyperlink" Target="https://dx.doi.org/10.1038/s41598-026-56881-z" TargetMode="External"/><Relationship Id="rId100" Type="http://schemas.openxmlformats.org/officeDocument/2006/relationships/hyperlink" Target="https://dx.doi.org/10.1016/j.carbpol.2026.125483" TargetMode="External"/><Relationship Id="rId101" Type="http://schemas.openxmlformats.org/officeDocument/2006/relationships/hyperlink" Target="https://dx.doi.org/10.1021/acsptsci.6c00097" TargetMode="External"/><Relationship Id="rId102" Type="http://schemas.openxmlformats.org/officeDocument/2006/relationships/hyperlink" Target="https://dx.doi.org/10.1038/s41598-026-57481-7" TargetMode="External"/><Relationship Id="rId103" Type="http://schemas.openxmlformats.org/officeDocument/2006/relationships/hyperlink" Target="https://dx.doi.org/10.1088/1748-605X/ae7ebd" TargetMode="External"/><Relationship Id="rId104" Type="http://schemas.openxmlformats.org/officeDocument/2006/relationships/hyperlink" Target="https://dx.doi.org/10.1186/s12896-026-01183-5" TargetMode="External"/><Relationship Id="rId105" Type="http://schemas.openxmlformats.org/officeDocument/2006/relationships/hyperlink" Target="https://dx.doi.org/10.1016/j.foodchem.2026.149901" TargetMode="External"/><Relationship Id="rId106" Type="http://schemas.openxmlformats.org/officeDocument/2006/relationships/hyperlink" Target="https://dx.doi.org/10.1080/09205063.2026.2685388" TargetMode="External"/><Relationship Id="rId107" Type="http://schemas.openxmlformats.org/officeDocument/2006/relationships/hyperlink" Target="https://dx.doi.org/10.1021/acsabm.6c00546" TargetMode="External"/><Relationship Id="rId108" Type="http://schemas.openxmlformats.org/officeDocument/2006/relationships/hyperlink" Target="https://dx.doi.org/10.1039/d6tb00820h" TargetMode="External"/><Relationship Id="rId109" Type="http://schemas.openxmlformats.org/officeDocument/2006/relationships/hyperlink" Target="https://dx.doi.org/10.1039/d6tb00808a" TargetMode="External"/><Relationship Id="rId110" Type="http://schemas.openxmlformats.org/officeDocument/2006/relationships/hyperlink" Target="https://dx.doi.org/10.7759/cureus.109114" TargetMode="External"/><Relationship Id="rId111" Type="http://schemas.openxmlformats.org/officeDocument/2006/relationships/hyperlink" Target="https://dx.doi.org/10.1039/d6tb00537c" TargetMode="External"/><Relationship Id="rId112" Type="http://schemas.openxmlformats.org/officeDocument/2006/relationships/hyperlink" Target="https://dx.doi.org/10.1016/j.colsurfb.2026.115920" TargetMode="External"/><Relationship Id="rId113" Type="http://schemas.openxmlformats.org/officeDocument/2006/relationships/hyperlink" Target="https://dx.doi.org/10.1039/d6tb00710d" TargetMode="External"/><Relationship Id="rId114" Type="http://schemas.openxmlformats.org/officeDocument/2006/relationships/hyperlink" Target="https://dx.doi.org/10.1038/s41598-026-55319-w" TargetMode="External"/><Relationship Id="rId115" Type="http://schemas.openxmlformats.org/officeDocument/2006/relationships/hyperlink" Target="https://dx.doi.org/10.1016/j.bioadv.2026.215000" TargetMode="External"/><Relationship Id="rId116" Type="http://schemas.openxmlformats.org/officeDocument/2006/relationships/hyperlink" Target="https://dx.doi.org/10.1016/j.bioadv.2026.215028" TargetMode="External"/><Relationship Id="rId117" Type="http://schemas.openxmlformats.org/officeDocument/2006/relationships/hyperlink" Target="https://dx.doi.org/10.1016/j.talanta.2026.130186" TargetMode="External"/><Relationship Id="rId118" Type="http://schemas.openxmlformats.org/officeDocument/2006/relationships/hyperlink" Target="https://dx.doi.org/10.1021/acsabm.6c00595" TargetMode="External"/><Relationship Id="rId119" Type="http://schemas.openxmlformats.org/officeDocument/2006/relationships/hyperlink" Target="https://dx.doi.org/10.1021/acsomega.6c02404" TargetMode="External"/><Relationship Id="rId120" Type="http://schemas.openxmlformats.org/officeDocument/2006/relationships/hyperlink" Target="https://dx.doi.org/10.1016/j.ijbiomac.2026.153190" TargetMode="External"/><Relationship Id="rId121" Type="http://schemas.openxmlformats.org/officeDocument/2006/relationships/hyperlink" Target="https://dx.doi.org/10.1021/acsami.6c06419" TargetMode="External"/><Relationship Id="rId122" Type="http://schemas.openxmlformats.org/officeDocument/2006/relationships/hyperlink" Target="https://dx.doi.org/10.1039/d6bm00251j" TargetMode="External"/><Relationship Id="rId123" Type="http://schemas.openxmlformats.org/officeDocument/2006/relationships/hyperlink" Target="https://dx.doi.org/10.1111/wrr.70183" TargetMode="External"/><Relationship Id="rId124" Type="http://schemas.openxmlformats.org/officeDocument/2006/relationships/hyperlink" Target="https://dx.doi.org/10.1002/jbm.b.70122" TargetMode="External"/><Relationship Id="rId125" Type="http://schemas.openxmlformats.org/officeDocument/2006/relationships/hyperlink" Target="https://dx.doi.org/10.1088/1748-605X/ae8231" TargetMode="External"/><Relationship Id="rId126" Type="http://schemas.openxmlformats.org/officeDocument/2006/relationships/hyperlink" Target="https://dx.doi.org/10.1016/j.bioadv.2026.214999" TargetMode="External"/><Relationship Id="rId127" Type="http://schemas.openxmlformats.org/officeDocument/2006/relationships/hyperlink" Target="https://dx.doi.org/10.1016/j.jmbbm.2026.107508" TargetMode="External"/><Relationship Id="rId128" Type="http://schemas.openxmlformats.org/officeDocument/2006/relationships/hyperlink" Target="https://dx.doi.org/10.1021/acs.est.6c04666" TargetMode="External"/><Relationship Id="rId129" Type="http://schemas.openxmlformats.org/officeDocument/2006/relationships/hyperlink" Target="https://dx.doi.org/10.1039/d6tb00802j" TargetMode="External"/><Relationship Id="rId130" Type="http://schemas.openxmlformats.org/officeDocument/2006/relationships/hyperlink" Target="https://dx.doi.org/10.1021/acsabm.6c00608" TargetMode="External"/><Relationship Id="rId131" Type="http://schemas.openxmlformats.org/officeDocument/2006/relationships/hyperlink" Target="https://dx.doi.org/10.2174/0115672018443891260117203100" TargetMode="External"/><Relationship Id="rId132" Type="http://schemas.openxmlformats.org/officeDocument/2006/relationships/hyperlink" Target="https://dx.doi.org/10.1021/acs.langmuir.6c03123" TargetMode="External"/><Relationship Id="rId133" Type="http://schemas.openxmlformats.org/officeDocument/2006/relationships/hyperlink" Target="https://dx.doi.org/10.1186/s12866-026-05312-0" TargetMode="External"/><Relationship Id="rId134" Type="http://schemas.openxmlformats.org/officeDocument/2006/relationships/hyperlink" Target="https://dx.doi.org/10.1016/j.ijbiomac.2026.153216" TargetMode="External"/><Relationship Id="rId135" Type="http://schemas.openxmlformats.org/officeDocument/2006/relationships/hyperlink" Target="https://dx.doi.org/10.1016/j.ijbiomac.2026.153229" TargetMode="External"/><Relationship Id="rId136" Type="http://schemas.openxmlformats.org/officeDocument/2006/relationships/hyperlink" Target="https://dx.doi.org/10.1016/j.ijbiomac.2026.153054" TargetMode="External"/><Relationship Id="rId137" Type="http://schemas.openxmlformats.org/officeDocument/2006/relationships/hyperlink" Target="https://dx.doi.org/10.1016/j.bioadv.2026.215040" TargetMode="External"/><Relationship Id="rId138" Type="http://schemas.openxmlformats.org/officeDocument/2006/relationships/hyperlink" Target="https://dx.doi.org/10.1016/j.foodchem.2026.150119" TargetMode="External"/><Relationship Id="rId139" Type="http://schemas.openxmlformats.org/officeDocument/2006/relationships/hyperlink" Target="https://dx.doi.org/10.3389/fbioe.2026.1851700" TargetMode="External"/><Relationship Id="rId140" Type="http://schemas.openxmlformats.org/officeDocument/2006/relationships/hyperlink" Target="https://dx.doi.org/10.3390/pharmaceutics18060762" TargetMode="External"/><Relationship Id="rId141" Type="http://schemas.openxmlformats.org/officeDocument/2006/relationships/hyperlink" Target="https://dx.doi.org/10.3390/pharmaceutics18060666" TargetMode="External"/><Relationship Id="rId142" Type="http://schemas.openxmlformats.org/officeDocument/2006/relationships/hyperlink" Target="https://dx.doi.org/10.3390/gels12060547" TargetMode="External"/><Relationship Id="rId143" Type="http://schemas.openxmlformats.org/officeDocument/2006/relationships/hyperlink" Target="https://dx.doi.org/10.3390/gels12060512" TargetMode="External"/><Relationship Id="rId144" Type="http://schemas.openxmlformats.org/officeDocument/2006/relationships/hyperlink" Target="https://dx.doi.org/10.1186/s12951-026-04730-6" TargetMode="External"/><Relationship Id="rId145" Type="http://schemas.openxmlformats.org/officeDocument/2006/relationships/hyperlink" Target="https://dx.doi.org/10.1016/j.bioadv.2026.215045" TargetMode="External"/><Relationship Id="rId146" Type="http://schemas.openxmlformats.org/officeDocument/2006/relationships/hyperlink" Target="https://dx.doi.org/10.1016/j.mtbio.2026.103363" TargetMode="External"/><Relationship Id="rId147" Type="http://schemas.openxmlformats.org/officeDocument/2006/relationships/hyperlink" Target="https://dx.doi.org/10.1016/j.bioadv.2026.215042" TargetMode="External"/><Relationship Id="rId148" Type="http://schemas.openxmlformats.org/officeDocument/2006/relationships/hyperlink" Target="https://dx.doi.org/10.1016/j.isci.2026.116423" TargetMode="External"/><Relationship Id="rId149" Type="http://schemas.openxmlformats.org/officeDocument/2006/relationships/hyperlink" Target="https://dx.doi.org/10.1021/acsomega.6c02169" TargetMode="External"/><Relationship Id="rId150" Type="http://schemas.openxmlformats.org/officeDocument/2006/relationships/hyperlink" Target="https://dx.doi.org/10.1021/acsabm.6c00675" TargetMode="External"/><Relationship Id="rId151" Type="http://schemas.openxmlformats.org/officeDocument/2006/relationships/hyperlink" Target="https://dx.doi.org/10.1016/j.jaad.2026.05.108" TargetMode="External"/><Relationship Id="rId152" Type="http://schemas.openxmlformats.org/officeDocument/2006/relationships/hyperlink" Target="https://dx.doi.org/10.1007/s00253-026-13900-3" TargetMode="External"/><Relationship Id="rId153" Type="http://schemas.openxmlformats.org/officeDocument/2006/relationships/hyperlink" Target="https://dx.doi.org/10.1177/19458924261457253" TargetMode="External"/><Relationship Id="rId154" Type="http://schemas.openxmlformats.org/officeDocument/2006/relationships/hyperlink" Target="https://dx.doi.org/10.1099/mic.0.001724" TargetMode="External"/><Relationship Id="rId155" Type="http://schemas.openxmlformats.org/officeDocument/2006/relationships/hyperlink" Target="https://dx.doi.org/10.1128/spectrum.00359-26" TargetMode="External"/><Relationship Id="rId156" Type="http://schemas.openxmlformats.org/officeDocument/2006/relationships/hyperlink" Target="https://dx.doi.org/10.1186/s12906-026-05443-x" TargetMode="External"/><Relationship Id="rId157" Type="http://schemas.openxmlformats.org/officeDocument/2006/relationships/hyperlink" Target="https://dx.doi.org/10.1093/jacamr/dlag115" TargetMode="External"/><Relationship Id="rId158" Type="http://schemas.openxmlformats.org/officeDocument/2006/relationships/hyperlink" Target="https://dx.doi.org/10.1002/cbic.70439" TargetMode="External"/><Relationship Id="rId159" Type="http://schemas.openxmlformats.org/officeDocument/2006/relationships/hyperlink" Target="https://dx.doi.org/10.1128/aac.00654-26" TargetMode="External"/><Relationship Id="rId160" Type="http://schemas.openxmlformats.org/officeDocument/2006/relationships/hyperlink" Target="https://dx.doi.org/10.3389/fmed.2026.1836967" TargetMode="External"/><Relationship Id="rId161" Type="http://schemas.openxmlformats.org/officeDocument/2006/relationships/hyperlink" Target="https://dx.doi.org/10.3389/fimmu.2026.1846799" TargetMode="External"/><Relationship Id="rId162" Type="http://schemas.openxmlformats.org/officeDocument/2006/relationships/hyperlink" Target="https://dx.doi.org/10.1016/j.jid.2026.04.006" TargetMode="External"/><Relationship Id="rId163" Type="http://schemas.openxmlformats.org/officeDocument/2006/relationships/hyperlink" Target="https://dx.doi.org/10.1002/bcp.70630" TargetMode="External"/><Relationship Id="rId164" Type="http://schemas.openxmlformats.org/officeDocument/2006/relationships/hyperlink" Target="https://dx.doi.org/10.1128/spectrum.00613-26" TargetMode="External"/><Relationship Id="rId165" Type="http://schemas.openxmlformats.org/officeDocument/2006/relationships/hyperlink" Target="https://dx.doi.org/10.3389/fimmu.2026.1798583" TargetMode="External"/><Relationship Id="rId166" Type="http://schemas.openxmlformats.org/officeDocument/2006/relationships/hyperlink" Target="https://dx.doi.org/10.1177/30502225261462272" TargetMode="External"/><Relationship Id="rId167" Type="http://schemas.openxmlformats.org/officeDocument/2006/relationships/hyperlink" Target="https://dx.doi.org/10.3390/microorganisms14061244" TargetMode="External"/><Relationship Id="rId168" Type="http://schemas.openxmlformats.org/officeDocument/2006/relationships/hyperlink" Target="https://dx.doi.org/10.1002/jbm.a.70102" TargetMode="External"/><Relationship Id="rId169" Type="http://schemas.openxmlformats.org/officeDocument/2006/relationships/hyperlink" Target="https://dx.doi.org/10.1038/s41598-026-55836-8" TargetMode="External"/><Relationship Id="rId170" Type="http://schemas.openxmlformats.org/officeDocument/2006/relationships/hyperlink" Target="https://dx.doi.org/10.1016/j.ijbiomac.2026.152860" TargetMode="External"/><Relationship Id="rId171" Type="http://schemas.openxmlformats.org/officeDocument/2006/relationships/hyperlink" Target="https://dx.doi.org/10.7150/thno.130253" TargetMode="External"/><Relationship Id="rId172" Type="http://schemas.openxmlformats.org/officeDocument/2006/relationships/hyperlink" Target="https://dx.doi.org/10.1002/fsn3.71759" TargetMode="External"/><Relationship Id="rId173" Type="http://schemas.openxmlformats.org/officeDocument/2006/relationships/hyperlink" Target="https://dx.doi.org/10.1002/hsr2.72411" TargetMode="External"/><Relationship Id="rId174" Type="http://schemas.openxmlformats.org/officeDocument/2006/relationships/hyperlink" Target="https://dx.doi.org/10.1038/s41598-026-55361-8" TargetMode="External"/><Relationship Id="rId175" Type="http://schemas.openxmlformats.org/officeDocument/2006/relationships/hyperlink" Target="https://dx.doi.org/10.3389/fendo.2026.1860646" TargetMode="External"/><Relationship Id="rId176" Type="http://schemas.openxmlformats.org/officeDocument/2006/relationships/hyperlink" Target="https://dx.doi.org/10.3390/jcm15114097" TargetMode="External"/><Relationship Id="rId177" Type="http://schemas.openxmlformats.org/officeDocument/2006/relationships/hyperlink" Target="https://dx.doi.org/10.1007/s10856-026-07092-5" TargetMode="External"/><Relationship Id="rId178" Type="http://schemas.openxmlformats.org/officeDocument/2006/relationships/hyperlink" Target="https://dx.doi.org/10.2147/IJN.S606172" TargetMode="External"/><Relationship Id="rId179" Type="http://schemas.openxmlformats.org/officeDocument/2006/relationships/hyperlink" Target="https://dx.doi.org/10.1111/iwj.70978" TargetMode="External"/><Relationship Id="rId180" Type="http://schemas.openxmlformats.org/officeDocument/2006/relationships/hyperlink" Target="https://dx.doi.org/10.1371/journal.pone.0351679" TargetMode="External"/><Relationship Id="rId181" Type="http://schemas.openxmlformats.org/officeDocument/2006/relationships/hyperlink" Target="https://dx.doi.org/10.1056/NEJMoa2506905" TargetMode="External"/><Relationship Id="rId182" Type="http://schemas.openxmlformats.org/officeDocument/2006/relationships/hyperlink" Target="https://dx.doi.org/10.1021/acsami.6c03826" TargetMode="External"/><Relationship Id="rId183" Type="http://schemas.openxmlformats.org/officeDocument/2006/relationships/hyperlink" Target="https://dx.doi.org/10.1016/j.colsurfb.2026.115923" TargetMode="External"/><Relationship Id="rId184" Type="http://schemas.openxmlformats.org/officeDocument/2006/relationships/hyperlink" Target="https://dx.doi.org/10.1093/rb/rbag113" TargetMode="External"/><Relationship Id="rId185" Type="http://schemas.openxmlformats.org/officeDocument/2006/relationships/hyperlink" Target="https://dx.doi.org/10.1007/s40203-026-00672-x" TargetMode="External"/><Relationship Id="rId186" Type="http://schemas.openxmlformats.org/officeDocument/2006/relationships/hyperlink" Target="https://dx.doi.org/10.1080/20415990.2026.2692882" TargetMode="External"/><Relationship Id="rId187" Type="http://schemas.openxmlformats.org/officeDocument/2006/relationships/hyperlink" Target="https://dx.doi.org/10.3390/pharmaceutics18060724" TargetMode="External"/><Relationship Id="rId188" Type="http://schemas.openxmlformats.org/officeDocument/2006/relationships/hyperlink" Target="https://dx.doi.org/10.3390/pharmaceutics18060686" TargetMode="External"/><Relationship Id="rId189" Type="http://schemas.openxmlformats.org/officeDocument/2006/relationships/hyperlink" Target="https://dx.doi.org/10.1016/j.bioadv.2026.215039" TargetMode="External"/><Relationship Id="rId190" Type="http://schemas.openxmlformats.org/officeDocument/2006/relationships/hyperlink" Target="https://dx.doi.org/10.14202/vetworld.2026.1724-1746" TargetMode="External"/><Relationship Id="rId191" Type="http://schemas.openxmlformats.org/officeDocument/2006/relationships/hyperlink" Target="https://dx.doi.org/10.1016/j.virol.2026.111000" TargetMode="External"/><Relationship Id="rId192" Type="http://schemas.openxmlformats.org/officeDocument/2006/relationships/hyperlink" Target="https://dx.doi.org/10.12659/AJCR.952790" TargetMode="External"/><Relationship Id="rId193" Type="http://schemas.openxmlformats.org/officeDocument/2006/relationships/hyperlink" Target="https://dx.doi.org/10.4014/jmb.2603.03011" TargetMode="External"/><Relationship Id="rId194" Type="http://schemas.openxmlformats.org/officeDocument/2006/relationships/hyperlink" Target="https://dx.doi.org/10.1038/s41598-026-58398-x" TargetMode="External"/><Relationship Id="rId195" Type="http://schemas.openxmlformats.org/officeDocument/2006/relationships/hyperlink" Target="https://dx.doi.org/10.1038/s41590-026-02568-6" TargetMode="External"/><Relationship Id="rId196" Type="http://schemas.openxmlformats.org/officeDocument/2006/relationships/hyperlink" Target="https://dx.doi.org/10.1002/jso.70308" TargetMode="External"/><Relationship Id="rId197" Type="http://schemas.openxmlformats.org/officeDocument/2006/relationships/hyperlink" Target="https://dx.doi.org/10.1007/s00284-026-05005-x" TargetMode="External"/><Relationship Id="rId198" Type="http://schemas.openxmlformats.org/officeDocument/2006/relationships/hyperlink" Target="https://dx.doi.org/10.1016/j.micpath.2026.108623" TargetMode="External"/><Relationship Id="rId199" Type="http://schemas.openxmlformats.org/officeDocument/2006/relationships/hyperlink" Target="https://dx.doi.org/10.1126/sciimmunol.aed8745" TargetMode="External"/><Relationship Id="rId200" Type="http://schemas.openxmlformats.org/officeDocument/2006/relationships/hyperlink" Target="https://dx.doi.org/10.3390/pharmaceutics18060753" TargetMode="External"/><Relationship Id="rId201" Type="http://schemas.openxmlformats.org/officeDocument/2006/relationships/hyperlink" Target="https://dx.doi.org/10.3390/ijms27125314" TargetMode="External"/><Relationship Id="rId202" Type="http://schemas.openxmlformats.org/officeDocument/2006/relationships/hyperlink" Target="https://dx.doi.org/10.3390/biom16060915" TargetMode="External"/><Relationship Id="rId203" Type="http://schemas.openxmlformats.org/officeDocument/2006/relationships/hyperlink" Target="https://dx.doi.org/10.1016/j.ijbiomac.2026.153315" TargetMode="External"/><Relationship Id="rId204" Type="http://schemas.openxmlformats.org/officeDocument/2006/relationships/hyperlink" Target="https://dx.doi.org/10.1002/adma.73560" TargetMode="External"/><Relationship Id="rId205" Type="http://schemas.openxmlformats.org/officeDocument/2006/relationships/hyperlink" Target="https://dx.doi.org/10.1002/jbm.b.70105" TargetMode="External"/><Relationship Id="rId206" Type="http://schemas.openxmlformats.org/officeDocument/2006/relationships/hyperlink" Target="https://dx.doi.org/10.1186/s13256-026-06138-0" TargetMode="External"/><Relationship Id="rId207" Type="http://schemas.openxmlformats.org/officeDocument/2006/relationships/hyperlink" Target="https://dx.doi.org/10.1016/j.jvs.2026.05.036" TargetMode="External"/><Relationship Id="rId208" Type="http://schemas.openxmlformats.org/officeDocument/2006/relationships/hyperlink" Target="https://dx.doi.org/10.64898/2026.05.14.26352248" TargetMode="External"/><Relationship Id="rId209" Type="http://schemas.openxmlformats.org/officeDocument/2006/relationships/hyperlink" Target="https://dx.doi.org/10.1111/iwj.70892" TargetMode="External"/><Relationship Id="rId210" Type="http://schemas.openxmlformats.org/officeDocument/2006/relationships/hyperlink" Target="https://dx.doi.org/10.1186/s12866-026-05145-x" TargetMode="External"/><Relationship Id="rId211" Type="http://schemas.openxmlformats.org/officeDocument/2006/relationships/hyperlink" Target="https://dx.doi.org/10.1016/j.colsurfb.2026.115873" TargetMode="External"/><Relationship Id="rId212" Type="http://schemas.openxmlformats.org/officeDocument/2006/relationships/hyperlink" Target="https://dx.doi.org/10.61882/ijkd.20.02.9386" TargetMode="External"/><Relationship Id="rId213" Type="http://schemas.openxmlformats.org/officeDocument/2006/relationships/hyperlink" Target="https://dx.doi.org/10.1016/j.isci.2026.116149" TargetMode="External"/><Relationship Id="rId214" Type="http://schemas.openxmlformats.org/officeDocument/2006/relationships/hyperlink" Target="https://dx.doi.org/10.3389/fmicb.2026.1825173" TargetMode="External"/><Relationship Id="rId215" Type="http://schemas.openxmlformats.org/officeDocument/2006/relationships/hyperlink" Target="https://dx.doi.org/10.1038/s41598-026-55298-y" TargetMode="External"/><Relationship Id="rId216" Type="http://schemas.openxmlformats.org/officeDocument/2006/relationships/hyperlink" Target="https://dx.doi.org/10.12968/jowc.2024.0225" TargetMode="External"/><Relationship Id="rId217" Type="http://schemas.openxmlformats.org/officeDocument/2006/relationships/hyperlink" Target="https://dx.doi.org/10.12968/jowc.2024.0190" TargetMode="External"/><Relationship Id="rId218" Type="http://schemas.openxmlformats.org/officeDocument/2006/relationships/hyperlink" Target="https://dx.doi.org/10.1016/j.ijpharm.2026.127062" TargetMode="External"/><Relationship Id="rId219" Type="http://schemas.openxmlformats.org/officeDocument/2006/relationships/hyperlink" Target="https://dx.doi.org/10.1016/j.jiph.2026.103282" TargetMode="External"/><Relationship Id="rId220" Type="http://schemas.openxmlformats.org/officeDocument/2006/relationships/hyperlink" Target="https://dx.doi.org/10.1371/journal.pone.0350837" TargetMode="External"/><Relationship Id="rId221" Type="http://schemas.openxmlformats.org/officeDocument/2006/relationships/hyperlink" Target="https://dx.doi.org/10.3389/fendo.2026.1821550" TargetMode="External"/><Relationship Id="rId222" Type="http://schemas.openxmlformats.org/officeDocument/2006/relationships/hyperlink" Target="https://dx.doi.org/10.3389/fmed.2026.1799737" TargetMode="External"/><Relationship Id="rId223" Type="http://schemas.openxmlformats.org/officeDocument/2006/relationships/hyperlink" Target="https://dx.doi.org/10.1016/j.idcr.2026.e02624" TargetMode="External"/><Relationship Id="rId224" Type="http://schemas.openxmlformats.org/officeDocument/2006/relationships/hyperlink" Target="https://dx.doi.org/10.1097/GOX.0000000000007820" TargetMode="External"/><Relationship Id="rId225" Type="http://schemas.openxmlformats.org/officeDocument/2006/relationships/hyperlink" Target="https://dx.doi.org/10.2147/DMSO.S605013" TargetMode="External"/><Relationship Id="rId226" Type="http://schemas.openxmlformats.org/officeDocument/2006/relationships/hyperlink" Target="https://dx.doi.org/10.12968/jowc.2026.0302" TargetMode="External"/><Relationship Id="rId227" Type="http://schemas.openxmlformats.org/officeDocument/2006/relationships/hyperlink" Target="https://dx.doi.org/10.7759/cureus.108422" TargetMode="External"/><Relationship Id="rId228" Type="http://schemas.openxmlformats.org/officeDocument/2006/relationships/hyperlink" Target="https://dx.doi.org/10.1177/15347346261460272" TargetMode="External"/><Relationship Id="rId229" Type="http://schemas.openxmlformats.org/officeDocument/2006/relationships/hyperlink" Target="https://dx.doi.org/10.1002/mbo3.70329" TargetMode="External"/><Relationship Id="rId230" Type="http://schemas.openxmlformats.org/officeDocument/2006/relationships/hyperlink" Target="https://dx.doi.org/10.1007/s12013-026-02089-x" TargetMode="External"/><Relationship Id="rId231" Type="http://schemas.openxmlformats.org/officeDocument/2006/relationships/hyperlink" Target="https://dx.doi.org/10.1016/j.spinee.2026.06.005" TargetMode="External"/><Relationship Id="rId232" Type="http://schemas.openxmlformats.org/officeDocument/2006/relationships/hyperlink" Target="https://dx.doi.org/10.1155/bmri/6652338" TargetMode="External"/><Relationship Id="rId233" Type="http://schemas.openxmlformats.org/officeDocument/2006/relationships/hyperlink" Target="https://dx.doi.org/10.1155/jdr/3322840" TargetMode="External"/><Relationship Id="rId234" Type="http://schemas.openxmlformats.org/officeDocument/2006/relationships/hyperlink" Target="https://dx.doi.org/10.1016/j.actbio.2026.06.020" TargetMode="External"/><Relationship Id="rId235" Type="http://schemas.openxmlformats.org/officeDocument/2006/relationships/hyperlink" Target="https://dx.doi.org/10.1002/adma.73728" TargetMode="External"/><Relationship Id="rId236" Type="http://schemas.openxmlformats.org/officeDocument/2006/relationships/hyperlink" Target="https://dx.doi.org/10.1038/s41598-026-54908-z" TargetMode="External"/><Relationship Id="rId237" Type="http://schemas.openxmlformats.org/officeDocument/2006/relationships/hyperlink" Target="https://dx.doi.org/10.3791/71373" TargetMode="External"/><Relationship Id="rId238" Type="http://schemas.openxmlformats.org/officeDocument/2006/relationships/hyperlink" Target="https://dx.doi.org/10.1080/09205063.2026.2684335" TargetMode="External"/><Relationship Id="rId239" Type="http://schemas.openxmlformats.org/officeDocument/2006/relationships/hyperlink" Target="https://dx.doi.org/10.3389/fcimb.2026.1812721" TargetMode="External"/><Relationship Id="rId240" Type="http://schemas.openxmlformats.org/officeDocument/2006/relationships/hyperlink" Target="https://dx.doi.org/10.1038/s41598-026-52864-2" TargetMode="External"/><Relationship Id="rId241" Type="http://schemas.openxmlformats.org/officeDocument/2006/relationships/hyperlink" Target="https://dx.doi.org/10.2147/IDR.S610922" TargetMode="External"/><Relationship Id="rId242" Type="http://schemas.openxmlformats.org/officeDocument/2006/relationships/hyperlink" Target="https://dx.doi.org/10.1186/s12951-026-04663-0" TargetMode="External"/><Relationship Id="rId243" Type="http://schemas.openxmlformats.org/officeDocument/2006/relationships/hyperlink" Target="https://dx.doi.org/10.1371/journal.pone.0351739" TargetMode="External"/><Relationship Id="rId244" Type="http://schemas.openxmlformats.org/officeDocument/2006/relationships/hyperlink" Target="https://dx.doi.org/10.2174/0113892037446299260428105758" TargetMode="External"/><Relationship Id="rId245" Type="http://schemas.openxmlformats.org/officeDocument/2006/relationships/hyperlink" Target="https://dx.doi.org/10.3389/fendo.2026.1793030" TargetMode="External"/><Relationship Id="rId246" Type="http://schemas.openxmlformats.org/officeDocument/2006/relationships/hyperlink" Target="https://dx.doi.org/10.3389/fendo.2026.1838948" TargetMode="External"/><Relationship Id="rId247" Type="http://schemas.openxmlformats.org/officeDocument/2006/relationships/hyperlink" Target="https://dx.doi.org/10.1093/cid/ciag378" TargetMode="External"/><Relationship Id="rId248" Type="http://schemas.openxmlformats.org/officeDocument/2006/relationships/hyperlink" Target="https://dx.doi.org/10.25270/wnds/26010" TargetMode="External"/><Relationship Id="rId249" Type="http://schemas.openxmlformats.org/officeDocument/2006/relationships/hyperlink" Target="https://dx.doi.org/10.1016/j.bbrc.2026.153935" TargetMode="External"/><Relationship Id="rId250" Type="http://schemas.openxmlformats.org/officeDocument/2006/relationships/hyperlink" Target="https://dx.doi.org/10.1007/s00592-026-02721-5" TargetMode="External"/><Relationship Id="rId251" Type="http://schemas.openxmlformats.org/officeDocument/2006/relationships/hyperlink" Target="https://dx.doi.org/10.3389/fcimb.2026.1805111" TargetMode="External"/><Relationship Id="rId252" Type="http://schemas.openxmlformats.org/officeDocument/2006/relationships/hyperlink" Target="https://dx.doi.org/10.1177/20552076261462641" TargetMode="External"/><Relationship Id="rId253" Type="http://schemas.openxmlformats.org/officeDocument/2006/relationships/hyperlink" Target="https://dx.doi.org/10.7759/cureus.109329" TargetMode="External"/><Relationship Id="rId254" Type="http://schemas.openxmlformats.org/officeDocument/2006/relationships/hyperlink" Target="https://dx.doi.org/10.1093/jscr/rjag109" TargetMode="External"/><Relationship Id="rId255" Type="http://schemas.openxmlformats.org/officeDocument/2006/relationships/hyperlink" Target="https://dx.doi.org/10.1038/s41598-026-58612-w" TargetMode="External"/><Relationship Id="rId256" Type="http://schemas.openxmlformats.org/officeDocument/2006/relationships/hyperlink" Target="https://dx.doi.org/10.1016/j.diabres.2026.113390" TargetMode="External"/><Relationship Id="rId257" Type="http://schemas.openxmlformats.org/officeDocument/2006/relationships/hyperlink" Target="https://dx.doi.org/10.1186/s12951-026-04701-x" TargetMode="External"/><Relationship Id="rId258" Type="http://schemas.openxmlformats.org/officeDocument/2006/relationships/hyperlink" Target="https://dx.doi.org/10.1016/j.bioadv.2026.215033" TargetMode="External"/><Relationship Id="rId259" Type="http://schemas.openxmlformats.org/officeDocument/2006/relationships/hyperlink" Target="https://dx.doi.org/10.1016/j.biopha.2026.119700" TargetMode="External"/><Relationship Id="rId260" Type="http://schemas.openxmlformats.org/officeDocument/2006/relationships/hyperlink" Target="https://dx.doi.org/10.1371/journal.pone.0335328" TargetMode="External"/><Relationship Id="rId261" Type="http://schemas.openxmlformats.org/officeDocument/2006/relationships/hyperlink" Target="https://dx.doi.org/10.2174/0115733998431722260327100634" TargetMode="External"/><Relationship Id="rId262" Type="http://schemas.openxmlformats.org/officeDocument/2006/relationships/hyperlink" Target="https://dx.doi.org/10.3390/medsci14020289" TargetMode="External"/><Relationship Id="rId263" Type="http://schemas.openxmlformats.org/officeDocument/2006/relationships/hyperlink" Target="https://dx.doi.org/10.3390/jpm16060285" TargetMode="External"/><Relationship Id="rId264" Type="http://schemas.openxmlformats.org/officeDocument/2006/relationships/hyperlink" Target="https://dx.doi.org/10.2196/93492" TargetMode="External"/><Relationship Id="rId265" Type="http://schemas.openxmlformats.org/officeDocument/2006/relationships/hyperlink" Target="https://dx.doi.org/10.1002/advs.76300" TargetMode="External"/><Relationship Id="rId266" Type="http://schemas.openxmlformats.org/officeDocument/2006/relationships/hyperlink" Target="https://dx.doi.org/10.3390/nu18121894" TargetMode="External"/><Relationship Id="rId267" Type="http://schemas.openxmlformats.org/officeDocument/2006/relationships/hyperlink" Target="https://dx.doi.org/10.3390/healthcare14121782" TargetMode="External"/><Relationship Id="rId268" Type="http://schemas.openxmlformats.org/officeDocument/2006/relationships/hyperlink" Target="https://dx.doi.org/10.3390/gels12060492" TargetMode="External"/><Relationship Id="rId269" Type="http://schemas.openxmlformats.org/officeDocument/2006/relationships/hyperlink" Target="https://dx.doi.org/10.1016/j.ijpharm.2026.127137" TargetMode="External"/><Relationship Id="rId270" Type="http://schemas.openxmlformats.org/officeDocument/2006/relationships/hyperlink" Target="https://dx.doi.org/10.1186/s12951-026-04728-0" TargetMode="External"/><Relationship Id="rId271" Type="http://schemas.openxmlformats.org/officeDocument/2006/relationships/hyperlink" Target="https://dx.doi.org/10.1038/s41598-026-55510-z" TargetMode="External"/><Relationship Id="rId272" Type="http://schemas.openxmlformats.org/officeDocument/2006/relationships/hyperlink" Target="https://dx.doi.org/10.1039/d6tb00979d" TargetMode="External"/><Relationship Id="rId273" Type="http://schemas.openxmlformats.org/officeDocument/2006/relationships/hyperlink" Target="https://dx.doi.org/10.1515/med-2026-1459" TargetMode="External"/><Relationship Id="rId274" Type="http://schemas.openxmlformats.org/officeDocument/2006/relationships/hyperlink" Target="https://dx.doi.org/10.1007/s13205-026-04745-8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