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98F0C8" w14:textId="17831205" w:rsidR="00146671" w:rsidRPr="00CD6B3C" w:rsidRDefault="00146671" w:rsidP="00146671">
      <w:pPr>
        <w:pStyle w:val="2"/>
        <w:rPr>
          <w:rFonts w:ascii="ＭＳ Ｐゴシック" w:eastAsia="ＭＳ Ｐゴシック" w:hAnsi="ＭＳ Ｐゴシック"/>
        </w:rPr>
      </w:pPr>
      <w:r w:rsidRPr="00CD6B3C">
        <w:rPr>
          <w:rFonts w:ascii="ＭＳ Ｐゴシック" w:eastAsia="ＭＳ Ｐゴシック" w:hAnsi="ＭＳ Ｐゴシック" w:hint="eastAsia"/>
        </w:rPr>
        <w:t>はじめに</w:t>
      </w:r>
    </w:p>
    <w:p w14:paraId="30B32F80" w14:textId="24A0C457" w:rsidR="00CE4D85" w:rsidRPr="00CD6B3C" w:rsidRDefault="00D76E64"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このファイルは</w:t>
      </w:r>
      <w:r w:rsidR="005873DB" w:rsidRPr="00CD6B3C">
        <w:rPr>
          <w:rFonts w:ascii="ＭＳ Ｐゴシック" w:eastAsia="ＭＳ Ｐゴシック" w:hAnsi="ＭＳ Ｐゴシック" w:hint="eastAsia"/>
        </w:rPr>
        <w:t>CATOVISを使ったWord文書翻訳のためのチュートリアルファイルです。マクロが組み込まれているため、マニュアルにある「テンプレートファイルのインストール」は不要です。</w:t>
      </w:r>
    </w:p>
    <w:p w14:paraId="555319D6" w14:textId="710DBBAD" w:rsidR="005873DB" w:rsidRPr="00CD6B3C" w:rsidRDefault="005873DB"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まずは上部セキュリティの警告にある「コンテンツの有効化」をクリックしてください（図-1）。</w:t>
      </w:r>
    </w:p>
    <w:p w14:paraId="551AAD04" w14:textId="7CD3509B" w:rsidR="005873DB" w:rsidRPr="00CD6B3C" w:rsidRDefault="005873DB"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19550B0A" wp14:editId="2B26713F">
            <wp:extent cx="5400040" cy="524510"/>
            <wp:effectExtent l="19050" t="19050" r="10160" b="27940"/>
            <wp:docPr id="1"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400040" cy="524510"/>
                    </a:xfrm>
                    <a:prstGeom prst="rect">
                      <a:avLst/>
                    </a:prstGeom>
                    <a:ln>
                      <a:solidFill>
                        <a:schemeClr val="tx1"/>
                      </a:solidFill>
                    </a:ln>
                  </pic:spPr>
                </pic:pic>
              </a:graphicData>
            </a:graphic>
          </wp:inline>
        </w:drawing>
      </w:r>
    </w:p>
    <w:p w14:paraId="51C83887" w14:textId="47E0D014" w:rsidR="005873DB" w:rsidRPr="00CD6B3C" w:rsidRDefault="005873DB" w:rsidP="005873DB">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図-1 コンテンツの有効化</w:t>
      </w:r>
    </w:p>
    <w:p w14:paraId="169B7120" w14:textId="3A39BF75" w:rsidR="005873DB" w:rsidRPr="00CD6B3C" w:rsidRDefault="005873DB" w:rsidP="005873DB">
      <w:pPr>
        <w:ind w:firstLineChars="100" w:firstLine="210"/>
        <w:rPr>
          <w:rFonts w:ascii="ＭＳ Ｐゴシック" w:eastAsia="ＭＳ Ｐゴシック" w:hAnsi="ＭＳ Ｐゴシック"/>
        </w:rPr>
      </w:pPr>
    </w:p>
    <w:p w14:paraId="1A98FF3A" w14:textId="314EBA7B" w:rsidR="005873DB" w:rsidRPr="00CD6B3C" w:rsidRDefault="005873DB"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準備はできましたか？</w:t>
      </w:r>
    </w:p>
    <w:p w14:paraId="7A1715FE" w14:textId="1EC9D3D1" w:rsidR="00146671" w:rsidRPr="00CD6B3C" w:rsidRDefault="005873DB"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それでは次のページから、</w:t>
      </w:r>
      <w:r w:rsidR="00146671" w:rsidRPr="00CD6B3C">
        <w:rPr>
          <w:rFonts w:ascii="ＭＳ Ｐゴシック" w:eastAsia="ＭＳ Ｐゴシック" w:hAnsi="ＭＳ Ｐゴシック" w:hint="eastAsia"/>
        </w:rPr>
        <w:t>CATOVISのチュートリアルが始まります！</w:t>
      </w:r>
    </w:p>
    <w:p w14:paraId="23B928B0" w14:textId="115AB112" w:rsidR="00146671" w:rsidRPr="00CD6B3C" w:rsidRDefault="00146671">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C9784BF" w14:textId="2D1694EF" w:rsidR="0095087F" w:rsidRPr="00CD6B3C" w:rsidRDefault="00146671" w:rsidP="0095087F">
      <w:pPr>
        <w:pStyle w:val="2"/>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選択範囲操作マクロに慣れる（CATOVISとつなげない）</w:t>
      </w:r>
    </w:p>
    <w:p w14:paraId="1EBD08C3" w14:textId="0EB67BC9" w:rsidR="0095087F" w:rsidRPr="00CD6B3C" w:rsidRDefault="0095087F" w:rsidP="0095087F">
      <w:pPr>
        <w:ind w:firstLineChars="100" w:firstLine="210"/>
        <w:rPr>
          <w:rFonts w:ascii="ＭＳ Ｐゴシック" w:eastAsia="ＭＳ Ｐゴシック" w:hAnsi="ＭＳ Ｐゴシック"/>
        </w:rPr>
      </w:pPr>
      <w:proofErr w:type="spellStart"/>
      <w:r w:rsidRPr="00CD6B3C">
        <w:rPr>
          <w:rFonts w:ascii="ＭＳ Ｐゴシック" w:eastAsia="ＭＳ Ｐゴシック" w:hAnsi="ＭＳ Ｐゴシック" w:hint="eastAsia"/>
        </w:rPr>
        <w:t>CATOVIS_WordCore</w:t>
      </w:r>
      <w:proofErr w:type="spellEnd"/>
      <w:r w:rsidRPr="00CD6B3C">
        <w:rPr>
          <w:rFonts w:ascii="ＭＳ Ｐゴシック" w:eastAsia="ＭＳ Ｐゴシック" w:hAnsi="ＭＳ Ｐゴシック" w:hint="eastAsia"/>
        </w:rPr>
        <w:t>には文の選択を補助する機能をいくつか設定しています。これらは単独でも使用可能です。まずは選択範囲操作に慣れてみましょう。</w:t>
      </w:r>
    </w:p>
    <w:p w14:paraId="5CBC8BF8" w14:textId="2D5C741D" w:rsidR="0095087F" w:rsidRPr="00CD6B3C" w:rsidRDefault="0095087F" w:rsidP="007D26F8"/>
    <w:tbl>
      <w:tblPr>
        <w:tblStyle w:val="a5"/>
        <w:tblW w:w="5000" w:type="pct"/>
        <w:tblLook w:val="04A0" w:firstRow="1" w:lastRow="0" w:firstColumn="1" w:lastColumn="0" w:noHBand="0" w:noVBand="1"/>
      </w:tblPr>
      <w:tblGrid>
        <w:gridCol w:w="9736"/>
      </w:tblGrid>
      <w:tr w:rsidR="007D26F8" w:rsidRPr="00CD6B3C" w14:paraId="15FDF9EC" w14:textId="77777777" w:rsidTr="007D26F8">
        <w:tc>
          <w:tcPr>
            <w:tcW w:w="5000" w:type="pct"/>
          </w:tcPr>
          <w:p w14:paraId="54748ACF" w14:textId="4EDF4D88"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次の文を選択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48ACE0F7" w14:textId="252C4C2A" w:rsidTr="007D26F8">
        <w:tc>
          <w:tcPr>
            <w:tcW w:w="5000" w:type="pct"/>
          </w:tcPr>
          <w:p w14:paraId="2A9A4DF1" w14:textId="15EBE95C" w:rsidR="007D26F8" w:rsidRPr="00CD6B3C" w:rsidRDefault="007D26F8" w:rsidP="0095087F">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Alt + → 】</w:t>
            </w:r>
            <w:r w:rsidRPr="00CD6B3C">
              <w:rPr>
                <w:rFonts w:ascii="ＭＳ Ｐゴシック" w:eastAsia="ＭＳ Ｐゴシック" w:hAnsi="ＭＳ Ｐゴシック" w:hint="eastAsia"/>
              </w:rPr>
              <w:t>を押すと、現在のカーソル位置から一文が選択されます。</w:t>
            </w:r>
          </w:p>
          <w:p w14:paraId="126F08AF" w14:textId="0B783180" w:rsidR="007D26F8" w:rsidRPr="00CD6B3C" w:rsidRDefault="007D26F8"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を押すたびに、文単位で選択範囲が移動します。</w:t>
            </w:r>
          </w:p>
        </w:tc>
      </w:tr>
    </w:tbl>
    <w:p w14:paraId="426F63FC" w14:textId="465BA29F" w:rsidR="0095087F" w:rsidRPr="00CD6B3C" w:rsidRDefault="0095087F" w:rsidP="0095087F">
      <w:pPr>
        <w:rPr>
          <w:rFonts w:ascii="ＭＳ Ｐゴシック" w:eastAsia="ＭＳ Ｐゴシック" w:hAnsi="ＭＳ Ｐゴシック"/>
          <w:color w:val="0070C0"/>
        </w:rPr>
      </w:pPr>
    </w:p>
    <w:p w14:paraId="447A9311" w14:textId="603543AB"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878ECF0" w14:textId="1FAB6D38" w:rsidR="0095087F" w:rsidRPr="00CD6B3C" w:rsidRDefault="00146671"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この文の先頭にカーソルを置いて</w:t>
      </w:r>
      <w:r w:rsidR="0095087F" w:rsidRPr="00CD6B3C">
        <w:rPr>
          <w:rFonts w:ascii="ＭＳ Ｐゴシック" w:eastAsia="ＭＳ Ｐゴシック" w:hAnsi="ＭＳ Ｐゴシック" w:hint="eastAsia"/>
          <w:color w:val="0070C0"/>
        </w:rPr>
        <w:t>、</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95087F" w:rsidRPr="00CD6B3C">
        <w:rPr>
          <w:rFonts w:ascii="ＭＳ Ｐゴシック" w:eastAsia="ＭＳ Ｐゴシック" w:hAnsi="ＭＳ Ｐゴシック" w:hint="eastAsia"/>
          <w:color w:val="0070C0"/>
        </w:rPr>
        <w:t>一文が選択されれば成功です。もう一度</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を押してみてください。</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を押すたびに、文単位で選択範囲が移動します。</w:t>
      </w:r>
    </w:p>
    <w:p w14:paraId="522CDC01" w14:textId="333D9421" w:rsidR="0095087F" w:rsidRDefault="0095087F" w:rsidP="007D26F8">
      <w:pPr>
        <w:rPr>
          <w:rFonts w:ascii="ＭＳ Ｐゴシック" w:eastAsia="ＭＳ Ｐゴシック" w:hAnsi="ＭＳ Ｐゴシック"/>
        </w:rPr>
      </w:pPr>
    </w:p>
    <w:p w14:paraId="5C6892AC"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65EF2ACE" w14:textId="77777777" w:rsidTr="007D26F8">
        <w:tc>
          <w:tcPr>
            <w:tcW w:w="5000" w:type="pct"/>
          </w:tcPr>
          <w:p w14:paraId="34B02E5B" w14:textId="29FC8A9F"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前の文を選択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48B3F657" w14:textId="77777777" w:rsidTr="007D26F8">
        <w:tc>
          <w:tcPr>
            <w:tcW w:w="5000" w:type="pct"/>
          </w:tcPr>
          <w:p w14:paraId="17F0E8D9" w14:textId="16C8F0ED"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を押すと、現在のカーソル位置から一文が選択されます。</w:t>
            </w:r>
          </w:p>
          <w:p w14:paraId="10218003" w14:textId="43586A94"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を押すたびに、文単位で選択範囲が前に移動します。</w:t>
            </w:r>
          </w:p>
        </w:tc>
      </w:tr>
    </w:tbl>
    <w:p w14:paraId="6B13DE92" w14:textId="744E81D8" w:rsidR="0095087F" w:rsidRPr="00CD6B3C" w:rsidRDefault="0095087F" w:rsidP="00146671">
      <w:pPr>
        <w:ind w:firstLineChars="100" w:firstLine="210"/>
        <w:rPr>
          <w:rFonts w:ascii="ＭＳ Ｐゴシック" w:eastAsia="ＭＳ Ｐゴシック" w:hAnsi="ＭＳ Ｐゴシック"/>
        </w:rPr>
      </w:pPr>
    </w:p>
    <w:p w14:paraId="24992CE0" w14:textId="744E81D8"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35B50D0" w14:textId="4D81CE03" w:rsidR="0095087F" w:rsidRPr="00CD6B3C" w:rsidRDefault="0095087F"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この文の句点の後ろにカーソルを置いて、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を押してみてください。一文が選択されれば成功です。もう一度、今度は段落の最後から続けて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を押すたびに、文単位で選択範囲が前に移動します。</w:t>
      </w:r>
    </w:p>
    <w:p w14:paraId="4884753B" w14:textId="418A91E4" w:rsidR="007D26F8" w:rsidRDefault="007D26F8">
      <w:pPr>
        <w:widowControl/>
        <w:jc w:val="left"/>
        <w:rPr>
          <w:rFonts w:ascii="ＭＳ Ｐゴシック" w:eastAsia="ＭＳ Ｐゴシック" w:hAnsi="ＭＳ Ｐゴシック"/>
        </w:rPr>
      </w:pPr>
      <w:r>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71654427" w14:textId="77777777" w:rsidTr="007D26F8">
        <w:tc>
          <w:tcPr>
            <w:tcW w:w="5000" w:type="pct"/>
          </w:tcPr>
          <w:p w14:paraId="61A4267C" w14:textId="36925DB5"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lastRenderedPageBreak/>
              <w:t xml:space="preserve">カーソルのある文を選択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S</w:t>
            </w:r>
            <w:r w:rsidRPr="003A6498">
              <w:rPr>
                <w:rFonts w:hint="eastAsia"/>
                <w:b/>
                <w:bCs/>
              </w:rPr>
              <w:t xml:space="preserve"> 】</w:t>
            </w:r>
          </w:p>
        </w:tc>
      </w:tr>
      <w:tr w:rsidR="007D26F8" w:rsidRPr="00CD6B3C" w14:paraId="27E21E96" w14:textId="77777777" w:rsidTr="007D26F8">
        <w:tc>
          <w:tcPr>
            <w:tcW w:w="5000" w:type="pct"/>
          </w:tcPr>
          <w:p w14:paraId="20ACAE6B" w14:textId="2E08E28F"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S</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を押すと、現在のカーソル位置を含む一文が選択されます。</w:t>
            </w:r>
          </w:p>
          <w:p w14:paraId="1BAC156A" w14:textId="471BEC35"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w:t>
            </w:r>
          </w:p>
        </w:tc>
      </w:tr>
    </w:tbl>
    <w:p w14:paraId="6A2B6C2A" w14:textId="77777777" w:rsidR="0095087F" w:rsidRPr="00CD6B3C" w:rsidRDefault="0095087F" w:rsidP="00146671">
      <w:pPr>
        <w:ind w:firstLineChars="100" w:firstLine="210"/>
        <w:rPr>
          <w:rFonts w:ascii="ＭＳ Ｐゴシック" w:eastAsia="ＭＳ Ｐゴシック" w:hAnsi="ＭＳ Ｐゴシック"/>
        </w:rPr>
      </w:pPr>
    </w:p>
    <w:p w14:paraId="158F0A5F" w14:textId="77777777"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67C7BCDC" w14:textId="5B647D70" w:rsidR="0095087F" w:rsidRPr="00CD6B3C" w:rsidRDefault="0095087F"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この括弧の真ん中「　」にカーソルを置いて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を押します。するとカーソル位置を含む文が選択されます。</w:t>
      </w:r>
    </w:p>
    <w:p w14:paraId="4995B3E3" w14:textId="67BFDDE3" w:rsidR="00447566" w:rsidRDefault="00447566">
      <w:pPr>
        <w:widowControl/>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1CBF8F4E" w14:textId="77777777" w:rsidTr="007D26F8">
        <w:tc>
          <w:tcPr>
            <w:tcW w:w="5000" w:type="pct"/>
          </w:tcPr>
          <w:p w14:paraId="56913C35" w14:textId="47A289BA"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選択範囲を拡張　</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2B6B8E3" w14:textId="77777777" w:rsidTr="007D26F8">
        <w:tc>
          <w:tcPr>
            <w:tcW w:w="5000" w:type="pct"/>
          </w:tcPr>
          <w:p w14:paraId="716ADD91" w14:textId="10F9A7E1"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Ctrl +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を押すと、現在の選択範囲が次の文の終わりまで拡張されます。</w:t>
            </w:r>
          </w:p>
          <w:p w14:paraId="54C5DB73" w14:textId="195B706E" w:rsidR="007D26F8" w:rsidRPr="00CD6B3C" w:rsidRDefault="007D26F8"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同様に、</w:t>
            </w:r>
            <w:r w:rsidRPr="003A6498">
              <w:rPr>
                <w:rFonts w:ascii="ＭＳ Ｐゴシック" w:eastAsia="ＭＳ Ｐゴシック" w:hAnsi="ＭＳ Ｐゴシック" w:hint="eastAsia"/>
                <w:b/>
                <w:bCs/>
              </w:rPr>
              <w:t xml:space="preserve">【 Ctrl +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を押すと、現在の選択範囲が前の文の最初まで拡張されます。</w:t>
            </w:r>
          </w:p>
        </w:tc>
      </w:tr>
    </w:tbl>
    <w:p w14:paraId="2F327049" w14:textId="5F4D54C8" w:rsidR="0095087F" w:rsidRPr="00CD6B3C" w:rsidRDefault="0095087F" w:rsidP="0095087F">
      <w:pPr>
        <w:rPr>
          <w:rFonts w:ascii="ＭＳ Ｐゴシック" w:eastAsia="ＭＳ Ｐゴシック" w:hAnsi="ＭＳ Ｐゴシック"/>
        </w:rPr>
      </w:pPr>
    </w:p>
    <w:p w14:paraId="6DFF1C00" w14:textId="77777777"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7FB27BA" w14:textId="43B2F2BF" w:rsidR="00146671" w:rsidRPr="00CD6B3C" w:rsidRDefault="00146671" w:rsidP="00146671">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を押します。そのまま続けて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を押してください。2文目の終わりまで選択範囲が拡張されます。</w:t>
      </w:r>
    </w:p>
    <w:p w14:paraId="1BFBAB77" w14:textId="72EFC113" w:rsidR="00146671" w:rsidRPr="00CD6B3C" w:rsidRDefault="0095087F"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次に前方向への拡張です</w:t>
      </w:r>
      <w:r w:rsidR="00146671" w:rsidRPr="00CD6B3C">
        <w:rPr>
          <w:rFonts w:ascii="ＭＳ Ｐゴシック" w:eastAsia="ＭＳ Ｐゴシック" w:hAnsi="ＭＳ Ｐゴシック" w:hint="eastAsia"/>
          <w:color w:val="0070C0"/>
        </w:rPr>
        <w:t>。この文の句点の後ろにカーソルを置いて、</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を押します。そのまま続けて</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を押すと、一つ前の文も選択することができます。</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とも組み合わせれば、自在に選択範囲を調整できます。</w:t>
      </w:r>
    </w:p>
    <w:p w14:paraId="0D8066C7" w14:textId="77777777" w:rsidR="0095087F" w:rsidRPr="00CD6B3C" w:rsidRDefault="0095087F" w:rsidP="00146671">
      <w:pPr>
        <w:ind w:firstLineChars="100" w:firstLine="210"/>
        <w:rPr>
          <w:rFonts w:ascii="ＭＳ Ｐゴシック" w:eastAsia="ＭＳ Ｐゴシック" w:hAnsi="ＭＳ Ｐゴシック"/>
        </w:rPr>
      </w:pPr>
    </w:p>
    <w:p w14:paraId="4BCE77D4" w14:textId="77777777" w:rsidR="0095087F" w:rsidRPr="00CD6B3C" w:rsidRDefault="0095087F" w:rsidP="00146671">
      <w:pPr>
        <w:ind w:firstLineChars="100" w:firstLine="210"/>
        <w:rPr>
          <w:rFonts w:ascii="ＭＳ Ｐゴシック" w:eastAsia="ＭＳ Ｐゴシック" w:hAnsi="ＭＳ Ｐゴシック"/>
        </w:rPr>
      </w:pPr>
    </w:p>
    <w:p w14:paraId="467540C0" w14:textId="11F3AA07"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選択範囲の操作についてはここまでです。</w:t>
      </w:r>
    </w:p>
    <w:p w14:paraId="66EDA1B8" w14:textId="4561EB08" w:rsidR="00146671" w:rsidRPr="00CD6B3C" w:rsidRDefault="00146671">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8826DEB" w14:textId="5FAA2C8E" w:rsidR="00146671" w:rsidRPr="00CD6B3C" w:rsidRDefault="00146671" w:rsidP="00146671">
      <w:pPr>
        <w:pStyle w:val="2"/>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CATOVISと接続する</w:t>
      </w:r>
    </w:p>
    <w:p w14:paraId="1E7C21D9" w14:textId="55B2B270"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この章から</w:t>
      </w:r>
      <w:r w:rsidR="0095087F" w:rsidRPr="00CD6B3C">
        <w:rPr>
          <w:rFonts w:ascii="ＭＳ Ｐゴシック" w:eastAsia="ＭＳ Ｐゴシック" w:hAnsi="ＭＳ Ｐゴシック" w:hint="eastAsia"/>
        </w:rPr>
        <w:t>いよいよ</w:t>
      </w:r>
      <w:r w:rsidRPr="00CD6B3C">
        <w:rPr>
          <w:rFonts w:ascii="ＭＳ Ｐゴシック" w:eastAsia="ＭＳ Ｐゴシック" w:hAnsi="ＭＳ Ｐゴシック" w:hint="eastAsia"/>
        </w:rPr>
        <w:t>CATOVISと連携をさせていきます。</w:t>
      </w:r>
    </w:p>
    <w:p w14:paraId="29133D32" w14:textId="399CF2B8"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まずはCATOVISを起動してください。</w:t>
      </w:r>
    </w:p>
    <w:p w14:paraId="55183C9B" w14:textId="07F824AB"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CATOVISの起動後、このWordファイルに戻り、</w:t>
      </w:r>
      <w:r w:rsidR="00CD6B3C"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hint="eastAsia"/>
          <w:b/>
          <w:bCs/>
        </w:rPr>
        <w:t>Alt</w:t>
      </w:r>
      <w:r w:rsidR="00CD6B3C" w:rsidRPr="003A6498">
        <w:rPr>
          <w:rFonts w:ascii="ＭＳ Ｐゴシック" w:eastAsia="ＭＳ Ｐゴシック" w:hAnsi="ＭＳ Ｐゴシック" w:hint="eastAsia"/>
          <w:b/>
          <w:bCs/>
        </w:rPr>
        <w:t xml:space="preserve"> + </w:t>
      </w:r>
      <w:r w:rsidRPr="003A6498">
        <w:rPr>
          <w:rFonts w:ascii="ＭＳ Ｐゴシック" w:eastAsia="ＭＳ Ｐゴシック" w:hAnsi="ＭＳ Ｐゴシック" w:hint="eastAsia"/>
          <w:b/>
          <w:bCs/>
        </w:rPr>
        <w:t>F1</w:t>
      </w:r>
      <w:r w:rsidR="00CD6B3C" w:rsidRPr="003A6498">
        <w:rPr>
          <w:rFonts w:ascii="ＭＳ Ｐゴシック" w:eastAsia="ＭＳ Ｐゴシック" w:hAnsi="ＭＳ Ｐゴシック" w:hint="eastAsia"/>
          <w:b/>
          <w:bCs/>
        </w:rPr>
        <w:t xml:space="preserve"> 】</w:t>
      </w:r>
      <w:r w:rsidRPr="00CD6B3C">
        <w:rPr>
          <w:rFonts w:ascii="ＭＳ Ｐゴシック" w:eastAsia="ＭＳ Ｐゴシック" w:hAnsi="ＭＳ Ｐゴシック" w:hint="eastAsia"/>
        </w:rPr>
        <w:t>を押します。</w:t>
      </w:r>
      <w:r w:rsidR="008D0FB2" w:rsidRPr="00CD6B3C">
        <w:rPr>
          <w:rFonts w:ascii="ＭＳ Ｐゴシック" w:eastAsia="ＭＳ Ｐゴシック" w:hAnsi="ＭＳ Ｐゴシック" w:hint="eastAsia"/>
        </w:rPr>
        <w:t>すると、図-2のCATOVIS Controllerが現れます。</w:t>
      </w:r>
    </w:p>
    <w:p w14:paraId="3320096C" w14:textId="6F163917" w:rsidR="00691462" w:rsidRPr="00CD6B3C" w:rsidRDefault="00691462"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最上段にある「接続」の項目から、「Connect」にチェックを入れてOKボタンを押します。これで、WordとCATOVISの接続が確立されます。</w:t>
      </w:r>
    </w:p>
    <w:p w14:paraId="440419C9" w14:textId="7880FE38" w:rsidR="008D0FB2" w:rsidRPr="00CD6B3C" w:rsidRDefault="008D0FB2" w:rsidP="008D0FB2">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5F7F2A49" wp14:editId="7AED3115">
            <wp:extent cx="1258551" cy="1727200"/>
            <wp:effectExtent l="0" t="0" r="0" b="6350"/>
            <wp:docPr id="3"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1266609" cy="1738258"/>
                    </a:xfrm>
                    <a:prstGeom prst="rect">
                      <a:avLst/>
                    </a:prstGeom>
                  </pic:spPr>
                </pic:pic>
              </a:graphicData>
            </a:graphic>
          </wp:inline>
        </w:drawing>
      </w:r>
    </w:p>
    <w:p w14:paraId="07A59379" w14:textId="6701A6E3" w:rsidR="008D0FB2" w:rsidRPr="00CD6B3C" w:rsidRDefault="008D0FB2" w:rsidP="008D0FB2">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図-2 CATOVIS Controller</w:t>
      </w:r>
    </w:p>
    <w:p w14:paraId="7ED29CB2" w14:textId="245CD7FD" w:rsidR="00447566" w:rsidRDefault="00447566">
      <w:pPr>
        <w:widowControl/>
        <w:jc w:val="left"/>
        <w:rPr>
          <w:rFonts w:ascii="ＭＳ Ｐゴシック" w:eastAsia="ＭＳ Ｐゴシック" w:hAnsi="ＭＳ Ｐゴシック"/>
        </w:rPr>
      </w:pPr>
      <w:r>
        <w:rPr>
          <w:rFonts w:ascii="ＭＳ Ｐゴシック" w:eastAsia="ＭＳ Ｐゴシック" w:hAnsi="ＭＳ Ｐゴシック"/>
        </w:rPr>
        <w:br w:type="page"/>
      </w:r>
    </w:p>
    <w:p w14:paraId="4F23FFC7" w14:textId="0EF95EB2" w:rsidR="008D0FB2" w:rsidRPr="00CD6B3C" w:rsidRDefault="008D0FB2" w:rsidP="0095087F">
      <w:pPr>
        <w:pStyle w:val="3"/>
      </w:pPr>
      <w:r w:rsidRPr="00CD6B3C">
        <w:rPr>
          <w:rFonts w:hint="eastAsia"/>
        </w:rPr>
        <w:lastRenderedPageBreak/>
        <w:t>翻訳を始める</w:t>
      </w:r>
    </w:p>
    <w:p w14:paraId="4C94FDF1" w14:textId="030C62B8" w:rsidR="00691462" w:rsidRPr="00CD6B3C" w:rsidRDefault="00691462" w:rsidP="007D26F8"/>
    <w:tbl>
      <w:tblPr>
        <w:tblStyle w:val="a5"/>
        <w:tblW w:w="5000" w:type="pct"/>
        <w:tblLook w:val="04A0" w:firstRow="1" w:lastRow="0" w:firstColumn="1" w:lastColumn="0" w:noHBand="0" w:noVBand="1"/>
      </w:tblPr>
      <w:tblGrid>
        <w:gridCol w:w="9736"/>
      </w:tblGrid>
      <w:tr w:rsidR="007D26F8" w:rsidRPr="00CD6B3C" w14:paraId="0B5FB334" w14:textId="77777777" w:rsidTr="007D26F8">
        <w:tc>
          <w:tcPr>
            <w:tcW w:w="5000" w:type="pct"/>
          </w:tcPr>
          <w:p w14:paraId="502A8C93" w14:textId="0D33E4BE"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原文の照会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078C2A29" w14:textId="77777777" w:rsidTr="007D26F8">
        <w:tc>
          <w:tcPr>
            <w:tcW w:w="5000" w:type="pct"/>
          </w:tcPr>
          <w:p w14:paraId="1F780046" w14:textId="68B069E0" w:rsidR="007D26F8" w:rsidRPr="00CD6B3C" w:rsidRDefault="007D26F8" w:rsidP="00691462">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CATOVISと接続ができたら、「原文の照会」からスタートしましょう。翻訳したい文を</w:t>
            </w:r>
            <w:r w:rsidRPr="003A6498">
              <w:rPr>
                <w:rFonts w:ascii="ＭＳ Ｐゴシック" w:eastAsia="ＭＳ Ｐゴシック" w:hAnsi="ＭＳ Ｐゴシック" w:hint="eastAsia"/>
                <w:b/>
                <w:bCs/>
              </w:rPr>
              <w:t>【 Alt + S 】</w:t>
            </w:r>
            <w:r w:rsidRPr="00CD6B3C">
              <w:rPr>
                <w:rFonts w:ascii="ＭＳ Ｐゴシック" w:eastAsia="ＭＳ Ｐゴシック" w:hAnsi="ＭＳ Ｐゴシック" w:hint="eastAsia"/>
              </w:rPr>
              <w:t>で選択し、その状態で</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を押します。</w:t>
            </w:r>
          </w:p>
          <w:p w14:paraId="3B40D753" w14:textId="77777777" w:rsidR="007D26F8" w:rsidRPr="00CD6B3C" w:rsidRDefault="007D26F8" w:rsidP="00691462">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すろと、CATOVIS画面の一番上の「CAT Information」のカードに今照会した原文が表示されます。</w:t>
            </w:r>
          </w:p>
          <w:p w14:paraId="41914E70" w14:textId="77777777"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このようにWordから原文となるテキスト（セグメント）をCATOVISに送ることを「照会」と呼びます。</w:t>
            </w:r>
          </w:p>
          <w:p w14:paraId="7A5F9DEF" w14:textId="7E7AFCDE"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照会を受けたCATOVISは、そのテキストとCATOVISが読み込んでいる翻訳メモリとの間で、似た原文がないかを計算して表示します。ただ、現段階ではCATOVISに翻訳メモリが入っていないため、結果が表示されません。</w:t>
            </w:r>
          </w:p>
        </w:tc>
      </w:tr>
    </w:tbl>
    <w:p w14:paraId="5F1B0F4A" w14:textId="4F43DD37" w:rsidR="00691462" w:rsidRPr="00CD6B3C" w:rsidRDefault="00691462" w:rsidP="00691462">
      <w:pPr>
        <w:rPr>
          <w:rFonts w:ascii="ＭＳ Ｐゴシック" w:eastAsia="ＭＳ Ｐゴシック" w:hAnsi="ＭＳ Ｐゴシック"/>
        </w:rPr>
      </w:pPr>
    </w:p>
    <w:p w14:paraId="798A5786" w14:textId="045A27EB" w:rsidR="00F51C05" w:rsidRPr="00CD6B3C" w:rsidRDefault="00F51C05" w:rsidP="00691462">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E1B1276" w14:textId="4289F55B" w:rsidR="00F51C05" w:rsidRPr="00CD6B3C" w:rsidRDefault="008D0FB2"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F51C05"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で選択します。そのまま</w:t>
      </w:r>
      <w:r w:rsidR="00CD6B3C" w:rsidRPr="003A6498">
        <w:rPr>
          <w:rFonts w:ascii="ＭＳ Ｐゴシック" w:eastAsia="ＭＳ Ｐゴシック" w:hAnsi="ＭＳ Ｐゴシック" w:hint="eastAsia"/>
          <w:b/>
          <w:bCs/>
          <w:color w:val="0070C0"/>
        </w:rPr>
        <w:t xml:space="preserve">【 </w:t>
      </w:r>
      <w:r w:rsidR="00F51C05"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F51C05"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F51C05" w:rsidRPr="00CD6B3C">
        <w:rPr>
          <w:rFonts w:ascii="ＭＳ Ｐゴシック" w:eastAsia="ＭＳ Ｐゴシック" w:hAnsi="ＭＳ Ｐゴシック" w:hint="eastAsia"/>
          <w:color w:val="0070C0"/>
        </w:rPr>
        <w:t>CATOVISの画面に変化が現れたら成功です。</w:t>
      </w:r>
    </w:p>
    <w:p w14:paraId="481A8FD5" w14:textId="7953EA28" w:rsidR="00F51C05" w:rsidRDefault="00F51C05" w:rsidP="007D26F8"/>
    <w:p w14:paraId="234AFF89"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7FB80996" w14:textId="77777777" w:rsidTr="007D26F8">
        <w:tc>
          <w:tcPr>
            <w:tcW w:w="5000" w:type="pct"/>
          </w:tcPr>
          <w:p w14:paraId="55177388" w14:textId="4767EF4B"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訳文の登録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Enter</w:t>
            </w:r>
            <w:r w:rsidRPr="003A6498">
              <w:rPr>
                <w:rFonts w:hint="eastAsia"/>
                <w:b/>
                <w:bCs/>
              </w:rPr>
              <w:t xml:space="preserve"> 】</w:t>
            </w:r>
          </w:p>
        </w:tc>
      </w:tr>
      <w:tr w:rsidR="007D26F8" w:rsidRPr="00CD6B3C" w14:paraId="4D8D231D" w14:textId="77777777" w:rsidTr="007D26F8">
        <w:tc>
          <w:tcPr>
            <w:tcW w:w="5000" w:type="pct"/>
          </w:tcPr>
          <w:p w14:paraId="5AB6EC12" w14:textId="7464B4B5"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先ほどのステップで選択した文を翻訳します。その後、</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または</w:t>
            </w:r>
            <w:r w:rsidRPr="003A6498">
              <w:rPr>
                <w:rFonts w:ascii="ＭＳ Ｐゴシック" w:eastAsia="ＭＳ Ｐゴシック" w:hAnsi="ＭＳ Ｐゴシック" w:hint="eastAsia"/>
                <w:b/>
                <w:bCs/>
              </w:rPr>
              <w:t>【 Aｌｔ + S 】</w:t>
            </w:r>
            <w:r w:rsidRPr="00CD6B3C">
              <w:rPr>
                <w:rFonts w:ascii="ＭＳ Ｐゴシック" w:eastAsia="ＭＳ Ｐゴシック" w:hAnsi="ＭＳ Ｐゴシック" w:hint="eastAsia"/>
              </w:rPr>
              <w:t>で訳文を選択し、</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p w14:paraId="13F0B5F8" w14:textId="449FBEE4"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すると、照会中の原文に対応する訳文として、今選択しているテキストが登録されます。</w:t>
            </w:r>
          </w:p>
        </w:tc>
      </w:tr>
    </w:tbl>
    <w:p w14:paraId="7925E535" w14:textId="4CF51AAF" w:rsidR="00F51C05" w:rsidRPr="00CD6B3C" w:rsidRDefault="00F51C05" w:rsidP="00CF4553">
      <w:pPr>
        <w:ind w:firstLineChars="100" w:firstLine="210"/>
        <w:rPr>
          <w:rFonts w:ascii="ＭＳ Ｐゴシック" w:eastAsia="ＭＳ Ｐゴシック" w:hAnsi="ＭＳ Ｐゴシック"/>
        </w:rPr>
      </w:pPr>
    </w:p>
    <w:p w14:paraId="3D6701EA" w14:textId="77777777" w:rsidR="00F51C05" w:rsidRPr="00CD6B3C" w:rsidRDefault="00F51C05" w:rsidP="00F51C05">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3C145C0" w14:textId="6F5635DA" w:rsidR="00F51C05" w:rsidRPr="00CD6B3C" w:rsidRDefault="00F51C05"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を押して照会します。翻訳ができたら訳文を選択し、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7F4760D0" w14:textId="7D610364" w:rsidR="00F51C05" w:rsidRDefault="00F51C05" w:rsidP="007D26F8"/>
    <w:p w14:paraId="0DCC146F"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0C5F4854" w14:textId="77777777" w:rsidTr="007D26F8">
        <w:tc>
          <w:tcPr>
            <w:tcW w:w="5000" w:type="pct"/>
          </w:tcPr>
          <w:p w14:paraId="3DE16EAA" w14:textId="710C3BDA"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次の文を選択しつつ、原文の照会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p>
        </w:tc>
      </w:tr>
      <w:tr w:rsidR="007D26F8" w:rsidRPr="00CD6B3C" w14:paraId="7C277713" w14:textId="77777777" w:rsidTr="007D26F8">
        <w:tc>
          <w:tcPr>
            <w:tcW w:w="5000" w:type="pct"/>
          </w:tcPr>
          <w:p w14:paraId="1652EEC1" w14:textId="0D6142F5"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翻訳を進める際に、毎回選択と照会を繰り返すのは手間です。そのため、</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と</w:t>
            </w:r>
            <w:r w:rsidRPr="003A6498">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の２つは、選択範囲の変更と同時に原文を照会することができます。</w:t>
            </w:r>
          </w:p>
        </w:tc>
      </w:tr>
    </w:tbl>
    <w:p w14:paraId="5246033F" w14:textId="77777777" w:rsidR="00F51C05" w:rsidRPr="00CD6B3C" w:rsidRDefault="00F51C05" w:rsidP="00B717FB">
      <w:pPr>
        <w:ind w:firstLineChars="100" w:firstLine="210"/>
        <w:rPr>
          <w:rFonts w:ascii="ＭＳ Ｐゴシック" w:eastAsia="ＭＳ Ｐゴシック" w:hAnsi="ＭＳ Ｐゴシック"/>
          <w:color w:val="0070C0"/>
        </w:rPr>
      </w:pPr>
    </w:p>
    <w:p w14:paraId="77D9AD94" w14:textId="77777777" w:rsidR="00F51C05" w:rsidRPr="00CD6B3C" w:rsidRDefault="00F51C05" w:rsidP="00F51C05">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B07A4BA" w14:textId="0B739623" w:rsidR="00F51C05" w:rsidRPr="00CD6B3C" w:rsidRDefault="00F51C05"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次の文を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で選択して照会します。翻訳ができたら訳文を選択し、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35829971" w14:textId="77777777" w:rsidR="00F51C05" w:rsidRPr="00CD6B3C" w:rsidRDefault="00F51C05" w:rsidP="00B717FB">
      <w:pPr>
        <w:ind w:firstLineChars="100" w:firstLine="210"/>
        <w:rPr>
          <w:rFonts w:ascii="ＭＳ Ｐゴシック" w:eastAsia="ＭＳ Ｐゴシック" w:hAnsi="ＭＳ Ｐゴシック"/>
        </w:rPr>
      </w:pPr>
    </w:p>
    <w:p w14:paraId="6E149AC5" w14:textId="041956A8" w:rsidR="00F51C05" w:rsidRPr="00CD6B3C" w:rsidRDefault="00F51C05"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CATOVISに訳文が登録されると、QA（後述）が実行されます。QAの結果、問題が見つからなかったら</w:t>
      </w:r>
      <w:r w:rsidR="00B717FB" w:rsidRPr="00CD6B3C">
        <w:rPr>
          <w:rFonts w:ascii="ＭＳ Ｐゴシック" w:eastAsia="ＭＳ Ｐゴシック" w:hAnsi="ＭＳ Ｐゴシック" w:hint="eastAsia"/>
        </w:rPr>
        <w:t>青色のチェックマークが表示されま</w:t>
      </w:r>
      <w:r w:rsidRPr="00CD6B3C">
        <w:rPr>
          <w:rFonts w:ascii="ＭＳ Ｐゴシック" w:eastAsia="ＭＳ Ｐゴシック" w:hAnsi="ＭＳ Ｐゴシック" w:hint="eastAsia"/>
        </w:rPr>
        <w:t>す。問題の可能性が見つかったら、赤色の感嘆符（！）が表示されます。</w:t>
      </w:r>
    </w:p>
    <w:p w14:paraId="5B1E0EC5" w14:textId="0E59E782" w:rsidR="00F51C05" w:rsidRPr="00CD6B3C" w:rsidRDefault="00F51C05"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ただ、いずれの場合も登録自体はQAの実行前に完了しています。</w:t>
      </w:r>
    </w:p>
    <w:p w14:paraId="7990D6C6" w14:textId="46B9BA53" w:rsidR="00B717FB" w:rsidRPr="007D26F8" w:rsidRDefault="00B717FB" w:rsidP="007D26F8">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color w:val="0070C0"/>
        </w:rPr>
        <w:br w:type="page"/>
      </w:r>
    </w:p>
    <w:tbl>
      <w:tblPr>
        <w:tblStyle w:val="a5"/>
        <w:tblW w:w="5000" w:type="pct"/>
        <w:tblLook w:val="04A0" w:firstRow="1" w:lastRow="0" w:firstColumn="1" w:lastColumn="0" w:noHBand="0" w:noVBand="1"/>
      </w:tblPr>
      <w:tblGrid>
        <w:gridCol w:w="9736"/>
      </w:tblGrid>
      <w:tr w:rsidR="007D26F8" w:rsidRPr="00CD6B3C" w14:paraId="01859ACC" w14:textId="77777777" w:rsidTr="007D26F8">
        <w:tc>
          <w:tcPr>
            <w:tcW w:w="5000" w:type="pct"/>
          </w:tcPr>
          <w:p w14:paraId="67A6B549" w14:textId="7201B640" w:rsidR="007D26F8" w:rsidRPr="007D26F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lastRenderedPageBreak/>
              <w:t xml:space="preserve">翻訳を再利用する　１（100％マッチ）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1BC3A3F5" w14:textId="77777777" w:rsidTr="007D26F8">
        <w:tc>
          <w:tcPr>
            <w:tcW w:w="5000" w:type="pct"/>
          </w:tcPr>
          <w:p w14:paraId="4E4735BE"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同じ文が重複して出現する場合、過去の翻訳メモリの訳文を再利用することができます。</w:t>
            </w:r>
          </w:p>
          <w:p w14:paraId="370815E5"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同じ文がCATOVISに照会されると、CATOVISは100%マッチの結果を表示します。</w:t>
            </w:r>
          </w:p>
          <w:p w14:paraId="4ACFAD5F" w14:textId="7ACC4C6F"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このように一致率が高い結果がある場合は、</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を押すことで、その訳文を貼り付けることができます。なお、訳文に修正がない場合は再登録の必要はありません。もし訳文を修正する場合は、もう一度訳文を選択して</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tc>
      </w:tr>
    </w:tbl>
    <w:p w14:paraId="3F09789F" w14:textId="77777777" w:rsidR="00451404" w:rsidRPr="00CD6B3C" w:rsidRDefault="00451404" w:rsidP="00451404">
      <w:pPr>
        <w:rPr>
          <w:rFonts w:ascii="ＭＳ Ｐゴシック" w:eastAsia="ＭＳ Ｐゴシック" w:hAnsi="ＭＳ Ｐゴシック"/>
          <w:color w:val="0070C0"/>
        </w:rPr>
      </w:pPr>
    </w:p>
    <w:p w14:paraId="1D5EB029" w14:textId="7384214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64DF66D" w14:textId="44AA3C71" w:rsidR="00B717FB" w:rsidRPr="00CD6B3C" w:rsidRDefault="00451404" w:rsidP="00CF4553">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で選択して照会します。100％一致の結果が表示されたら、</w:t>
      </w:r>
      <w:r w:rsidR="00CD6B3C" w:rsidRPr="003A6498">
        <w:rPr>
          <w:rFonts w:ascii="ＭＳ Ｐゴシック" w:eastAsia="ＭＳ Ｐゴシック" w:hAnsi="ＭＳ Ｐゴシック" w:hint="eastAsia"/>
          <w:b/>
          <w:bCs/>
          <w:color w:val="0070C0"/>
        </w:rPr>
        <w:t xml:space="preserve">【 </w:t>
      </w:r>
      <w:r w:rsidR="00B717FB"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B717FB" w:rsidRPr="00CD6B3C">
        <w:rPr>
          <w:rFonts w:ascii="ＭＳ Ｐゴシック" w:eastAsia="ＭＳ Ｐゴシック" w:hAnsi="ＭＳ Ｐゴシック" w:hint="eastAsia"/>
          <w:color w:val="0070C0"/>
        </w:rPr>
        <w:t>を押して</w:t>
      </w:r>
      <w:r w:rsidRPr="00CD6B3C">
        <w:rPr>
          <w:rFonts w:ascii="ＭＳ Ｐゴシック" w:eastAsia="ＭＳ Ｐゴシック" w:hAnsi="ＭＳ Ｐゴシック" w:hint="eastAsia"/>
          <w:color w:val="0070C0"/>
        </w:rPr>
        <w:t>訳文を貼り付けてみましょう。</w:t>
      </w:r>
    </w:p>
    <w:p w14:paraId="627EE55D" w14:textId="12C7D194" w:rsidR="00B717FB" w:rsidRPr="00CD6B3C" w:rsidRDefault="00B717FB" w:rsidP="00451404">
      <w:pPr>
        <w:rPr>
          <w:rFonts w:ascii="ＭＳ Ｐゴシック" w:eastAsia="ＭＳ Ｐゴシック" w:hAnsi="ＭＳ Ｐゴシック"/>
        </w:rPr>
      </w:pPr>
    </w:p>
    <w:p w14:paraId="56FBF655" w14:textId="5325C3EC" w:rsidR="00451404" w:rsidRPr="00CD6B3C" w:rsidRDefault="00451404" w:rsidP="00451404">
      <w:pPr>
        <w:pStyle w:val="3"/>
      </w:pPr>
    </w:p>
    <w:tbl>
      <w:tblPr>
        <w:tblStyle w:val="a5"/>
        <w:tblW w:w="5000" w:type="pct"/>
        <w:tblLook w:val="04A0" w:firstRow="1" w:lastRow="0" w:firstColumn="1" w:lastColumn="0" w:noHBand="0" w:noVBand="1"/>
      </w:tblPr>
      <w:tblGrid>
        <w:gridCol w:w="9736"/>
      </w:tblGrid>
      <w:tr w:rsidR="007D26F8" w:rsidRPr="00CD6B3C" w14:paraId="313BD6B5" w14:textId="77777777" w:rsidTr="007D26F8">
        <w:tc>
          <w:tcPr>
            <w:tcW w:w="5000" w:type="pct"/>
          </w:tcPr>
          <w:p w14:paraId="4C569917" w14:textId="5FA89EF1"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翻訳を再利用する　２（70～99％マッチ）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EEFFF09" w14:textId="77777777" w:rsidTr="007D26F8">
        <w:tc>
          <w:tcPr>
            <w:tcW w:w="5000" w:type="pct"/>
          </w:tcPr>
          <w:p w14:paraId="59F479F9" w14:textId="6FFDF49A"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一致率が100％ではない場合も、</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w:t>
            </w:r>
          </w:p>
          <w:p w14:paraId="103893B4"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このときCATOVISの原文表示には、赤や青の文字が表示されることがあります。</w:t>
            </w:r>
          </w:p>
          <w:p w14:paraId="30DAA93B"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これは照会中の原文と、翻訳メモリに登録されている原文の相違点です。この違いに注意しながら翻訳をします。</w:t>
            </w:r>
          </w:p>
          <w:p w14:paraId="29432895" w14:textId="4A5AD3CB"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複数の結果が表示されているときは、</w:t>
            </w:r>
            <w:r w:rsidRPr="003A6498">
              <w:rPr>
                <w:rFonts w:ascii="ＭＳ Ｐゴシック" w:eastAsia="ＭＳ Ｐゴシック" w:hAnsi="ＭＳ Ｐゴシック" w:hint="eastAsia"/>
                <w:b/>
                <w:bCs/>
              </w:rPr>
              <w:t>【 Aｌｔ + ↓ 】</w:t>
            </w:r>
            <w:r w:rsidRPr="00CD6B3C">
              <w:rPr>
                <w:rFonts w:ascii="ＭＳ Ｐゴシック" w:eastAsia="ＭＳ Ｐゴシック" w:hAnsi="ＭＳ Ｐゴシック" w:hint="eastAsia"/>
              </w:rPr>
              <w:t>を押すたびに、一致率の高いものから順に貼り付けが進みます。</w:t>
            </w:r>
          </w:p>
        </w:tc>
      </w:tr>
    </w:tbl>
    <w:p w14:paraId="2C338944" w14:textId="3F587A30" w:rsidR="00451404" w:rsidRPr="00CD6B3C" w:rsidRDefault="00451404" w:rsidP="00451404">
      <w:pPr>
        <w:rPr>
          <w:rFonts w:ascii="ＭＳ Ｐゴシック" w:eastAsia="ＭＳ Ｐゴシック" w:hAnsi="ＭＳ Ｐゴシック"/>
        </w:rPr>
      </w:pPr>
    </w:p>
    <w:p w14:paraId="7D7A6D43" w14:textId="7777777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BE9109" w14:textId="42DB8CF8" w:rsidR="00451404" w:rsidRPr="00CD6B3C" w:rsidRDefault="00451404"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この文2を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で選択して照会します。次の文3も</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で選択して照会します。それぞれ</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を押して訳文を貼り付け、必要な修正を加えましょう。</w:t>
      </w:r>
    </w:p>
    <w:p w14:paraId="40544F7E" w14:textId="38663D3A" w:rsidR="00B96F54" w:rsidRPr="00CD6B3C" w:rsidRDefault="00B96F54">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1D871D09" w14:textId="77777777" w:rsidTr="007D26F8">
        <w:tc>
          <w:tcPr>
            <w:tcW w:w="5000" w:type="pct"/>
          </w:tcPr>
          <w:p w14:paraId="76A7C6EB" w14:textId="6F5488D8"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 xml:space="preserve">翻訳をファイル全体に反映（伝播）する　</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EA93F65" w14:textId="77777777" w:rsidTr="007D26F8">
        <w:tc>
          <w:tcPr>
            <w:tcW w:w="5000" w:type="pct"/>
          </w:tcPr>
          <w:p w14:paraId="64510EAB"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同じファイル内に何度も同じ文が出てくる場合、一括で置換しておくこともできます。</w:t>
            </w:r>
          </w:p>
          <w:p w14:paraId="68F112D7" w14:textId="707B60B1"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訳文を登録した際に</w:t>
            </w:r>
            <w:r w:rsidRPr="003A6498">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を押すと、ファイル内の照会中の原文をすべて登録した訳文で置き換えることができます。</w:t>
            </w:r>
          </w:p>
        </w:tc>
      </w:tr>
    </w:tbl>
    <w:p w14:paraId="1618DF31" w14:textId="2BB4C81E" w:rsidR="00B96F54" w:rsidRPr="00CD6B3C" w:rsidRDefault="00B96F54" w:rsidP="00B96F54">
      <w:pPr>
        <w:rPr>
          <w:rFonts w:ascii="ＭＳ Ｐゴシック" w:eastAsia="ＭＳ Ｐゴシック" w:hAnsi="ＭＳ Ｐゴシック"/>
        </w:rPr>
      </w:pPr>
    </w:p>
    <w:p w14:paraId="516DF160" w14:textId="26C3844F"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5B79B40" w14:textId="0A68C1F3" w:rsidR="00B96F54" w:rsidRPr="00CD6B3C" w:rsidRDefault="00B96F54" w:rsidP="00B96F5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同じ文が何度もあります。１つだけ翻訳し、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を押してください。同じ文が何度もあります。同じ文が何度もあります。同じ文が何度もあります。同じ文が何度もありますが、これ</w:t>
      </w:r>
      <w:bookmarkStart w:id="0" w:name="_GoBack"/>
      <w:bookmarkEnd w:id="0"/>
      <w:r w:rsidRPr="00CD6B3C">
        <w:rPr>
          <w:rFonts w:ascii="ＭＳ Ｐゴシック" w:eastAsia="ＭＳ Ｐゴシック" w:hAnsi="ＭＳ Ｐゴシック" w:hint="eastAsia"/>
          <w:color w:val="0070C0"/>
        </w:rPr>
        <w:t>は置換されません。</w:t>
      </w:r>
    </w:p>
    <w:p w14:paraId="41B88276" w14:textId="1912BE22" w:rsidR="00447566" w:rsidRDefault="00447566">
      <w:pPr>
        <w:widowControl/>
        <w:jc w:val="left"/>
        <w:rPr>
          <w:rFonts w:ascii="ＭＳ Ｐゴシック" w:eastAsia="ＭＳ Ｐゴシック" w:hAnsi="ＭＳ Ｐゴシック"/>
        </w:rPr>
      </w:pPr>
    </w:p>
    <w:p w14:paraId="02A43D13" w14:textId="5FD91240" w:rsidR="00B96F54" w:rsidRPr="00CD6B3C" w:rsidRDefault="00B96F54" w:rsidP="00B96F54">
      <w:pPr>
        <w:pStyle w:val="3"/>
      </w:pPr>
      <w:r w:rsidRPr="00CD6B3C">
        <w:rPr>
          <w:rFonts w:hint="eastAsia"/>
        </w:rPr>
        <w:t>翻訳の反映（伝播）を自動化する</w:t>
      </w:r>
    </w:p>
    <w:tbl>
      <w:tblPr>
        <w:tblStyle w:val="a5"/>
        <w:tblW w:w="5000" w:type="pct"/>
        <w:tblLook w:val="04A0" w:firstRow="1" w:lastRow="0" w:firstColumn="1" w:lastColumn="0" w:noHBand="0" w:noVBand="1"/>
      </w:tblPr>
      <w:tblGrid>
        <w:gridCol w:w="9736"/>
      </w:tblGrid>
      <w:tr w:rsidR="007D26F8" w:rsidRPr="00CD6B3C" w14:paraId="0F3ACCC9" w14:textId="77777777" w:rsidTr="007D26F8">
        <w:tc>
          <w:tcPr>
            <w:tcW w:w="5000" w:type="pct"/>
          </w:tcPr>
          <w:p w14:paraId="01A299F2" w14:textId="775799E9"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訳文の登録時に、毎回自動で反映プロセスを実行することもできます。</w:t>
            </w:r>
          </w:p>
          <w:p w14:paraId="3DE67747" w14:textId="49E61A72"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Alt + F1 】</w:t>
            </w:r>
            <w:r w:rsidRPr="00CD6B3C">
              <w:rPr>
                <w:rFonts w:ascii="ＭＳ Ｐゴシック" w:eastAsia="ＭＳ Ｐゴシック" w:hAnsi="ＭＳ Ｐゴシック" w:hint="eastAsia"/>
              </w:rPr>
              <w:t>を押して、CATOVIS Controllerを呼び出します。「Advanced」のタブを選び、「訳文の登録時に自動伝播」にチェックを入れてください。</w:t>
            </w:r>
          </w:p>
          <w:p w14:paraId="4708EA38" w14:textId="34D3BAB3"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これで訳文が</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で登録されるたびに、ファイル内の同じ原文が一括置換されます。</w:t>
            </w:r>
          </w:p>
          <w:p w14:paraId="17A2839A" w14:textId="11D146DE"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なお、自動伝播を使う場合、機械的に処理したことを見やすくするため、「自動伝播のフォント設定」で色を変えておくことをお勧めします。</w:t>
            </w:r>
          </w:p>
        </w:tc>
      </w:tr>
    </w:tbl>
    <w:p w14:paraId="4E3BC06F" w14:textId="79FD7CB1" w:rsidR="00B96F54" w:rsidRPr="00CD6B3C" w:rsidRDefault="00B96F54" w:rsidP="00B96F54">
      <w:pPr>
        <w:rPr>
          <w:rFonts w:ascii="ＭＳ Ｐゴシック" w:eastAsia="ＭＳ Ｐゴシック" w:hAnsi="ＭＳ Ｐゴシック"/>
        </w:rPr>
      </w:pPr>
    </w:p>
    <w:p w14:paraId="471A6ECD" w14:textId="77777777"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197B7F" w14:textId="691C8572" w:rsidR="00B96F54" w:rsidRPr="00CD6B3C" w:rsidRDefault="00B96F54" w:rsidP="00B96F5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同じ原文が何度もあります。１つだけ翻訳し、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を押してください。同じ原文が何度もあります。同じ原文が何度もあります。同じ原文が何度もあります。同じ原文が何度もありますが、これは置換されません。</w:t>
      </w:r>
    </w:p>
    <w:p w14:paraId="3D0DA341" w14:textId="51260DD7" w:rsidR="00451404" w:rsidRPr="00CD6B3C" w:rsidRDefault="00B96F54" w:rsidP="007D26F8">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42887754" w14:textId="77777777" w:rsidTr="007D26F8">
        <w:tc>
          <w:tcPr>
            <w:tcW w:w="5000" w:type="pct"/>
          </w:tcPr>
          <w:p w14:paraId="058E6369" w14:textId="55C06006" w:rsidR="007D26F8" w:rsidRPr="00CD6B3C" w:rsidRDefault="007D26F8" w:rsidP="007D26F8">
            <w:pPr>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rPr>
              <w:lastRenderedPageBreak/>
              <w:t>用語を登録する</w:t>
            </w:r>
            <w:r>
              <w:rPr>
                <w:rFonts w:ascii="ＭＳ Ｐゴシック" w:eastAsia="ＭＳ Ｐゴシック" w:hAnsi="ＭＳ Ｐゴシック" w:hint="eastAsia"/>
              </w:rPr>
              <w:t xml:space="preserve">　</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Alt + [ 】</w:t>
            </w:r>
            <w:r>
              <w:rPr>
                <w:rFonts w:ascii="ＭＳ Ｐゴシック" w:eastAsia="ＭＳ Ｐゴシック" w:hAnsi="ＭＳ Ｐゴシック" w:hint="eastAsia"/>
              </w:rPr>
              <w:t xml:space="preserve">　</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 xml:space="preserve">Alt + </w:t>
            </w:r>
            <w:r w:rsidRPr="003A6498">
              <w:rPr>
                <w:rFonts w:ascii="ＭＳ Ｐゴシック" w:eastAsia="ＭＳ Ｐゴシック" w:hAnsi="ＭＳ Ｐゴシック" w:hint="eastAsia"/>
                <w:b/>
                <w:bCs/>
                <w:color w:val="000000" w:themeColor="text1"/>
              </w:rPr>
              <w:t>]</w:t>
            </w:r>
            <w:r w:rsidRPr="003A6498">
              <w:rPr>
                <w:rFonts w:ascii="ＭＳ Ｐゴシック" w:eastAsia="ＭＳ Ｐゴシック" w:hAnsi="ＭＳ Ｐゴシック"/>
                <w:b/>
                <w:bCs/>
                <w:color w:val="000000" w:themeColor="text1"/>
              </w:rPr>
              <w:t xml:space="preserve"> 】</w:t>
            </w:r>
            <w:r>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hint="eastAsia"/>
                <w:b/>
                <w:bCs/>
                <w:color w:val="000000" w:themeColor="text1"/>
              </w:rPr>
              <w:t>【 Alt + A 】</w:t>
            </w:r>
          </w:p>
        </w:tc>
      </w:tr>
      <w:tr w:rsidR="007D26F8" w:rsidRPr="00CD6B3C" w14:paraId="24DC65C2" w14:textId="77777777" w:rsidTr="007D26F8">
        <w:tc>
          <w:tcPr>
            <w:tcW w:w="5000" w:type="pct"/>
          </w:tcPr>
          <w:p w14:paraId="201207B0" w14:textId="29FDB649"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CATOVISでは翻訳メモリのほかに、用語を登録することもできます（用語集またはタームベース）。</w:t>
            </w:r>
          </w:p>
          <w:p w14:paraId="2E6BDBA3" w14:textId="77777777"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用語を登録するには、原文と訳文の用語をそれぞれ選択する必要があります。</w:t>
            </w:r>
          </w:p>
          <w:p w14:paraId="7A10AF75" w14:textId="37E04575"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原文の用語をセットするには、登録したい用語を選択した状態で</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Alt + [ 】</w:t>
            </w:r>
            <w:r w:rsidRPr="00CD6B3C">
              <w:rPr>
                <w:rFonts w:ascii="ＭＳ Ｐゴシック" w:eastAsia="ＭＳ Ｐゴシック" w:hAnsi="ＭＳ Ｐゴシック" w:hint="eastAsia"/>
                <w:color w:val="000000" w:themeColor="text1"/>
              </w:rPr>
              <w:t>を押します。すると訳文登録用のフォームが表示され、左側に用語が入力されます。</w:t>
            </w:r>
          </w:p>
          <w:p w14:paraId="41595454" w14:textId="63B41447"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次に訳文の用語を選択し、</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 xml:space="preserve">Alt + </w:t>
            </w:r>
            <w:r w:rsidRPr="003A6498">
              <w:rPr>
                <w:rFonts w:ascii="ＭＳ Ｐゴシック" w:eastAsia="ＭＳ Ｐゴシック" w:hAnsi="ＭＳ Ｐゴシック" w:hint="eastAsia"/>
                <w:b/>
                <w:bCs/>
                <w:color w:val="000000" w:themeColor="text1"/>
              </w:rPr>
              <w:t>]</w:t>
            </w:r>
            <w:r w:rsidRPr="003A6498">
              <w:rPr>
                <w:rFonts w:ascii="ＭＳ Ｐゴシック" w:eastAsia="ＭＳ Ｐゴシック" w:hAnsi="ＭＳ Ｐゴシック"/>
                <w:b/>
                <w:bCs/>
                <w:color w:val="000000" w:themeColor="text1"/>
              </w:rPr>
              <w:t xml:space="preserve"> 】</w:t>
            </w:r>
            <w:r w:rsidRPr="00CD6B3C">
              <w:rPr>
                <w:rFonts w:ascii="ＭＳ Ｐゴシック" w:eastAsia="ＭＳ Ｐゴシック" w:hAnsi="ＭＳ Ｐゴシック" w:hint="eastAsia"/>
                <w:color w:val="000000" w:themeColor="text1"/>
              </w:rPr>
              <w:t>を押します。今度は右側に訳文用語がセットされます。</w:t>
            </w:r>
          </w:p>
          <w:p w14:paraId="144367F5" w14:textId="1A290A13"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この状態で</w:t>
            </w:r>
            <w:r w:rsidRPr="003A6498">
              <w:rPr>
                <w:rFonts w:ascii="ＭＳ Ｐゴシック" w:eastAsia="ＭＳ Ｐゴシック" w:hAnsi="ＭＳ Ｐゴシック" w:hint="eastAsia"/>
                <w:b/>
                <w:bCs/>
                <w:color w:val="000000" w:themeColor="text1"/>
              </w:rPr>
              <w:t>【 Alt + A 】</w:t>
            </w:r>
            <w:r w:rsidRPr="00CD6B3C">
              <w:rPr>
                <w:rFonts w:ascii="ＭＳ Ｐゴシック" w:eastAsia="ＭＳ Ｐゴシック" w:hAnsi="ＭＳ Ｐゴシック" w:hint="eastAsia"/>
                <w:color w:val="000000" w:themeColor="text1"/>
              </w:rPr>
              <w:t>を押すか、フォームの</w:t>
            </w:r>
            <w:r w:rsidRPr="003A6498">
              <w:rPr>
                <w:rFonts w:ascii="ＭＳ Ｐゴシック" w:eastAsia="ＭＳ Ｐゴシック" w:hAnsi="ＭＳ Ｐゴシック" w:hint="eastAsia"/>
                <w:b/>
                <w:bCs/>
                <w:color w:val="000000" w:themeColor="text1"/>
              </w:rPr>
              <w:t>【 Add Term 】</w:t>
            </w:r>
            <w:r w:rsidRPr="00CD6B3C">
              <w:rPr>
                <w:rFonts w:ascii="ＭＳ Ｐゴシック" w:eastAsia="ＭＳ Ｐゴシック" w:hAnsi="ＭＳ Ｐゴシック" w:hint="eastAsia"/>
                <w:color w:val="000000" w:themeColor="text1"/>
              </w:rPr>
              <w:t>をクリックします。これでCATOVISの用語集に用語が登録されました。</w:t>
            </w:r>
          </w:p>
          <w:p w14:paraId="42B7583F" w14:textId="73828620"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登録された用語が、照会中の原文に現れると、CATOVISは用語の一覧をヒントとして表示します。</w:t>
            </w:r>
          </w:p>
        </w:tc>
      </w:tr>
    </w:tbl>
    <w:p w14:paraId="766A0DB0" w14:textId="71606FC9" w:rsidR="00451404" w:rsidRPr="00CD6B3C" w:rsidRDefault="00451404" w:rsidP="00451404">
      <w:pPr>
        <w:rPr>
          <w:rFonts w:ascii="ＭＳ Ｐゴシック" w:eastAsia="ＭＳ Ｐゴシック" w:hAnsi="ＭＳ Ｐゴシック"/>
          <w:color w:val="000000" w:themeColor="text1"/>
        </w:rPr>
      </w:pPr>
    </w:p>
    <w:p w14:paraId="1BAD5D18" w14:textId="060DDF4D"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D3C3369" w14:textId="335603DC" w:rsidR="00451404" w:rsidRPr="00CD6B3C" w:rsidRDefault="00451404" w:rsidP="0045140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「原文」を選んで</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b/>
          <w:bCs/>
          <w:color w:val="0070C0"/>
        </w:rPr>
        <w:t>Alt</w:t>
      </w:r>
      <w:r w:rsidR="00CD6B3C" w:rsidRPr="003A6498">
        <w:rPr>
          <w:rFonts w:ascii="ＭＳ Ｐゴシック" w:eastAsia="ＭＳ Ｐゴシック" w:hAnsi="ＭＳ Ｐゴシック"/>
          <w:b/>
          <w:bCs/>
          <w:color w:val="0070C0"/>
        </w:rPr>
        <w:t xml:space="preserve"> + </w:t>
      </w:r>
      <w:r w:rsidRPr="003A6498">
        <w:rPr>
          <w:rFonts w:ascii="ＭＳ Ｐゴシック" w:eastAsia="ＭＳ Ｐゴシック" w:hAnsi="ＭＳ Ｐゴシック"/>
          <w:b/>
          <w:bCs/>
          <w:color w:val="0070C0"/>
        </w:rPr>
        <w:t>[</w:t>
      </w:r>
      <w:r w:rsidR="00CD6B3C" w:rsidRPr="003A6498">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を押します。次に「訳文」を選んで</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b/>
          <w:bCs/>
          <w:color w:val="0070C0"/>
        </w:rPr>
        <w:t>Alt</w:t>
      </w:r>
      <w:r w:rsidR="00CD6B3C" w:rsidRPr="003A6498">
        <w:rPr>
          <w:rFonts w:ascii="ＭＳ Ｐゴシック" w:eastAsia="ＭＳ Ｐゴシック" w:hAnsi="ＭＳ Ｐゴシック"/>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を押します。最後に</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を押し、用語集に登録してみましょう。</w:t>
      </w:r>
    </w:p>
    <w:p w14:paraId="00D8B655" w14:textId="5030ADE1" w:rsidR="00447566" w:rsidRDefault="00447566">
      <w:pPr>
        <w:widowControl/>
        <w:jc w:val="left"/>
        <w:rPr>
          <w:rFonts w:ascii="ＭＳ Ｐゴシック" w:eastAsia="ＭＳ Ｐゴシック" w:hAnsi="ＭＳ Ｐゴシック"/>
          <w:color w:val="0070C0"/>
        </w:rPr>
      </w:pPr>
    </w:p>
    <w:p w14:paraId="3A20D4ED" w14:textId="6F4D2F3C" w:rsidR="00B96F54" w:rsidRPr="00CD6B3C" w:rsidRDefault="00B96F54" w:rsidP="007D26F8"/>
    <w:tbl>
      <w:tblPr>
        <w:tblStyle w:val="a5"/>
        <w:tblW w:w="5000" w:type="pct"/>
        <w:tblLook w:val="04A0" w:firstRow="1" w:lastRow="0" w:firstColumn="1" w:lastColumn="0" w:noHBand="0" w:noVBand="1"/>
      </w:tblPr>
      <w:tblGrid>
        <w:gridCol w:w="9736"/>
      </w:tblGrid>
      <w:tr w:rsidR="007D26F8" w:rsidRPr="00CD6B3C" w14:paraId="0A675E34" w14:textId="77777777" w:rsidTr="007D26F8">
        <w:tc>
          <w:tcPr>
            <w:tcW w:w="5000" w:type="pct"/>
          </w:tcPr>
          <w:p w14:paraId="19C735CB" w14:textId="7F1A1544"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照会中の原文を常に近くに表示する</w:t>
            </w:r>
          </w:p>
        </w:tc>
      </w:tr>
      <w:tr w:rsidR="007D26F8" w:rsidRPr="00CD6B3C" w14:paraId="08073EE3" w14:textId="77777777" w:rsidTr="007D26F8">
        <w:tc>
          <w:tcPr>
            <w:tcW w:w="5000" w:type="pct"/>
          </w:tcPr>
          <w:p w14:paraId="18955C6F"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 Controllerの「Advanced」のタブには「原文をフロートボックスに表示」というチェックボックスがあります。これにチェックを入れると、照会中の原文を常に手元に表示することができます。</w:t>
            </w:r>
          </w:p>
          <w:p w14:paraId="3507BF54"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上書きで翻訳を進めているときなどに活用してみてください。</w:t>
            </w:r>
          </w:p>
          <w:p w14:paraId="0543CB6B"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また、訳文の登録時にも「[-&gt;]」という記号の後ろに訳文が表示されます。</w:t>
            </w:r>
          </w:p>
          <w:p w14:paraId="14DF6971" w14:textId="7DDF918C"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なお、このフロートボックス内のテキストは編集できませんが</w:t>
            </w:r>
            <w:r w:rsidRPr="003A6498">
              <w:rPr>
                <w:rFonts w:ascii="ＭＳ Ｐゴシック" w:eastAsia="ＭＳ Ｐゴシック" w:hAnsi="ＭＳ Ｐゴシック" w:hint="eastAsia"/>
                <w:b/>
                <w:bCs/>
              </w:rPr>
              <w:t>【 [ 】</w:t>
            </w:r>
            <w:r w:rsidRPr="00CD6B3C">
              <w:rPr>
                <w:rFonts w:ascii="ＭＳ Ｐゴシック" w:eastAsia="ＭＳ Ｐゴシック" w:hAnsi="ＭＳ Ｐゴシック" w:hint="eastAsia"/>
              </w:rPr>
              <w:t>と</w:t>
            </w:r>
            <w:r w:rsidRPr="003A6498">
              <w:rPr>
                <w:rFonts w:ascii="ＭＳ Ｐゴシック" w:eastAsia="ＭＳ Ｐゴシック" w:hAnsi="ＭＳ Ｐゴシック" w:hint="eastAsia"/>
                <w:b/>
                <w:bCs/>
              </w:rPr>
              <w:t>【 ] 】</w:t>
            </w:r>
            <w:r w:rsidRPr="00CD6B3C">
              <w:rPr>
                <w:rFonts w:ascii="ＭＳ Ｐゴシック" w:eastAsia="ＭＳ Ｐゴシック" w:hAnsi="ＭＳ Ｐゴシック" w:hint="eastAsia"/>
              </w:rPr>
              <w:t>キーで原文・訳文の用語を登録することができます。</w:t>
            </w:r>
          </w:p>
        </w:tc>
      </w:tr>
    </w:tbl>
    <w:p w14:paraId="2E883332" w14:textId="3457E327" w:rsidR="00B96F54" w:rsidRDefault="00B96F54" w:rsidP="00451404">
      <w:pPr>
        <w:ind w:firstLineChars="100" w:firstLine="210"/>
        <w:rPr>
          <w:rFonts w:ascii="ＭＳ Ｐゴシック" w:eastAsia="ＭＳ Ｐゴシック" w:hAnsi="ＭＳ Ｐゴシック"/>
          <w:color w:val="0070C0"/>
        </w:rPr>
      </w:pPr>
    </w:p>
    <w:p w14:paraId="6A93361B" w14:textId="77777777" w:rsidR="00447566" w:rsidRPr="00CD6B3C" w:rsidRDefault="00447566" w:rsidP="00447566">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BAF0797" w14:textId="48483CCF" w:rsidR="00447566" w:rsidRDefault="00447566" w:rsidP="00447566">
      <w:pPr>
        <w:widowControl/>
        <w:ind w:firstLineChars="100" w:firstLine="210"/>
        <w:jc w:val="left"/>
        <w:rPr>
          <w:rFonts w:ascii="ＭＳ Ｐゴシック" w:eastAsia="ＭＳ Ｐゴシック" w:hAnsi="ＭＳ Ｐゴシック"/>
          <w:color w:val="0070C0"/>
        </w:rPr>
      </w:pPr>
      <w:r w:rsidRPr="00447566">
        <w:rPr>
          <w:rFonts w:ascii="ＭＳ Ｐゴシック" w:eastAsia="ＭＳ Ｐゴシック" w:hAnsi="ＭＳ Ｐゴシック" w:hint="eastAsia"/>
          <w:color w:val="0070C0"/>
        </w:rPr>
        <w:t>「原文をフロートボックスに表示」</w:t>
      </w:r>
      <w:r>
        <w:rPr>
          <w:rFonts w:ascii="ＭＳ Ｐゴシック" w:eastAsia="ＭＳ Ｐゴシック" w:hAnsi="ＭＳ Ｐゴシック" w:hint="eastAsia"/>
          <w:color w:val="0070C0"/>
        </w:rPr>
        <w:t>にチェックを入れて、原文を照会してみましょう。また、適当な訳文も登録してみましょう。</w:t>
      </w:r>
    </w:p>
    <w:p w14:paraId="68DD7FED" w14:textId="1DC1B7A5" w:rsidR="00B96F54" w:rsidRPr="00CD6B3C" w:rsidRDefault="00B96F54" w:rsidP="00447566">
      <w:pPr>
        <w:widowControl/>
        <w:ind w:firstLineChars="100" w:firstLine="210"/>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F1235CF" w14:textId="6FA93DE3" w:rsidR="00B717FB" w:rsidRPr="00CD6B3C" w:rsidRDefault="00B717FB" w:rsidP="007D26F8"/>
    <w:tbl>
      <w:tblPr>
        <w:tblStyle w:val="a5"/>
        <w:tblW w:w="5000" w:type="pct"/>
        <w:tblLook w:val="04A0" w:firstRow="1" w:lastRow="0" w:firstColumn="1" w:lastColumn="0" w:noHBand="0" w:noVBand="1"/>
      </w:tblPr>
      <w:tblGrid>
        <w:gridCol w:w="9736"/>
      </w:tblGrid>
      <w:tr w:rsidR="007D26F8" w:rsidRPr="00CD6B3C" w14:paraId="3F7CBFD2" w14:textId="77777777" w:rsidTr="007D26F8">
        <w:tc>
          <w:tcPr>
            <w:tcW w:w="5000" w:type="pct"/>
          </w:tcPr>
          <w:p w14:paraId="0671314B" w14:textId="4AB83011"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QAを利用する　１（数字の誤り）</w:t>
            </w:r>
          </w:p>
        </w:tc>
      </w:tr>
      <w:tr w:rsidR="007D26F8" w:rsidRPr="00CD6B3C" w14:paraId="0BA1ADAC" w14:textId="77777777" w:rsidTr="007D26F8">
        <w:tc>
          <w:tcPr>
            <w:tcW w:w="5000" w:type="pct"/>
          </w:tcPr>
          <w:p w14:paraId="503C7752"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CATOVISでは訳文登録の際に、単純ミスがないかを機械的に判定します。これがQA機能です。</w:t>
            </w:r>
          </w:p>
          <w:p w14:paraId="653ADF50"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原文と訳文中の数字が一致していない場合、QAエラーとして原文の左側に、赤●と感嘆符（！）が表示されます。</w:t>
            </w:r>
          </w:p>
          <w:p w14:paraId="1B11B8B1"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加えて、下部のQAの表に「Number」として一致していない数字が表示されます。</w:t>
            </w:r>
          </w:p>
          <w:p w14:paraId="4969A8FF" w14:textId="088B060F"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この表示が出たときは、数字に誤りがないか、再度確認することをお勧めします。</w:t>
            </w:r>
          </w:p>
        </w:tc>
      </w:tr>
    </w:tbl>
    <w:p w14:paraId="031A7E00" w14:textId="58741144" w:rsidR="00451404" w:rsidRPr="00CD6B3C" w:rsidRDefault="00451404" w:rsidP="00451404">
      <w:pPr>
        <w:rPr>
          <w:rFonts w:ascii="ＭＳ Ｐゴシック" w:eastAsia="ＭＳ Ｐゴシック" w:hAnsi="ＭＳ Ｐゴシック"/>
        </w:rPr>
      </w:pPr>
    </w:p>
    <w:p w14:paraId="251AEF2F" w14:textId="7777777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F27BBFA" w14:textId="50F97084" w:rsidR="00B717FB" w:rsidRPr="00CD6B3C" w:rsidRDefault="00451404" w:rsidP="00B717F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この文5を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で選択して照会します。あえて「文6」として翻訳してみましょう。QAにNumberのエラーが表示されます。訳文を修正して、再登録をしてください。</w:t>
      </w:r>
    </w:p>
    <w:p w14:paraId="773FF13A" w14:textId="322146B7" w:rsidR="00B96F54" w:rsidRDefault="00B96F54" w:rsidP="007D26F8">
      <w:pPr>
        <w:rPr>
          <w:rFonts w:ascii="ＭＳ Ｐゴシック" w:eastAsia="ＭＳ Ｐゴシック" w:hAnsi="ＭＳ Ｐゴシック"/>
          <w:color w:val="0070C0"/>
        </w:rPr>
      </w:pPr>
    </w:p>
    <w:p w14:paraId="41A29C45"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65F53194" w14:textId="77777777" w:rsidTr="007D26F8">
        <w:tc>
          <w:tcPr>
            <w:tcW w:w="5000" w:type="pct"/>
          </w:tcPr>
          <w:p w14:paraId="7129A6E9" w14:textId="6AAE0C78"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QAを利用する　１（用語の誤り）</w:t>
            </w:r>
          </w:p>
        </w:tc>
      </w:tr>
      <w:tr w:rsidR="007D26F8" w:rsidRPr="00CD6B3C" w14:paraId="0A35B528" w14:textId="77777777" w:rsidTr="007D26F8">
        <w:tc>
          <w:tcPr>
            <w:tcW w:w="5000" w:type="pct"/>
          </w:tcPr>
          <w:p w14:paraId="2D18FE3C" w14:textId="1304DEC3"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CATOVISのQAは、数字のほか用語の照合も行います。先ほど登録した用語「原文」に対し、訳文中に「訳文」がなかった場合、Term Differエラーを表示します。</w:t>
            </w:r>
          </w:p>
        </w:tc>
      </w:tr>
    </w:tbl>
    <w:p w14:paraId="4973631F" w14:textId="77777777" w:rsidR="00B96F54" w:rsidRPr="00CD6B3C" w:rsidRDefault="00B96F54" w:rsidP="00B96F54">
      <w:pPr>
        <w:rPr>
          <w:rFonts w:ascii="ＭＳ Ｐゴシック" w:eastAsia="ＭＳ Ｐゴシック" w:hAnsi="ＭＳ Ｐゴシック"/>
        </w:rPr>
      </w:pPr>
    </w:p>
    <w:p w14:paraId="6AAE80D0" w14:textId="77777777"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390A2A0" w14:textId="1A86033E" w:rsidR="00B96F54" w:rsidRPr="00CD6B3C" w:rsidRDefault="00B96F54" w:rsidP="00B96F54">
      <w:pPr>
        <w:ind w:leftChars="100" w:left="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この原文を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で選択して照会します。「訳文」という用語を使用せずに翻訳してみましょう。QAにTerm Differのエラーが表示されます。訳文を修正して、再登録をしてください。</w:t>
      </w:r>
    </w:p>
    <w:p w14:paraId="42594F31" w14:textId="5A97E45A" w:rsidR="00B96F54" w:rsidRDefault="00B96F54">
      <w:pPr>
        <w:widowControl/>
        <w:jc w:val="left"/>
        <w:rPr>
          <w:rFonts w:ascii="ＭＳ Ｐゴシック" w:eastAsia="ＭＳ Ｐゴシック" w:hAnsi="ＭＳ Ｐゴシック"/>
        </w:rPr>
      </w:pPr>
    </w:p>
    <w:p w14:paraId="58F7E36E" w14:textId="14B72CB5" w:rsidR="00B96F54" w:rsidRPr="00CD6B3C" w:rsidRDefault="00B96F54" w:rsidP="00B96F54">
      <w:pPr>
        <w:pStyle w:val="3"/>
      </w:pPr>
    </w:p>
    <w:tbl>
      <w:tblPr>
        <w:tblStyle w:val="a5"/>
        <w:tblW w:w="5000" w:type="pct"/>
        <w:tblLook w:val="04A0" w:firstRow="1" w:lastRow="0" w:firstColumn="1" w:lastColumn="0" w:noHBand="0" w:noVBand="1"/>
      </w:tblPr>
      <w:tblGrid>
        <w:gridCol w:w="9736"/>
      </w:tblGrid>
      <w:tr w:rsidR="007D26F8" w:rsidRPr="00CD6B3C" w14:paraId="2F1CE564" w14:textId="77777777" w:rsidTr="007D26F8">
        <w:tc>
          <w:tcPr>
            <w:tcW w:w="5000" w:type="pct"/>
          </w:tcPr>
          <w:p w14:paraId="1E0E8BFB" w14:textId="523AE6AE"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プロジェクトの保存と開く</w:t>
            </w:r>
          </w:p>
        </w:tc>
      </w:tr>
      <w:tr w:rsidR="007D26F8" w:rsidRPr="00CD6B3C" w14:paraId="40971BEE" w14:textId="77777777" w:rsidTr="007D26F8">
        <w:tc>
          <w:tcPr>
            <w:tcW w:w="5000" w:type="pct"/>
          </w:tcPr>
          <w:p w14:paraId="2C995805" w14:textId="77777777"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CATOVISのファイルは</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という独自フォーマットで保存されます。</w:t>
            </w:r>
          </w:p>
          <w:p w14:paraId="540E7053" w14:textId="77777777"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ファイルからSaveまたはSave Asを選ぶことで各種設定と翻訳メモリ、用語集をまとめて保存することができます。</w:t>
            </w:r>
          </w:p>
          <w:p w14:paraId="1ECFFBDB" w14:textId="6F36222C"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また翻訳を再開するときはOpenを選んで</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ファイルを選択すると、同じ設定内容・翻訳メモリ・用語集で作業を再開できます。</w:t>
            </w:r>
          </w:p>
        </w:tc>
      </w:tr>
    </w:tbl>
    <w:p w14:paraId="1601A287" w14:textId="77777777" w:rsidR="00B96F54" w:rsidRPr="00CD6B3C" w:rsidRDefault="00B96F54" w:rsidP="00B96F54">
      <w:pPr>
        <w:rPr>
          <w:rFonts w:ascii="ＭＳ Ｐゴシック" w:eastAsia="ＭＳ Ｐゴシック" w:hAnsi="ＭＳ Ｐゴシック"/>
        </w:rPr>
      </w:pPr>
    </w:p>
    <w:sectPr w:rsidR="00B96F54" w:rsidRPr="00CD6B3C" w:rsidSect="0095087F">
      <w:pgSz w:w="11906" w:h="16838"/>
      <w:pgMar w:top="1440" w:right="1080" w:bottom="1440" w:left="1080"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40D">
      <wne:macro wne:macroName="PROJECT.SHORTCUT_WRAPPER.ALT_ENTER"/>
    </wne:keymap>
    <wne:keymap wne:kcmPrimary="0425">
      <wne:macro wne:macroName="PROJECT.SHORTCUT_WRAPPER.ALT_LEFT"/>
    </wne:keymap>
    <wne:keymap wne:kcmPrimary="0426">
      <wne:macro wne:macroName="PROJECT.SHORTCUT_WRAPPER.ALT_UP"/>
    </wne:keymap>
    <wne:keymap wne:kcmPrimary="0427">
      <wne:macro wne:macroName="PROJECT.SHORTCUT_WRAPPER.ALT_RIGHT"/>
    </wne:keymap>
    <wne:keymap wne:kcmPrimary="0428">
      <wne:macro wne:macroName="PROJECT.SHORTCUT_WRAPPER.ALT_DOWN"/>
    </wne:keymap>
    <wne:keymap wne:kcmPrimary="0441">
      <wne:macro wne:macroName="PROJECT.SHORTCUT_WRAPPER.ALT_A"/>
    </wne:keymap>
    <wne:keymap wne:kcmPrimary="0451">
      <wne:macro wne:macroName="PROJECT.SHORTCUT_WRAPPER.ALT_Q"/>
    </wne:keymap>
    <wne:keymap wne:kcmPrimary="0453">
      <wne:macro wne:macroName="PROJECT.SHORTCUT_WRAPPER.ALT_S"/>
    </wne:keymap>
    <wne:keymap wne:kcmPrimary="0470">
      <wne:macro wne:macroName="PROJECT.SHORTCUT_WRAPPER.ALT_F1"/>
    </wne:keymap>
    <wne:keymap wne:kcmPrimary="04BC">
      <wne:macro wne:macroName="PROJECT.SHORTCUT_WRAPPER.ALT_COMMA"/>
    </wne:keymap>
    <wne:keymap wne:kcmPrimary="060D">
      <wne:macro wne:macroName="PROJECT.SHORTCUT_WRAPPER.CTRL_ALT_ENTER"/>
    </wne:keymap>
    <wne:keymap wne:kcmPrimary="0625">
      <wne:macro wne:macroName="PROJECT.SHORTCUT_WRAPPER.CTRL_ALT_LEFT"/>
    </wne:keymap>
    <wne:keymap wne:kcmPrimary="0626">
      <wne:macro wne:macroName="PROJECT.SHORTCUT_WRAPPER.CTRL_ALT_UP"/>
    </wne:keymap>
    <wne:keymap wne:kcmPrimary="0627">
      <wne:macro wne:macroName="PROJECT.SHORTCUT_WRAPPER.CTRL_ALT_RIGHT"/>
    </wne:keymap>
    <wne:keymap wne:kcmPrimary="0628">
      <wne:macro wne:macroName="PROJECT.SHORTCUT_WRAPPER.CTRL_ALT_DOWN"/>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ＭＳ Ｐゴシック">
    <w:panose1 w:val="020B0600070205080204"/>
    <w:charset w:val="80"/>
    <w:family w:val="modern"/>
    <w:pitch w:val="variable"/>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73DE"/>
    <w:rsid w:val="000166EB"/>
    <w:rsid w:val="00023352"/>
    <w:rsid w:val="00023DD6"/>
    <w:rsid w:val="00025E54"/>
    <w:rsid w:val="00050EB1"/>
    <w:rsid w:val="000524A8"/>
    <w:rsid w:val="000560AA"/>
    <w:rsid w:val="000570D3"/>
    <w:rsid w:val="00060445"/>
    <w:rsid w:val="000672FE"/>
    <w:rsid w:val="00085A48"/>
    <w:rsid w:val="000918D5"/>
    <w:rsid w:val="000A50D0"/>
    <w:rsid w:val="000C1927"/>
    <w:rsid w:val="000C283D"/>
    <w:rsid w:val="000D4DBC"/>
    <w:rsid w:val="000E325C"/>
    <w:rsid w:val="0012597B"/>
    <w:rsid w:val="00126E28"/>
    <w:rsid w:val="001308F1"/>
    <w:rsid w:val="00146671"/>
    <w:rsid w:val="001655AD"/>
    <w:rsid w:val="00177C9A"/>
    <w:rsid w:val="00183652"/>
    <w:rsid w:val="0018470A"/>
    <w:rsid w:val="00193A5F"/>
    <w:rsid w:val="001A3423"/>
    <w:rsid w:val="001B0468"/>
    <w:rsid w:val="001B315D"/>
    <w:rsid w:val="001C0B5C"/>
    <w:rsid w:val="001C566C"/>
    <w:rsid w:val="001D0AEC"/>
    <w:rsid w:val="001D47D6"/>
    <w:rsid w:val="001D7330"/>
    <w:rsid w:val="001F0A17"/>
    <w:rsid w:val="001F46C0"/>
    <w:rsid w:val="001F73DE"/>
    <w:rsid w:val="00200F11"/>
    <w:rsid w:val="002063B6"/>
    <w:rsid w:val="00213ED3"/>
    <w:rsid w:val="00215CD1"/>
    <w:rsid w:val="00230D42"/>
    <w:rsid w:val="00231ADE"/>
    <w:rsid w:val="0023593C"/>
    <w:rsid w:val="00236AB0"/>
    <w:rsid w:val="00240533"/>
    <w:rsid w:val="00251EB3"/>
    <w:rsid w:val="0027133F"/>
    <w:rsid w:val="00271918"/>
    <w:rsid w:val="00272D1A"/>
    <w:rsid w:val="00284592"/>
    <w:rsid w:val="002A1DED"/>
    <w:rsid w:val="002A35BE"/>
    <w:rsid w:val="002A735A"/>
    <w:rsid w:val="002B695F"/>
    <w:rsid w:val="002B7E93"/>
    <w:rsid w:val="002C2996"/>
    <w:rsid w:val="002C35D9"/>
    <w:rsid w:val="002C4D6A"/>
    <w:rsid w:val="002D618C"/>
    <w:rsid w:val="002E5449"/>
    <w:rsid w:val="002F18B4"/>
    <w:rsid w:val="002F35C4"/>
    <w:rsid w:val="002F3DBE"/>
    <w:rsid w:val="002F3DC9"/>
    <w:rsid w:val="0030363A"/>
    <w:rsid w:val="003254BC"/>
    <w:rsid w:val="003336F6"/>
    <w:rsid w:val="00337E85"/>
    <w:rsid w:val="00353420"/>
    <w:rsid w:val="00364442"/>
    <w:rsid w:val="003811FC"/>
    <w:rsid w:val="00386847"/>
    <w:rsid w:val="00392250"/>
    <w:rsid w:val="003A6498"/>
    <w:rsid w:val="003B6372"/>
    <w:rsid w:val="003B640F"/>
    <w:rsid w:val="003B6C85"/>
    <w:rsid w:val="003C7E5E"/>
    <w:rsid w:val="003D4110"/>
    <w:rsid w:val="003F4B5E"/>
    <w:rsid w:val="0040365B"/>
    <w:rsid w:val="0040422D"/>
    <w:rsid w:val="00421512"/>
    <w:rsid w:val="004230FF"/>
    <w:rsid w:val="004304C8"/>
    <w:rsid w:val="00443CF1"/>
    <w:rsid w:val="00443FB8"/>
    <w:rsid w:val="0044469E"/>
    <w:rsid w:val="00447566"/>
    <w:rsid w:val="00451404"/>
    <w:rsid w:val="0045792D"/>
    <w:rsid w:val="004603F2"/>
    <w:rsid w:val="00461073"/>
    <w:rsid w:val="0046225D"/>
    <w:rsid w:val="004648A4"/>
    <w:rsid w:val="004868A6"/>
    <w:rsid w:val="00486DE4"/>
    <w:rsid w:val="00490B20"/>
    <w:rsid w:val="00491A81"/>
    <w:rsid w:val="004947BF"/>
    <w:rsid w:val="0049684B"/>
    <w:rsid w:val="004B1DD6"/>
    <w:rsid w:val="004B5F8A"/>
    <w:rsid w:val="004C1506"/>
    <w:rsid w:val="004C4395"/>
    <w:rsid w:val="004D0CD0"/>
    <w:rsid w:val="004D4B97"/>
    <w:rsid w:val="004E2D2F"/>
    <w:rsid w:val="004E63CF"/>
    <w:rsid w:val="004F1766"/>
    <w:rsid w:val="004F2A0D"/>
    <w:rsid w:val="00507295"/>
    <w:rsid w:val="00526AC1"/>
    <w:rsid w:val="00527137"/>
    <w:rsid w:val="0053366D"/>
    <w:rsid w:val="005367DC"/>
    <w:rsid w:val="00544CA3"/>
    <w:rsid w:val="0056089C"/>
    <w:rsid w:val="00567100"/>
    <w:rsid w:val="0057548C"/>
    <w:rsid w:val="005762B9"/>
    <w:rsid w:val="00581F20"/>
    <w:rsid w:val="005873DB"/>
    <w:rsid w:val="005A3C51"/>
    <w:rsid w:val="005A5A2E"/>
    <w:rsid w:val="005A69B0"/>
    <w:rsid w:val="005C0827"/>
    <w:rsid w:val="005C1C96"/>
    <w:rsid w:val="005C473F"/>
    <w:rsid w:val="005C68CC"/>
    <w:rsid w:val="005D4B89"/>
    <w:rsid w:val="005D5DED"/>
    <w:rsid w:val="005E7EB5"/>
    <w:rsid w:val="00604AA9"/>
    <w:rsid w:val="0062138B"/>
    <w:rsid w:val="00623C9F"/>
    <w:rsid w:val="00627C23"/>
    <w:rsid w:val="00627EBC"/>
    <w:rsid w:val="00630867"/>
    <w:rsid w:val="00652418"/>
    <w:rsid w:val="00655E0C"/>
    <w:rsid w:val="006579F0"/>
    <w:rsid w:val="00671010"/>
    <w:rsid w:val="00671FCD"/>
    <w:rsid w:val="006729D5"/>
    <w:rsid w:val="00673AAB"/>
    <w:rsid w:val="00677BA9"/>
    <w:rsid w:val="0068339D"/>
    <w:rsid w:val="006909C9"/>
    <w:rsid w:val="00691462"/>
    <w:rsid w:val="006946F2"/>
    <w:rsid w:val="00695999"/>
    <w:rsid w:val="006B48F1"/>
    <w:rsid w:val="006B7CD7"/>
    <w:rsid w:val="006C0875"/>
    <w:rsid w:val="006C1E78"/>
    <w:rsid w:val="006D0687"/>
    <w:rsid w:val="006E370F"/>
    <w:rsid w:val="006E7B92"/>
    <w:rsid w:val="006F5E75"/>
    <w:rsid w:val="00701DAD"/>
    <w:rsid w:val="00706584"/>
    <w:rsid w:val="0070669E"/>
    <w:rsid w:val="007135EA"/>
    <w:rsid w:val="00716AD3"/>
    <w:rsid w:val="0072081A"/>
    <w:rsid w:val="007240A2"/>
    <w:rsid w:val="007249D8"/>
    <w:rsid w:val="007500CF"/>
    <w:rsid w:val="00750A02"/>
    <w:rsid w:val="00751C51"/>
    <w:rsid w:val="007711F7"/>
    <w:rsid w:val="00781A66"/>
    <w:rsid w:val="00790188"/>
    <w:rsid w:val="0079091C"/>
    <w:rsid w:val="007941D1"/>
    <w:rsid w:val="007A7AC3"/>
    <w:rsid w:val="007C3454"/>
    <w:rsid w:val="007C4B57"/>
    <w:rsid w:val="007D26F8"/>
    <w:rsid w:val="007D65A0"/>
    <w:rsid w:val="007E0F95"/>
    <w:rsid w:val="007E5416"/>
    <w:rsid w:val="007F5650"/>
    <w:rsid w:val="00816311"/>
    <w:rsid w:val="0083209A"/>
    <w:rsid w:val="0084567B"/>
    <w:rsid w:val="0086257F"/>
    <w:rsid w:val="00871418"/>
    <w:rsid w:val="00871B7E"/>
    <w:rsid w:val="00884F4C"/>
    <w:rsid w:val="00897610"/>
    <w:rsid w:val="008A04B2"/>
    <w:rsid w:val="008A6C4C"/>
    <w:rsid w:val="008A6E1F"/>
    <w:rsid w:val="008B7B38"/>
    <w:rsid w:val="008C4BD0"/>
    <w:rsid w:val="008C5880"/>
    <w:rsid w:val="008D0FB2"/>
    <w:rsid w:val="008E132C"/>
    <w:rsid w:val="008E559D"/>
    <w:rsid w:val="008F4ECC"/>
    <w:rsid w:val="00904F77"/>
    <w:rsid w:val="009173AA"/>
    <w:rsid w:val="00917C41"/>
    <w:rsid w:val="00930E09"/>
    <w:rsid w:val="0093500C"/>
    <w:rsid w:val="00943507"/>
    <w:rsid w:val="00947393"/>
    <w:rsid w:val="0095087F"/>
    <w:rsid w:val="0095281B"/>
    <w:rsid w:val="009533EA"/>
    <w:rsid w:val="009727CB"/>
    <w:rsid w:val="00983736"/>
    <w:rsid w:val="009850DC"/>
    <w:rsid w:val="00995D58"/>
    <w:rsid w:val="009A08A8"/>
    <w:rsid w:val="009A327A"/>
    <w:rsid w:val="009A4134"/>
    <w:rsid w:val="009A4D7C"/>
    <w:rsid w:val="009C07D3"/>
    <w:rsid w:val="009D1BEC"/>
    <w:rsid w:val="009E4850"/>
    <w:rsid w:val="009E6889"/>
    <w:rsid w:val="009F13B8"/>
    <w:rsid w:val="00A0150D"/>
    <w:rsid w:val="00A11739"/>
    <w:rsid w:val="00A209C5"/>
    <w:rsid w:val="00A31F42"/>
    <w:rsid w:val="00A415E4"/>
    <w:rsid w:val="00A41BB7"/>
    <w:rsid w:val="00A42512"/>
    <w:rsid w:val="00A50F4F"/>
    <w:rsid w:val="00A57ED9"/>
    <w:rsid w:val="00A77088"/>
    <w:rsid w:val="00A82BB2"/>
    <w:rsid w:val="00A84E4D"/>
    <w:rsid w:val="00A850CE"/>
    <w:rsid w:val="00A92FF0"/>
    <w:rsid w:val="00AA6821"/>
    <w:rsid w:val="00AB0BEB"/>
    <w:rsid w:val="00AB6CE9"/>
    <w:rsid w:val="00AB75C8"/>
    <w:rsid w:val="00AC6218"/>
    <w:rsid w:val="00AD21F4"/>
    <w:rsid w:val="00AD3615"/>
    <w:rsid w:val="00AD7C28"/>
    <w:rsid w:val="00AE28BC"/>
    <w:rsid w:val="00AE6669"/>
    <w:rsid w:val="00AF004F"/>
    <w:rsid w:val="00AF08D9"/>
    <w:rsid w:val="00AF7952"/>
    <w:rsid w:val="00B07586"/>
    <w:rsid w:val="00B1119D"/>
    <w:rsid w:val="00B16167"/>
    <w:rsid w:val="00B16493"/>
    <w:rsid w:val="00B17015"/>
    <w:rsid w:val="00B17180"/>
    <w:rsid w:val="00B3076D"/>
    <w:rsid w:val="00B400C8"/>
    <w:rsid w:val="00B47CF0"/>
    <w:rsid w:val="00B47F45"/>
    <w:rsid w:val="00B56C1C"/>
    <w:rsid w:val="00B60509"/>
    <w:rsid w:val="00B60A38"/>
    <w:rsid w:val="00B61938"/>
    <w:rsid w:val="00B717FB"/>
    <w:rsid w:val="00B7333F"/>
    <w:rsid w:val="00B848F9"/>
    <w:rsid w:val="00B96F54"/>
    <w:rsid w:val="00BA407F"/>
    <w:rsid w:val="00BA535E"/>
    <w:rsid w:val="00BA759D"/>
    <w:rsid w:val="00BA7A4E"/>
    <w:rsid w:val="00BB17DD"/>
    <w:rsid w:val="00BB6C3A"/>
    <w:rsid w:val="00BC33FF"/>
    <w:rsid w:val="00BD5924"/>
    <w:rsid w:val="00BE1D97"/>
    <w:rsid w:val="00C02435"/>
    <w:rsid w:val="00C02B75"/>
    <w:rsid w:val="00C04102"/>
    <w:rsid w:val="00C157AD"/>
    <w:rsid w:val="00C164A1"/>
    <w:rsid w:val="00C21071"/>
    <w:rsid w:val="00C220AA"/>
    <w:rsid w:val="00C25701"/>
    <w:rsid w:val="00C35F15"/>
    <w:rsid w:val="00C52A64"/>
    <w:rsid w:val="00C52F7D"/>
    <w:rsid w:val="00C63AAD"/>
    <w:rsid w:val="00C95129"/>
    <w:rsid w:val="00C9793C"/>
    <w:rsid w:val="00CA43EC"/>
    <w:rsid w:val="00CB3753"/>
    <w:rsid w:val="00CC26E9"/>
    <w:rsid w:val="00CC43F4"/>
    <w:rsid w:val="00CC4712"/>
    <w:rsid w:val="00CD5A1E"/>
    <w:rsid w:val="00CD6B3C"/>
    <w:rsid w:val="00CE4D85"/>
    <w:rsid w:val="00CF4553"/>
    <w:rsid w:val="00CF617E"/>
    <w:rsid w:val="00D0277F"/>
    <w:rsid w:val="00D04DD4"/>
    <w:rsid w:val="00D14E14"/>
    <w:rsid w:val="00D1655B"/>
    <w:rsid w:val="00D16DF5"/>
    <w:rsid w:val="00D17B16"/>
    <w:rsid w:val="00D40DAB"/>
    <w:rsid w:val="00D52926"/>
    <w:rsid w:val="00D56C70"/>
    <w:rsid w:val="00D65D8B"/>
    <w:rsid w:val="00D71033"/>
    <w:rsid w:val="00D71750"/>
    <w:rsid w:val="00D76E64"/>
    <w:rsid w:val="00D80366"/>
    <w:rsid w:val="00D82453"/>
    <w:rsid w:val="00D93A45"/>
    <w:rsid w:val="00D9795C"/>
    <w:rsid w:val="00DA01A1"/>
    <w:rsid w:val="00DA1DCA"/>
    <w:rsid w:val="00DB4FCA"/>
    <w:rsid w:val="00DB610A"/>
    <w:rsid w:val="00DC213B"/>
    <w:rsid w:val="00DC54B0"/>
    <w:rsid w:val="00DD0A41"/>
    <w:rsid w:val="00DD30E8"/>
    <w:rsid w:val="00DF00B6"/>
    <w:rsid w:val="00E04808"/>
    <w:rsid w:val="00E10548"/>
    <w:rsid w:val="00E10E4F"/>
    <w:rsid w:val="00E13D03"/>
    <w:rsid w:val="00E14F4F"/>
    <w:rsid w:val="00E17456"/>
    <w:rsid w:val="00E17FB5"/>
    <w:rsid w:val="00E23C0E"/>
    <w:rsid w:val="00E26324"/>
    <w:rsid w:val="00E35EAE"/>
    <w:rsid w:val="00E4103F"/>
    <w:rsid w:val="00E457F4"/>
    <w:rsid w:val="00E53443"/>
    <w:rsid w:val="00E559DA"/>
    <w:rsid w:val="00E63F64"/>
    <w:rsid w:val="00E642BF"/>
    <w:rsid w:val="00E714F4"/>
    <w:rsid w:val="00E75263"/>
    <w:rsid w:val="00E75ADE"/>
    <w:rsid w:val="00E9677A"/>
    <w:rsid w:val="00EC6451"/>
    <w:rsid w:val="00ED5244"/>
    <w:rsid w:val="00EE5953"/>
    <w:rsid w:val="00EE7C92"/>
    <w:rsid w:val="00EF5B94"/>
    <w:rsid w:val="00F03215"/>
    <w:rsid w:val="00F17CDD"/>
    <w:rsid w:val="00F203BB"/>
    <w:rsid w:val="00F2669C"/>
    <w:rsid w:val="00F31D28"/>
    <w:rsid w:val="00F35DF9"/>
    <w:rsid w:val="00F37C2F"/>
    <w:rsid w:val="00F37F46"/>
    <w:rsid w:val="00F46652"/>
    <w:rsid w:val="00F51C05"/>
    <w:rsid w:val="00F5365E"/>
    <w:rsid w:val="00F537CF"/>
    <w:rsid w:val="00F6738D"/>
    <w:rsid w:val="00F71FAE"/>
    <w:rsid w:val="00F746FC"/>
    <w:rsid w:val="00F75A1C"/>
    <w:rsid w:val="00F826E2"/>
    <w:rsid w:val="00F83DD5"/>
    <w:rsid w:val="00F84A76"/>
    <w:rsid w:val="00F95C1C"/>
    <w:rsid w:val="00FA3507"/>
    <w:rsid w:val="00FB6EA1"/>
    <w:rsid w:val="00FD5DB0"/>
    <w:rsid w:val="00FE368A"/>
    <w:rsid w:val="00FF301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95DD0DA"/>
  <w15:chartTrackingRefBased/>
  <w15:docId w15:val="{FE4C6FC7-EB08-4F85-93DA-B22D24ADF8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2">
    <w:name w:val="heading 2"/>
    <w:basedOn w:val="a"/>
    <w:next w:val="a"/>
    <w:link w:val="20"/>
    <w:uiPriority w:val="9"/>
    <w:unhideWhenUsed/>
    <w:qFormat/>
    <w:rsid w:val="00146671"/>
    <w:pPr>
      <w:keepNext/>
      <w:outlineLvl w:val="1"/>
    </w:pPr>
    <w:rPr>
      <w:rFonts w:asciiTheme="majorHAnsi" w:eastAsiaTheme="majorEastAsia" w:hAnsiTheme="majorHAnsi" w:cstheme="majorBidi"/>
    </w:rPr>
  </w:style>
  <w:style w:type="paragraph" w:styleId="3">
    <w:name w:val="heading 3"/>
    <w:basedOn w:val="a"/>
    <w:next w:val="a"/>
    <w:link w:val="30"/>
    <w:uiPriority w:val="9"/>
    <w:unhideWhenUsed/>
    <w:qFormat/>
    <w:rsid w:val="0095087F"/>
    <w:pPr>
      <w:keepNext/>
      <w:outlineLvl w:val="2"/>
    </w:pPr>
    <w:rPr>
      <w:rFonts w:ascii="ＭＳ Ｐゴシック" w:eastAsia="ＭＳ Ｐゴシック" w:hAnsi="ＭＳ Ｐゴシック" w:cstheme="majorBidi"/>
    </w:rPr>
  </w:style>
  <w:style w:type="paragraph" w:styleId="4">
    <w:name w:val="heading 4"/>
    <w:basedOn w:val="a"/>
    <w:next w:val="a"/>
    <w:link w:val="40"/>
    <w:uiPriority w:val="9"/>
    <w:unhideWhenUsed/>
    <w:qFormat/>
    <w:rsid w:val="00B717FB"/>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53366D"/>
    <w:rPr>
      <w:rFonts w:asciiTheme="majorHAnsi" w:eastAsiaTheme="majorEastAsia" w:hAnsiTheme="majorHAnsi" w:cstheme="majorBidi"/>
      <w:sz w:val="18"/>
      <w:szCs w:val="18"/>
    </w:rPr>
  </w:style>
  <w:style w:type="character" w:customStyle="1" w:styleId="a4">
    <w:name w:val="吹き出し (文字)"/>
    <w:basedOn w:val="a0"/>
    <w:link w:val="a3"/>
    <w:uiPriority w:val="99"/>
    <w:semiHidden/>
    <w:rsid w:val="0053366D"/>
    <w:rPr>
      <w:rFonts w:asciiTheme="majorHAnsi" w:eastAsiaTheme="majorEastAsia" w:hAnsiTheme="majorHAnsi" w:cstheme="majorBidi"/>
      <w:sz w:val="18"/>
      <w:szCs w:val="18"/>
    </w:rPr>
  </w:style>
  <w:style w:type="character" w:customStyle="1" w:styleId="20">
    <w:name w:val="見出し 2 (文字)"/>
    <w:basedOn w:val="a0"/>
    <w:link w:val="2"/>
    <w:uiPriority w:val="9"/>
    <w:rsid w:val="00146671"/>
    <w:rPr>
      <w:rFonts w:asciiTheme="majorHAnsi" w:eastAsiaTheme="majorEastAsia" w:hAnsiTheme="majorHAnsi" w:cstheme="majorBidi"/>
    </w:rPr>
  </w:style>
  <w:style w:type="character" w:customStyle="1" w:styleId="30">
    <w:name w:val="見出し 3 (文字)"/>
    <w:basedOn w:val="a0"/>
    <w:link w:val="3"/>
    <w:uiPriority w:val="9"/>
    <w:rsid w:val="0095087F"/>
    <w:rPr>
      <w:rFonts w:ascii="ＭＳ Ｐゴシック" w:eastAsia="ＭＳ Ｐゴシック" w:hAnsi="ＭＳ Ｐゴシック" w:cstheme="majorBidi"/>
    </w:rPr>
  </w:style>
  <w:style w:type="character" w:customStyle="1" w:styleId="40">
    <w:name w:val="見出し 4 (文字)"/>
    <w:basedOn w:val="a0"/>
    <w:link w:val="4"/>
    <w:uiPriority w:val="9"/>
    <w:rsid w:val="00B717FB"/>
    <w:rPr>
      <w:b/>
      <w:bCs/>
    </w:rPr>
  </w:style>
  <w:style w:type="table" w:styleId="a5">
    <w:name w:val="Table Grid"/>
    <w:basedOn w:val="a1"/>
    <w:uiPriority w:val="39"/>
    <w:rsid w:val="0095087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SHORTCUT_WRAPPER.ALT_ENTER" wne:name="Project.Shortcut_Wrapper.alt_enter" wne:bEncrypt="00" wne:cmg="56"/>
    <wne:mcd wne:macroName="PROJECT.SHORTCUT_WRAPPER.ALT_LEFT" wne:name="Project.Shortcut_Wrapper.alt_left" wne:bEncrypt="00" wne:cmg="56"/>
    <wne:mcd wne:macroName="PROJECT.SHORTCUT_WRAPPER.ALT_UP" wne:name="Project.Shortcut_Wrapper.alt_up" wne:bEncrypt="00" wne:cmg="56"/>
    <wne:mcd wne:macroName="PROJECT.SHORTCUT_WRAPPER.ALT_RIGHT" wne:name="Project.Shortcut_Wrapper.alt_right" wne:bEncrypt="00" wne:cmg="56"/>
    <wne:mcd wne:macroName="PROJECT.SHORTCUT_WRAPPER.ALT_DOWN" wne:name="Project.Shortcut_Wrapper.alt_down" wne:bEncrypt="00" wne:cmg="56"/>
    <wne:mcd wne:macroName="PROJECT.SHORTCUT_WRAPPER.ALT_A" wne:name="Project.Shortcut_Wrapper.alt_a" wne:bEncrypt="00" wne:cmg="56"/>
    <wne:mcd wne:macroName="PROJECT.SHORTCUT_WRAPPER.ALT_Q" wne:name="Project.Shortcut_Wrapper.alt_q" wne:bEncrypt="00" wne:cmg="56"/>
    <wne:mcd wne:macroName="PROJECT.SHORTCUT_WRAPPER.ALT_S" wne:name="Project.Shortcut_Wrapper.alt_s" wne:bEncrypt="00" wne:cmg="56"/>
    <wne:mcd wne:macroName="PROJECT.SHORTCUT_WRAPPER.ALT_F1" wne:name="Project.Shortcut_Wrapper.alt_f1" wne:bEncrypt="00" wne:cmg="56"/>
    <wne:mcd wne:macroName="PROJECT.SHORTCUT_WRAPPER.ALT_COMMA" wne:name="Project.Shortcut_Wrapper.alt_comma" wne:bEncrypt="00" wne:cmg="56"/>
    <wne:mcd wne:macroName="PROJECT.SHORTCUT_WRAPPER.CTRL_ALT_ENTER" wne:name="Project.Shortcut_Wrapper.ctrl_alt_enter" wne:bEncrypt="00" wne:cmg="56"/>
    <wne:mcd wne:macroName="PROJECT.SHORTCUT_WRAPPER.CTRL_ALT_LEFT" wne:name="Project.Shortcut_Wrapper.ctrl_alt_left" wne:bEncrypt="00" wne:cmg="56"/>
    <wne:mcd wne:macroName="PROJECT.SHORTCUT_WRAPPER.CTRL_ALT_UP" wne:name="Project.Shortcut_Wrapper.ctrl_alt_up" wne:bEncrypt="00" wne:cmg="56"/>
    <wne:mcd wne:macroName="PROJECT.SHORTCUT_WRAPPER.CTRL_ALT_RIGHT" wne:name="Project.Shortcut_Wrapper.ctrl_alt_right" wne:bEncrypt="00" wne:cmg="56"/>
    <wne:mcd wne:macroName="PROJECT.SHORTCUT_WRAPPER.CTRL_ALT_DOWN" wne:name="Project.Shortcut_Wrapper.ctrl_alt_down" wne:bEncrypt="00" wne:cmg="56"/>
    <wne:mcd wne:macroName="PROJECT.SHORTCUT_WRAPPER.SET_TEST_DATA" wne:name="Project.Shortcut_Wrapper.set_test_data" wne:bEncrypt="00" wne:cmg="56"/>
    <wne:mcd wne:macroName="PROJECT.SHORTCUT_WRAPPER.RESET_CATOVIS" wne:name="Project.Shortcut_Wrapper.reset_catovis" wne:bEncrypt="00" wne:cmg="56"/>
    <wne:mcd wne:macroName="PROJECT.TEST.AAA_TESTING" wne:name="Project.test.aaa_testing" wne:bEncrypt="00" wne:cmg="56"/>
    <wne:mcd wne:macroName="PROJECT.SHORTCUT_WRAPPER.CTRL_ALT_A" wne:name="Project.Shortcut_Wrapper.ctrl_alt_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6569656">
      <w:bodyDiv w:val="1"/>
      <w:marLeft w:val="0"/>
      <w:marRight w:val="0"/>
      <w:marTop w:val="0"/>
      <w:marBottom w:val="0"/>
      <w:divBdr>
        <w:top w:val="none" w:sz="0" w:space="0" w:color="auto"/>
        <w:left w:val="none" w:sz="0" w:space="0" w:color="auto"/>
        <w:bottom w:val="none" w:sz="0" w:space="0" w:color="auto"/>
        <w:right w:val="none" w:sz="0" w:space="0" w:color="auto"/>
      </w:divBdr>
    </w:div>
    <w:div w:id="944851545">
      <w:bodyDiv w:val="1"/>
      <w:marLeft w:val="0"/>
      <w:marRight w:val="0"/>
      <w:marTop w:val="0"/>
      <w:marBottom w:val="0"/>
      <w:divBdr>
        <w:top w:val="none" w:sz="0" w:space="0" w:color="auto"/>
        <w:left w:val="none" w:sz="0" w:space="0" w:color="auto"/>
        <w:bottom w:val="none" w:sz="0" w:space="0" w:color="auto"/>
        <w:right w:val="none" w:sz="0" w:space="0" w:color="auto"/>
      </w:divBdr>
      <w:divsChild>
        <w:div w:id="1093475548">
          <w:marLeft w:val="0"/>
          <w:marRight w:val="0"/>
          <w:marTop w:val="0"/>
          <w:marBottom w:val="0"/>
          <w:divBdr>
            <w:top w:val="single" w:sz="6" w:space="0" w:color="EEEEEE"/>
            <w:left w:val="single" w:sz="6" w:space="0" w:color="EEEEEE"/>
            <w:bottom w:val="single" w:sz="6" w:space="0" w:color="EEEEEE"/>
            <w:right w:val="single" w:sz="6" w:space="0" w:color="EEEEEE"/>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customXml" Target="../customXml/item1.xml"/><Relationship Id="rId7" Type="http://schemas.openxmlformats.org/officeDocument/2006/relationships/image" Target="media/image1.png"/><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AA8785F-0A4B-4E99-B991-C8066D1923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2473</TotalTime>
  <Pages>9</Pages>
  <Words>813</Words>
  <Characters>4635</Characters>
  <Application>Microsoft Office Word</Application>
  <DocSecurity>0</DocSecurity>
  <Lines>38</Lines>
  <Paragraphs>10</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HC</dc:creator>
  <cp:keywords/>
  <dc:description/>
  <cp:lastModifiedBy>S</cp:lastModifiedBy>
  <cp:revision>718</cp:revision>
  <dcterms:created xsi:type="dcterms:W3CDTF">2020-01-30T08:01:00Z</dcterms:created>
  <dcterms:modified xsi:type="dcterms:W3CDTF">2020-02-26T05:17:00Z</dcterms:modified>
</cp:coreProperties>
</file>