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EC" w:rsidRPr="007177B4" w:rsidRDefault="00DC6F41" w:rsidP="001C61E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7177B4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5F4853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5F4853">
        <w:rPr>
          <w:spacing w:val="-10"/>
          <w:w w:val="90"/>
          <w:sz w:val="32"/>
          <w:szCs w:val="32"/>
        </w:rPr>
        <w:t>（指导教师使用）</w:t>
      </w:r>
    </w:p>
    <w:p w:rsidR="003D03E7" w:rsidRPr="00A70363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CD2932">
        <w:rPr>
          <w:b/>
          <w:spacing w:val="-10"/>
          <w:sz w:val="28"/>
          <w:u w:val="single"/>
        </w:rPr>
        <w:t xml:space="preserve">   </w:t>
      </w:r>
      <w:r w:rsidR="00A70363" w:rsidRPr="00A70363">
        <w:rPr>
          <w:rFonts w:hint="eastAsia"/>
          <w:b/>
          <w:spacing w:val="-10"/>
          <w:sz w:val="28"/>
          <w:u w:val="single"/>
        </w:rPr>
        <w:t>外国语言文学</w:t>
      </w:r>
      <w:r w:rsidRPr="00A70363">
        <w:rPr>
          <w:b/>
          <w:spacing w:val="-10"/>
          <w:sz w:val="28"/>
          <w:u w:val="single"/>
        </w:rPr>
        <w:t xml:space="preserve">  </w:t>
      </w:r>
      <w:r w:rsidRPr="00A70363">
        <w:rPr>
          <w:b/>
          <w:spacing w:val="-10"/>
          <w:sz w:val="28"/>
        </w:rPr>
        <w:t>学院</w:t>
      </w:r>
      <w:r w:rsidRPr="00A70363">
        <w:rPr>
          <w:b/>
          <w:spacing w:val="-10"/>
          <w:sz w:val="28"/>
        </w:rPr>
        <w:t xml:space="preserve"> </w:t>
      </w:r>
      <w:r w:rsidRPr="00A70363">
        <w:rPr>
          <w:b/>
          <w:spacing w:val="-10"/>
          <w:sz w:val="28"/>
          <w:u w:val="single"/>
        </w:rPr>
        <w:t xml:space="preserve">   </w:t>
      </w:r>
      <w:r w:rsidR="00A70363" w:rsidRPr="00A70363">
        <w:rPr>
          <w:rFonts w:hint="eastAsia"/>
          <w:b/>
          <w:spacing w:val="-10"/>
          <w:sz w:val="28"/>
          <w:u w:val="single"/>
        </w:rPr>
        <w:t>英语（非师范）</w:t>
      </w:r>
      <w:r w:rsidRPr="00A70363">
        <w:rPr>
          <w:b/>
          <w:spacing w:val="-10"/>
          <w:sz w:val="28"/>
          <w:u w:val="single"/>
        </w:rPr>
        <w:t xml:space="preserve"> </w:t>
      </w:r>
      <w:r w:rsidR="00A70363" w:rsidRPr="00A70363">
        <w:rPr>
          <w:b/>
          <w:spacing w:val="-10"/>
          <w:sz w:val="28"/>
          <w:u w:val="single"/>
        </w:rPr>
        <w:t xml:space="preserve"> </w:t>
      </w:r>
      <w:r w:rsidRPr="00A70363">
        <w:rPr>
          <w:b/>
          <w:spacing w:val="-10"/>
          <w:sz w:val="28"/>
          <w:u w:val="single"/>
        </w:rPr>
        <w:t xml:space="preserve">  </w:t>
      </w:r>
      <w:r w:rsidRPr="00A70363">
        <w:rPr>
          <w:b/>
          <w:spacing w:val="-10"/>
          <w:sz w:val="28"/>
        </w:rPr>
        <w:t>专业</w:t>
      </w:r>
      <w:r w:rsidRPr="00A70363">
        <w:rPr>
          <w:b/>
          <w:spacing w:val="-10"/>
          <w:sz w:val="28"/>
          <w:u w:val="single"/>
        </w:rPr>
        <w:t xml:space="preserve">    </w:t>
      </w:r>
      <w:r w:rsidR="00A70363" w:rsidRPr="00A70363">
        <w:rPr>
          <w:rFonts w:hint="eastAsia"/>
          <w:b/>
          <w:spacing w:val="-10"/>
          <w:sz w:val="28"/>
          <w:u w:val="single"/>
        </w:rPr>
        <w:t>2015</w:t>
      </w:r>
      <w:r w:rsidRPr="00A70363">
        <w:rPr>
          <w:b/>
          <w:spacing w:val="-10"/>
          <w:sz w:val="28"/>
          <w:u w:val="single"/>
        </w:rPr>
        <w:t xml:space="preserve">    </w:t>
      </w:r>
      <w:r w:rsidRPr="00A70363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2D5299" w:rsidRPr="00A70363" w:rsidTr="0071171A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A70363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3D03E7" w:rsidRPr="00A70363" w:rsidRDefault="00A70363" w:rsidP="003D03E7">
            <w:pPr>
              <w:jc w:val="center"/>
              <w:rPr>
                <w:rFonts w:ascii="宋体" w:hAnsi="宋体"/>
                <w:sz w:val="24"/>
              </w:rPr>
            </w:pPr>
            <w:r w:rsidRPr="00A70363">
              <w:rPr>
                <w:rFonts w:ascii="宋体" w:hAnsi="宋体" w:hint="eastAsia"/>
                <w:sz w:val="24"/>
              </w:rPr>
              <w:t>庄璐纯</w:t>
            </w:r>
          </w:p>
        </w:tc>
        <w:tc>
          <w:tcPr>
            <w:tcW w:w="851" w:type="dxa"/>
            <w:gridSpan w:val="2"/>
            <w:vAlign w:val="center"/>
          </w:tcPr>
          <w:p w:rsidR="003D03E7" w:rsidRPr="00A70363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A70363" w:rsidRDefault="00A70363" w:rsidP="003D03E7">
            <w:pPr>
              <w:jc w:val="center"/>
              <w:rPr>
                <w:rFonts w:ascii="宋体" w:hAnsi="宋体"/>
                <w:sz w:val="24"/>
              </w:rPr>
            </w:pPr>
            <w:r w:rsidRPr="00A70363"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3D03E7" w:rsidRPr="00A70363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3D03E7" w:rsidRPr="00A70363" w:rsidRDefault="00A70363" w:rsidP="003D03E7">
            <w:pPr>
              <w:jc w:val="center"/>
              <w:rPr>
                <w:rFonts w:ascii="宋体" w:hAnsi="宋体"/>
                <w:sz w:val="24"/>
              </w:rPr>
            </w:pPr>
            <w:r w:rsidRPr="00A70363">
              <w:rPr>
                <w:rFonts w:ascii="宋体" w:hAnsi="宋体" w:hint="eastAsia"/>
                <w:sz w:val="24"/>
              </w:rPr>
              <w:t>1510403136</w:t>
            </w:r>
          </w:p>
        </w:tc>
      </w:tr>
      <w:tr w:rsidR="003D03E7" w:rsidRPr="00A70363" w:rsidTr="002D5299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A70363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3D03E7" w:rsidRPr="00A70363" w:rsidRDefault="00B52A1E" w:rsidP="003D03E7">
            <w:pPr>
              <w:jc w:val="center"/>
              <w:rPr>
                <w:rFonts w:ascii="宋体" w:hAnsi="宋体"/>
                <w:sz w:val="24"/>
              </w:rPr>
            </w:pPr>
            <w:r w:rsidRPr="000E07DF">
              <w:rPr>
                <w:rFonts w:ascii="宋体" w:hAnsi="宋体"/>
                <w:sz w:val="24"/>
              </w:rPr>
              <w:t xml:space="preserve">A Report on the Translation of </w:t>
            </w:r>
            <w:r w:rsidRPr="000E07DF">
              <w:rPr>
                <w:rFonts w:ascii="宋体" w:hAnsi="宋体"/>
                <w:i/>
                <w:iCs/>
                <w:sz w:val="24"/>
              </w:rPr>
              <w:t>Digital Human—The Rise of Everyone</w:t>
            </w:r>
          </w:p>
        </w:tc>
      </w:tr>
      <w:tr w:rsidR="0028368B" w:rsidRPr="002D5299" w:rsidTr="0057141E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A70363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:rsidR="003D03E7" w:rsidRPr="00A70363" w:rsidRDefault="00A70363" w:rsidP="003D03E7">
            <w:pPr>
              <w:jc w:val="center"/>
              <w:rPr>
                <w:rFonts w:ascii="宋体" w:hAnsi="宋体"/>
                <w:sz w:val="24"/>
              </w:rPr>
            </w:pPr>
            <w:r w:rsidRPr="00A70363"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:rsidR="003D03E7" w:rsidRPr="00A70363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3D03E7" w:rsidRPr="00A70363" w:rsidRDefault="00A70363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A70363"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A70363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A70363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3D03E7" w:rsidRPr="002D5299" w:rsidRDefault="00463ABC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外国语言文学学院</w:t>
            </w:r>
          </w:p>
        </w:tc>
      </w:tr>
      <w:tr w:rsidR="002F12B3" w:rsidRPr="002D5299" w:rsidTr="0057141E">
        <w:trPr>
          <w:cantSplit/>
          <w:trHeight w:val="8893"/>
        </w:trPr>
        <w:tc>
          <w:tcPr>
            <w:tcW w:w="701" w:type="dxa"/>
            <w:vAlign w:val="center"/>
          </w:tcPr>
          <w:p w:rsidR="002F12B3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指</w:t>
            </w:r>
          </w:p>
          <w:p w:rsidR="002F12B3" w:rsidRPr="001A43EC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2F12B3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导</w:t>
            </w:r>
          </w:p>
          <w:p w:rsidR="002F12B3" w:rsidRPr="001A43EC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2F12B3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2F12B3" w:rsidRPr="001A43EC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2F12B3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2F12B3" w:rsidRPr="001A43EC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2F12B3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2F12B3" w:rsidRPr="001A43EC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2F12B3" w:rsidRPr="002D5299" w:rsidRDefault="002F12B3" w:rsidP="002F12B3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2F12B3" w:rsidRDefault="002F12B3" w:rsidP="002F12B3">
            <w:pPr>
              <w:tabs>
                <w:tab w:val="left" w:pos="312"/>
              </w:tabs>
              <w:spacing w:line="360" w:lineRule="auto"/>
              <w:rPr>
                <w:rFonts w:ascii="宋体" w:hAnsi="宋体"/>
                <w:sz w:val="24"/>
              </w:rPr>
            </w:pPr>
          </w:p>
          <w:p w:rsidR="002F12B3" w:rsidRDefault="002F12B3" w:rsidP="0058105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语言表述较为中式，</w:t>
            </w:r>
            <w:r w:rsidR="00C675B1">
              <w:rPr>
                <w:rFonts w:ascii="宋体" w:hAnsi="宋体" w:hint="eastAsia"/>
                <w:sz w:val="24"/>
              </w:rPr>
              <w:t>语句略显冗长，</w:t>
            </w:r>
            <w:r>
              <w:rPr>
                <w:rFonts w:ascii="宋体" w:hAnsi="宋体" w:hint="eastAsia"/>
                <w:sz w:val="24"/>
              </w:rPr>
              <w:t>个别</w:t>
            </w:r>
            <w:r w:rsidRPr="00AF4106">
              <w:rPr>
                <w:rFonts w:ascii="宋体" w:hAnsi="宋体" w:hint="eastAsia"/>
                <w:sz w:val="24"/>
              </w:rPr>
              <w:t>地方</w:t>
            </w:r>
            <w:r>
              <w:rPr>
                <w:rFonts w:ascii="宋体" w:hAnsi="宋体" w:hint="eastAsia"/>
                <w:sz w:val="24"/>
              </w:rPr>
              <w:t>格式混乱</w:t>
            </w:r>
            <w:r w:rsidRPr="00AF4106">
              <w:rPr>
                <w:rFonts w:ascii="宋体" w:hAnsi="宋体" w:hint="eastAsia"/>
                <w:sz w:val="24"/>
              </w:rPr>
              <w:t>。</w:t>
            </w:r>
          </w:p>
          <w:p w:rsidR="00C675B1" w:rsidRDefault="002F12B3" w:rsidP="0058105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4"/>
              </w:rPr>
            </w:pPr>
            <w:r w:rsidRPr="0084542F">
              <w:rPr>
                <w:rFonts w:ascii="宋体" w:hAnsi="宋体" w:hint="eastAsia"/>
                <w:sz w:val="24"/>
              </w:rPr>
              <w:t>原文分析</w:t>
            </w:r>
            <w:r w:rsidR="00C675B1">
              <w:rPr>
                <w:rFonts w:ascii="宋体" w:hAnsi="宋体" w:hint="eastAsia"/>
                <w:sz w:val="24"/>
              </w:rPr>
              <w:t>部分</w:t>
            </w:r>
            <w:r w:rsidR="006A4779">
              <w:rPr>
                <w:rFonts w:ascii="宋体" w:hAnsi="宋体" w:hint="eastAsia"/>
                <w:sz w:val="24"/>
              </w:rPr>
              <w:t>缺乏</w:t>
            </w:r>
            <w:r w:rsidRPr="0084542F">
              <w:rPr>
                <w:rFonts w:ascii="宋体" w:hAnsi="宋体" w:hint="eastAsia"/>
                <w:sz w:val="24"/>
              </w:rPr>
              <w:t>逻辑。风格和语言的特色两者之间有点混淆。</w:t>
            </w:r>
          </w:p>
          <w:p w:rsidR="002F12B3" w:rsidRPr="00C675B1" w:rsidRDefault="00C675B1" w:rsidP="0058105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4"/>
              </w:rPr>
            </w:pPr>
            <w:r w:rsidRPr="00C675B1">
              <w:rPr>
                <w:rFonts w:ascii="宋体" w:hAnsi="宋体" w:hint="eastAsia"/>
                <w:sz w:val="24"/>
              </w:rPr>
              <w:t>对文本的挖掘不够</w:t>
            </w:r>
            <w:r>
              <w:rPr>
                <w:rFonts w:ascii="宋体" w:hAnsi="宋体" w:hint="eastAsia"/>
                <w:sz w:val="24"/>
              </w:rPr>
              <w:t>，没有体现文本的价值，思考不够深入。</w:t>
            </w:r>
          </w:p>
          <w:p w:rsidR="002F12B3" w:rsidRDefault="002F12B3" w:rsidP="0058105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翻译理论</w:t>
            </w:r>
            <w:r w:rsidR="00C675B1">
              <w:rPr>
                <w:rFonts w:ascii="宋体" w:hAnsi="宋体" w:hint="eastAsia"/>
                <w:sz w:val="24"/>
              </w:rPr>
              <w:t>内容空泛，没有结合文本实际进行分析，且</w:t>
            </w:r>
            <w:r>
              <w:rPr>
                <w:rFonts w:ascii="宋体" w:hAnsi="宋体" w:hint="eastAsia"/>
                <w:sz w:val="24"/>
              </w:rPr>
              <w:t>没有应用到下文</w:t>
            </w:r>
            <w:r w:rsidR="00C675B1">
              <w:rPr>
                <w:rFonts w:ascii="宋体" w:hAnsi="宋体" w:hint="eastAsia"/>
                <w:sz w:val="24"/>
              </w:rPr>
              <w:t>案例分析</w:t>
            </w:r>
            <w:r>
              <w:rPr>
                <w:rFonts w:ascii="宋体" w:hAnsi="宋体" w:hint="eastAsia"/>
                <w:sz w:val="24"/>
              </w:rPr>
              <w:t>中。</w:t>
            </w:r>
          </w:p>
          <w:p w:rsidR="002F12B3" w:rsidRPr="0084542F" w:rsidRDefault="002F12B3" w:rsidP="0058105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4"/>
              </w:rPr>
            </w:pPr>
            <w:r w:rsidRPr="0084542F">
              <w:rPr>
                <w:rFonts w:ascii="宋体" w:hAnsi="宋体" w:hint="eastAsia"/>
                <w:sz w:val="24"/>
              </w:rPr>
              <w:t>翻译</w:t>
            </w:r>
            <w:r w:rsidR="00C675B1">
              <w:rPr>
                <w:rFonts w:ascii="宋体" w:hAnsi="宋体" w:hint="eastAsia"/>
                <w:sz w:val="24"/>
              </w:rPr>
              <w:t>技巧方法分析阶段</w:t>
            </w:r>
            <w:r w:rsidRPr="0084542F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解释不够充分。</w:t>
            </w:r>
            <w:bookmarkStart w:id="0" w:name="_GoBack"/>
            <w:bookmarkEnd w:id="0"/>
          </w:p>
          <w:p w:rsidR="002F12B3" w:rsidRDefault="002F12B3" w:rsidP="00581052">
            <w:pPr>
              <w:spacing w:line="48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来说，该篇论文逻辑结构合理，思路清晰，观点正确。涵盖了翻译报告中原文分析、资源运用、翻译理论和翻译方法部分。翻译例证充分，但解释不够充分，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:rsidR="002F12B3" w:rsidRPr="0084542F" w:rsidRDefault="002F12B3" w:rsidP="002F12B3">
            <w:pPr>
              <w:rPr>
                <w:rFonts w:ascii="宋体" w:hAnsi="宋体"/>
                <w:sz w:val="24"/>
              </w:rPr>
            </w:pPr>
          </w:p>
          <w:p w:rsidR="002F12B3" w:rsidRDefault="002F12B3" w:rsidP="002F12B3">
            <w:pPr>
              <w:rPr>
                <w:rFonts w:ascii="宋体" w:hAnsi="宋体"/>
                <w:sz w:val="24"/>
              </w:rPr>
            </w:pPr>
          </w:p>
          <w:p w:rsidR="002F12B3" w:rsidRPr="00E04A33" w:rsidRDefault="002F12B3" w:rsidP="002F12B3">
            <w:pPr>
              <w:rPr>
                <w:rFonts w:ascii="宋体" w:hAnsi="宋体"/>
                <w:sz w:val="24"/>
              </w:rPr>
            </w:pPr>
          </w:p>
          <w:p w:rsidR="002F12B3" w:rsidRDefault="002F12B3" w:rsidP="002F12B3">
            <w:pPr>
              <w:rPr>
                <w:rFonts w:ascii="宋体" w:hAnsi="宋体"/>
                <w:sz w:val="24"/>
              </w:rPr>
            </w:pPr>
          </w:p>
          <w:p w:rsidR="002F12B3" w:rsidRPr="002D5299" w:rsidRDefault="002F12B3" w:rsidP="002F12B3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2F12B3" w:rsidRPr="002D5299" w:rsidRDefault="002F12B3" w:rsidP="002F12B3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2F12B3" w:rsidRPr="002D5299" w:rsidTr="009D53BC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2F12B3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2F12B3" w:rsidRPr="001A43EC" w:rsidRDefault="002F12B3" w:rsidP="002F12B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2F12B3" w:rsidRDefault="002F12B3" w:rsidP="002F12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75" w:type="dxa"/>
            <w:gridSpan w:val="2"/>
            <w:vAlign w:val="center"/>
          </w:tcPr>
          <w:p w:rsidR="002F12B3" w:rsidRDefault="002F12B3" w:rsidP="002F12B3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2F12B3" w:rsidRPr="0057141E" w:rsidRDefault="002F12B3" w:rsidP="002F12B3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2F12B3" w:rsidRDefault="002F12B3" w:rsidP="002F12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2F12B3" w:rsidRDefault="002F12B3" w:rsidP="002F12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2F12B3" w:rsidRPr="0057141E" w:rsidRDefault="002F12B3" w:rsidP="002F12B3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指导教师</w:t>
            </w:r>
          </w:p>
          <w:p w:rsidR="002F12B3" w:rsidRPr="0057141E" w:rsidRDefault="002F12B3" w:rsidP="002F12B3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2F12B3" w:rsidRDefault="002F12B3" w:rsidP="002F12B3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C66" w:rsidRDefault="00390C66" w:rsidP="001A43EC">
      <w:r>
        <w:separator/>
      </w:r>
    </w:p>
  </w:endnote>
  <w:endnote w:type="continuationSeparator" w:id="0">
    <w:p w:rsidR="00390C66" w:rsidRDefault="00390C66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C66" w:rsidRDefault="00390C66" w:rsidP="001A43EC">
      <w:r>
        <w:separator/>
      </w:r>
    </w:p>
  </w:footnote>
  <w:footnote w:type="continuationSeparator" w:id="0">
    <w:p w:rsidR="00390C66" w:rsidRDefault="00390C66" w:rsidP="001A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1A43EC"/>
    <w:rsid w:val="001B22BF"/>
    <w:rsid w:val="001C61E1"/>
    <w:rsid w:val="001F35E6"/>
    <w:rsid w:val="0028368B"/>
    <w:rsid w:val="002D5299"/>
    <w:rsid w:val="002F12B3"/>
    <w:rsid w:val="00325E66"/>
    <w:rsid w:val="00366EA7"/>
    <w:rsid w:val="00384E42"/>
    <w:rsid w:val="00390C66"/>
    <w:rsid w:val="003D03E7"/>
    <w:rsid w:val="003E47D7"/>
    <w:rsid w:val="004575A7"/>
    <w:rsid w:val="00463ABC"/>
    <w:rsid w:val="004B7476"/>
    <w:rsid w:val="00550551"/>
    <w:rsid w:val="0057141E"/>
    <w:rsid w:val="00581052"/>
    <w:rsid w:val="005F4853"/>
    <w:rsid w:val="006A4779"/>
    <w:rsid w:val="006D6C96"/>
    <w:rsid w:val="006E6571"/>
    <w:rsid w:val="0071171A"/>
    <w:rsid w:val="007177B4"/>
    <w:rsid w:val="007E63F6"/>
    <w:rsid w:val="009D53BC"/>
    <w:rsid w:val="00A1277B"/>
    <w:rsid w:val="00A70363"/>
    <w:rsid w:val="00AB68C2"/>
    <w:rsid w:val="00B52A1E"/>
    <w:rsid w:val="00B93F60"/>
    <w:rsid w:val="00C675B1"/>
    <w:rsid w:val="00CD061E"/>
    <w:rsid w:val="00CE73E5"/>
    <w:rsid w:val="00D447B4"/>
    <w:rsid w:val="00DC6F41"/>
    <w:rsid w:val="00E86CBB"/>
    <w:rsid w:val="00F76779"/>
    <w:rsid w:val="00F83D64"/>
    <w:rsid w:val="00F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CFAE8-662F-494C-AE4F-08F69AC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庄</cp:lastModifiedBy>
  <cp:revision>9</cp:revision>
  <dcterms:created xsi:type="dcterms:W3CDTF">2019-05-27T01:59:00Z</dcterms:created>
  <dcterms:modified xsi:type="dcterms:W3CDTF">2019-06-02T12:43:00Z</dcterms:modified>
</cp:coreProperties>
</file>