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28D5" w14:textId="77777777" w:rsidR="00BD411F" w:rsidRDefault="00505EFF" w:rsidP="001A67A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8662DE5" w14:textId="77777777" w:rsidR="00BD411F" w:rsidRDefault="00505EFF" w:rsidP="001A67A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32FBA513" w14:textId="77777777" w:rsidR="00BD411F" w:rsidRDefault="00505EFF" w:rsidP="001A67AD">
      <w:pPr>
        <w:spacing w:line="360" w:lineRule="auto"/>
        <w:ind w:firstLineChars="250" w:firstLine="653"/>
        <w:jc w:val="center"/>
        <w:rPr>
          <w:b/>
          <w:spacing w:val="-10"/>
          <w:sz w:val="28"/>
        </w:rPr>
      </w:pPr>
      <w:r>
        <w:rPr>
          <w:rFonts w:hint="eastAsia"/>
          <w:b/>
          <w:spacing w:val="-10"/>
          <w:sz w:val="28"/>
          <w:u w:val="single"/>
        </w:rPr>
        <w:t>外国语言文学</w:t>
      </w:r>
      <w:r w:rsidR="00795C0A">
        <w:rPr>
          <w:rFonts w:hint="eastAsia"/>
          <w:b/>
          <w:spacing w:val="-10"/>
          <w:sz w:val="28"/>
          <w:u w:val="single"/>
        </w:rPr>
        <w:t xml:space="preserve"> </w:t>
      </w:r>
      <w:r>
        <w:rPr>
          <w:b/>
          <w:spacing w:val="-10"/>
          <w:sz w:val="28"/>
        </w:rPr>
        <w:t>学院</w:t>
      </w:r>
      <w:r w:rsidR="00795C0A">
        <w:rPr>
          <w:b/>
          <w:spacing w:val="-10"/>
          <w:sz w:val="28"/>
        </w:rPr>
        <w:t xml:space="preserve"> </w:t>
      </w:r>
      <w:r>
        <w:rPr>
          <w:rFonts w:hint="eastAsia"/>
          <w:spacing w:val="-10"/>
          <w:sz w:val="28"/>
          <w:u w:val="single"/>
        </w:rPr>
        <w:t>英语（非师范）</w:t>
      </w:r>
      <w:r w:rsidR="00795C0A">
        <w:rPr>
          <w:rFonts w:hint="eastAsia"/>
          <w:spacing w:val="-10"/>
          <w:sz w:val="28"/>
          <w:u w:val="single"/>
        </w:rPr>
        <w:t xml:space="preserve"> </w:t>
      </w:r>
      <w:r>
        <w:rPr>
          <w:b/>
          <w:spacing w:val="-10"/>
          <w:sz w:val="28"/>
        </w:rPr>
        <w:t>专业</w:t>
      </w:r>
      <w:r>
        <w:rPr>
          <w:spacing w:val="-10"/>
          <w:sz w:val="28"/>
          <w:u w:val="single"/>
        </w:rPr>
        <w:t xml:space="preserve"> </w:t>
      </w:r>
      <w:r w:rsidR="00795C0A">
        <w:rPr>
          <w:spacing w:val="-10"/>
          <w:sz w:val="28"/>
          <w:u w:val="single"/>
        </w:rPr>
        <w:t xml:space="preserve"> </w:t>
      </w:r>
      <w:r>
        <w:rPr>
          <w:rFonts w:hint="eastAsia"/>
          <w:spacing w:val="-10"/>
          <w:sz w:val="28"/>
          <w:u w:val="single"/>
        </w:rPr>
        <w:t>2016</w:t>
      </w:r>
      <w:r w:rsidR="00795C0A">
        <w:rPr>
          <w:spacing w:val="-10"/>
          <w:sz w:val="28"/>
          <w:u w:val="single"/>
        </w:rPr>
        <w:t xml:space="preserve"> </w:t>
      </w:r>
      <w:r>
        <w:rPr>
          <w:b/>
          <w:spacing w:val="-10"/>
          <w:sz w:val="28"/>
        </w:rPr>
        <w:t>级</w:t>
      </w:r>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BD411F" w14:paraId="1F5125EF" w14:textId="77777777" w:rsidTr="001A67AD">
        <w:trPr>
          <w:trHeight w:val="939"/>
          <w:jc w:val="center"/>
        </w:trPr>
        <w:tc>
          <w:tcPr>
            <w:tcW w:w="1141" w:type="dxa"/>
            <w:vAlign w:val="center"/>
          </w:tcPr>
          <w:p w14:paraId="7AF89F8B" w14:textId="77777777" w:rsidR="00BD411F" w:rsidRDefault="00505EFF">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2F0D88F0" w14:textId="77777777" w:rsidR="00BD411F" w:rsidRDefault="00505EFF" w:rsidP="00A9406E">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A9406E">
              <w:rPr>
                <w:rFonts w:hint="eastAsia"/>
                <w:i/>
                <w:sz w:val="24"/>
              </w:rPr>
              <w:t>Technical communication</w:t>
            </w:r>
          </w:p>
        </w:tc>
        <w:tc>
          <w:tcPr>
            <w:tcW w:w="1134" w:type="dxa"/>
            <w:vAlign w:val="center"/>
          </w:tcPr>
          <w:p w14:paraId="354B3954" w14:textId="77777777" w:rsidR="00BD411F" w:rsidRDefault="00505EFF">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1E312B3" w14:textId="77777777" w:rsidR="00BD411F" w:rsidRPr="00A9406E" w:rsidRDefault="00A9406E">
            <w:pPr>
              <w:widowControl/>
              <w:spacing w:line="380" w:lineRule="exact"/>
              <w:jc w:val="center"/>
              <w:rPr>
                <w:w w:val="80"/>
                <w:sz w:val="24"/>
              </w:rPr>
            </w:pPr>
            <w:r w:rsidRPr="00A9406E">
              <w:rPr>
                <w:w w:val="80"/>
                <w:sz w:val="24"/>
              </w:rPr>
              <w:t>2019.12.7</w:t>
            </w:r>
          </w:p>
        </w:tc>
      </w:tr>
      <w:tr w:rsidR="00BD411F" w14:paraId="34B186FF" w14:textId="77777777" w:rsidTr="001A67AD">
        <w:trPr>
          <w:trHeight w:val="630"/>
          <w:jc w:val="center"/>
        </w:trPr>
        <w:tc>
          <w:tcPr>
            <w:tcW w:w="1141" w:type="dxa"/>
            <w:vAlign w:val="center"/>
          </w:tcPr>
          <w:p w14:paraId="0729118D" w14:textId="77777777" w:rsidR="00BD411F" w:rsidRDefault="00505EFF">
            <w:pPr>
              <w:spacing w:line="380" w:lineRule="exact"/>
              <w:jc w:val="center"/>
              <w:rPr>
                <w:rFonts w:ascii="宋体" w:hAnsi="宋体"/>
                <w:b/>
                <w:w w:val="80"/>
                <w:sz w:val="24"/>
              </w:rPr>
            </w:pPr>
            <w:r>
              <w:rPr>
                <w:rFonts w:ascii="宋体" w:hAnsi="宋体"/>
                <w:b/>
                <w:w w:val="80"/>
                <w:sz w:val="24"/>
              </w:rPr>
              <w:t>学</w:t>
            </w:r>
            <w:r w:rsidR="00795C0A">
              <w:rPr>
                <w:rFonts w:ascii="宋体" w:hAnsi="宋体"/>
                <w:b/>
                <w:w w:val="80"/>
                <w:sz w:val="24"/>
              </w:rPr>
              <w:t xml:space="preserve"> </w:t>
            </w:r>
            <w:r>
              <w:rPr>
                <w:rFonts w:ascii="宋体" w:hAnsi="宋体"/>
                <w:b/>
                <w:w w:val="80"/>
                <w:sz w:val="24"/>
              </w:rPr>
              <w:t>号</w:t>
            </w:r>
          </w:p>
        </w:tc>
        <w:tc>
          <w:tcPr>
            <w:tcW w:w="2127" w:type="dxa"/>
            <w:vAlign w:val="center"/>
          </w:tcPr>
          <w:p w14:paraId="4D930BE3" w14:textId="77777777" w:rsidR="00BD411F" w:rsidRPr="00A9406E" w:rsidRDefault="00A9406E">
            <w:pPr>
              <w:spacing w:line="380" w:lineRule="exact"/>
              <w:jc w:val="center"/>
              <w:rPr>
                <w:w w:val="80"/>
                <w:sz w:val="24"/>
              </w:rPr>
            </w:pPr>
            <w:r w:rsidRPr="00A9406E">
              <w:rPr>
                <w:w w:val="80"/>
                <w:sz w:val="24"/>
              </w:rPr>
              <w:t>1610403136</w:t>
            </w:r>
          </w:p>
        </w:tc>
        <w:tc>
          <w:tcPr>
            <w:tcW w:w="992" w:type="dxa"/>
            <w:vAlign w:val="center"/>
          </w:tcPr>
          <w:p w14:paraId="1D3BF01D" w14:textId="77777777" w:rsidR="00BD411F" w:rsidRDefault="00505EFF">
            <w:pPr>
              <w:spacing w:line="380" w:lineRule="exact"/>
              <w:jc w:val="center"/>
              <w:rPr>
                <w:rFonts w:ascii="宋体" w:hAnsi="宋体"/>
                <w:b/>
                <w:w w:val="80"/>
                <w:sz w:val="24"/>
              </w:rPr>
            </w:pPr>
            <w:r>
              <w:rPr>
                <w:rFonts w:ascii="宋体" w:hAnsi="宋体"/>
                <w:b/>
                <w:w w:val="80"/>
                <w:sz w:val="24"/>
              </w:rPr>
              <w:t>姓</w:t>
            </w:r>
            <w:r w:rsidR="00795C0A">
              <w:rPr>
                <w:rFonts w:ascii="宋体" w:hAnsi="宋体"/>
                <w:b/>
                <w:w w:val="80"/>
                <w:sz w:val="24"/>
              </w:rPr>
              <w:t xml:space="preserve"> </w:t>
            </w:r>
            <w:r>
              <w:rPr>
                <w:rFonts w:ascii="宋体" w:hAnsi="宋体"/>
                <w:b/>
                <w:w w:val="80"/>
                <w:sz w:val="24"/>
              </w:rPr>
              <w:t>名</w:t>
            </w:r>
          </w:p>
        </w:tc>
        <w:tc>
          <w:tcPr>
            <w:tcW w:w="1843" w:type="dxa"/>
            <w:vAlign w:val="center"/>
          </w:tcPr>
          <w:p w14:paraId="1F774A8D" w14:textId="77777777" w:rsidR="00BD411F" w:rsidRDefault="00A9406E">
            <w:pPr>
              <w:spacing w:line="380" w:lineRule="exact"/>
              <w:jc w:val="center"/>
              <w:rPr>
                <w:rFonts w:ascii="宋体" w:hAnsi="宋体"/>
                <w:w w:val="80"/>
                <w:sz w:val="24"/>
              </w:rPr>
            </w:pPr>
            <w:r>
              <w:rPr>
                <w:rFonts w:ascii="宋体" w:hAnsi="宋体" w:hint="eastAsia"/>
                <w:w w:val="80"/>
                <w:sz w:val="24"/>
              </w:rPr>
              <w:t>李玲</w:t>
            </w:r>
          </w:p>
        </w:tc>
        <w:tc>
          <w:tcPr>
            <w:tcW w:w="1134" w:type="dxa"/>
            <w:vAlign w:val="center"/>
          </w:tcPr>
          <w:p w14:paraId="3E73B7AC" w14:textId="77777777" w:rsidR="00BD411F" w:rsidRDefault="00505EFF">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785A2104" w14:textId="77777777" w:rsidR="00BD411F" w:rsidRDefault="00A9406E">
            <w:pPr>
              <w:spacing w:line="380" w:lineRule="exact"/>
              <w:jc w:val="center"/>
              <w:rPr>
                <w:rFonts w:ascii="宋体" w:hAnsi="宋体"/>
                <w:w w:val="80"/>
                <w:sz w:val="24"/>
              </w:rPr>
            </w:pPr>
            <w:r>
              <w:rPr>
                <w:rFonts w:ascii="宋体" w:hAnsi="宋体" w:hint="eastAsia"/>
                <w:w w:val="80"/>
                <w:sz w:val="24"/>
              </w:rPr>
              <w:t>李亚星</w:t>
            </w:r>
          </w:p>
        </w:tc>
      </w:tr>
      <w:tr w:rsidR="00BD411F" w14:paraId="6C2EC3D9" w14:textId="77777777" w:rsidTr="001A67AD">
        <w:trPr>
          <w:trHeight w:val="1905"/>
          <w:jc w:val="center"/>
        </w:trPr>
        <w:tc>
          <w:tcPr>
            <w:tcW w:w="8789" w:type="dxa"/>
            <w:gridSpan w:val="6"/>
          </w:tcPr>
          <w:p w14:paraId="1994B7E2" w14:textId="77777777" w:rsidR="00BD411F" w:rsidRDefault="00505EFF">
            <w:pPr>
              <w:spacing w:line="336" w:lineRule="auto"/>
              <w:rPr>
                <w:rFonts w:ascii="宋体" w:hAnsi="宋体"/>
                <w:sz w:val="24"/>
              </w:rPr>
            </w:pPr>
            <w:r>
              <w:rPr>
                <w:b/>
                <w:bCs/>
                <w:sz w:val="24"/>
              </w:rPr>
              <w:t xml:space="preserve">Background of the </w:t>
            </w:r>
            <w:r>
              <w:rPr>
                <w:rFonts w:hint="eastAsia"/>
                <w:b/>
                <w:bCs/>
                <w:sz w:val="24"/>
              </w:rPr>
              <w:t>translation</w:t>
            </w:r>
          </w:p>
          <w:p w14:paraId="795F2B5F" w14:textId="77777777" w:rsidR="00795C0A" w:rsidRDefault="001555C5" w:rsidP="001A67AD">
            <w:pPr>
              <w:spacing w:line="360" w:lineRule="auto"/>
              <w:ind w:firstLineChars="200" w:firstLine="480"/>
              <w:rPr>
                <w:sz w:val="24"/>
              </w:rPr>
            </w:pPr>
            <w:commentRangeStart w:id="0"/>
            <w:r w:rsidRPr="001555C5">
              <w:rPr>
                <w:i/>
                <w:sz w:val="24"/>
              </w:rPr>
              <w:t>T</w:t>
            </w:r>
            <w:r w:rsidRPr="001555C5">
              <w:rPr>
                <w:rFonts w:hint="eastAsia"/>
                <w:i/>
                <w:sz w:val="24"/>
              </w:rPr>
              <w:t>echnical</w:t>
            </w:r>
            <w:commentRangeEnd w:id="0"/>
            <w:r w:rsidR="00FC117E">
              <w:rPr>
                <w:rStyle w:val="ae"/>
              </w:rPr>
              <w:commentReference w:id="0"/>
            </w:r>
            <w:r w:rsidRPr="001555C5">
              <w:rPr>
                <w:rFonts w:hint="eastAsia"/>
                <w:i/>
                <w:sz w:val="24"/>
              </w:rPr>
              <w:t xml:space="preserve"> Communication</w:t>
            </w:r>
            <w:r>
              <w:rPr>
                <w:rFonts w:hint="eastAsia"/>
                <w:sz w:val="24"/>
              </w:rPr>
              <w:t xml:space="preserve"> </w:t>
            </w:r>
            <w:r w:rsidRPr="001555C5">
              <w:rPr>
                <w:sz w:val="24"/>
              </w:rPr>
              <w:t>offers comprehensive and accessible advice on planning, designing, and drafting documents for a broad range of situations and applications. For e</w:t>
            </w:r>
            <w:r>
              <w:rPr>
                <w:rFonts w:hint="eastAsia"/>
                <w:sz w:val="24"/>
              </w:rPr>
              <w:t>leven</w:t>
            </w:r>
            <w:r w:rsidRPr="001555C5">
              <w:rPr>
                <w:sz w:val="24"/>
              </w:rPr>
              <w:t xml:space="preserve"> editions, it has been known for its thorough coverage, student-friendly tone, model interior design, and abundant samples of the techniques and guidelines discussed throughout the book. </w:t>
            </w:r>
          </w:p>
          <w:p w14:paraId="530FC649" w14:textId="77777777" w:rsidR="00795C0A" w:rsidRPr="00795C0A" w:rsidRDefault="00795C0A" w:rsidP="00795C0A">
            <w:pPr>
              <w:spacing w:line="360" w:lineRule="auto"/>
              <w:ind w:firstLineChars="200" w:firstLine="480"/>
              <w:rPr>
                <w:sz w:val="24"/>
              </w:rPr>
            </w:pPr>
            <w:commentRangeStart w:id="1"/>
            <w:r w:rsidRPr="00795C0A">
              <w:rPr>
                <w:sz w:val="24"/>
              </w:rPr>
              <w:t xml:space="preserve">Technical </w:t>
            </w:r>
            <w:r>
              <w:rPr>
                <w:rFonts w:hint="eastAsia"/>
                <w:sz w:val="24"/>
              </w:rPr>
              <w:t>c</w:t>
            </w:r>
            <w:r w:rsidRPr="00795C0A">
              <w:rPr>
                <w:sz w:val="24"/>
              </w:rPr>
              <w:t xml:space="preserve">ommunication has always involved </w:t>
            </w:r>
            <w:r w:rsidR="000C4440" w:rsidRPr="00795C0A">
              <w:rPr>
                <w:sz w:val="24"/>
              </w:rPr>
              <w:t xml:space="preserve">collaboration. </w:t>
            </w:r>
            <w:commentRangeEnd w:id="1"/>
            <w:r w:rsidR="003C635B">
              <w:rPr>
                <w:rStyle w:val="ae"/>
              </w:rPr>
              <w:commentReference w:id="1"/>
            </w:r>
            <w:r w:rsidR="000C4440" w:rsidRPr="000C4440">
              <w:rPr>
                <w:sz w:val="24"/>
              </w:rPr>
              <w:t xml:space="preserve">Technical communication is a means to convey scientific, engineering, or other technical information. Individuals in a variety of contexts and with varied professional credentials engage in technical communication. Some individuals are designated as technical communicators or technical writers. These individuals use a set of methods to research, document, and present technical processes or products. Technical communicators may put the information they capture into paper documents, web pages, computer-based training, and digitally stored text, audio, video, and other media. The Society for Technical Communication defines the field as any form of communication that focuses on technical or specialized topics, communicates specifically by using technology or provides instructions on how to do something. More succinctly, the Institute of Scientific and Technical Communicators defines technical communication as factual communication, usually about products and services. </w:t>
            </w:r>
            <w:r w:rsidRPr="00795C0A">
              <w:rPr>
                <w:sz w:val="24"/>
              </w:rPr>
              <w:t>A writer</w:t>
            </w:r>
            <w:r>
              <w:rPr>
                <w:sz w:val="24"/>
              </w:rPr>
              <w:t xml:space="preserve"> </w:t>
            </w:r>
            <w:r w:rsidRPr="00795C0A">
              <w:rPr>
                <w:sz w:val="24"/>
              </w:rPr>
              <w:t>who needed to produce a user manual for a new software package would</w:t>
            </w:r>
            <w:r>
              <w:rPr>
                <w:sz w:val="24"/>
              </w:rPr>
              <w:t xml:space="preserve"> </w:t>
            </w:r>
            <w:r w:rsidRPr="00795C0A">
              <w:rPr>
                <w:sz w:val="24"/>
              </w:rPr>
              <w:t>likely have interviewed the engineer who wrote the code .The company</w:t>
            </w:r>
            <w:r>
              <w:rPr>
                <w:sz w:val="24"/>
              </w:rPr>
              <w:t xml:space="preserve"> </w:t>
            </w:r>
            <w:r w:rsidRPr="00795C0A">
              <w:rPr>
                <w:sz w:val="24"/>
              </w:rPr>
              <w:t>might also have convened a focus group to find out what users liked and</w:t>
            </w:r>
            <w:r>
              <w:rPr>
                <w:sz w:val="24"/>
              </w:rPr>
              <w:t xml:space="preserve"> </w:t>
            </w:r>
            <w:r w:rsidR="000C4440">
              <w:rPr>
                <w:sz w:val="24"/>
              </w:rPr>
              <w:t>didn't like about</w:t>
            </w:r>
            <w:r w:rsidR="000C4440">
              <w:rPr>
                <w:rFonts w:hint="eastAsia"/>
                <w:sz w:val="24"/>
              </w:rPr>
              <w:t xml:space="preserve"> </w:t>
            </w:r>
            <w:r w:rsidRPr="00795C0A">
              <w:rPr>
                <w:sz w:val="24"/>
              </w:rPr>
              <w:t xml:space="preserve">the prototype of the software .Now ,however ,there is </w:t>
            </w:r>
            <w:r w:rsidRPr="00795C0A">
              <w:rPr>
                <w:sz w:val="24"/>
              </w:rPr>
              <w:lastRenderedPageBreak/>
              <w:t>more</w:t>
            </w:r>
            <w:r>
              <w:rPr>
                <w:sz w:val="24"/>
              </w:rPr>
              <w:t xml:space="preserve"> </w:t>
            </w:r>
            <w:r w:rsidRPr="00795C0A">
              <w:rPr>
                <w:sz w:val="24"/>
              </w:rPr>
              <w:t>interaction than ever before between the people who produce technical documents and those who consume them .Often ,that interaction goes in both</w:t>
            </w:r>
            <w:r>
              <w:rPr>
                <w:sz w:val="24"/>
              </w:rPr>
              <w:t xml:space="preserve"> </w:t>
            </w:r>
            <w:r w:rsidRPr="00795C0A">
              <w:rPr>
                <w:sz w:val="24"/>
              </w:rPr>
              <w:t>directions .Using social media and new technologies ,technical communicators can collaborate with their audiences at every step of the communication</w:t>
            </w:r>
            <w:r>
              <w:rPr>
                <w:sz w:val="24"/>
              </w:rPr>
              <w:t xml:space="preserve"> </w:t>
            </w:r>
            <w:r w:rsidRPr="00795C0A">
              <w:rPr>
                <w:sz w:val="24"/>
              </w:rPr>
              <w:t>process .And thanks to online publishing ,audience members contribute to</w:t>
            </w:r>
            <w:r>
              <w:rPr>
                <w:sz w:val="24"/>
              </w:rPr>
              <w:t xml:space="preserve"> </w:t>
            </w:r>
            <w:r w:rsidRPr="00795C0A">
              <w:rPr>
                <w:sz w:val="24"/>
              </w:rPr>
              <w:t xml:space="preserve">the development of technical documents </w:t>
            </w:r>
            <w:r>
              <w:rPr>
                <w:sz w:val="24"/>
              </w:rPr>
              <w:t>even after they have been pub</w:t>
            </w:r>
            <w:r w:rsidRPr="00795C0A">
              <w:rPr>
                <w:sz w:val="24"/>
              </w:rPr>
              <w:t>lished ,by asking and answering questions ,revising existing information ,and contributing new information .</w:t>
            </w:r>
          </w:p>
          <w:p w14:paraId="1F36B237" w14:textId="77777777" w:rsidR="00795C0A" w:rsidRPr="00795C0A" w:rsidRDefault="00795C0A" w:rsidP="00795C0A">
            <w:pPr>
              <w:spacing w:line="360" w:lineRule="auto"/>
              <w:ind w:firstLineChars="200" w:firstLine="480"/>
              <w:rPr>
                <w:sz w:val="24"/>
              </w:rPr>
            </w:pPr>
            <w:r w:rsidRPr="00795C0A">
              <w:rPr>
                <w:sz w:val="24"/>
              </w:rPr>
              <w:t>The types of documents that technical communicators routinely produce</w:t>
            </w:r>
            <w:r>
              <w:rPr>
                <w:sz w:val="24"/>
              </w:rPr>
              <w:t xml:space="preserve"> </w:t>
            </w:r>
            <w:r w:rsidRPr="00795C0A">
              <w:rPr>
                <w:sz w:val="24"/>
              </w:rPr>
              <w:t>have changed as well .Micro blog posts, contributions</w:t>
            </w:r>
            <w:r>
              <w:rPr>
                <w:sz w:val="24"/>
              </w:rPr>
              <w:t xml:space="preserve"> to discussion boards</w:t>
            </w:r>
            <w:r>
              <w:rPr>
                <w:rFonts w:hint="eastAsia"/>
                <w:sz w:val="24"/>
              </w:rPr>
              <w:t xml:space="preserve">, </w:t>
            </w:r>
            <w:r w:rsidRPr="00795C0A">
              <w:rPr>
                <w:sz w:val="24"/>
              </w:rPr>
              <w:t>and wikis, and status updates to one's LinkedIn profile-once the raw materials of longer and more formal documents-</w:t>
            </w:r>
            <w:r>
              <w:rPr>
                <w:sz w:val="24"/>
              </w:rPr>
              <w:t>are now routinely used to com</w:t>
            </w:r>
            <w:r w:rsidRPr="00795C0A">
              <w:rPr>
                <w:sz w:val="24"/>
              </w:rPr>
              <w:t>municate important messages.</w:t>
            </w:r>
          </w:p>
          <w:p w14:paraId="105FBDB4" w14:textId="77777777" w:rsidR="00795C0A" w:rsidRDefault="00795C0A" w:rsidP="00795C0A">
            <w:pPr>
              <w:spacing w:line="360" w:lineRule="auto"/>
              <w:ind w:firstLineChars="200" w:firstLine="480"/>
              <w:rPr>
                <w:sz w:val="24"/>
              </w:rPr>
            </w:pPr>
            <w:r w:rsidRPr="00795C0A">
              <w:rPr>
                <w:sz w:val="24"/>
              </w:rPr>
              <w:t>Despite these changes ,the fundamentals of technical communication are</w:t>
            </w:r>
            <w:r>
              <w:rPr>
                <w:sz w:val="24"/>
              </w:rPr>
              <w:t xml:space="preserve"> </w:t>
            </w:r>
            <w:r w:rsidRPr="00795C0A">
              <w:rPr>
                <w:sz w:val="24"/>
              </w:rPr>
              <w:t>at least as important as they always have been .An inaccuracy in a micro blog</w:t>
            </w:r>
            <w:r>
              <w:rPr>
                <w:sz w:val="24"/>
              </w:rPr>
              <w:t xml:space="preserve"> </w:t>
            </w:r>
            <w:r w:rsidRPr="00795C0A">
              <w:rPr>
                <w:sz w:val="24"/>
              </w:rPr>
              <w:t>post communicating a project update is every bit as big a problem as an inaccuracy in a traditional progress report .And even though we live and work in</w:t>
            </w:r>
            <w:r>
              <w:rPr>
                <w:sz w:val="24"/>
              </w:rPr>
              <w:t xml:space="preserve"> </w:t>
            </w:r>
            <w:r w:rsidRPr="00795C0A">
              <w:rPr>
                <w:sz w:val="24"/>
              </w:rPr>
              <w:t>an era that values brevity and quick turnaround</w:t>
            </w:r>
            <w:r>
              <w:rPr>
                <w:rFonts w:hint="eastAsia"/>
                <w:sz w:val="24"/>
              </w:rPr>
              <w:t xml:space="preserve">, </w:t>
            </w:r>
            <w:r w:rsidRPr="00795C0A">
              <w:rPr>
                <w:sz w:val="24"/>
              </w:rPr>
              <w:t>some information can be</w:t>
            </w:r>
            <w:r>
              <w:rPr>
                <w:sz w:val="24"/>
              </w:rPr>
              <w:t xml:space="preserve"> </w:t>
            </w:r>
            <w:r w:rsidRPr="00795C0A">
              <w:rPr>
                <w:sz w:val="24"/>
              </w:rPr>
              <w:t>properly commu</w:t>
            </w:r>
            <w:r>
              <w:rPr>
                <w:sz w:val="24"/>
              </w:rPr>
              <w:t>nicated only through the longer</w:t>
            </w:r>
            <w:r w:rsidRPr="00795C0A">
              <w:rPr>
                <w:sz w:val="24"/>
              </w:rPr>
              <w:t>,</w:t>
            </w:r>
            <w:r>
              <w:rPr>
                <w:rFonts w:hint="eastAsia"/>
                <w:sz w:val="24"/>
              </w:rPr>
              <w:t xml:space="preserve"> </w:t>
            </w:r>
            <w:r w:rsidRPr="00795C0A">
              <w:rPr>
                <w:sz w:val="24"/>
              </w:rPr>
              <w:t>detailed documents that</w:t>
            </w:r>
            <w:r>
              <w:rPr>
                <w:sz w:val="24"/>
              </w:rPr>
              <w:t xml:space="preserve"> </w:t>
            </w:r>
            <w:r w:rsidRPr="00795C0A">
              <w:rPr>
                <w:sz w:val="24"/>
              </w:rPr>
              <w:t>have always been at the center of technical communication .</w:t>
            </w:r>
          </w:p>
          <w:p w14:paraId="43FD4E13" w14:textId="77777777" w:rsidR="00AE3FCA" w:rsidRDefault="00AE3FCA" w:rsidP="00600E08">
            <w:pPr>
              <w:spacing w:line="360" w:lineRule="auto"/>
              <w:ind w:firstLineChars="200" w:firstLine="480"/>
              <w:rPr>
                <w:sz w:val="24"/>
              </w:rPr>
            </w:pPr>
            <w:r>
              <w:rPr>
                <w:rFonts w:hint="eastAsia"/>
                <w:sz w:val="24"/>
              </w:rPr>
              <w:t xml:space="preserve">The </w:t>
            </w:r>
            <w:r>
              <w:rPr>
                <w:sz w:val="24"/>
              </w:rPr>
              <w:t>author,</w:t>
            </w:r>
            <w:r w:rsidR="00600E08">
              <w:t xml:space="preserve"> </w:t>
            </w:r>
            <w:r w:rsidR="00600E08" w:rsidRPr="00600E08">
              <w:rPr>
                <w:sz w:val="24"/>
              </w:rPr>
              <w:t xml:space="preserve">Mike Markel is director of technical communication at Boise State University, where he teaches both undergraduate and graduate courses. </w:t>
            </w:r>
            <w:r w:rsidR="00600E08">
              <w:rPr>
                <w:rFonts w:hint="eastAsia"/>
                <w:sz w:val="24"/>
              </w:rPr>
              <w:t xml:space="preserve">He </w:t>
            </w:r>
            <w:r w:rsidR="001555C5">
              <w:rPr>
                <w:rFonts w:hint="eastAsia"/>
                <w:sz w:val="24"/>
              </w:rPr>
              <w:t>has</w:t>
            </w:r>
            <w:r w:rsidR="001555C5" w:rsidRPr="001555C5">
              <w:rPr>
                <w:sz w:val="24"/>
              </w:rPr>
              <w:t xml:space="preserve"> revised this new edition of Technical</w:t>
            </w:r>
            <w:r w:rsidR="00795C0A">
              <w:rPr>
                <w:sz w:val="24"/>
              </w:rPr>
              <w:t xml:space="preserve"> </w:t>
            </w:r>
            <w:r w:rsidR="00556FB5">
              <w:rPr>
                <w:sz w:val="24"/>
              </w:rPr>
              <w:t xml:space="preserve">Communication. </w:t>
            </w:r>
            <w:r w:rsidR="00600E08" w:rsidRPr="00600E08">
              <w:rPr>
                <w:sz w:val="24"/>
              </w:rPr>
              <w:t>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with the kinds of processes and products they’ll encounter on the job.</w:t>
            </w:r>
            <w:r w:rsidR="00600E08" w:rsidRPr="001555C5">
              <w:rPr>
                <w:sz w:val="24"/>
              </w:rPr>
              <w:t xml:space="preserve"> As</w:t>
            </w:r>
            <w:r w:rsidR="00556FB5" w:rsidRPr="001555C5">
              <w:rPr>
                <w:sz w:val="24"/>
              </w:rPr>
              <w:t xml:space="preserve"> always, Mike Markel keeps pace with current technologies and the realities of technical communication today.</w:t>
            </w:r>
            <w:r w:rsidR="00556FB5">
              <w:rPr>
                <w:sz w:val="24"/>
              </w:rPr>
              <w:t xml:space="preserve"> </w:t>
            </w:r>
          </w:p>
          <w:p w14:paraId="67A904C5" w14:textId="77777777" w:rsidR="00BD411F" w:rsidRDefault="00556FB5" w:rsidP="00795C0A">
            <w:pPr>
              <w:spacing w:line="360" w:lineRule="auto"/>
              <w:ind w:firstLineChars="200" w:firstLine="480"/>
              <w:rPr>
                <w:sz w:val="24"/>
              </w:rPr>
            </w:pPr>
            <w:commentRangeStart w:id="2"/>
            <w:r>
              <w:rPr>
                <w:sz w:val="24"/>
              </w:rPr>
              <w:t>Translator</w:t>
            </w:r>
            <w:commentRangeEnd w:id="2"/>
            <w:r w:rsidR="003C635B">
              <w:rPr>
                <w:rStyle w:val="ae"/>
              </w:rPr>
              <w:commentReference w:id="2"/>
            </w:r>
            <w:r w:rsidR="00795C0A">
              <w:rPr>
                <w:sz w:val="24"/>
              </w:rPr>
              <w:t xml:space="preserve"> help</w:t>
            </w:r>
            <w:r>
              <w:rPr>
                <w:rFonts w:hint="eastAsia"/>
                <w:sz w:val="24"/>
              </w:rPr>
              <w:t>s</w:t>
            </w:r>
            <w:r w:rsidR="00795C0A">
              <w:rPr>
                <w:sz w:val="24"/>
              </w:rPr>
              <w:t xml:space="preserve"> students</w:t>
            </w:r>
            <w:r w:rsidR="00795C0A">
              <w:rPr>
                <w:rFonts w:hint="eastAsia"/>
                <w:sz w:val="24"/>
              </w:rPr>
              <w:t xml:space="preserve"> </w:t>
            </w:r>
            <w:r w:rsidR="001555C5" w:rsidRPr="001555C5">
              <w:rPr>
                <w:sz w:val="24"/>
              </w:rPr>
              <w:t xml:space="preserve">learn how to communicate effectively in the </w:t>
            </w:r>
            <w:r w:rsidRPr="001555C5">
              <w:rPr>
                <w:sz w:val="24"/>
              </w:rPr>
              <w:t>fast-paced, highly</w:t>
            </w:r>
            <w:r w:rsidR="001555C5" w:rsidRPr="001555C5">
              <w:rPr>
                <w:sz w:val="24"/>
              </w:rPr>
              <w:t xml:space="preserve"> collaborative</w:t>
            </w:r>
            <w:r w:rsidR="00795C0A">
              <w:rPr>
                <w:rFonts w:hint="eastAsia"/>
                <w:sz w:val="24"/>
              </w:rPr>
              <w:t xml:space="preserve"> </w:t>
            </w:r>
            <w:r w:rsidR="001555C5" w:rsidRPr="001555C5">
              <w:rPr>
                <w:sz w:val="24"/>
              </w:rPr>
              <w:t xml:space="preserve">world in which they will </w:t>
            </w:r>
            <w:r w:rsidRPr="001555C5">
              <w:rPr>
                <w:sz w:val="24"/>
              </w:rPr>
              <w:t xml:space="preserve">work. </w:t>
            </w:r>
            <w:r w:rsidRPr="00556FB5">
              <w:rPr>
                <w:sz w:val="24"/>
              </w:rPr>
              <w:t>And also give chances for companies to learn advanced concepts, providing them innovative ideas.</w:t>
            </w:r>
            <w:r w:rsidRPr="001555C5">
              <w:rPr>
                <w:sz w:val="24"/>
              </w:rPr>
              <w:t xml:space="preserve"> Employers</w:t>
            </w:r>
            <w:r w:rsidR="001555C5" w:rsidRPr="001555C5">
              <w:rPr>
                <w:sz w:val="24"/>
              </w:rPr>
              <w:t xml:space="preserve"> have never valued communication</w:t>
            </w:r>
            <w:r w:rsidR="00795C0A">
              <w:rPr>
                <w:sz w:val="24"/>
              </w:rPr>
              <w:t xml:space="preserve"> </w:t>
            </w:r>
            <w:r w:rsidR="001555C5" w:rsidRPr="001555C5">
              <w:rPr>
                <w:sz w:val="24"/>
              </w:rPr>
              <w:t xml:space="preserve">skills as much as they value them </w:t>
            </w:r>
            <w:r w:rsidRPr="001555C5">
              <w:rPr>
                <w:sz w:val="24"/>
              </w:rPr>
              <w:t>today, and</w:t>
            </w:r>
            <w:r w:rsidR="001555C5" w:rsidRPr="001555C5">
              <w:rPr>
                <w:sz w:val="24"/>
              </w:rPr>
              <w:t xml:space="preserve"> for good reason .Today's professionals need to communicate more </w:t>
            </w:r>
            <w:r w:rsidRPr="001555C5">
              <w:rPr>
                <w:sz w:val="24"/>
              </w:rPr>
              <w:t>frequently, more</w:t>
            </w:r>
            <w:r w:rsidR="001555C5" w:rsidRPr="001555C5">
              <w:rPr>
                <w:sz w:val="24"/>
              </w:rPr>
              <w:t xml:space="preserve"> </w:t>
            </w:r>
            <w:r w:rsidRPr="001555C5">
              <w:rPr>
                <w:sz w:val="24"/>
              </w:rPr>
              <w:t>rapidly, more</w:t>
            </w:r>
            <w:r w:rsidR="001555C5" w:rsidRPr="001555C5">
              <w:rPr>
                <w:sz w:val="24"/>
              </w:rPr>
              <w:t xml:space="preserve"> </w:t>
            </w:r>
            <w:r w:rsidRPr="001555C5">
              <w:rPr>
                <w:sz w:val="24"/>
              </w:rPr>
              <w:lastRenderedPageBreak/>
              <w:t>accurately,</w:t>
            </w:r>
            <w:r w:rsidR="001555C5" w:rsidRPr="001555C5">
              <w:rPr>
                <w:sz w:val="24"/>
              </w:rPr>
              <w:t xml:space="preserve"> and with more individuals than ever before .T</w:t>
            </w:r>
            <w:r w:rsidR="00795C0A">
              <w:rPr>
                <w:sz w:val="24"/>
              </w:rPr>
              <w:t xml:space="preserve">his </w:t>
            </w:r>
            <w:r>
              <w:rPr>
                <w:rFonts w:hint="eastAsia"/>
                <w:sz w:val="24"/>
              </w:rPr>
              <w:t>translation</w:t>
            </w:r>
            <w:r w:rsidR="00795C0A">
              <w:rPr>
                <w:sz w:val="24"/>
              </w:rPr>
              <w:t xml:space="preserve"> will help prepare stu</w:t>
            </w:r>
            <w:r w:rsidR="001555C5" w:rsidRPr="001555C5">
              <w:rPr>
                <w:sz w:val="24"/>
              </w:rPr>
              <w:t>dents to do so</w:t>
            </w:r>
            <w:r w:rsidR="00795C0A">
              <w:rPr>
                <w:rFonts w:hint="eastAsia"/>
                <w:sz w:val="24"/>
              </w:rPr>
              <w:t xml:space="preserve"> </w:t>
            </w:r>
            <w:r w:rsidR="001555C5" w:rsidRPr="001555C5">
              <w:rPr>
                <w:sz w:val="24"/>
              </w:rPr>
              <w:t xml:space="preserve">in their courses and in their </w:t>
            </w:r>
            <w:r w:rsidRPr="001555C5">
              <w:rPr>
                <w:sz w:val="24"/>
              </w:rPr>
              <w:t xml:space="preserve">careers. </w:t>
            </w:r>
            <w:r w:rsidRPr="00556FB5">
              <w:rPr>
                <w:sz w:val="24"/>
              </w:rPr>
              <w:t>The translator hopes that the translation of this chapter can help Chinese readers better understand the writing collaboratively</w:t>
            </w:r>
            <w:r w:rsidR="00AE3FCA">
              <w:rPr>
                <w:sz w:val="24"/>
              </w:rPr>
              <w:t xml:space="preserve">, improve the strategies </w:t>
            </w:r>
            <w:r w:rsidRPr="00556FB5">
              <w:rPr>
                <w:sz w:val="24"/>
              </w:rPr>
              <w:t xml:space="preserve">of </w:t>
            </w:r>
            <w:r w:rsidR="00AE3FCA">
              <w:rPr>
                <w:sz w:val="24"/>
              </w:rPr>
              <w:t>collaborat</w:t>
            </w:r>
            <w:r w:rsidR="00AE3FCA">
              <w:rPr>
                <w:rFonts w:hint="eastAsia"/>
                <w:sz w:val="24"/>
              </w:rPr>
              <w:t>ing</w:t>
            </w:r>
            <w:r w:rsidRPr="00556FB5">
              <w:rPr>
                <w:sz w:val="24"/>
              </w:rPr>
              <w:t xml:space="preserve">, provide them with the latest guiding ideology, At the same time, the functional equivalence theory and the domestication translation strategy used in translation can also be used for reference by others. This translation can provide a reference for other translators in translating similar texts, and enrich the translation cases of technology </w:t>
            </w:r>
            <w:r w:rsidR="001F20FA">
              <w:rPr>
                <w:rFonts w:hint="eastAsia"/>
                <w:sz w:val="24"/>
              </w:rPr>
              <w:t xml:space="preserve">and </w:t>
            </w:r>
            <w:r w:rsidRPr="00556FB5">
              <w:rPr>
                <w:sz w:val="24"/>
              </w:rPr>
              <w:t>texts.</w:t>
            </w:r>
          </w:p>
          <w:p w14:paraId="5A28D98C" w14:textId="77777777" w:rsidR="00BD411F" w:rsidRDefault="00BD411F" w:rsidP="00CF2984">
            <w:pPr>
              <w:rPr>
                <w:rFonts w:ascii="宋体" w:hAnsi="宋体"/>
                <w:sz w:val="24"/>
              </w:rPr>
            </w:pPr>
          </w:p>
        </w:tc>
      </w:tr>
      <w:tr w:rsidR="00BD411F" w14:paraId="47810B32" w14:textId="77777777" w:rsidTr="001A67AD">
        <w:trPr>
          <w:trHeight w:val="3932"/>
          <w:jc w:val="center"/>
        </w:trPr>
        <w:tc>
          <w:tcPr>
            <w:tcW w:w="8789" w:type="dxa"/>
            <w:gridSpan w:val="6"/>
          </w:tcPr>
          <w:p w14:paraId="591C3C90" w14:textId="77777777" w:rsidR="00BD411F" w:rsidRDefault="00505EFF">
            <w:pPr>
              <w:spacing w:line="336" w:lineRule="auto"/>
              <w:rPr>
                <w:bCs/>
                <w:sz w:val="24"/>
              </w:rPr>
            </w:pPr>
            <w:commentRangeStart w:id="3"/>
            <w:r>
              <w:rPr>
                <w:b/>
                <w:sz w:val="24"/>
              </w:rPr>
              <w:lastRenderedPageBreak/>
              <w:t>Contents</w:t>
            </w:r>
            <w:commentRangeEnd w:id="3"/>
            <w:r w:rsidR="003C635B">
              <w:rPr>
                <w:rStyle w:val="ae"/>
              </w:rPr>
              <w:commentReference w:id="3"/>
            </w:r>
            <w:r>
              <w:rPr>
                <w:b/>
                <w:sz w:val="24"/>
              </w:rPr>
              <w:t xml:space="preserve"> </w:t>
            </w:r>
            <w:r>
              <w:rPr>
                <w:rFonts w:hint="eastAsia"/>
                <w:b/>
                <w:sz w:val="24"/>
              </w:rPr>
              <w:t xml:space="preserve">of the </w:t>
            </w:r>
            <w:r>
              <w:rPr>
                <w:b/>
                <w:sz w:val="24"/>
              </w:rPr>
              <w:t xml:space="preserve">translation </w:t>
            </w:r>
            <w:r>
              <w:rPr>
                <w:rFonts w:hint="eastAsia"/>
                <w:b/>
                <w:sz w:val="24"/>
              </w:rPr>
              <w:t>report</w:t>
            </w:r>
            <w:r w:rsidR="00795C0A">
              <w:rPr>
                <w:sz w:val="24"/>
              </w:rPr>
              <w:t xml:space="preserve"> </w:t>
            </w:r>
          </w:p>
          <w:p w14:paraId="2B4C4D56" w14:textId="77777777" w:rsidR="000C4440" w:rsidRPr="000C4440" w:rsidRDefault="000C4440" w:rsidP="000C4440">
            <w:pPr>
              <w:spacing w:line="360" w:lineRule="auto"/>
              <w:ind w:firstLineChars="200" w:firstLine="480"/>
              <w:rPr>
                <w:sz w:val="24"/>
              </w:rPr>
            </w:pPr>
            <w:r w:rsidRPr="000C4440">
              <w:rPr>
                <w:sz w:val="24"/>
              </w:rPr>
              <w:t>The original article belongs to the scientific and technological text, with rigorous words and objective terms. At the lexical level, there are many proper terms, such as Internet technology, software and people's names, as well as some software operation terms. At the sentence level, the author uses many imperative sentences to give readers more indicative language. The tense is based on the general present tense, while the original text is based on reality.</w:t>
            </w:r>
          </w:p>
          <w:p w14:paraId="293F9ABC" w14:textId="77777777" w:rsidR="000C4440" w:rsidRPr="000C4440" w:rsidRDefault="000C4440" w:rsidP="000C4440">
            <w:pPr>
              <w:spacing w:line="360" w:lineRule="auto"/>
              <w:ind w:firstLineChars="200" w:firstLine="480"/>
              <w:rPr>
                <w:sz w:val="24"/>
              </w:rPr>
            </w:pPr>
            <w:r w:rsidRPr="000C4440">
              <w:rPr>
                <w:sz w:val="24"/>
              </w:rPr>
              <w:t>1. Preparation before translation:</w:t>
            </w:r>
          </w:p>
          <w:p w14:paraId="081FE482" w14:textId="77777777" w:rsidR="000C4440" w:rsidRPr="000C4440" w:rsidRDefault="000C4440" w:rsidP="000C4440">
            <w:pPr>
              <w:spacing w:line="360" w:lineRule="auto"/>
              <w:ind w:firstLineChars="200" w:firstLine="480"/>
              <w:rPr>
                <w:sz w:val="24"/>
              </w:rPr>
            </w:pPr>
            <w:r w:rsidRPr="000C4440">
              <w:rPr>
                <w:sz w:val="24"/>
              </w:rPr>
              <w:t>(1) preparation of translation materials:</w:t>
            </w:r>
          </w:p>
          <w:p w14:paraId="4A8E0A45" w14:textId="77777777" w:rsidR="000C4440" w:rsidRPr="000C4440" w:rsidRDefault="000C4440" w:rsidP="003A4E01">
            <w:pPr>
              <w:spacing w:line="360" w:lineRule="auto"/>
              <w:ind w:firstLineChars="200" w:firstLine="480"/>
              <w:rPr>
                <w:sz w:val="24"/>
              </w:rPr>
            </w:pPr>
            <w:r w:rsidRPr="000C4440">
              <w:rPr>
                <w:sz w:val="24"/>
              </w:rPr>
              <w:t>The first step is to convert the fourth chapter of the original file from PDF format to word format using the converter pdf</w:t>
            </w:r>
            <w:r w:rsidR="003A4E01">
              <w:rPr>
                <w:rFonts w:hint="eastAsia"/>
                <w:sz w:val="24"/>
              </w:rPr>
              <w:t>-</w:t>
            </w:r>
            <w:r w:rsidRPr="000C4440">
              <w:rPr>
                <w:sz w:val="24"/>
              </w:rPr>
              <w:t xml:space="preserve">element, and adjust the original format. The second step is to </w:t>
            </w:r>
            <w:r w:rsidR="003A4E01">
              <w:rPr>
                <w:sz w:val="24"/>
              </w:rPr>
              <w:t>pre-translate</w:t>
            </w:r>
            <w:r w:rsidRPr="000C4440">
              <w:rPr>
                <w:sz w:val="24"/>
              </w:rPr>
              <w:t xml:space="preserve"> the original text through Google translation and Baidu translation to form the preliminary translated text. The third step is to use </w:t>
            </w:r>
            <w:r w:rsidR="003A4E01" w:rsidRPr="000C4440">
              <w:rPr>
                <w:sz w:val="24"/>
              </w:rPr>
              <w:t>Abby</w:t>
            </w:r>
            <w:r w:rsidR="003A4E01">
              <w:rPr>
                <w:rFonts w:hint="eastAsia"/>
                <w:sz w:val="24"/>
              </w:rPr>
              <w:t>y</w:t>
            </w:r>
            <w:r w:rsidRPr="000C4440">
              <w:rPr>
                <w:sz w:val="24"/>
              </w:rPr>
              <w:t xml:space="preserve"> </w:t>
            </w:r>
            <w:r w:rsidR="003A4E01">
              <w:rPr>
                <w:rFonts w:hint="eastAsia"/>
                <w:sz w:val="24"/>
              </w:rPr>
              <w:t>A</w:t>
            </w:r>
            <w:r w:rsidRPr="000C4440">
              <w:rPr>
                <w:sz w:val="24"/>
              </w:rPr>
              <w:t xml:space="preserve">linger for bilingual alignment to form a memory, extract terms through </w:t>
            </w:r>
            <w:r w:rsidR="003A4E01">
              <w:rPr>
                <w:rFonts w:hint="eastAsia"/>
                <w:sz w:val="24"/>
              </w:rPr>
              <w:t>T</w:t>
            </w:r>
            <w:r w:rsidRPr="000C4440">
              <w:rPr>
                <w:sz w:val="24"/>
              </w:rPr>
              <w:t>mxmall, extract the frequency of special nouns in the source text, and manually extract company name, person name, etc.</w:t>
            </w:r>
          </w:p>
          <w:p w14:paraId="462CD800" w14:textId="77777777" w:rsidR="000C4440" w:rsidRPr="000C4440" w:rsidRDefault="000C4440" w:rsidP="000C4440">
            <w:pPr>
              <w:spacing w:line="360" w:lineRule="auto"/>
              <w:ind w:firstLineChars="200" w:firstLine="480"/>
              <w:rPr>
                <w:sz w:val="24"/>
              </w:rPr>
            </w:pPr>
            <w:r w:rsidRPr="000C4440">
              <w:rPr>
                <w:sz w:val="24"/>
              </w:rPr>
              <w:t>(2) literature review:</w:t>
            </w:r>
          </w:p>
          <w:p w14:paraId="41675729" w14:textId="77777777" w:rsidR="000C4440" w:rsidRPr="000C4440" w:rsidRDefault="000C4440" w:rsidP="000C4440">
            <w:pPr>
              <w:spacing w:line="360" w:lineRule="auto"/>
              <w:ind w:firstLineChars="200" w:firstLine="480"/>
              <w:rPr>
                <w:sz w:val="24"/>
              </w:rPr>
            </w:pPr>
            <w:r w:rsidRPr="000C4440">
              <w:rPr>
                <w:sz w:val="24"/>
              </w:rPr>
              <w:t>Before translation, t</w:t>
            </w:r>
            <w:commentRangeStart w:id="4"/>
            <w:r w:rsidRPr="000C4440">
              <w:rPr>
                <w:sz w:val="24"/>
              </w:rPr>
              <w:t>he translator consulted the relevant materials of technical exchange and learned the application principles of different translation strategies and techniques.</w:t>
            </w:r>
            <w:commentRangeEnd w:id="4"/>
            <w:r w:rsidR="003C635B">
              <w:rPr>
                <w:rStyle w:val="ae"/>
              </w:rPr>
              <w:commentReference w:id="4"/>
            </w:r>
            <w:r w:rsidRPr="000C4440">
              <w:rPr>
                <w:sz w:val="24"/>
              </w:rPr>
              <w:t xml:space="preserve"> Secondly, the translator also understands the relevant technical software and studies the usage of the software related to the original. Some uncertain terms can help translators determine the translation methods of similar words and ensure the accuracy of </w:t>
            </w:r>
            <w:r w:rsidRPr="000C4440">
              <w:rPr>
                <w:sz w:val="24"/>
              </w:rPr>
              <w:lastRenderedPageBreak/>
              <w:t>translation through official websites, other related e-books and English papers.</w:t>
            </w:r>
            <w:r w:rsidR="007A7C2F">
              <w:rPr>
                <w:rFonts w:hint="eastAsia"/>
              </w:rPr>
              <w:t xml:space="preserve"> </w:t>
            </w:r>
            <w:r w:rsidR="007A7C2F" w:rsidRPr="007A7C2F">
              <w:rPr>
                <w:rFonts w:hint="eastAsia"/>
                <w:i/>
                <w:sz w:val="24"/>
              </w:rPr>
              <w:t xml:space="preserve">Concise Course on Translation Theory and Practice </w:t>
            </w:r>
            <w:r w:rsidR="007A7C2F" w:rsidRPr="007A7C2F">
              <w:rPr>
                <w:rFonts w:hint="eastAsia"/>
                <w:sz w:val="24"/>
              </w:rPr>
              <w:t>《翻译理论与实践简明教程》</w:t>
            </w:r>
            <w:r w:rsidR="007A7C2F" w:rsidRPr="007A7C2F">
              <w:rPr>
                <w:rFonts w:hint="eastAsia"/>
                <w:sz w:val="24"/>
              </w:rPr>
              <w:t xml:space="preserve">serve </w:t>
            </w:r>
            <w:r w:rsidR="007A7C2F">
              <w:rPr>
                <w:rFonts w:hint="eastAsia"/>
                <w:sz w:val="24"/>
              </w:rPr>
              <w:t>a</w:t>
            </w:r>
            <w:r w:rsidR="007A7C2F" w:rsidRPr="007A7C2F">
              <w:rPr>
                <w:sz w:val="24"/>
              </w:rPr>
              <w:t>s the main basis of translation theory</w:t>
            </w:r>
            <w:r w:rsidR="00B45380">
              <w:rPr>
                <w:rFonts w:hint="eastAsia"/>
                <w:sz w:val="24"/>
              </w:rPr>
              <w:t xml:space="preserve"> and t</w:t>
            </w:r>
            <w:r w:rsidR="00A55446" w:rsidRPr="00A55446">
              <w:rPr>
                <w:sz w:val="24"/>
              </w:rPr>
              <w:t xml:space="preserve">his translation is </w:t>
            </w:r>
            <w:r w:rsidR="00B45380">
              <w:rPr>
                <w:rFonts w:hint="eastAsia"/>
                <w:sz w:val="24"/>
              </w:rPr>
              <w:t xml:space="preserve">also </w:t>
            </w:r>
            <w:r w:rsidR="00A55446" w:rsidRPr="00A55446">
              <w:rPr>
                <w:sz w:val="24"/>
              </w:rPr>
              <w:t>based on Nida's functional equivalence theory. Under the guidance of functional translation theory, translators choose the appropriate translation theory, Functional equivalence follows the principle of equivalence, that is, the relationship between the receiver and the information should aim at the same relationship between the original receiver and the information in the source language. It attempts to transform the vocabulary of the addressee from one language to another, and cater to the language ability and cultural needs of the addressee. Under the guidance of this theory, the translator can flexibly deal with the choice of translation strategies, improve the translator's main position in the process of translation, and expand th</w:t>
            </w:r>
            <w:r w:rsidR="00A55446">
              <w:rPr>
                <w:sz w:val="24"/>
              </w:rPr>
              <w:t>e scope of text translatability</w:t>
            </w:r>
            <w:r w:rsidR="00CF1004" w:rsidRPr="00CF1004">
              <w:rPr>
                <w:sz w:val="24"/>
              </w:rPr>
              <w:t>.</w:t>
            </w:r>
          </w:p>
          <w:p w14:paraId="34878D99" w14:textId="77777777" w:rsidR="000C4440" w:rsidRPr="000C4440" w:rsidRDefault="000C4440" w:rsidP="000C4440">
            <w:pPr>
              <w:spacing w:line="360" w:lineRule="auto"/>
              <w:ind w:firstLineChars="200" w:firstLine="480"/>
              <w:rPr>
                <w:sz w:val="24"/>
              </w:rPr>
            </w:pPr>
            <w:r w:rsidRPr="000C4440">
              <w:rPr>
                <w:sz w:val="24"/>
              </w:rPr>
              <w:t>2. Translation process:</w:t>
            </w:r>
          </w:p>
          <w:p w14:paraId="4F4FE7EB" w14:textId="77777777" w:rsidR="00BD411F" w:rsidRDefault="000C4440" w:rsidP="003A4E01">
            <w:pPr>
              <w:spacing w:line="360" w:lineRule="auto"/>
              <w:ind w:firstLineChars="200" w:firstLine="480"/>
              <w:rPr>
                <w:rFonts w:ascii="宋体" w:hAnsi="宋体"/>
                <w:sz w:val="24"/>
              </w:rPr>
            </w:pPr>
            <w:r w:rsidRPr="000C4440">
              <w:rPr>
                <w:sz w:val="24"/>
              </w:rPr>
              <w:t xml:space="preserve">In the process of translation, the translator imports the relevant materials </w:t>
            </w:r>
            <w:r w:rsidR="003A4E01">
              <w:rPr>
                <w:sz w:val="24"/>
              </w:rPr>
              <w:t>into MemoQ, uses MemoQ to pre</w:t>
            </w:r>
            <w:r w:rsidR="003A4E01">
              <w:rPr>
                <w:rFonts w:hint="eastAsia"/>
                <w:sz w:val="24"/>
              </w:rPr>
              <w:t>-</w:t>
            </w:r>
            <w:r w:rsidRPr="000C4440">
              <w:rPr>
                <w:sz w:val="24"/>
              </w:rPr>
              <w:t xml:space="preserve">translate the article, and then modifies the translation content in the software word by </w:t>
            </w:r>
            <w:commentRangeStart w:id="5"/>
            <w:r w:rsidRPr="000C4440">
              <w:rPr>
                <w:sz w:val="24"/>
              </w:rPr>
              <w:t>word</w:t>
            </w:r>
            <w:commentRangeEnd w:id="5"/>
            <w:r w:rsidR="003C635B">
              <w:rPr>
                <w:rStyle w:val="ae"/>
              </w:rPr>
              <w:commentReference w:id="5"/>
            </w:r>
            <w:r w:rsidRPr="000C4440">
              <w:rPr>
                <w:sz w:val="24"/>
              </w:rPr>
              <w:t>.</w:t>
            </w:r>
          </w:p>
        </w:tc>
      </w:tr>
      <w:tr w:rsidR="00BD411F" w14:paraId="78D72F3A" w14:textId="77777777" w:rsidTr="001A67AD">
        <w:trPr>
          <w:trHeight w:val="845"/>
          <w:jc w:val="center"/>
        </w:trPr>
        <w:tc>
          <w:tcPr>
            <w:tcW w:w="8789" w:type="dxa"/>
            <w:gridSpan w:val="6"/>
          </w:tcPr>
          <w:p w14:paraId="3C975B6D" w14:textId="77777777" w:rsidR="00BD411F" w:rsidRDefault="00505EFF">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159B2B68" w14:textId="77777777" w:rsidR="006623F1" w:rsidRDefault="006623F1" w:rsidP="006623F1">
            <w:pPr>
              <w:spacing w:line="360" w:lineRule="auto"/>
              <w:ind w:firstLineChars="200" w:firstLine="480"/>
              <w:rPr>
                <w:sz w:val="24"/>
              </w:rPr>
            </w:pPr>
            <w:r>
              <w:rPr>
                <w:rFonts w:hint="eastAsia"/>
                <w:sz w:val="24"/>
              </w:rPr>
              <w:t>1</w:t>
            </w:r>
            <w:r w:rsidR="005275E9">
              <w:rPr>
                <w:rFonts w:hint="eastAsia"/>
                <w:sz w:val="24"/>
              </w:rPr>
              <w:t>.</w:t>
            </w:r>
            <w:r w:rsidR="00383337" w:rsidRPr="005275E9">
              <w:rPr>
                <w:rFonts w:hint="eastAsia"/>
                <w:sz w:val="24"/>
              </w:rPr>
              <w:t>Free Translation</w:t>
            </w:r>
          </w:p>
          <w:p w14:paraId="7CDD0134" w14:textId="77777777" w:rsidR="006623F1" w:rsidRPr="006623F1" w:rsidRDefault="006623F1" w:rsidP="006623F1">
            <w:pPr>
              <w:spacing w:line="360" w:lineRule="auto"/>
              <w:ind w:firstLineChars="200" w:firstLine="480"/>
              <w:rPr>
                <w:sz w:val="24"/>
              </w:rPr>
            </w:pPr>
            <w:r w:rsidRPr="006623F1">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14:paraId="45843295" w14:textId="77777777" w:rsidR="006623F1" w:rsidRPr="006623F1" w:rsidRDefault="006623F1" w:rsidP="006623F1">
            <w:pPr>
              <w:spacing w:line="360" w:lineRule="auto"/>
              <w:ind w:firstLineChars="200" w:firstLine="480"/>
              <w:rPr>
                <w:sz w:val="24"/>
              </w:rPr>
            </w:pPr>
            <w:r w:rsidRPr="006623F1">
              <w:rPr>
                <w:rFonts w:hint="eastAsia"/>
                <w:sz w:val="24"/>
              </w:rPr>
              <w:t xml:space="preserve">For example, </w:t>
            </w:r>
            <w:r w:rsidRPr="006623F1">
              <w:rPr>
                <w:rFonts w:hint="eastAsia"/>
                <w:sz w:val="24"/>
              </w:rPr>
              <w:t>“</w:t>
            </w:r>
            <w:r w:rsidRPr="006623F1">
              <w:rPr>
                <w:rFonts w:hint="eastAsia"/>
                <w:sz w:val="24"/>
              </w:rPr>
              <w:t>Pulling Your Weight on Collaborative Projects</w:t>
            </w:r>
            <w:r w:rsidRPr="006623F1">
              <w:rPr>
                <w:rFonts w:hint="eastAsia"/>
                <w:sz w:val="24"/>
              </w:rPr>
              <w:t>”</w:t>
            </w:r>
            <w:r w:rsidRPr="006623F1">
              <w:rPr>
                <w:rFonts w:hint="eastAsia"/>
                <w:sz w:val="24"/>
              </w:rPr>
              <w:t xml:space="preserve"> translated as </w:t>
            </w:r>
            <w:r w:rsidRPr="006623F1">
              <w:rPr>
                <w:rFonts w:hint="eastAsia"/>
                <w:sz w:val="24"/>
              </w:rPr>
              <w:t>“在协作项目上发挥作用。”</w:t>
            </w:r>
            <w:r w:rsidRPr="006623F1">
              <w:rPr>
                <w:rFonts w:hint="eastAsia"/>
                <w:sz w:val="24"/>
              </w:rPr>
              <w:t xml:space="preserve"> It is not translated according to the literal meaning of the original sentence "</w:t>
            </w:r>
            <w:r w:rsidRPr="006623F1">
              <w:rPr>
                <w:rFonts w:hint="eastAsia"/>
                <w:sz w:val="24"/>
              </w:rPr>
              <w:t>拉你的体重在</w:t>
            </w:r>
            <w:r w:rsidR="00AB2D55">
              <w:rPr>
                <w:rFonts w:hint="eastAsia"/>
                <w:sz w:val="24"/>
              </w:rPr>
              <w:t>协作</w:t>
            </w:r>
            <w:r w:rsidRPr="006623F1">
              <w:rPr>
                <w:rFonts w:hint="eastAsia"/>
                <w:sz w:val="24"/>
              </w:rPr>
              <w:t>项目中</w:t>
            </w:r>
            <w:r w:rsidRPr="006623F1">
              <w:rPr>
                <w:rFonts w:hint="eastAsia"/>
                <w:sz w:val="24"/>
              </w:rPr>
              <w:t xml:space="preserve">", but through the idiom of local people </w:t>
            </w:r>
            <w:r w:rsidRPr="006623F1">
              <w:rPr>
                <w:rFonts w:hint="eastAsia"/>
                <w:sz w:val="24"/>
              </w:rPr>
              <w:t>“发挥作用”</w:t>
            </w:r>
            <w:r w:rsidRPr="006623F1">
              <w:rPr>
                <w:rFonts w:hint="eastAsia"/>
                <w:sz w:val="24"/>
              </w:rPr>
              <w:t xml:space="preserve"> </w:t>
            </w:r>
            <w:r w:rsidRPr="006623F1">
              <w:rPr>
                <w:rFonts w:hint="eastAsia"/>
                <w:sz w:val="24"/>
              </w:rPr>
              <w:t>。</w:t>
            </w:r>
            <w:r w:rsidRPr="006623F1">
              <w:rPr>
                <w:rFonts w:hint="eastAsia"/>
                <w:sz w:val="24"/>
              </w:rPr>
              <w:t xml:space="preserve"> The translation of this sent</w:t>
            </w:r>
            <w:r w:rsidRPr="006623F1">
              <w:rPr>
                <w:sz w:val="24"/>
              </w:rPr>
              <w:t>ence conforms to the domestication of translation strategies, making it easier for the target language readers to understand.</w:t>
            </w:r>
          </w:p>
          <w:p w14:paraId="7B95605B" w14:textId="77777777" w:rsidR="005275E9" w:rsidRDefault="005275E9" w:rsidP="006623F1">
            <w:pPr>
              <w:spacing w:line="360" w:lineRule="auto"/>
              <w:ind w:firstLineChars="200" w:firstLine="480"/>
              <w:rPr>
                <w:sz w:val="24"/>
              </w:rPr>
            </w:pPr>
            <w:r>
              <w:rPr>
                <w:rFonts w:hint="eastAsia"/>
                <w:sz w:val="24"/>
              </w:rPr>
              <w:t>2.Conversion</w:t>
            </w:r>
          </w:p>
          <w:p w14:paraId="2C9E8848" w14:textId="77777777" w:rsidR="006623F1" w:rsidRDefault="006623F1" w:rsidP="006623F1">
            <w:pPr>
              <w:spacing w:line="360" w:lineRule="auto"/>
              <w:ind w:firstLineChars="200" w:firstLine="480"/>
              <w:rPr>
                <w:sz w:val="24"/>
              </w:rPr>
            </w:pPr>
            <w:r w:rsidRPr="006623F1">
              <w:rPr>
                <w:sz w:val="24"/>
              </w:rPr>
              <w:t xml:space="preserve">English tends to use more nouns in a static state, while Chinese tends to use verbs in a dynamic state. The process of translating English into Chinese is the process of strengthening the dynamic color of the original text. It is often necessary to translate </w:t>
            </w:r>
            <w:r w:rsidRPr="006623F1">
              <w:rPr>
                <w:sz w:val="24"/>
              </w:rPr>
              <w:lastRenderedPageBreak/>
              <w:t>nouns into verbs</w:t>
            </w:r>
            <w:r>
              <w:rPr>
                <w:rFonts w:hint="eastAsia"/>
                <w:sz w:val="24"/>
              </w:rPr>
              <w:t>.</w:t>
            </w:r>
          </w:p>
          <w:p w14:paraId="58DF0A7F" w14:textId="77777777" w:rsidR="006623F1" w:rsidRDefault="006623F1" w:rsidP="006623F1">
            <w:pPr>
              <w:spacing w:line="360" w:lineRule="auto"/>
              <w:ind w:firstLineChars="200" w:firstLine="480"/>
              <w:rPr>
                <w:sz w:val="24"/>
              </w:rPr>
            </w:pPr>
            <w:r w:rsidRPr="006F6E4B">
              <w:rPr>
                <w:sz w:val="24"/>
              </w:rPr>
              <w:t>For example,</w:t>
            </w:r>
            <w:r>
              <w:t xml:space="preserve"> “</w:t>
            </w:r>
            <w:r w:rsidRPr="006623F1">
              <w:rPr>
                <w:sz w:val="24"/>
              </w:rPr>
              <w:t>Using Social Media and Other Electronic Tools in Collaboration</w:t>
            </w:r>
            <w:r>
              <w:rPr>
                <w:sz w:val="24"/>
              </w:rPr>
              <w:t>”</w:t>
            </w:r>
            <w:r>
              <w:rPr>
                <w:rFonts w:hint="eastAsia"/>
                <w:sz w:val="24"/>
              </w:rPr>
              <w:t xml:space="preserve"> translated as </w:t>
            </w:r>
            <w:r>
              <w:rPr>
                <w:sz w:val="24"/>
              </w:rPr>
              <w:t>“</w:t>
            </w:r>
            <w:r w:rsidRPr="006623F1">
              <w:rPr>
                <w:rFonts w:hint="eastAsia"/>
                <w:sz w:val="24"/>
              </w:rPr>
              <w:t>协</w:t>
            </w:r>
            <w:r w:rsidR="0061389F">
              <w:rPr>
                <w:rFonts w:hint="eastAsia"/>
                <w:sz w:val="24"/>
              </w:rPr>
              <w:t>作</w:t>
            </w:r>
            <w:r w:rsidRPr="006623F1">
              <w:rPr>
                <w:rFonts w:hint="eastAsia"/>
                <w:sz w:val="24"/>
              </w:rPr>
              <w:t>使用社交媒体和其他电子工具</w:t>
            </w:r>
            <w:r w:rsidRPr="006623F1">
              <w:rPr>
                <w:sz w:val="24"/>
              </w:rPr>
              <w:t>”</w:t>
            </w:r>
            <w:r>
              <w:t xml:space="preserve"> </w:t>
            </w:r>
            <w:r w:rsidRPr="006623F1">
              <w:rPr>
                <w:sz w:val="24"/>
              </w:rPr>
              <w:t xml:space="preserve">The translation of collaboration into verbs </w:t>
            </w:r>
            <w:r w:rsidR="006E5496">
              <w:rPr>
                <w:rFonts w:hint="eastAsia"/>
                <w:sz w:val="24"/>
              </w:rPr>
              <w:t>emphasis</w:t>
            </w:r>
            <w:r w:rsidRPr="006623F1">
              <w:rPr>
                <w:sz w:val="24"/>
              </w:rPr>
              <w:t xml:space="preserve"> the </w:t>
            </w:r>
            <w:r>
              <w:rPr>
                <w:rFonts w:hint="eastAsia"/>
                <w:sz w:val="24"/>
              </w:rPr>
              <w:t>point</w:t>
            </w:r>
            <w:r w:rsidRPr="006623F1">
              <w:rPr>
                <w:sz w:val="24"/>
              </w:rPr>
              <w:t xml:space="preserve"> of this part, which is </w:t>
            </w:r>
            <w:r>
              <w:rPr>
                <w:sz w:val="24"/>
              </w:rPr>
              <w:t>“</w:t>
            </w:r>
            <w:r>
              <w:rPr>
                <w:rFonts w:hint="eastAsia"/>
                <w:sz w:val="24"/>
              </w:rPr>
              <w:t>协</w:t>
            </w:r>
            <w:r w:rsidR="006E5496">
              <w:rPr>
                <w:rFonts w:hint="eastAsia"/>
                <w:sz w:val="24"/>
              </w:rPr>
              <w:t>作</w:t>
            </w:r>
            <w:r>
              <w:rPr>
                <w:rFonts w:hint="eastAsia"/>
                <w:sz w:val="24"/>
              </w:rPr>
              <w:t>”</w:t>
            </w:r>
            <w:r>
              <w:rPr>
                <w:rFonts w:hint="eastAsia"/>
                <w:sz w:val="24"/>
              </w:rPr>
              <w:t>.</w:t>
            </w:r>
          </w:p>
          <w:p w14:paraId="7FA289E4" w14:textId="77777777" w:rsidR="006E5496" w:rsidRDefault="006E5496" w:rsidP="006623F1">
            <w:pPr>
              <w:spacing w:line="360" w:lineRule="auto"/>
              <w:ind w:firstLineChars="200" w:firstLine="480"/>
              <w:rPr>
                <w:sz w:val="24"/>
              </w:rPr>
            </w:pPr>
            <w:r>
              <w:rPr>
                <w:rFonts w:hint="eastAsia"/>
                <w:sz w:val="24"/>
              </w:rPr>
              <w:t>3.Transliteration</w:t>
            </w:r>
          </w:p>
          <w:p w14:paraId="1990F547" w14:textId="77777777" w:rsidR="006E5496" w:rsidRDefault="006E5496" w:rsidP="006E5496">
            <w:pPr>
              <w:spacing w:line="360" w:lineRule="auto"/>
              <w:ind w:firstLineChars="200" w:firstLine="480"/>
              <w:rPr>
                <w:sz w:val="24"/>
              </w:rPr>
            </w:pPr>
            <w:r w:rsidRPr="006E5496">
              <w:rPr>
                <w:sz w:val="24"/>
              </w:rPr>
              <w:t>Transliteration refers to the translation of loanwords into Chinese characters with similar pronunciation. This kind of Chinese character for transliteration no longer has its original meaning, but only retains its pronunciation and writing form</w:t>
            </w:r>
            <w:r>
              <w:rPr>
                <w:rFonts w:hint="eastAsia"/>
                <w:sz w:val="24"/>
              </w:rPr>
              <w:t>.</w:t>
            </w:r>
          </w:p>
          <w:p w14:paraId="691E6B99" w14:textId="77777777" w:rsidR="006E5496" w:rsidRDefault="006E5496" w:rsidP="006E5496">
            <w:pPr>
              <w:spacing w:line="360" w:lineRule="auto"/>
              <w:ind w:firstLineChars="200" w:firstLine="480"/>
              <w:rPr>
                <w:sz w:val="24"/>
              </w:rPr>
            </w:pPr>
            <w:r w:rsidRPr="006F6E4B">
              <w:rPr>
                <w:sz w:val="24"/>
              </w:rPr>
              <w:t>For example,</w:t>
            </w:r>
            <w:r>
              <w:t xml:space="preserve"> “</w:t>
            </w:r>
            <w:r w:rsidRPr="006E5496">
              <w:rPr>
                <w:sz w:val="24"/>
              </w:rPr>
              <w:t>Your project team:</w:t>
            </w:r>
            <w:r>
              <w:rPr>
                <w:rFonts w:hint="eastAsia"/>
                <w:sz w:val="24"/>
              </w:rPr>
              <w:t xml:space="preserve"> </w:t>
            </w:r>
            <w:r w:rsidRPr="006E5496">
              <w:rPr>
                <w:sz w:val="24"/>
              </w:rPr>
              <w:t>Sid, Larry, Paula, Randy, Ahmed</w:t>
            </w:r>
            <w:r>
              <w:rPr>
                <w:sz w:val="24"/>
              </w:rPr>
              <w:t>”</w:t>
            </w:r>
            <w:r>
              <w:rPr>
                <w:rFonts w:hint="eastAsia"/>
                <w:sz w:val="24"/>
              </w:rPr>
              <w:t xml:space="preserve"> translated as </w:t>
            </w:r>
            <w:r>
              <w:rPr>
                <w:rFonts w:hint="eastAsia"/>
                <w:sz w:val="24"/>
              </w:rPr>
              <w:t>“</w:t>
            </w:r>
            <w:r w:rsidRPr="006E5496">
              <w:rPr>
                <w:rFonts w:hint="eastAsia"/>
                <w:sz w:val="24"/>
              </w:rPr>
              <w:t>你的项目组</w:t>
            </w:r>
            <w:r>
              <w:rPr>
                <w:rFonts w:hint="eastAsia"/>
                <w:sz w:val="24"/>
              </w:rPr>
              <w:t>成员：</w:t>
            </w:r>
            <w:r w:rsidRPr="006E5496">
              <w:rPr>
                <w:rFonts w:hint="eastAsia"/>
                <w:sz w:val="24"/>
              </w:rPr>
              <w:t>希德，拉里，</w:t>
            </w:r>
            <w:commentRangeStart w:id="6"/>
            <w:r w:rsidRPr="006E5496">
              <w:rPr>
                <w:rFonts w:hint="eastAsia"/>
                <w:sz w:val="24"/>
              </w:rPr>
              <w:t>保拉</w:t>
            </w:r>
            <w:commentRangeEnd w:id="6"/>
            <w:r w:rsidR="003D0C8C">
              <w:rPr>
                <w:rStyle w:val="ae"/>
              </w:rPr>
              <w:commentReference w:id="6"/>
            </w:r>
            <w:r w:rsidRPr="006E5496">
              <w:rPr>
                <w:rFonts w:hint="eastAsia"/>
                <w:sz w:val="24"/>
              </w:rPr>
              <w:t>，兰迪，艾哈迈德</w:t>
            </w:r>
            <w:r>
              <w:rPr>
                <w:rFonts w:hint="eastAsia"/>
                <w:sz w:val="24"/>
              </w:rPr>
              <w:t>”</w:t>
            </w:r>
            <w:r w:rsidR="002B2B04">
              <w:rPr>
                <w:rFonts w:hint="eastAsia"/>
                <w:sz w:val="24"/>
              </w:rPr>
              <w:t>.</w:t>
            </w:r>
            <w:r w:rsidR="002B2B04">
              <w:t xml:space="preserve"> </w:t>
            </w:r>
            <w:r w:rsidR="002B2B04" w:rsidRPr="002B2B04">
              <w:rPr>
                <w:sz w:val="24"/>
              </w:rPr>
              <w:t>The translation of these names doesn't make any sense. It's just the person who represents the name</w:t>
            </w:r>
          </w:p>
          <w:p w14:paraId="4F12BF5F" w14:textId="77777777" w:rsidR="006E5496" w:rsidRPr="006623F1" w:rsidRDefault="006E5496" w:rsidP="006E5496">
            <w:pPr>
              <w:spacing w:line="360" w:lineRule="auto"/>
              <w:ind w:firstLineChars="200" w:firstLine="480"/>
              <w:rPr>
                <w:sz w:val="24"/>
              </w:rPr>
            </w:pPr>
            <w:r>
              <w:rPr>
                <w:rFonts w:hint="eastAsia"/>
                <w:sz w:val="24"/>
              </w:rPr>
              <w:t>4.</w:t>
            </w:r>
            <w:r w:rsidR="004E659D">
              <w:rPr>
                <w:rFonts w:hint="eastAsia"/>
                <w:sz w:val="24"/>
              </w:rPr>
              <w:t>Inversion</w:t>
            </w:r>
          </w:p>
          <w:p w14:paraId="1D4483D8" w14:textId="77777777" w:rsidR="006623F1" w:rsidRDefault="004E659D" w:rsidP="004E659D">
            <w:pPr>
              <w:spacing w:line="360" w:lineRule="auto"/>
              <w:ind w:firstLineChars="200" w:firstLine="480"/>
              <w:rPr>
                <w:sz w:val="24"/>
              </w:rPr>
            </w:pPr>
            <w:r w:rsidRPr="004E659D">
              <w:rPr>
                <w:sz w:val="24"/>
              </w:rPr>
              <w:t xml:space="preserve">Due to the differences in the ways of expression between English and Chinese, the translator needs to adjust the word order according to different expression </w:t>
            </w:r>
            <w:r w:rsidR="004E230D" w:rsidRPr="004E659D">
              <w:rPr>
                <w:sz w:val="24"/>
              </w:rPr>
              <w:t>habits</w:t>
            </w:r>
            <w:r w:rsidR="004E230D">
              <w:rPr>
                <w:sz w:val="24"/>
              </w:rPr>
              <w:t>. It</w:t>
            </w:r>
            <w:r w:rsidR="002B2B04">
              <w:t xml:space="preserve"> </w:t>
            </w:r>
            <w:r w:rsidR="002B2B04" w:rsidRPr="002B2B04">
              <w:rPr>
                <w:sz w:val="24"/>
              </w:rPr>
              <w:t>means the necessary or even inevitable change of word order in a sentence according to the usage of the language to be translated into.</w:t>
            </w:r>
          </w:p>
          <w:p w14:paraId="6882B142" w14:textId="77777777" w:rsidR="00BD411F" w:rsidRPr="004E230D" w:rsidRDefault="002B2B04" w:rsidP="002511D5">
            <w:pPr>
              <w:spacing w:line="360" w:lineRule="auto"/>
              <w:ind w:firstLineChars="200" w:firstLine="480"/>
              <w:rPr>
                <w:sz w:val="24"/>
              </w:rPr>
            </w:pPr>
            <w:r w:rsidRPr="006F6E4B">
              <w:rPr>
                <w:sz w:val="24"/>
              </w:rPr>
              <w:t>For example,</w:t>
            </w:r>
            <w:r w:rsidRPr="004E230D">
              <w:rPr>
                <w:sz w:val="24"/>
              </w:rPr>
              <w:t xml:space="preserve"> “The </w:t>
            </w:r>
            <w:commentRangeStart w:id="7"/>
            <w:r w:rsidRPr="004E230D">
              <w:rPr>
                <w:sz w:val="24"/>
              </w:rPr>
              <w:t>best</w:t>
            </w:r>
            <w:commentRangeEnd w:id="7"/>
            <w:r w:rsidR="003D0C8C">
              <w:rPr>
                <w:rStyle w:val="ae"/>
              </w:rPr>
              <w:commentReference w:id="7"/>
            </w:r>
            <w:r w:rsidRPr="004E230D">
              <w:rPr>
                <w:sz w:val="24"/>
              </w:rPr>
              <w:t xml:space="preserve"> way to start thinking about collaboration is…”</w:t>
            </w:r>
            <w:r w:rsidRPr="004E230D">
              <w:rPr>
                <w:rFonts w:hint="eastAsia"/>
                <w:sz w:val="24"/>
              </w:rPr>
              <w:t xml:space="preserve"> translated as </w:t>
            </w:r>
            <w:r w:rsidRPr="004E230D">
              <w:rPr>
                <w:sz w:val="24"/>
              </w:rPr>
              <w:t>“</w:t>
            </w:r>
            <w:r w:rsidRPr="004E230D">
              <w:rPr>
                <w:rFonts w:hint="eastAsia"/>
                <w:sz w:val="24"/>
              </w:rPr>
              <w:t>开始思考协作的最好方法是</w:t>
            </w:r>
            <w:r w:rsidRPr="004E230D">
              <w:rPr>
                <w:sz w:val="24"/>
              </w:rPr>
              <w:t>…</w:t>
            </w:r>
            <w:r w:rsidR="003036BF" w:rsidRPr="004E230D">
              <w:rPr>
                <w:sz w:val="24"/>
              </w:rPr>
              <w:t>”</w:t>
            </w:r>
            <w:r w:rsidR="004E230D" w:rsidRPr="004E230D">
              <w:rPr>
                <w:sz w:val="24"/>
              </w:rPr>
              <w:t xml:space="preserve"> The purpose is usually behind </w:t>
            </w:r>
            <w:r w:rsidR="002511D5">
              <w:rPr>
                <w:sz w:val="24"/>
              </w:rPr>
              <w:t>“</w:t>
            </w:r>
            <w:r w:rsidR="004E230D" w:rsidRPr="004E230D">
              <w:rPr>
                <w:sz w:val="24"/>
              </w:rPr>
              <w:t>to</w:t>
            </w:r>
            <w:r w:rsidR="002511D5">
              <w:rPr>
                <w:sz w:val="24"/>
              </w:rPr>
              <w:t>”</w:t>
            </w:r>
            <w:r w:rsidR="004E230D" w:rsidRPr="004E230D">
              <w:rPr>
                <w:sz w:val="24"/>
              </w:rPr>
              <w:t xml:space="preserve"> in </w:t>
            </w:r>
            <w:r w:rsidR="002511D5" w:rsidRPr="004E230D">
              <w:rPr>
                <w:sz w:val="24"/>
              </w:rPr>
              <w:t>English. In Chinese, the purpose of an event is usually put first, so the translator changes the position of the purpose</w:t>
            </w:r>
            <w:r w:rsidR="002511D5">
              <w:rPr>
                <w:sz w:val="24"/>
              </w:rPr>
              <w:t>.</w:t>
            </w:r>
            <w:r w:rsidR="002511D5" w:rsidRPr="004E230D">
              <w:rPr>
                <w:sz w:val="24"/>
              </w:rPr>
              <w:t xml:space="preserve"> This</w:t>
            </w:r>
            <w:r w:rsidR="004E230D" w:rsidRPr="004E230D">
              <w:rPr>
                <w:sz w:val="24"/>
              </w:rPr>
              <w:t xml:space="preserve"> translation takes the target adverbial of </w:t>
            </w:r>
            <w:r w:rsidR="004E230D">
              <w:rPr>
                <w:sz w:val="24"/>
              </w:rPr>
              <w:t>“</w:t>
            </w:r>
            <w:r w:rsidR="004E230D" w:rsidRPr="004E230D">
              <w:rPr>
                <w:sz w:val="24"/>
              </w:rPr>
              <w:t>to</w:t>
            </w:r>
            <w:r w:rsidR="004E230D">
              <w:rPr>
                <w:sz w:val="24"/>
              </w:rPr>
              <w:t>”</w:t>
            </w:r>
            <w:r w:rsidR="004E230D" w:rsidRPr="004E230D">
              <w:rPr>
                <w:sz w:val="24"/>
              </w:rPr>
              <w:t xml:space="preserve"> as the subject</w:t>
            </w:r>
            <w:r w:rsidR="004E230D">
              <w:rPr>
                <w:rFonts w:hint="eastAsia"/>
                <w:sz w:val="24"/>
              </w:rPr>
              <w:t>.</w:t>
            </w:r>
            <w:r w:rsidR="004E230D">
              <w:t xml:space="preserve"> </w:t>
            </w:r>
          </w:p>
        </w:tc>
      </w:tr>
      <w:tr w:rsidR="00BD411F" w14:paraId="788D0FCE" w14:textId="77777777" w:rsidTr="001A67AD">
        <w:trPr>
          <w:trHeight w:val="845"/>
          <w:jc w:val="center"/>
        </w:trPr>
        <w:tc>
          <w:tcPr>
            <w:tcW w:w="8789" w:type="dxa"/>
            <w:gridSpan w:val="6"/>
          </w:tcPr>
          <w:p w14:paraId="723BC6BE" w14:textId="77777777" w:rsidR="00BD411F" w:rsidRDefault="00505EFF">
            <w:pPr>
              <w:spacing w:line="360" w:lineRule="auto"/>
              <w:rPr>
                <w:b/>
                <w:sz w:val="24"/>
              </w:rPr>
            </w:pPr>
            <w:r>
              <w:rPr>
                <w:b/>
                <w:sz w:val="24"/>
              </w:rPr>
              <w:lastRenderedPageBreak/>
              <w:t xml:space="preserve">Schedule of the </w:t>
            </w:r>
            <w:commentRangeStart w:id="8"/>
            <w:r>
              <w:rPr>
                <w:b/>
                <w:sz w:val="24"/>
              </w:rPr>
              <w:t>translation</w:t>
            </w:r>
            <w:commentRangeEnd w:id="8"/>
            <w:r w:rsidR="003D0C8C">
              <w:rPr>
                <w:rStyle w:val="ae"/>
              </w:rPr>
              <w:commentReference w:id="8"/>
            </w:r>
            <w:r>
              <w:rPr>
                <w:b/>
                <w:sz w:val="24"/>
              </w:rPr>
              <w:t xml:space="preserve"> report</w:t>
            </w:r>
          </w:p>
          <w:p w14:paraId="7A445ED5" w14:textId="77777777" w:rsidR="002511D5" w:rsidRPr="002511D5" w:rsidRDefault="002511D5" w:rsidP="002511D5">
            <w:pPr>
              <w:spacing w:line="360" w:lineRule="auto"/>
              <w:rPr>
                <w:sz w:val="24"/>
              </w:rPr>
            </w:pPr>
            <w:r w:rsidRPr="002511D5">
              <w:rPr>
                <w:sz w:val="24"/>
              </w:rPr>
              <w:t>Semester 7:  2019.08.</w:t>
            </w:r>
            <w:r w:rsidR="00CF1004">
              <w:rPr>
                <w:rFonts w:hint="eastAsia"/>
                <w:sz w:val="24"/>
              </w:rPr>
              <w:t>29</w:t>
            </w:r>
            <w:r w:rsidRPr="002511D5">
              <w:rPr>
                <w:sz w:val="24"/>
              </w:rPr>
              <w:t>, to finish checking topic</w:t>
            </w:r>
          </w:p>
          <w:p w14:paraId="2BF6FC4E"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09.06</w:t>
            </w:r>
            <w:r w:rsidRPr="002511D5">
              <w:rPr>
                <w:sz w:val="24"/>
              </w:rPr>
              <w:t>, to decide the topic</w:t>
            </w:r>
          </w:p>
          <w:p w14:paraId="3D39F79B"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10.21</w:t>
            </w:r>
            <w:r w:rsidRPr="002511D5">
              <w:rPr>
                <w:sz w:val="24"/>
              </w:rPr>
              <w:t xml:space="preserve">, to complete the translation project </w:t>
            </w:r>
          </w:p>
          <w:p w14:paraId="73DCC2C8" w14:textId="77777777" w:rsidR="002511D5" w:rsidRPr="002511D5" w:rsidRDefault="00CF1004" w:rsidP="002511D5">
            <w:pPr>
              <w:spacing w:line="360" w:lineRule="auto"/>
              <w:rPr>
                <w:sz w:val="24"/>
              </w:rPr>
            </w:pPr>
            <w:r>
              <w:rPr>
                <w:sz w:val="24"/>
              </w:rPr>
              <w:t xml:space="preserve">           2019.</w:t>
            </w:r>
            <w:r>
              <w:rPr>
                <w:rFonts w:hint="eastAsia"/>
                <w:sz w:val="24"/>
              </w:rPr>
              <w:t>1</w:t>
            </w:r>
            <w:r>
              <w:rPr>
                <w:sz w:val="24"/>
              </w:rPr>
              <w:t>1.</w:t>
            </w:r>
            <w:r>
              <w:rPr>
                <w:rFonts w:hint="eastAsia"/>
                <w:sz w:val="24"/>
              </w:rPr>
              <w:t>12</w:t>
            </w:r>
            <w:r w:rsidR="002511D5" w:rsidRPr="002511D5">
              <w:rPr>
                <w:sz w:val="24"/>
              </w:rPr>
              <w:t>, to finish the first draft of Proposal</w:t>
            </w:r>
          </w:p>
          <w:p w14:paraId="77296BD0"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11.24</w:t>
            </w:r>
            <w:r w:rsidRPr="002511D5">
              <w:rPr>
                <w:sz w:val="24"/>
              </w:rPr>
              <w:t>, to finish the second draft of Proposal</w:t>
            </w:r>
          </w:p>
          <w:p w14:paraId="0B19FFD4"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12.01</w:t>
            </w:r>
            <w:r w:rsidRPr="002511D5">
              <w:rPr>
                <w:sz w:val="24"/>
              </w:rPr>
              <w:t>, to finalize the Proposal</w:t>
            </w:r>
          </w:p>
          <w:p w14:paraId="7F7825D4" w14:textId="77777777" w:rsidR="002511D5" w:rsidRPr="002511D5"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.02.2</w:t>
            </w:r>
            <w:r w:rsidR="00CF1004">
              <w:rPr>
                <w:rFonts w:hint="eastAsia"/>
                <w:sz w:val="24"/>
              </w:rPr>
              <w:t>2</w:t>
            </w:r>
            <w:r w:rsidRPr="002511D5">
              <w:rPr>
                <w:sz w:val="24"/>
              </w:rPr>
              <w:t>, to finish the first draft of the report</w:t>
            </w:r>
          </w:p>
          <w:p w14:paraId="3F503099" w14:textId="77777777" w:rsidR="002511D5" w:rsidRPr="002511D5" w:rsidRDefault="002511D5" w:rsidP="002511D5">
            <w:pPr>
              <w:spacing w:line="360" w:lineRule="auto"/>
              <w:rPr>
                <w:sz w:val="24"/>
              </w:rPr>
            </w:pPr>
            <w:r w:rsidRPr="002511D5">
              <w:rPr>
                <w:sz w:val="24"/>
              </w:rPr>
              <w:t xml:space="preserve">Semester 8: </w:t>
            </w:r>
            <w:r w:rsidR="00CF1004">
              <w:rPr>
                <w:rFonts w:hint="eastAsia"/>
                <w:sz w:val="24"/>
              </w:rPr>
              <w:t xml:space="preserve"> </w:t>
            </w:r>
            <w:r w:rsidRPr="002511D5">
              <w:rPr>
                <w:sz w:val="24"/>
              </w:rPr>
              <w:t>20</w:t>
            </w:r>
            <w:r w:rsidR="00CF1004">
              <w:rPr>
                <w:rFonts w:hint="eastAsia"/>
                <w:sz w:val="24"/>
              </w:rPr>
              <w:t>20</w:t>
            </w:r>
            <w:r w:rsidRPr="002511D5">
              <w:rPr>
                <w:sz w:val="24"/>
              </w:rPr>
              <w:t>.03.2</w:t>
            </w:r>
            <w:r w:rsidR="00CF1004">
              <w:rPr>
                <w:rFonts w:hint="eastAsia"/>
                <w:sz w:val="24"/>
              </w:rPr>
              <w:t>2</w:t>
            </w:r>
            <w:r w:rsidRPr="002511D5">
              <w:rPr>
                <w:sz w:val="24"/>
              </w:rPr>
              <w:t>, to finish the second draft of the report</w:t>
            </w:r>
          </w:p>
          <w:p w14:paraId="02653DB8" w14:textId="77777777" w:rsidR="00CF1004"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.04.0</w:t>
            </w:r>
            <w:r w:rsidR="00CF1004">
              <w:rPr>
                <w:rFonts w:hint="eastAsia"/>
                <w:sz w:val="24"/>
              </w:rPr>
              <w:t>3</w:t>
            </w:r>
            <w:r w:rsidRPr="002511D5">
              <w:rPr>
                <w:sz w:val="24"/>
              </w:rPr>
              <w:t xml:space="preserve">, to finish the </w:t>
            </w:r>
            <w:r w:rsidR="00CF1004">
              <w:rPr>
                <w:rFonts w:hint="eastAsia"/>
                <w:sz w:val="24"/>
              </w:rPr>
              <w:t>third</w:t>
            </w:r>
            <w:r w:rsidRPr="002511D5">
              <w:rPr>
                <w:sz w:val="24"/>
              </w:rPr>
              <w:t xml:space="preserve"> draft</w:t>
            </w:r>
            <w:r w:rsidR="00CF1004">
              <w:rPr>
                <w:rFonts w:hint="eastAsia"/>
                <w:sz w:val="24"/>
              </w:rPr>
              <w:t xml:space="preserve"> of the report</w:t>
            </w:r>
          </w:p>
          <w:p w14:paraId="00FD710C" w14:textId="77777777" w:rsidR="003036BF"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19</w:t>
            </w:r>
            <w:r w:rsidRPr="002511D5">
              <w:rPr>
                <w:sz w:val="24"/>
              </w:rPr>
              <w:t xml:space="preserve">, to finish the </w:t>
            </w:r>
            <w:r>
              <w:rPr>
                <w:rFonts w:hint="eastAsia"/>
                <w:sz w:val="24"/>
              </w:rPr>
              <w:t>fourth</w:t>
            </w:r>
            <w:r w:rsidRPr="002511D5">
              <w:rPr>
                <w:sz w:val="24"/>
              </w:rPr>
              <w:t xml:space="preserve"> draft</w:t>
            </w:r>
            <w:r>
              <w:rPr>
                <w:rFonts w:hint="eastAsia"/>
                <w:sz w:val="24"/>
              </w:rPr>
              <w:t xml:space="preserve"> of the report</w:t>
            </w:r>
          </w:p>
          <w:p w14:paraId="15E68B7E" w14:textId="77777777" w:rsidR="003036BF" w:rsidRPr="002511D5" w:rsidRDefault="003036BF" w:rsidP="003036BF">
            <w:pPr>
              <w:spacing w:line="360" w:lineRule="auto"/>
              <w:ind w:firstLineChars="550" w:firstLine="1320"/>
              <w:rPr>
                <w:sz w:val="24"/>
              </w:rPr>
            </w:pPr>
            <w:r w:rsidRPr="002511D5">
              <w:rPr>
                <w:sz w:val="24"/>
              </w:rPr>
              <w:lastRenderedPageBreak/>
              <w:t>20</w:t>
            </w:r>
            <w:r>
              <w:rPr>
                <w:rFonts w:hint="eastAsia"/>
                <w:sz w:val="24"/>
              </w:rPr>
              <w:t>20</w:t>
            </w:r>
            <w:r>
              <w:rPr>
                <w:sz w:val="24"/>
              </w:rPr>
              <w:t>.04.</w:t>
            </w:r>
            <w:r>
              <w:rPr>
                <w:rFonts w:hint="eastAsia"/>
                <w:sz w:val="24"/>
              </w:rPr>
              <w:t>26</w:t>
            </w:r>
            <w:r w:rsidRPr="002511D5">
              <w:rPr>
                <w:sz w:val="24"/>
              </w:rPr>
              <w:t xml:space="preserve">, to finish the </w:t>
            </w:r>
            <w:r>
              <w:rPr>
                <w:rFonts w:hint="eastAsia"/>
                <w:sz w:val="24"/>
              </w:rPr>
              <w:t>fifth</w:t>
            </w:r>
            <w:r w:rsidRPr="002511D5">
              <w:rPr>
                <w:sz w:val="24"/>
              </w:rPr>
              <w:t xml:space="preserve"> draft</w:t>
            </w:r>
            <w:r>
              <w:rPr>
                <w:rFonts w:hint="eastAsia"/>
                <w:sz w:val="24"/>
              </w:rPr>
              <w:t xml:space="preserve"> of the report</w:t>
            </w:r>
          </w:p>
          <w:p w14:paraId="488218BD" w14:textId="77777777" w:rsidR="002511D5" w:rsidRPr="002511D5" w:rsidRDefault="002511D5" w:rsidP="002511D5">
            <w:pPr>
              <w:spacing w:line="360" w:lineRule="auto"/>
              <w:rPr>
                <w:sz w:val="24"/>
              </w:rPr>
            </w:pPr>
            <w:r w:rsidRPr="002511D5">
              <w:rPr>
                <w:sz w:val="24"/>
              </w:rPr>
              <w:t xml:space="preserve">          Week 11- week 12, the first thesis defense</w:t>
            </w:r>
          </w:p>
          <w:p w14:paraId="41FBEBAC" w14:textId="77777777" w:rsidR="00BD411F" w:rsidRDefault="002511D5" w:rsidP="003036BF">
            <w:pPr>
              <w:spacing w:line="360" w:lineRule="auto"/>
              <w:rPr>
                <w:rFonts w:ascii="宋体" w:hAnsi="宋体"/>
                <w:b/>
                <w:sz w:val="24"/>
              </w:rPr>
            </w:pPr>
            <w:r w:rsidRPr="002511D5">
              <w:rPr>
                <w:sz w:val="24"/>
              </w:rPr>
              <w:t xml:space="preserve">          Week 1</w:t>
            </w:r>
            <w:r w:rsidR="003036BF">
              <w:rPr>
                <w:rFonts w:hint="eastAsia"/>
                <w:sz w:val="24"/>
              </w:rPr>
              <w:t>2</w:t>
            </w:r>
            <w:r w:rsidRPr="002511D5">
              <w:rPr>
                <w:sz w:val="24"/>
              </w:rPr>
              <w:t>- week 1</w:t>
            </w:r>
            <w:r w:rsidR="003036BF">
              <w:rPr>
                <w:rFonts w:hint="eastAsia"/>
                <w:sz w:val="24"/>
              </w:rPr>
              <w:t>3</w:t>
            </w:r>
            <w:r w:rsidRPr="002511D5">
              <w:rPr>
                <w:sz w:val="24"/>
              </w:rPr>
              <w:t>, the second thesis defense</w:t>
            </w:r>
          </w:p>
        </w:tc>
      </w:tr>
      <w:tr w:rsidR="00BD411F" w14:paraId="0904B393" w14:textId="77777777" w:rsidTr="001A67AD">
        <w:trPr>
          <w:trHeight w:val="5089"/>
          <w:jc w:val="center"/>
        </w:trPr>
        <w:tc>
          <w:tcPr>
            <w:tcW w:w="8789" w:type="dxa"/>
            <w:gridSpan w:val="6"/>
          </w:tcPr>
          <w:p w14:paraId="56A4485F" w14:textId="77777777" w:rsidR="00BD411F" w:rsidRDefault="00505EFF">
            <w:pPr>
              <w:spacing w:line="336" w:lineRule="auto"/>
              <w:rPr>
                <w:b/>
                <w:sz w:val="24"/>
              </w:rPr>
            </w:pPr>
            <w:r>
              <w:rPr>
                <w:b/>
                <w:sz w:val="24"/>
              </w:rPr>
              <w:lastRenderedPageBreak/>
              <w:t>References</w:t>
            </w:r>
          </w:p>
          <w:p w14:paraId="77794C22" w14:textId="77777777" w:rsidR="00A55446" w:rsidRPr="00125045" w:rsidRDefault="00A55446" w:rsidP="00A55446">
            <w:pPr>
              <w:pStyle w:val="af"/>
              <w:numPr>
                <w:ilvl w:val="0"/>
                <w:numId w:val="5"/>
              </w:numPr>
              <w:spacing w:line="360" w:lineRule="auto"/>
              <w:ind w:firstLineChars="0"/>
              <w:rPr>
                <w:sz w:val="24"/>
              </w:rPr>
            </w:pPr>
            <w:r w:rsidRPr="00A55446">
              <w:rPr>
                <w:sz w:val="24"/>
              </w:rPr>
              <w:t xml:space="preserve">Nida, Eugene Albert. The </w:t>
            </w:r>
            <w:commentRangeStart w:id="9"/>
            <w:r w:rsidRPr="00A55446">
              <w:rPr>
                <w:sz w:val="24"/>
              </w:rPr>
              <w:t>Theory</w:t>
            </w:r>
            <w:commentRangeEnd w:id="9"/>
            <w:r w:rsidR="003D0C8C">
              <w:rPr>
                <w:rStyle w:val="ae"/>
              </w:rPr>
              <w:commentReference w:id="9"/>
            </w:r>
            <w:r w:rsidRPr="00A55446">
              <w:rPr>
                <w:sz w:val="24"/>
              </w:rPr>
              <w:t xml:space="preserve"> and Practice of </w:t>
            </w:r>
            <w:r>
              <w:rPr>
                <w:sz w:val="24"/>
              </w:rPr>
              <w:t>Translation</w:t>
            </w:r>
            <w:r w:rsidRPr="00A55446">
              <w:rPr>
                <w:sz w:val="24"/>
              </w:rPr>
              <w:t>[M]. Shanghai: Shanghai Foreign Language Education Press, 2004.</w:t>
            </w:r>
          </w:p>
          <w:p w14:paraId="036ABC93" w14:textId="77777777" w:rsidR="003036BF" w:rsidRDefault="003036BF" w:rsidP="00125045">
            <w:pPr>
              <w:pStyle w:val="af"/>
              <w:numPr>
                <w:ilvl w:val="0"/>
                <w:numId w:val="5"/>
              </w:numPr>
              <w:spacing w:line="360" w:lineRule="auto"/>
              <w:ind w:firstLineChars="0"/>
              <w:rPr>
                <w:sz w:val="24"/>
              </w:rPr>
            </w:pPr>
            <w:proofErr w:type="gramStart"/>
            <w:r w:rsidRPr="00125045">
              <w:rPr>
                <w:rFonts w:hint="eastAsia"/>
                <w:sz w:val="24"/>
              </w:rPr>
              <w:t>李占喜</w:t>
            </w:r>
            <w:proofErr w:type="gramEnd"/>
            <w:r w:rsidRPr="00125045">
              <w:rPr>
                <w:rFonts w:hint="eastAsia"/>
                <w:sz w:val="24"/>
              </w:rPr>
              <w:t xml:space="preserve">. </w:t>
            </w:r>
            <w:r w:rsidRPr="00125045">
              <w:rPr>
                <w:rFonts w:hint="eastAsia"/>
                <w:sz w:val="24"/>
              </w:rPr>
              <w:t>语用翻译探索</w:t>
            </w:r>
            <w:r w:rsidRPr="00125045">
              <w:rPr>
                <w:rFonts w:hint="eastAsia"/>
                <w:sz w:val="24"/>
              </w:rPr>
              <w:t xml:space="preserve">[M]. </w:t>
            </w:r>
            <w:r w:rsidRPr="00125045">
              <w:rPr>
                <w:rFonts w:hint="eastAsia"/>
                <w:sz w:val="24"/>
              </w:rPr>
              <w:t>广州</w:t>
            </w:r>
            <w:r w:rsidRPr="00125045">
              <w:rPr>
                <w:rFonts w:hint="eastAsia"/>
                <w:sz w:val="24"/>
              </w:rPr>
              <w:t xml:space="preserve">: </w:t>
            </w:r>
            <w:r w:rsidRPr="00125045">
              <w:rPr>
                <w:rFonts w:hint="eastAsia"/>
                <w:sz w:val="24"/>
              </w:rPr>
              <w:t>暨南大学出版社，</w:t>
            </w:r>
            <w:r w:rsidRPr="00125045">
              <w:rPr>
                <w:rFonts w:hint="eastAsia"/>
                <w:sz w:val="24"/>
              </w:rPr>
              <w:t>2014. 10.</w:t>
            </w:r>
          </w:p>
          <w:p w14:paraId="30D10F92" w14:textId="77777777" w:rsidR="00BD411F" w:rsidRPr="00125045" w:rsidRDefault="003036BF" w:rsidP="00125045">
            <w:pPr>
              <w:pStyle w:val="af"/>
              <w:numPr>
                <w:ilvl w:val="0"/>
                <w:numId w:val="5"/>
              </w:numPr>
              <w:spacing w:line="360" w:lineRule="auto"/>
              <w:ind w:firstLineChars="0"/>
              <w:rPr>
                <w:sz w:val="24"/>
              </w:rPr>
            </w:pPr>
            <w:r w:rsidRPr="00125045">
              <w:rPr>
                <w:rFonts w:hint="eastAsia"/>
                <w:sz w:val="24"/>
              </w:rPr>
              <w:t>梅阳春</w:t>
            </w:r>
            <w:r w:rsidRPr="00125045">
              <w:rPr>
                <w:rFonts w:hint="eastAsia"/>
                <w:sz w:val="24"/>
              </w:rPr>
              <w:t>,</w:t>
            </w:r>
            <w:proofErr w:type="gramStart"/>
            <w:r w:rsidRPr="00125045">
              <w:rPr>
                <w:rFonts w:hint="eastAsia"/>
                <w:sz w:val="24"/>
              </w:rPr>
              <w:t>汤金霞</w:t>
            </w:r>
            <w:proofErr w:type="gramEnd"/>
            <w:r w:rsidRPr="00125045">
              <w:rPr>
                <w:rFonts w:hint="eastAsia"/>
                <w:sz w:val="24"/>
              </w:rPr>
              <w:t>.</w:t>
            </w:r>
            <w:r w:rsidRPr="00125045">
              <w:rPr>
                <w:rFonts w:hint="eastAsia"/>
                <w:sz w:val="24"/>
              </w:rPr>
              <w:t>中国科技翻译伦理研究述评</w:t>
            </w:r>
            <w:r w:rsidRPr="00125045">
              <w:rPr>
                <w:rFonts w:hint="eastAsia"/>
                <w:sz w:val="24"/>
              </w:rPr>
              <w:t>[J].</w:t>
            </w:r>
            <w:r w:rsidRPr="00125045">
              <w:rPr>
                <w:rFonts w:hint="eastAsia"/>
                <w:sz w:val="24"/>
              </w:rPr>
              <w:t>江苏科技大学学报</w:t>
            </w:r>
            <w:r w:rsidRPr="00125045">
              <w:rPr>
                <w:rFonts w:hint="eastAsia"/>
                <w:sz w:val="24"/>
              </w:rPr>
              <w:t>(</w:t>
            </w:r>
            <w:r w:rsidRPr="00125045">
              <w:rPr>
                <w:rFonts w:hint="eastAsia"/>
                <w:sz w:val="24"/>
              </w:rPr>
              <w:t>社会科学版</w:t>
            </w:r>
            <w:r w:rsidRPr="00125045">
              <w:rPr>
                <w:rFonts w:hint="eastAsia"/>
                <w:sz w:val="24"/>
              </w:rPr>
              <w:t>),2018,18(04):53-59.</w:t>
            </w:r>
          </w:p>
          <w:p w14:paraId="5F4F2868" w14:textId="77777777" w:rsidR="00BD411F" w:rsidRPr="00125045" w:rsidRDefault="003036BF" w:rsidP="00125045">
            <w:pPr>
              <w:pStyle w:val="af"/>
              <w:numPr>
                <w:ilvl w:val="0"/>
                <w:numId w:val="5"/>
              </w:numPr>
              <w:spacing w:line="360" w:lineRule="auto"/>
              <w:ind w:firstLineChars="0"/>
              <w:rPr>
                <w:sz w:val="24"/>
              </w:rPr>
            </w:pPr>
            <w:r w:rsidRPr="00125045">
              <w:rPr>
                <w:rFonts w:hint="eastAsia"/>
                <w:sz w:val="24"/>
              </w:rPr>
              <w:t>潘尔艳</w:t>
            </w:r>
            <w:r w:rsidRPr="00125045">
              <w:rPr>
                <w:rFonts w:hint="eastAsia"/>
                <w:sz w:val="24"/>
              </w:rPr>
              <w:t xml:space="preserve">. </w:t>
            </w:r>
            <w:r w:rsidRPr="00125045">
              <w:rPr>
                <w:rFonts w:hint="eastAsia"/>
                <w:sz w:val="24"/>
              </w:rPr>
              <w:t>论科技英语翻译的若干特点</w:t>
            </w:r>
            <w:r w:rsidRPr="00125045">
              <w:rPr>
                <w:rFonts w:hint="eastAsia"/>
                <w:sz w:val="24"/>
              </w:rPr>
              <w:t>[J].</w:t>
            </w:r>
            <w:r w:rsidRPr="00125045">
              <w:rPr>
                <w:rFonts w:hint="eastAsia"/>
                <w:sz w:val="24"/>
              </w:rPr>
              <w:t>哈尔滨商业大学学报，</w:t>
            </w:r>
            <w:r w:rsidRPr="00125045">
              <w:rPr>
                <w:rFonts w:hint="eastAsia"/>
                <w:sz w:val="24"/>
              </w:rPr>
              <w:t>2005.</w:t>
            </w:r>
          </w:p>
          <w:p w14:paraId="7ACE0BD9" w14:textId="77777777" w:rsidR="00A55446" w:rsidRPr="00A55446" w:rsidRDefault="00A55446" w:rsidP="00A55446">
            <w:pPr>
              <w:pStyle w:val="af"/>
              <w:numPr>
                <w:ilvl w:val="0"/>
                <w:numId w:val="5"/>
              </w:numPr>
              <w:ind w:firstLineChars="0"/>
              <w:rPr>
                <w:sz w:val="24"/>
              </w:rPr>
            </w:pPr>
            <w:r w:rsidRPr="00A55446">
              <w:rPr>
                <w:rFonts w:hint="eastAsia"/>
                <w:sz w:val="24"/>
              </w:rPr>
              <w:t>王欣</w:t>
            </w:r>
            <w:r w:rsidRPr="00A55446">
              <w:rPr>
                <w:rFonts w:hint="eastAsia"/>
                <w:sz w:val="24"/>
              </w:rPr>
              <w:t>.</w:t>
            </w:r>
            <w:r w:rsidRPr="00A55446">
              <w:rPr>
                <w:rFonts w:hint="eastAsia"/>
                <w:sz w:val="24"/>
              </w:rPr>
              <w:t>浅论奈达的“功能对等”理论</w:t>
            </w:r>
            <w:r w:rsidRPr="00A55446">
              <w:rPr>
                <w:rFonts w:hint="eastAsia"/>
                <w:sz w:val="24"/>
              </w:rPr>
              <w:t>[J].</w:t>
            </w:r>
            <w:r w:rsidRPr="00A55446">
              <w:rPr>
                <w:rFonts w:hint="eastAsia"/>
                <w:sz w:val="24"/>
              </w:rPr>
              <w:t>青海师专学报</w:t>
            </w:r>
            <w:r w:rsidRPr="00A55446">
              <w:rPr>
                <w:rFonts w:hint="eastAsia"/>
                <w:sz w:val="24"/>
              </w:rPr>
              <w:t>.</w:t>
            </w:r>
            <w:r w:rsidRPr="00A55446">
              <w:rPr>
                <w:rFonts w:hint="eastAsia"/>
                <w:sz w:val="24"/>
              </w:rPr>
              <w:t>教育科学</w:t>
            </w:r>
            <w:r w:rsidRPr="00A55446">
              <w:rPr>
                <w:rFonts w:hint="eastAsia"/>
                <w:sz w:val="24"/>
              </w:rPr>
              <w:t>,2006(S2):104-105.</w:t>
            </w:r>
          </w:p>
          <w:p w14:paraId="4DA97D84" w14:textId="77777777" w:rsidR="003036BF" w:rsidRDefault="003036BF" w:rsidP="00125045">
            <w:pPr>
              <w:pStyle w:val="af"/>
              <w:numPr>
                <w:ilvl w:val="0"/>
                <w:numId w:val="5"/>
              </w:numPr>
              <w:spacing w:line="360" w:lineRule="auto"/>
              <w:ind w:firstLineChars="0"/>
              <w:rPr>
                <w:sz w:val="24"/>
              </w:rPr>
            </w:pPr>
            <w:r w:rsidRPr="00125045">
              <w:rPr>
                <w:rFonts w:hint="eastAsia"/>
                <w:sz w:val="24"/>
              </w:rPr>
              <w:t>熊兵</w:t>
            </w:r>
            <w:r w:rsidRPr="00125045">
              <w:rPr>
                <w:rFonts w:hint="eastAsia"/>
                <w:sz w:val="24"/>
              </w:rPr>
              <w:t>.</w:t>
            </w:r>
            <w:r w:rsidRPr="00125045">
              <w:rPr>
                <w:rFonts w:hint="eastAsia"/>
                <w:sz w:val="24"/>
              </w:rPr>
              <w:t>翻译研究中的概念混淆——以“翻译策略”、“翻译方法”和“翻译技巧”为例</w:t>
            </w:r>
            <w:r w:rsidRPr="00125045">
              <w:rPr>
                <w:rFonts w:hint="eastAsia"/>
                <w:sz w:val="24"/>
              </w:rPr>
              <w:t>[J].</w:t>
            </w:r>
            <w:r w:rsidRPr="00125045">
              <w:rPr>
                <w:rFonts w:hint="eastAsia"/>
                <w:sz w:val="24"/>
              </w:rPr>
              <w:t>《中国翻译》，</w:t>
            </w:r>
            <w:r w:rsidRPr="00125045">
              <w:rPr>
                <w:rFonts w:hint="eastAsia"/>
                <w:sz w:val="24"/>
              </w:rPr>
              <w:t>2014,(3):82-88.</w:t>
            </w:r>
          </w:p>
          <w:p w14:paraId="7A410A31" w14:textId="77777777" w:rsidR="003036BF" w:rsidRPr="00125045" w:rsidRDefault="003036BF" w:rsidP="00125045">
            <w:pPr>
              <w:pStyle w:val="af"/>
              <w:numPr>
                <w:ilvl w:val="0"/>
                <w:numId w:val="5"/>
              </w:numPr>
              <w:spacing w:line="360" w:lineRule="auto"/>
              <w:ind w:firstLineChars="0"/>
              <w:rPr>
                <w:sz w:val="24"/>
              </w:rPr>
            </w:pPr>
            <w:r w:rsidRPr="00125045">
              <w:rPr>
                <w:rFonts w:hint="eastAsia"/>
                <w:sz w:val="24"/>
              </w:rPr>
              <w:t>杨婷玉</w:t>
            </w:r>
            <w:r w:rsidRPr="00125045">
              <w:rPr>
                <w:rFonts w:hint="eastAsia"/>
                <w:sz w:val="24"/>
              </w:rPr>
              <w:t xml:space="preserve">. </w:t>
            </w:r>
            <w:r w:rsidRPr="00125045">
              <w:rPr>
                <w:rFonts w:hint="eastAsia"/>
                <w:sz w:val="24"/>
              </w:rPr>
              <w:t>从功能翻译理论角度看科技英语翻译</w:t>
            </w:r>
            <w:r w:rsidRPr="00125045">
              <w:rPr>
                <w:rFonts w:hint="eastAsia"/>
                <w:sz w:val="24"/>
              </w:rPr>
              <w:t xml:space="preserve">[D]. </w:t>
            </w:r>
            <w:r w:rsidRPr="00125045">
              <w:rPr>
                <w:rFonts w:hint="eastAsia"/>
                <w:sz w:val="24"/>
              </w:rPr>
              <w:t>北京：北京邮电大学翻译硕士学位论文，</w:t>
            </w:r>
            <w:r w:rsidRPr="00125045">
              <w:rPr>
                <w:rFonts w:hint="eastAsia"/>
                <w:sz w:val="24"/>
              </w:rPr>
              <w:t>2014</w:t>
            </w:r>
            <w:r w:rsidR="00125045" w:rsidRPr="00125045">
              <w:rPr>
                <w:rFonts w:hint="eastAsia"/>
                <w:sz w:val="24"/>
              </w:rPr>
              <w:t>：</w:t>
            </w:r>
            <w:r w:rsidR="00125045" w:rsidRPr="00125045">
              <w:rPr>
                <w:rFonts w:hint="eastAsia"/>
                <w:sz w:val="24"/>
              </w:rPr>
              <w:t>15-17</w:t>
            </w:r>
          </w:p>
          <w:p w14:paraId="2C30E074" w14:textId="77777777" w:rsidR="00AB2D55" w:rsidRPr="00125045" w:rsidRDefault="00125045" w:rsidP="00125045">
            <w:pPr>
              <w:pStyle w:val="af"/>
              <w:numPr>
                <w:ilvl w:val="0"/>
                <w:numId w:val="5"/>
              </w:numPr>
              <w:spacing w:line="360" w:lineRule="auto"/>
              <w:ind w:firstLineChars="0"/>
              <w:rPr>
                <w:sz w:val="24"/>
              </w:rPr>
            </w:pPr>
            <w:r w:rsidRPr="00125045">
              <w:rPr>
                <w:rFonts w:hint="eastAsia"/>
                <w:sz w:val="24"/>
              </w:rPr>
              <w:t>张万防，黄宇洁</w:t>
            </w:r>
            <w:r w:rsidR="00AB2D55" w:rsidRPr="00125045">
              <w:rPr>
                <w:rFonts w:hint="eastAsia"/>
                <w:sz w:val="24"/>
              </w:rPr>
              <w:t xml:space="preserve">. </w:t>
            </w:r>
            <w:r w:rsidR="00AB2D55" w:rsidRPr="00125045">
              <w:rPr>
                <w:rFonts w:hint="eastAsia"/>
                <w:sz w:val="24"/>
              </w:rPr>
              <w:t>翻译理论与实践简明教程</w:t>
            </w:r>
            <w:r w:rsidR="00AB2D55" w:rsidRPr="00125045">
              <w:rPr>
                <w:rFonts w:hint="eastAsia"/>
                <w:sz w:val="24"/>
              </w:rPr>
              <w:t xml:space="preserve">[M]. </w:t>
            </w:r>
            <w:r w:rsidR="00AB2D55" w:rsidRPr="00125045">
              <w:rPr>
                <w:rFonts w:hint="eastAsia"/>
                <w:sz w:val="24"/>
              </w:rPr>
              <w:t>武汉</w:t>
            </w:r>
            <w:r w:rsidR="00AB2D55" w:rsidRPr="00125045">
              <w:rPr>
                <w:rFonts w:hint="eastAsia"/>
                <w:sz w:val="24"/>
              </w:rPr>
              <w:t xml:space="preserve">: </w:t>
            </w:r>
            <w:r w:rsidR="00AB2D55" w:rsidRPr="00125045">
              <w:rPr>
                <w:rFonts w:hint="eastAsia"/>
                <w:sz w:val="24"/>
              </w:rPr>
              <w:t>华中科技大学出版社，</w:t>
            </w:r>
            <w:r w:rsidR="00AB2D55" w:rsidRPr="00125045">
              <w:rPr>
                <w:rFonts w:hint="eastAsia"/>
                <w:sz w:val="24"/>
              </w:rPr>
              <w:t>2015</w:t>
            </w:r>
            <w:r w:rsidRPr="00125045">
              <w:rPr>
                <w:rFonts w:hint="eastAsia"/>
                <w:sz w:val="24"/>
              </w:rPr>
              <w:t>：</w:t>
            </w:r>
            <w:r w:rsidR="00AB2D55" w:rsidRPr="00125045">
              <w:rPr>
                <w:rFonts w:hint="eastAsia"/>
                <w:sz w:val="24"/>
              </w:rPr>
              <w:t>4.</w:t>
            </w:r>
          </w:p>
          <w:p w14:paraId="6A1F9648" w14:textId="77777777" w:rsidR="00BD411F" w:rsidRDefault="00BD411F" w:rsidP="0090680A">
            <w:pPr>
              <w:spacing w:line="360" w:lineRule="auto"/>
              <w:rPr>
                <w:rFonts w:ascii="宋体" w:hAnsi="宋体"/>
                <w:sz w:val="24"/>
              </w:rPr>
            </w:pPr>
          </w:p>
          <w:p w14:paraId="58D547AF" w14:textId="77777777" w:rsidR="0090680A" w:rsidRDefault="0090680A" w:rsidP="009A69CC">
            <w:pPr>
              <w:spacing w:line="360" w:lineRule="auto"/>
              <w:rPr>
                <w:rFonts w:ascii="宋体" w:hAnsi="宋体"/>
                <w:sz w:val="24"/>
              </w:rPr>
            </w:pPr>
          </w:p>
          <w:p w14:paraId="092BE443" w14:textId="77777777" w:rsidR="009A69CC" w:rsidRDefault="009A69CC" w:rsidP="009A69CC">
            <w:pPr>
              <w:spacing w:line="360" w:lineRule="auto"/>
              <w:rPr>
                <w:rFonts w:ascii="宋体" w:hAnsi="宋体"/>
                <w:sz w:val="24"/>
              </w:rPr>
            </w:pPr>
          </w:p>
          <w:p w14:paraId="73E09017" w14:textId="77777777" w:rsidR="009A69CC" w:rsidRPr="0090680A" w:rsidRDefault="009A69CC" w:rsidP="009A69CC">
            <w:pPr>
              <w:spacing w:line="360" w:lineRule="auto"/>
              <w:rPr>
                <w:rFonts w:ascii="宋体" w:hAnsi="宋体"/>
                <w:sz w:val="24"/>
              </w:rPr>
            </w:pPr>
          </w:p>
        </w:tc>
      </w:tr>
      <w:tr w:rsidR="00BD411F" w14:paraId="14B3EBAC" w14:textId="77777777" w:rsidTr="001A67AD">
        <w:trPr>
          <w:trHeight w:val="2799"/>
          <w:jc w:val="center"/>
        </w:trPr>
        <w:tc>
          <w:tcPr>
            <w:tcW w:w="8789" w:type="dxa"/>
            <w:gridSpan w:val="6"/>
          </w:tcPr>
          <w:p w14:paraId="1469D390" w14:textId="77777777" w:rsidR="00BD411F" w:rsidRDefault="00505EFF">
            <w:pPr>
              <w:spacing w:line="336" w:lineRule="auto"/>
              <w:rPr>
                <w:rFonts w:ascii="宋体" w:hAnsi="宋体"/>
                <w:b/>
                <w:sz w:val="24"/>
              </w:rPr>
            </w:pPr>
            <w:r>
              <w:rPr>
                <w:rFonts w:ascii="宋体" w:hAnsi="宋体"/>
                <w:b/>
                <w:sz w:val="24"/>
              </w:rPr>
              <w:t>指导教师意见：</w:t>
            </w:r>
          </w:p>
          <w:p w14:paraId="3AE607E4" w14:textId="77777777" w:rsidR="00BD411F" w:rsidRDefault="00795C0A">
            <w:pPr>
              <w:spacing w:line="336" w:lineRule="auto"/>
              <w:ind w:firstLineChars="200" w:firstLine="480"/>
              <w:rPr>
                <w:rFonts w:ascii="宋体" w:hAnsi="宋体"/>
                <w:sz w:val="24"/>
              </w:rPr>
            </w:pPr>
            <w:r>
              <w:rPr>
                <w:rFonts w:ascii="宋体" w:hAnsi="宋体"/>
                <w:sz w:val="24"/>
              </w:rPr>
              <w:t xml:space="preserve"> </w:t>
            </w:r>
          </w:p>
          <w:p w14:paraId="25C981BB" w14:textId="77777777" w:rsidR="00BD411F" w:rsidRDefault="00BD411F">
            <w:pPr>
              <w:spacing w:line="336" w:lineRule="auto"/>
              <w:jc w:val="center"/>
              <w:rPr>
                <w:rFonts w:ascii="宋体" w:hAnsi="宋体"/>
                <w:sz w:val="24"/>
              </w:rPr>
            </w:pPr>
          </w:p>
          <w:p w14:paraId="3E82BCD9" w14:textId="77777777" w:rsidR="00BD411F" w:rsidRDefault="00795C0A">
            <w:pPr>
              <w:spacing w:line="336" w:lineRule="auto"/>
              <w:jc w:val="center"/>
              <w:rPr>
                <w:rFonts w:ascii="宋体" w:hAnsi="宋体"/>
                <w:sz w:val="24"/>
              </w:rPr>
            </w:pPr>
            <w:r>
              <w:rPr>
                <w:rFonts w:ascii="宋体" w:hAnsi="宋体"/>
                <w:sz w:val="24"/>
              </w:rPr>
              <w:t xml:space="preserve"> </w:t>
            </w:r>
          </w:p>
          <w:p w14:paraId="3893A979" w14:textId="77777777" w:rsidR="00BD411F" w:rsidRDefault="00795C0A">
            <w:pPr>
              <w:spacing w:line="336" w:lineRule="auto"/>
              <w:jc w:val="center"/>
              <w:rPr>
                <w:rFonts w:ascii="宋体" w:hAnsi="宋体"/>
                <w:sz w:val="24"/>
                <w:u w:val="single"/>
              </w:rPr>
            </w:pPr>
            <w:r>
              <w:rPr>
                <w:rFonts w:ascii="宋体" w:hAnsi="宋体"/>
                <w:sz w:val="24"/>
              </w:rPr>
              <w:t xml:space="preserve"> </w:t>
            </w:r>
            <w:r w:rsidR="00505EFF">
              <w:rPr>
                <w:rFonts w:ascii="宋体" w:hAnsi="宋体"/>
                <w:b/>
                <w:sz w:val="24"/>
              </w:rPr>
              <w:t>指导教师（签名）：</w:t>
            </w:r>
            <w:r>
              <w:rPr>
                <w:rFonts w:ascii="宋体" w:hAnsi="宋体"/>
                <w:b/>
                <w:sz w:val="24"/>
                <w:u w:val="single"/>
              </w:rPr>
              <w:t xml:space="preserve"> </w:t>
            </w:r>
          </w:p>
          <w:p w14:paraId="13D95C3A" w14:textId="77777777" w:rsidR="00BD411F" w:rsidRDefault="00795C0A">
            <w:pPr>
              <w:spacing w:line="336" w:lineRule="auto"/>
              <w:ind w:firstLineChars="2250" w:firstLine="5421"/>
              <w:rPr>
                <w:rFonts w:ascii="宋体" w:hAnsi="宋体"/>
                <w:sz w:val="24"/>
                <w:u w:val="single"/>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r w:rsidR="00BD411F" w14:paraId="3EE7DDD5" w14:textId="77777777" w:rsidTr="001A67AD">
        <w:trPr>
          <w:trHeight w:val="2325"/>
          <w:jc w:val="center"/>
        </w:trPr>
        <w:tc>
          <w:tcPr>
            <w:tcW w:w="8789" w:type="dxa"/>
            <w:gridSpan w:val="6"/>
          </w:tcPr>
          <w:p w14:paraId="5564EDB7" w14:textId="77777777" w:rsidR="00BD411F" w:rsidRDefault="00505EFF">
            <w:pPr>
              <w:spacing w:line="336" w:lineRule="auto"/>
              <w:rPr>
                <w:rFonts w:ascii="宋体" w:hAnsi="宋体"/>
                <w:b/>
                <w:sz w:val="24"/>
              </w:rPr>
            </w:pPr>
            <w:r>
              <w:rPr>
                <w:rFonts w:ascii="宋体" w:hAnsi="宋体"/>
                <w:b/>
                <w:sz w:val="24"/>
              </w:rPr>
              <w:lastRenderedPageBreak/>
              <w:t>教学单位意见：</w:t>
            </w:r>
          </w:p>
          <w:p w14:paraId="1C006338" w14:textId="77777777" w:rsidR="00BD411F" w:rsidRDefault="00BD411F">
            <w:pPr>
              <w:spacing w:line="336" w:lineRule="auto"/>
              <w:ind w:firstLineChars="200" w:firstLine="480"/>
              <w:rPr>
                <w:rFonts w:ascii="宋体" w:hAnsi="宋体"/>
                <w:sz w:val="24"/>
              </w:rPr>
            </w:pPr>
          </w:p>
          <w:p w14:paraId="55EB17BC" w14:textId="77777777" w:rsidR="00BD411F" w:rsidRDefault="00795C0A">
            <w:pPr>
              <w:spacing w:line="336" w:lineRule="auto"/>
              <w:jc w:val="center"/>
              <w:rPr>
                <w:rFonts w:ascii="宋体" w:hAnsi="宋体"/>
                <w:sz w:val="24"/>
              </w:rPr>
            </w:pPr>
            <w:r>
              <w:rPr>
                <w:rFonts w:ascii="宋体" w:hAnsi="宋体"/>
                <w:sz w:val="24"/>
              </w:rPr>
              <w:t xml:space="preserve"> </w:t>
            </w:r>
          </w:p>
          <w:p w14:paraId="36FA7092" w14:textId="77777777" w:rsidR="00BD411F" w:rsidRDefault="00505EFF">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sidR="00795C0A">
              <w:rPr>
                <w:rFonts w:ascii="宋体" w:hAnsi="宋体"/>
                <w:sz w:val="24"/>
              </w:rPr>
              <w:t xml:space="preserve"> </w:t>
            </w:r>
          </w:p>
          <w:p w14:paraId="40BD72BF" w14:textId="77777777" w:rsidR="00BD411F" w:rsidRDefault="00795C0A">
            <w:pPr>
              <w:spacing w:line="336" w:lineRule="auto"/>
              <w:ind w:firstLineChars="2191" w:firstLine="5279"/>
              <w:rPr>
                <w:rFonts w:ascii="宋体" w:hAnsi="宋体"/>
                <w:sz w:val="24"/>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bl>
    <w:p w14:paraId="6036030D" w14:textId="77777777" w:rsidR="00BD411F" w:rsidRDefault="00505EFF">
      <w:pPr>
        <w:spacing w:line="360" w:lineRule="auto"/>
        <w:rPr>
          <w:sz w:val="24"/>
        </w:rPr>
      </w:pPr>
      <w:r>
        <w:rPr>
          <w:rFonts w:hint="eastAsia"/>
          <w:sz w:val="24"/>
        </w:rPr>
        <w:t>注：开题报告应在教师指导下由学生独立撰写，开题报告通过后方可进行毕业创作。</w:t>
      </w:r>
    </w:p>
    <w:p w14:paraId="131FFF4A" w14:textId="77777777" w:rsidR="00BD411F" w:rsidRDefault="00BD411F"/>
    <w:sectPr w:rsidR="00BD411F" w:rsidSect="001A67AD">
      <w:pgSz w:w="11906" w:h="16838" w:code="9"/>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11-20T14:36:00Z" w:initials="李">
    <w:p w14:paraId="5F14947B" w14:textId="77777777" w:rsidR="00FC117E" w:rsidRDefault="00FC117E">
      <w:pPr>
        <w:pStyle w:val="a3"/>
        <w:rPr>
          <w:rFonts w:hint="eastAsia"/>
        </w:rPr>
      </w:pPr>
      <w:r>
        <w:rPr>
          <w:rStyle w:val="ae"/>
        </w:rPr>
        <w:annotationRef/>
      </w:r>
      <w:r>
        <w:rPr>
          <w:rFonts w:hint="eastAsia"/>
        </w:rPr>
        <w:t>首先论述翻译项目的进展</w:t>
      </w:r>
      <w:r w:rsidR="003C635B">
        <w:rPr>
          <w:rFonts w:hint="eastAsia"/>
        </w:rPr>
        <w:t>，时间，要求，扮演角色，完成的成品。然后再介绍书和作者。</w:t>
      </w:r>
    </w:p>
  </w:comment>
  <w:comment w:id="1" w:author="李 亚星" w:date="2019-11-20T14:37:00Z" w:initials="李">
    <w:p w14:paraId="33911870" w14:textId="77777777" w:rsidR="003C635B" w:rsidRDefault="003C635B">
      <w:pPr>
        <w:pStyle w:val="a3"/>
        <w:rPr>
          <w:rFonts w:hint="eastAsia"/>
        </w:rPr>
      </w:pPr>
      <w:r>
        <w:rPr>
          <w:rStyle w:val="ae"/>
        </w:rPr>
        <w:annotationRef/>
      </w:r>
      <w:r>
        <w:rPr>
          <w:rFonts w:hint="eastAsia"/>
        </w:rPr>
        <w:t>转折比较生硬，应该论述你翻译的那部分内容，结构是怎样的。你介绍的是技术传播中协作的重要性，有点偏题。</w:t>
      </w:r>
    </w:p>
  </w:comment>
  <w:comment w:id="2" w:author="李 亚星" w:date="2019-11-20T14:38:00Z" w:initials="李">
    <w:p w14:paraId="60634DC9" w14:textId="77777777" w:rsidR="003C635B" w:rsidRDefault="003C635B">
      <w:pPr>
        <w:pStyle w:val="a3"/>
      </w:pPr>
      <w:r>
        <w:rPr>
          <w:rStyle w:val="ae"/>
        </w:rPr>
        <w:annotationRef/>
      </w:r>
      <w:r>
        <w:rPr>
          <w:rFonts w:hint="eastAsia"/>
        </w:rPr>
        <w:t>最后可以简要讲翻译这部分的意义。</w:t>
      </w:r>
    </w:p>
  </w:comment>
  <w:comment w:id="3" w:author="李 亚星" w:date="2019-11-20T14:40:00Z" w:initials="李">
    <w:p w14:paraId="5CAC14B3" w14:textId="77777777" w:rsidR="003C635B" w:rsidRDefault="003C635B">
      <w:pPr>
        <w:pStyle w:val="a3"/>
        <w:rPr>
          <w:rFonts w:hint="eastAsia"/>
        </w:rPr>
      </w:pPr>
      <w:r>
        <w:rPr>
          <w:rStyle w:val="ae"/>
        </w:rPr>
        <w:annotationRef/>
      </w:r>
      <w:r>
        <w:rPr>
          <w:rFonts w:hint="eastAsia"/>
        </w:rPr>
        <w:t>目录部分就相当于论文结构和目录（除案例之外的其他部分）的简要阐述。可以用译前（包括文献和平行文本收集）、译中和译后来讲。</w:t>
      </w:r>
    </w:p>
  </w:comment>
  <w:comment w:id="4" w:author="李 亚星" w:date="2019-11-20T14:44:00Z" w:initials="李">
    <w:p w14:paraId="50A2FA75" w14:textId="77777777" w:rsidR="003C635B" w:rsidRDefault="003C635B">
      <w:pPr>
        <w:pStyle w:val="a3"/>
      </w:pPr>
      <w:r>
        <w:rPr>
          <w:rStyle w:val="ae"/>
        </w:rPr>
        <w:annotationRef/>
      </w:r>
      <w:r>
        <w:rPr>
          <w:rFonts w:hint="eastAsia"/>
        </w:rPr>
        <w:t>太空，具体阐述参考了哪些东西。</w:t>
      </w:r>
    </w:p>
  </w:comment>
  <w:comment w:id="5" w:author="李 亚星" w:date="2019-11-20T14:45:00Z" w:initials="李">
    <w:p w14:paraId="176F35C5" w14:textId="77777777" w:rsidR="003C635B" w:rsidRDefault="003C635B">
      <w:pPr>
        <w:pStyle w:val="a3"/>
        <w:rPr>
          <w:rFonts w:hint="eastAsia"/>
        </w:rPr>
      </w:pPr>
      <w:r>
        <w:rPr>
          <w:rStyle w:val="ae"/>
        </w:rPr>
        <w:annotationRef/>
      </w:r>
      <w:r>
        <w:rPr>
          <w:rFonts w:hint="eastAsia"/>
        </w:rPr>
        <w:t>我看你排版很好，译后排版怎么不说呢？</w:t>
      </w:r>
    </w:p>
  </w:comment>
  <w:comment w:id="6" w:author="李 亚星" w:date="2019-11-20T14:46:00Z" w:initials="李">
    <w:p w14:paraId="206E8330" w14:textId="77777777" w:rsidR="003D0C8C" w:rsidRDefault="003D0C8C">
      <w:pPr>
        <w:pStyle w:val="a3"/>
      </w:pPr>
      <w:r>
        <w:rPr>
          <w:rStyle w:val="ae"/>
        </w:rPr>
        <w:annotationRef/>
      </w:r>
      <w:r>
        <w:rPr>
          <w:rFonts w:hint="eastAsia"/>
        </w:rPr>
        <w:t>这个例子不太典型，名字音译都约定俗称了</w:t>
      </w:r>
    </w:p>
  </w:comment>
  <w:comment w:id="7" w:author="李 亚星" w:date="2019-11-20T14:47:00Z" w:initials="李">
    <w:p w14:paraId="4AAB79E4" w14:textId="77777777" w:rsidR="003D0C8C" w:rsidRDefault="003D0C8C">
      <w:pPr>
        <w:pStyle w:val="a3"/>
      </w:pPr>
      <w:r>
        <w:rPr>
          <w:rStyle w:val="ae"/>
        </w:rPr>
        <w:annotationRef/>
      </w:r>
      <w:r>
        <w:rPr>
          <w:rFonts w:hint="eastAsia"/>
        </w:rPr>
        <w:t>这个例子也不太好</w:t>
      </w:r>
    </w:p>
  </w:comment>
  <w:comment w:id="8" w:author="李 亚星" w:date="2019-11-20T14:48:00Z" w:initials="李">
    <w:p w14:paraId="2F6FF52C" w14:textId="77777777" w:rsidR="003D0C8C" w:rsidRDefault="003D0C8C">
      <w:pPr>
        <w:pStyle w:val="a3"/>
      </w:pPr>
      <w:r>
        <w:rPr>
          <w:rStyle w:val="ae"/>
        </w:rPr>
        <w:annotationRef/>
      </w:r>
      <w:r>
        <w:rPr>
          <w:rFonts w:hint="eastAsia"/>
        </w:rPr>
        <w:t>这个时间是自己写的还是规定的呢？</w:t>
      </w:r>
    </w:p>
  </w:comment>
  <w:comment w:id="9" w:author="李 亚星" w:date="2019-11-20T14:48:00Z" w:initials="李">
    <w:p w14:paraId="751D6E8D" w14:textId="77777777" w:rsidR="003D0C8C" w:rsidRDefault="003D0C8C">
      <w:pPr>
        <w:pStyle w:val="a3"/>
      </w:pPr>
      <w:r>
        <w:rPr>
          <w:rStyle w:val="ae"/>
        </w:rPr>
        <w:annotationRef/>
      </w:r>
      <w:r>
        <w:rPr>
          <w:rFonts w:hint="eastAsia"/>
        </w:rPr>
        <w:t>最好十篇以上</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4947B" w15:done="0"/>
  <w15:commentEx w15:paraId="33911870" w15:done="0"/>
  <w15:commentEx w15:paraId="60634DC9" w15:done="0"/>
  <w15:commentEx w15:paraId="5CAC14B3" w15:done="0"/>
  <w15:commentEx w15:paraId="50A2FA75" w15:done="0"/>
  <w15:commentEx w15:paraId="176F35C5" w15:done="0"/>
  <w15:commentEx w15:paraId="206E8330" w15:done="0"/>
  <w15:commentEx w15:paraId="4AAB79E4" w15:done="0"/>
  <w15:commentEx w15:paraId="2F6FF52C" w15:done="0"/>
  <w15:commentEx w15:paraId="751D6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4947B" w16cid:durableId="217FCDD1"/>
  <w16cid:commentId w16cid:paraId="33911870" w16cid:durableId="217FCE12"/>
  <w16cid:commentId w16cid:paraId="60634DC9" w16cid:durableId="217FCE68"/>
  <w16cid:commentId w16cid:paraId="5CAC14B3" w16cid:durableId="217FCEEA"/>
  <w16cid:commentId w16cid:paraId="50A2FA75" w16cid:durableId="217FCFC0"/>
  <w16cid:commentId w16cid:paraId="176F35C5" w16cid:durableId="217FD010"/>
  <w16cid:commentId w16cid:paraId="206E8330" w16cid:durableId="217FD047"/>
  <w16cid:commentId w16cid:paraId="4AAB79E4" w16cid:durableId="217FD085"/>
  <w16cid:commentId w16cid:paraId="2F6FF52C" w16cid:durableId="217FD0A2"/>
  <w16cid:commentId w16cid:paraId="751D6E8D" w16cid:durableId="217FD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90446" w14:textId="77777777" w:rsidR="001C1E2E" w:rsidRDefault="001C1E2E" w:rsidP="00A55446">
      <w:r>
        <w:separator/>
      </w:r>
    </w:p>
  </w:endnote>
  <w:endnote w:type="continuationSeparator" w:id="0">
    <w:p w14:paraId="423EE4D7" w14:textId="77777777" w:rsidR="001C1E2E" w:rsidRDefault="001C1E2E" w:rsidP="00A5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A3873" w14:textId="77777777" w:rsidR="001C1E2E" w:rsidRDefault="001C1E2E" w:rsidP="00A55446">
      <w:r>
        <w:separator/>
      </w:r>
    </w:p>
  </w:footnote>
  <w:footnote w:type="continuationSeparator" w:id="0">
    <w:p w14:paraId="2C93DDF7" w14:textId="77777777" w:rsidR="001C1E2E" w:rsidRDefault="001C1E2E" w:rsidP="00A55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44996"/>
    <w:multiLevelType w:val="hybridMultilevel"/>
    <w:tmpl w:val="BDFC0794"/>
    <w:lvl w:ilvl="0" w:tplc="16B2EE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8D9590"/>
    <w:multiLevelType w:val="singleLevel"/>
    <w:tmpl w:val="1A8D9590"/>
    <w:lvl w:ilvl="0">
      <w:start w:val="4"/>
      <w:numFmt w:val="decimal"/>
      <w:lvlText w:val="%1."/>
      <w:lvlJc w:val="left"/>
      <w:pPr>
        <w:tabs>
          <w:tab w:val="left" w:pos="312"/>
        </w:tabs>
      </w:pPr>
    </w:lvl>
  </w:abstractNum>
  <w:abstractNum w:abstractNumId="2"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AC663A"/>
    <w:multiLevelType w:val="hybridMultilevel"/>
    <w:tmpl w:val="142ACD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43D0A"/>
    <w:rsid w:val="0006004F"/>
    <w:rsid w:val="00081D0F"/>
    <w:rsid w:val="00081FFC"/>
    <w:rsid w:val="000C4440"/>
    <w:rsid w:val="00104A92"/>
    <w:rsid w:val="001151DF"/>
    <w:rsid w:val="00125045"/>
    <w:rsid w:val="00144243"/>
    <w:rsid w:val="001555C5"/>
    <w:rsid w:val="00155E90"/>
    <w:rsid w:val="001768A6"/>
    <w:rsid w:val="00191B5A"/>
    <w:rsid w:val="001A43EC"/>
    <w:rsid w:val="001A67AD"/>
    <w:rsid w:val="001B22BF"/>
    <w:rsid w:val="001B5454"/>
    <w:rsid w:val="001C1E2E"/>
    <w:rsid w:val="001F20FA"/>
    <w:rsid w:val="002073C5"/>
    <w:rsid w:val="0021525C"/>
    <w:rsid w:val="002228F5"/>
    <w:rsid w:val="002268B0"/>
    <w:rsid w:val="002511D5"/>
    <w:rsid w:val="00260FE1"/>
    <w:rsid w:val="002774A2"/>
    <w:rsid w:val="0028368B"/>
    <w:rsid w:val="00287EBF"/>
    <w:rsid w:val="00290469"/>
    <w:rsid w:val="00290F83"/>
    <w:rsid w:val="002B2B04"/>
    <w:rsid w:val="002C70DF"/>
    <w:rsid w:val="002D5299"/>
    <w:rsid w:val="002E0C44"/>
    <w:rsid w:val="003036BF"/>
    <w:rsid w:val="00325E66"/>
    <w:rsid w:val="003424BF"/>
    <w:rsid w:val="00360496"/>
    <w:rsid w:val="00383337"/>
    <w:rsid w:val="00384E42"/>
    <w:rsid w:val="003A4E01"/>
    <w:rsid w:val="003C635B"/>
    <w:rsid w:val="003D03E7"/>
    <w:rsid w:val="003D0C8C"/>
    <w:rsid w:val="004575A7"/>
    <w:rsid w:val="004B67CE"/>
    <w:rsid w:val="004E230D"/>
    <w:rsid w:val="004E2E5B"/>
    <w:rsid w:val="004E659D"/>
    <w:rsid w:val="00505EFF"/>
    <w:rsid w:val="00516A84"/>
    <w:rsid w:val="005275E9"/>
    <w:rsid w:val="0054689C"/>
    <w:rsid w:val="00556FB5"/>
    <w:rsid w:val="00565083"/>
    <w:rsid w:val="005845FB"/>
    <w:rsid w:val="005B5A1A"/>
    <w:rsid w:val="005C04B4"/>
    <w:rsid w:val="005C668C"/>
    <w:rsid w:val="00600E08"/>
    <w:rsid w:val="0061389F"/>
    <w:rsid w:val="00622922"/>
    <w:rsid w:val="006623F1"/>
    <w:rsid w:val="006679F2"/>
    <w:rsid w:val="0067185D"/>
    <w:rsid w:val="006B57F8"/>
    <w:rsid w:val="006E5496"/>
    <w:rsid w:val="006F2663"/>
    <w:rsid w:val="00704126"/>
    <w:rsid w:val="007620AB"/>
    <w:rsid w:val="00774BCC"/>
    <w:rsid w:val="00781B2F"/>
    <w:rsid w:val="00795C0A"/>
    <w:rsid w:val="007A28B5"/>
    <w:rsid w:val="007A7C2F"/>
    <w:rsid w:val="007F7C32"/>
    <w:rsid w:val="008679B1"/>
    <w:rsid w:val="00890D60"/>
    <w:rsid w:val="008A2C18"/>
    <w:rsid w:val="008A709E"/>
    <w:rsid w:val="0090680A"/>
    <w:rsid w:val="00952075"/>
    <w:rsid w:val="009A69CC"/>
    <w:rsid w:val="009B18A3"/>
    <w:rsid w:val="009C47FF"/>
    <w:rsid w:val="009C4ADE"/>
    <w:rsid w:val="009F7423"/>
    <w:rsid w:val="00A00274"/>
    <w:rsid w:val="00A262ED"/>
    <w:rsid w:val="00A458BD"/>
    <w:rsid w:val="00A55446"/>
    <w:rsid w:val="00A9406E"/>
    <w:rsid w:val="00AB2D55"/>
    <w:rsid w:val="00AE3FCA"/>
    <w:rsid w:val="00AE4682"/>
    <w:rsid w:val="00AF7C12"/>
    <w:rsid w:val="00B0356A"/>
    <w:rsid w:val="00B32548"/>
    <w:rsid w:val="00B34F6E"/>
    <w:rsid w:val="00B45380"/>
    <w:rsid w:val="00B57696"/>
    <w:rsid w:val="00B663EE"/>
    <w:rsid w:val="00B74043"/>
    <w:rsid w:val="00BD411F"/>
    <w:rsid w:val="00C40C9C"/>
    <w:rsid w:val="00C452B5"/>
    <w:rsid w:val="00C653D5"/>
    <w:rsid w:val="00C95168"/>
    <w:rsid w:val="00C97B29"/>
    <w:rsid w:val="00CB5F35"/>
    <w:rsid w:val="00CF1004"/>
    <w:rsid w:val="00CF2984"/>
    <w:rsid w:val="00D10C8D"/>
    <w:rsid w:val="00D12F24"/>
    <w:rsid w:val="00D21751"/>
    <w:rsid w:val="00D45351"/>
    <w:rsid w:val="00D61537"/>
    <w:rsid w:val="00D617C0"/>
    <w:rsid w:val="00D9674C"/>
    <w:rsid w:val="00DA0C59"/>
    <w:rsid w:val="00DC6F41"/>
    <w:rsid w:val="00DD6868"/>
    <w:rsid w:val="00E46081"/>
    <w:rsid w:val="00E4716F"/>
    <w:rsid w:val="00EB3546"/>
    <w:rsid w:val="00EE3F88"/>
    <w:rsid w:val="00F21549"/>
    <w:rsid w:val="00F21FEE"/>
    <w:rsid w:val="00F322E7"/>
    <w:rsid w:val="00F34D33"/>
    <w:rsid w:val="00F4446A"/>
    <w:rsid w:val="00F57B40"/>
    <w:rsid w:val="00F81A57"/>
    <w:rsid w:val="00FC117E"/>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1624"/>
  <w15:docId w15:val="{C03D7B93-EB92-4D21-937D-2287D239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1722</Words>
  <Characters>9818</Characters>
  <Application>Microsoft Office Word</Application>
  <DocSecurity>0</DocSecurity>
  <Lines>81</Lines>
  <Paragraphs>23</Paragraphs>
  <ScaleCrop>false</ScaleCrop>
  <Company>重庆第二师范学院</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2019-11-20T06:50:00Z</dcterms:created>
  <dcterms:modified xsi:type="dcterms:W3CDTF">2019-11-20T06:50:00Z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