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357" w:rsidRPr="00D51A16" w:rsidRDefault="00B24357" w:rsidP="00B24357">
      <w:pPr>
        <w:spacing w:line="360" w:lineRule="auto"/>
        <w:jc w:val="left"/>
        <w:rPr>
          <w:rFonts w:asciiTheme="minorEastAsia" w:eastAsiaTheme="minorEastAsia" w:hAnsiTheme="minorEastAsia" w:cstheme="minorEastAsia"/>
          <w:sz w:val="28"/>
          <w:szCs w:val="28"/>
        </w:rPr>
      </w:pPr>
      <w:r w:rsidRPr="00D51A16">
        <w:rPr>
          <w:rFonts w:asciiTheme="minorEastAsia" w:eastAsiaTheme="minorEastAsia" w:hAnsiTheme="minorEastAsia" w:cstheme="minorEastAsia" w:hint="eastAsia"/>
          <w:sz w:val="28"/>
          <w:szCs w:val="28"/>
        </w:rPr>
        <w:t>附件1.</w:t>
      </w:r>
    </w:p>
    <w:p w:rsidR="00D82A36" w:rsidRDefault="00D82A36" w:rsidP="006D0303">
      <w:pPr>
        <w:spacing w:line="360" w:lineRule="auto"/>
        <w:ind w:firstLineChars="200" w:firstLine="643"/>
        <w:jc w:val="center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外国语言文学学院2</w:t>
      </w:r>
      <w:r w:rsidR="00E130DB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0</w:t>
      </w:r>
      <w:r w:rsidR="0006579E">
        <w:rPr>
          <w:rFonts w:asciiTheme="minorEastAsia" w:eastAsiaTheme="minorEastAsia" w:hAnsiTheme="minorEastAsia" w:cstheme="minorEastAsia"/>
          <w:b/>
          <w:sz w:val="32"/>
          <w:szCs w:val="32"/>
        </w:rPr>
        <w:t>20</w:t>
      </w: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届</w:t>
      </w:r>
      <w:r w:rsidR="00DE17E5" w:rsidRPr="006D0303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毕业论文（设计）</w:t>
      </w:r>
    </w:p>
    <w:p w:rsidR="0070746E" w:rsidRPr="006D0303" w:rsidRDefault="00DE17E5" w:rsidP="006D0303">
      <w:pPr>
        <w:spacing w:line="360" w:lineRule="auto"/>
        <w:ind w:firstLineChars="200" w:firstLine="643"/>
        <w:jc w:val="center"/>
        <w:rPr>
          <w:rFonts w:asciiTheme="minorEastAsia" w:eastAsiaTheme="minorEastAsia" w:hAnsiTheme="minorEastAsia" w:cstheme="minorEastAsia"/>
          <w:b/>
          <w:sz w:val="32"/>
          <w:szCs w:val="32"/>
        </w:rPr>
      </w:pPr>
      <w:r w:rsidRPr="006D0303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工作各环节要求</w:t>
      </w:r>
    </w:p>
    <w:p w:rsidR="0070746E" w:rsidRPr="006D0303" w:rsidRDefault="00DE17E5" w:rsidP="006D0303">
      <w:pPr>
        <w:spacing w:line="360" w:lineRule="auto"/>
        <w:ind w:firstLineChars="200" w:firstLine="562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（一）选题要求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1. 毕业论文（设计）选题必须在英语语言学科范围内进行选择。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2. 选定完成毕业论文任务的学生可从</w:t>
      </w:r>
      <w:r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语言学、翻译、文学、文化、教学法、商务英语</w:t>
      </w: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等六大类中选择合适的选题开展研究。其中，如果选择“文化”领域，应选择与语言相关的文化现象进行研究，不能选择与语言无关的泛文化领域开展研究。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3. 选定完成毕业设计任务的学生应结合所学专业的特点，选择相应的毕业设计任务。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4. 学生选题必须</w:t>
      </w:r>
      <w:r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“一人一题”</w:t>
      </w:r>
      <w:r>
        <w:rPr>
          <w:rFonts w:asciiTheme="minorEastAsia" w:eastAsiaTheme="minorEastAsia" w:hAnsiTheme="minorEastAsia" w:cstheme="minorEastAsia" w:hint="eastAsia"/>
          <w:sz w:val="24"/>
        </w:rPr>
        <w:t>，</w:t>
      </w: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若确是同一题目而切入角度不同，需使用</w:t>
      </w:r>
      <w:r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副标题</w:t>
      </w: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予以区别。</w:t>
      </w:r>
    </w:p>
    <w:p w:rsidR="0070746E" w:rsidRPr="006D0303" w:rsidRDefault="00DE17E5" w:rsidP="006D0303">
      <w:pPr>
        <w:spacing w:line="360" w:lineRule="auto"/>
        <w:ind w:firstLineChars="200" w:firstLine="562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（二）开题要求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1. 学生在选定论文题目以后，须通过认真查阅文献和收集资料，明确该选题的研究现状，确定研究方向与内容、理清解决问题的基本思路、拟定毕业论文写作方案和进程。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2. 选择项目设计任务的学生，需结合行业和市场进行认真调研，明确项目设计的可行性，实效性，创新性，拟定项目设计工作方案和进程。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3. 所有学生应在教师的指导下，根据开题报告或项目报告的内容要求，撰写毕业论文（设计）开题报告，准备进行开题答辩。</w:t>
      </w:r>
    </w:p>
    <w:p w:rsidR="0070746E" w:rsidRPr="006D0303" w:rsidRDefault="00DE17E5" w:rsidP="006D0303">
      <w:pPr>
        <w:spacing w:line="360" w:lineRule="auto"/>
        <w:ind w:firstLineChars="200" w:firstLine="562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（三）写作要求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1. 毕业论文应在教师指导下，根据学术论文的规范和要求，按</w:t>
      </w:r>
      <w:r w:rsidR="006D0303">
        <w:rPr>
          <w:rFonts w:asciiTheme="minorEastAsia" w:eastAsiaTheme="minorEastAsia" w:hAnsiTheme="minorEastAsia" w:cstheme="minorEastAsia" w:hint="eastAsia"/>
          <w:sz w:val="28"/>
          <w:szCs w:val="28"/>
        </w:rPr>
        <w:t>照绪论、本论、</w:t>
      </w: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结论的逻辑思维方式，以事实为基础，以严格的推理过程为依据，经过严密的论证，从而得出科学的结论。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2. 毕业设计的学生应在专业教师指导下，按照设计的流程，方法，规则，综合运用所学知识和技能，凸显设计的专业和行业指向性和应用性。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3. 学生应自觉锻炼和培养独立工作能力，主动加强与指导教师的沟通。</w:t>
      </w:r>
    </w:p>
    <w:p w:rsidR="0070746E" w:rsidRPr="006D0303" w:rsidRDefault="00D22E36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4</w:t>
      </w:r>
      <w:r w:rsidR="00DE17E5"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. 学生可将论文或英文作品提交到批改网，进行文章中英语语法的初步检测与修改。</w:t>
      </w:r>
    </w:p>
    <w:p w:rsidR="0070746E" w:rsidRDefault="00D22E36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color w:val="FF0000"/>
          <w:sz w:val="32"/>
          <w:szCs w:val="32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5</w:t>
      </w:r>
      <w:r w:rsidR="00DE17E5"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. 学生在论文写作和毕业设计过程中，应坚持实事求是，严谨治学的科学态度，不允许抄袭与剽窃。</w:t>
      </w:r>
      <w:r w:rsidR="00DE17E5"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毕业论文（设计）工作小组将对所有作品进行学术不端检测，检测不合格者毕业论文成绩认定为不及格。</w:t>
      </w:r>
    </w:p>
    <w:p w:rsidR="0070746E" w:rsidRPr="006D0303" w:rsidRDefault="00DE17E5" w:rsidP="006D0303">
      <w:pPr>
        <w:spacing w:line="360" w:lineRule="auto"/>
        <w:ind w:firstLineChars="200" w:firstLine="562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（四）指导要求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1．在学生完成毕业论文（设计）的全过程中，指导教师须保证对学生的指导时间，对学生论文或项目设计的选题、开题、写作和答辩等环节进行及时、耐心、细致的指导，及时了解其论文（设计）进度情况，指导学生解决理论上的难点和实践中的应用问题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2. 教师在指导中应着重指导、督促学生完成任务，着重培养学生分析、解决问题的能力和创新能力。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lastRenderedPageBreak/>
        <w:t>3. 教师应督促学生按照规范完成、打印和提交材料册和毕业论文（设计）。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4. 教师应认真完成学生毕业论文（设计）材料册里任务书指导教师签字和日期填写、开题报告指导教师意见和日期填写、学生工作记录后指导教师签字等，并做好每次指导过程记录，至少填写</w:t>
      </w:r>
      <w:r w:rsidR="00D22E36"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5</w:t>
      </w:r>
      <w:r w:rsidR="00EE5493">
        <w:rPr>
          <w:rFonts w:asciiTheme="minorEastAsia" w:eastAsiaTheme="minorEastAsia" w:hAnsiTheme="minorEastAsia" w:cstheme="minorEastAsia" w:hint="eastAsia"/>
          <w:sz w:val="28"/>
          <w:szCs w:val="28"/>
        </w:rPr>
        <w:t>次以上指导记录。所有内容可以打印，但教师签名和日期填写必须手写完成</w:t>
      </w: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。</w:t>
      </w:r>
    </w:p>
    <w:p w:rsidR="0070746E" w:rsidRPr="006D0303" w:rsidRDefault="00DE17E5" w:rsidP="006D0303">
      <w:pPr>
        <w:spacing w:line="360" w:lineRule="auto"/>
        <w:ind w:firstLineChars="200" w:firstLine="562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（四）评阅要求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1. 指导教师评阅：教师须认真细致地检查学生完成的毕业论文（设计）及全部文档资料，并综合学生的</w:t>
      </w:r>
      <w:r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学习态度、专业技术能力和论文的水平</w:t>
      </w:r>
      <w:r w:rsidR="00D22E36"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（论文结构、观点是否明确、论证是否充分、逻辑衔接、语言运用、观点创新性等方面）</w:t>
      </w: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如实给出评语和成绩。并向答辩小组提出是否同意其进行答辩的建议。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2. 评阅教师评阅：教师须认真客观，实事求是地评价学生完成的</w:t>
      </w:r>
      <w:r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论文（设计）的水平和质量</w:t>
      </w:r>
      <w:r w:rsidR="00D22E36"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（选题难度、论文结构、观点是否明确、论证是否充分、逻辑衔接、语言运用、观点创新性等方面）</w:t>
      </w: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，客观审核学生是否达到该教学环节的教学要求。</w:t>
      </w:r>
    </w:p>
    <w:p w:rsidR="0070746E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b/>
          <w:bCs/>
          <w:spacing w:val="-10"/>
          <w:w w:val="90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3. 教师须认真填写</w:t>
      </w:r>
      <w:r>
        <w:rPr>
          <w:rFonts w:asciiTheme="minorEastAsia" w:eastAsiaTheme="minorEastAsia" w:hAnsiTheme="minorEastAsia" w:cstheme="minorEastAsia" w:hint="eastAsia"/>
          <w:sz w:val="24"/>
        </w:rPr>
        <w:t>“</w:t>
      </w:r>
      <w:r>
        <w:rPr>
          <w:rFonts w:asciiTheme="minorEastAsia" w:eastAsiaTheme="minorEastAsia" w:hAnsiTheme="minorEastAsia" w:cstheme="minorEastAsia" w:hint="eastAsia"/>
          <w:color w:val="FF0000"/>
          <w:spacing w:val="-10"/>
          <w:w w:val="90"/>
          <w:sz w:val="28"/>
          <w:szCs w:val="28"/>
        </w:rPr>
        <w:t>重庆第二师范学院本科毕业论文（设计）成绩评定表”</w:t>
      </w:r>
      <w:r>
        <w:rPr>
          <w:rFonts w:asciiTheme="minorEastAsia" w:eastAsiaTheme="minorEastAsia" w:hAnsiTheme="minorEastAsia" w:cstheme="minorEastAsia" w:hint="eastAsia"/>
          <w:spacing w:val="-10"/>
          <w:w w:val="90"/>
          <w:sz w:val="24"/>
        </w:rPr>
        <w:t>，</w:t>
      </w:r>
      <w:r>
        <w:rPr>
          <w:rFonts w:asciiTheme="minorEastAsia" w:eastAsiaTheme="minorEastAsia" w:hAnsiTheme="minorEastAsia" w:cstheme="minorEastAsia" w:hint="eastAsia"/>
          <w:b/>
          <w:bCs/>
          <w:spacing w:val="-10"/>
          <w:w w:val="90"/>
          <w:sz w:val="28"/>
          <w:szCs w:val="28"/>
        </w:rPr>
        <w:t>允许打印</w:t>
      </w:r>
      <w:r w:rsidR="0006579E">
        <w:rPr>
          <w:rFonts w:asciiTheme="minorEastAsia" w:eastAsiaTheme="minorEastAsia" w:hAnsiTheme="minorEastAsia" w:cstheme="minorEastAsia" w:hint="eastAsia"/>
          <w:b/>
          <w:bCs/>
          <w:spacing w:val="-10"/>
          <w:w w:val="90"/>
          <w:sz w:val="28"/>
          <w:szCs w:val="28"/>
        </w:rPr>
        <w:t>，落款处日期和姓名必须手写</w:t>
      </w:r>
      <w:r>
        <w:rPr>
          <w:rFonts w:asciiTheme="minorEastAsia" w:eastAsiaTheme="minorEastAsia" w:hAnsiTheme="minorEastAsia" w:cstheme="minorEastAsia" w:hint="eastAsia"/>
          <w:b/>
          <w:bCs/>
          <w:spacing w:val="-10"/>
          <w:w w:val="90"/>
          <w:sz w:val="28"/>
          <w:szCs w:val="28"/>
        </w:rPr>
        <w:t>。</w:t>
      </w:r>
    </w:p>
    <w:p w:rsidR="0070746E" w:rsidRPr="009C0C79" w:rsidRDefault="00DE17E5">
      <w:pPr>
        <w:spacing w:line="360" w:lineRule="auto"/>
        <w:ind w:firstLineChars="200" w:firstLine="463"/>
        <w:rPr>
          <w:rFonts w:asciiTheme="minorEastAsia" w:eastAsiaTheme="minorEastAsia" w:hAnsiTheme="minorEastAsia" w:cstheme="minorEastAsia"/>
          <w:spacing w:val="-10"/>
          <w:w w:val="90"/>
          <w:sz w:val="28"/>
          <w:szCs w:val="28"/>
        </w:rPr>
      </w:pPr>
      <w:r w:rsidRPr="009C0C79">
        <w:rPr>
          <w:rFonts w:asciiTheme="minorEastAsia" w:eastAsiaTheme="minorEastAsia" w:hAnsiTheme="minorEastAsia" w:cstheme="minorEastAsia" w:hint="eastAsia"/>
          <w:spacing w:val="-10"/>
          <w:w w:val="90"/>
          <w:sz w:val="28"/>
          <w:szCs w:val="28"/>
        </w:rPr>
        <w:t>4.指导教师应该如实填写指导记录。指导记录应包括以下要素：文章逻辑衔接、结构合理性、内容调整和安排、引用的合理性、文献运用的科学性、文章目录结构、文章内部结构过渡、语言运用等方面进行记录和指导。</w:t>
      </w:r>
    </w:p>
    <w:p w:rsidR="0070746E" w:rsidRPr="006D0303" w:rsidRDefault="00DE17E5" w:rsidP="006D0303">
      <w:pPr>
        <w:spacing w:line="360" w:lineRule="auto"/>
        <w:ind w:firstLineChars="200" w:firstLine="562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（五）答辩要求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1. 毕业论文和毕业设计答辩同时进行，分论文答辩组和设计答辩组，均在毕业论文（设计）工作小组指导下开展答辩工作。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2. 毕业论文（设计）答辩程序按学生自述、教师提问、学生应答、教师对其论文（设计）和答辩情况进行评议和评分的程序逐项进行。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3. 毕业设计的学生需提供设计实证，应用案例，推广应用等方面的支撑材料。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4. 答辩小组应实事求是，不能从印象出发，更不得以个人的学术标准或行业经历和经验作为评定毕业论文（设计）的成绩依据。</w:t>
      </w:r>
    </w:p>
    <w:p w:rsidR="0070746E" w:rsidRPr="006D0303" w:rsidRDefault="00DE17E5" w:rsidP="006D0303">
      <w:pPr>
        <w:spacing w:line="360" w:lineRule="auto"/>
        <w:ind w:firstLineChars="150" w:firstLine="42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5. 各答辩小组需客观公正地对学生的答辩进行评议，并认真、全面填写“重庆第二师范学院本科生毕业论文（设计）答辩记录表”。</w:t>
      </w:r>
    </w:p>
    <w:p w:rsidR="0070746E" w:rsidRPr="006D0303" w:rsidRDefault="00DE17E5" w:rsidP="006D0303">
      <w:pPr>
        <w:spacing w:line="360" w:lineRule="auto"/>
        <w:ind w:firstLineChars="200" w:firstLine="562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（六）归档要求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1. 指导教师指导和督促学生规范填写所有毕业论文（设计）相关材料，并负责审查学生填写是否规范。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2. 论文工作小组对全系学生毕业论文（设计）质量和材料册质量进行审查，评选优秀论文和优秀论文（设计）指导教师，并总结本次毕业论文（设计）工作。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3. 教学秘书整理毕业论文（设计）的</w:t>
      </w:r>
      <w:r w:rsidR="00D22E36"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五</w:t>
      </w: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稿</w:t>
      </w:r>
      <w:r w:rsidR="00D22E36"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（至少有一、二、三稿）</w:t>
      </w: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材料，完成相关数据汇总与上报，并对所有学生论文材料进行归档，按专业归类，毕业论文和项目设计分开归档。</w:t>
      </w:r>
    </w:p>
    <w:p w:rsidR="0070746E" w:rsidRPr="006D0303" w:rsidRDefault="00DE17E5" w:rsidP="006D0303">
      <w:pPr>
        <w:spacing w:line="360" w:lineRule="auto"/>
        <w:ind w:firstLineChars="200" w:firstLine="562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（七）论文格式和提交要求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lastRenderedPageBreak/>
        <w:t>1. 学生应严格按照</w:t>
      </w:r>
      <w:r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“外语学院毕业论文（设计）写作格式范例”</w:t>
      </w: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文件详细批注和说明撰写毕业论文； 按照外语学院各教研室规定的统一格式要求撰写调查报告、教学设计、翻译作品等。</w:t>
      </w:r>
    </w:p>
    <w:p w:rsidR="0070746E" w:rsidRPr="006D0303" w:rsidRDefault="00DE17E5" w:rsidP="006D0303">
      <w:pPr>
        <w:spacing w:line="360" w:lineRule="auto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2. 教师应根据</w:t>
      </w:r>
      <w:r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“外语学院毕业论文（设计）写作格式范例”</w:t>
      </w:r>
      <w:r w:rsidRPr="006D0303">
        <w:rPr>
          <w:rFonts w:asciiTheme="minorEastAsia" w:eastAsiaTheme="minorEastAsia" w:hAnsiTheme="minorEastAsia" w:cstheme="minorEastAsia" w:hint="eastAsia"/>
          <w:sz w:val="28"/>
          <w:szCs w:val="28"/>
        </w:rPr>
        <w:t>检查学生是否按照要求完成毕业论文（设计）。</w:t>
      </w:r>
    </w:p>
    <w:p w:rsidR="0070746E" w:rsidRDefault="00DE17E5">
      <w:pPr>
        <w:spacing w:line="360" w:lineRule="auto"/>
        <w:ind w:firstLineChars="200" w:firstLine="640"/>
        <w:rPr>
          <w:rFonts w:asciiTheme="minorEastAsia" w:eastAsiaTheme="minorEastAsia" w:hAnsiTheme="minorEastAsia" w:cstheme="minorEastAsia"/>
          <w:color w:val="FF0000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3. 论文</w:t>
      </w:r>
      <w:r w:rsidR="0006579E"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一律4A</w:t>
      </w:r>
      <w:r w:rsidR="00C07315"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纸打印，注：正文</w:t>
      </w:r>
      <w:r w:rsidR="0006579E"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部分双面打印(含附录)，</w:t>
      </w:r>
      <w:r w:rsidR="00C07315"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参考文献</w:t>
      </w:r>
      <w:r w:rsidR="00C07315"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单独打印，</w:t>
      </w:r>
      <w:bookmarkStart w:id="0" w:name="_GoBack"/>
      <w:bookmarkEnd w:id="0"/>
      <w:r w:rsidR="0006579E"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其他部分单面打印，左侧订书机装订</w:t>
      </w:r>
      <w:r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。</w:t>
      </w:r>
    </w:p>
    <w:p w:rsidR="0070746E" w:rsidRPr="006D0303" w:rsidRDefault="00DE17E5" w:rsidP="006D0303">
      <w:pPr>
        <w:spacing w:line="360" w:lineRule="auto"/>
        <w:ind w:firstLineChars="200" w:firstLine="562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6D0303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（八）材料册填写和提交要求</w:t>
      </w:r>
    </w:p>
    <w:p w:rsidR="0070746E" w:rsidRDefault="00DE17E5">
      <w:pPr>
        <w:spacing w:line="360" w:lineRule="auto"/>
        <w:ind w:firstLineChars="200" w:firstLine="640"/>
        <w:rPr>
          <w:rFonts w:asciiTheme="minorEastAsia" w:eastAsiaTheme="minorEastAsia" w:hAnsiTheme="minorEastAsia" w:cstheme="minorEastAsia"/>
          <w:color w:val="FF0000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1. 学生和教师应严格按照“20</w:t>
      </w:r>
      <w:r w:rsidR="0006579E">
        <w:rPr>
          <w:rFonts w:asciiTheme="minorEastAsia" w:eastAsiaTheme="minorEastAsia" w:hAnsiTheme="minorEastAsia" w:cstheme="minorEastAsia"/>
          <w:color w:val="FF0000"/>
          <w:sz w:val="32"/>
          <w:szCs w:val="32"/>
        </w:rPr>
        <w:t>20</w:t>
      </w:r>
      <w:r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届毕业论文（设计）材料册填写示例”文件详细批注和说明填写论文材料册。</w:t>
      </w:r>
    </w:p>
    <w:p w:rsidR="0070746E" w:rsidRDefault="00DE17E5">
      <w:pPr>
        <w:spacing w:line="360" w:lineRule="auto"/>
        <w:ind w:firstLineChars="200" w:firstLine="640"/>
        <w:rPr>
          <w:rFonts w:ascii="微软雅黑" w:eastAsia="微软雅黑" w:hAnsi="微软雅黑" w:cs="微软雅黑"/>
          <w:color w:val="FF0000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2.材料册一律</w:t>
      </w:r>
      <w:r w:rsidR="00CB4B51"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用订书机左侧装订</w:t>
      </w:r>
      <w:r>
        <w:rPr>
          <w:rFonts w:asciiTheme="minorEastAsia" w:eastAsiaTheme="minorEastAsia" w:hAnsiTheme="minorEastAsia" w:cstheme="minorEastAsia" w:hint="eastAsia"/>
          <w:color w:val="FF0000"/>
          <w:sz w:val="32"/>
          <w:szCs w:val="32"/>
        </w:rPr>
        <w:t>。在提交论文的时候，一并提交材料册。</w:t>
      </w:r>
    </w:p>
    <w:p w:rsidR="0070746E" w:rsidRDefault="0070746E"/>
    <w:p w:rsidR="006D0303" w:rsidRDefault="006D0303"/>
    <w:p w:rsidR="006D0303" w:rsidRDefault="006D0303"/>
    <w:p w:rsidR="006D0303" w:rsidRDefault="006D0303"/>
    <w:p w:rsidR="006D0303" w:rsidRDefault="006D0303"/>
    <w:p w:rsidR="006D0303" w:rsidRDefault="006D0303"/>
    <w:p w:rsidR="006D0303" w:rsidRDefault="006D0303"/>
    <w:sectPr w:rsidR="006D0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303" w:rsidRDefault="006D0303" w:rsidP="006D0303">
      <w:r>
        <w:separator/>
      </w:r>
    </w:p>
  </w:endnote>
  <w:endnote w:type="continuationSeparator" w:id="0">
    <w:p w:rsidR="006D0303" w:rsidRDefault="006D0303" w:rsidP="006D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303" w:rsidRDefault="006D0303" w:rsidP="006D0303">
      <w:r>
        <w:separator/>
      </w:r>
    </w:p>
  </w:footnote>
  <w:footnote w:type="continuationSeparator" w:id="0">
    <w:p w:rsidR="006D0303" w:rsidRDefault="006D0303" w:rsidP="006D0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7F1B"/>
    <w:rsid w:val="0006579E"/>
    <w:rsid w:val="00083288"/>
    <w:rsid w:val="001B585E"/>
    <w:rsid w:val="00294472"/>
    <w:rsid w:val="00353F86"/>
    <w:rsid w:val="003B699A"/>
    <w:rsid w:val="003E5F3B"/>
    <w:rsid w:val="004876B0"/>
    <w:rsid w:val="005F3990"/>
    <w:rsid w:val="00665580"/>
    <w:rsid w:val="006D0303"/>
    <w:rsid w:val="0070746E"/>
    <w:rsid w:val="00841B5E"/>
    <w:rsid w:val="008B672B"/>
    <w:rsid w:val="00987A9E"/>
    <w:rsid w:val="009C0C79"/>
    <w:rsid w:val="00AB3154"/>
    <w:rsid w:val="00AC2F7B"/>
    <w:rsid w:val="00B24357"/>
    <w:rsid w:val="00BB0A99"/>
    <w:rsid w:val="00C06F46"/>
    <w:rsid w:val="00C07315"/>
    <w:rsid w:val="00CB4B51"/>
    <w:rsid w:val="00D22E36"/>
    <w:rsid w:val="00D51A16"/>
    <w:rsid w:val="00D82A36"/>
    <w:rsid w:val="00DE17E5"/>
    <w:rsid w:val="00E130DB"/>
    <w:rsid w:val="00E13AA5"/>
    <w:rsid w:val="00E17F1B"/>
    <w:rsid w:val="00EE5493"/>
    <w:rsid w:val="20071FBB"/>
    <w:rsid w:val="445A3FEA"/>
    <w:rsid w:val="781C6BB0"/>
    <w:rsid w:val="7C1F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6083624B-795F-4F90-86F4-2B89B278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348</Words>
  <Characters>1989</Characters>
  <Application>Microsoft Office Word</Application>
  <DocSecurity>0</DocSecurity>
  <Lines>16</Lines>
  <Paragraphs>4</Paragraphs>
  <ScaleCrop>false</ScaleCrop>
  <Company>微软中国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马之成</dc:creator>
  <cp:lastModifiedBy>admin</cp:lastModifiedBy>
  <cp:revision>21</cp:revision>
  <dcterms:created xsi:type="dcterms:W3CDTF">2015-10-10T10:36:00Z</dcterms:created>
  <dcterms:modified xsi:type="dcterms:W3CDTF">2019-07-12T05:08:00Z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