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BFE5" w14:textId="34ABA7CA" w:rsidR="00F35CCC" w:rsidRPr="00C42C6C" w:rsidRDefault="00F35CCC" w:rsidP="00C42C6C">
      <w:pPr>
        <w:pStyle w:val="a7"/>
        <w:rPr>
          <w:color w:val="4472C4" w:themeColor="accent1"/>
        </w:rPr>
      </w:pPr>
      <w:r w:rsidRPr="00F35CCC">
        <w:rPr>
          <w:rFonts w:hint="eastAsia"/>
          <w:color w:val="4472C4" w:themeColor="accent1"/>
        </w:rPr>
        <w:t>第一阶段-</w:t>
      </w:r>
      <w:r w:rsidR="00B93C8B">
        <w:rPr>
          <w:rFonts w:hint="eastAsia"/>
          <w:color w:val="4472C4" w:themeColor="accent1"/>
        </w:rPr>
        <w:t>STM32</w:t>
      </w:r>
      <w:r w:rsidRPr="00F35CCC">
        <w:rPr>
          <w:rFonts w:hint="eastAsia"/>
          <w:color w:val="4472C4" w:themeColor="accent1"/>
        </w:rPr>
        <w:t>-阶段</w:t>
      </w:r>
      <w:r w:rsidR="00C24869">
        <w:rPr>
          <w:rFonts w:hint="eastAsia"/>
          <w:color w:val="4472C4" w:themeColor="accent1"/>
        </w:rPr>
        <w:t>3</w:t>
      </w:r>
    </w:p>
    <w:p w14:paraId="73CFA62B" w14:textId="2A9FB23C" w:rsidR="00281C71" w:rsidRDefault="0098694D" w:rsidP="00F35CCC">
      <w:r>
        <w:t>25 年11月1</w:t>
      </w:r>
      <w:r w:rsidR="00DF68A7">
        <w:rPr>
          <w:rFonts w:hint="eastAsia"/>
        </w:rPr>
        <w:t>7</w:t>
      </w:r>
      <w:r>
        <w:t>日-25年11月</w:t>
      </w:r>
      <w:r w:rsidR="00DF68A7">
        <w:rPr>
          <w:rFonts w:hint="eastAsia"/>
        </w:rPr>
        <w:t>23</w:t>
      </w:r>
      <w:r>
        <w:t>日，STM32串口通信、I2C通信</w:t>
      </w:r>
      <w:r w:rsidR="00C24869">
        <w:rPr>
          <w:rFonts w:hint="eastAsia"/>
        </w:rPr>
        <w:t>、SPI通信</w:t>
      </w:r>
    </w:p>
    <w:p w14:paraId="720E29B8" w14:textId="1B43EA17" w:rsidR="00396E16" w:rsidRPr="006A2588" w:rsidRDefault="00396E16" w:rsidP="00F35CCC">
      <w:r w:rsidRPr="001E0F3B">
        <w:rPr>
          <w:rFonts w:hint="eastAsia"/>
          <w:b/>
          <w:bCs/>
          <w:color w:val="C00000"/>
          <w:sz w:val="28"/>
          <w:szCs w:val="28"/>
        </w:rPr>
        <w:t>（严格要求了提交方式以及提交格式的，详细请看最下面）</w:t>
      </w:r>
    </w:p>
    <w:p w14:paraId="2BCE1323" w14:textId="5B6A84D0" w:rsidR="001C5DB7" w:rsidRDefault="00C42C6C" w:rsidP="00F35CCC">
      <w:r>
        <w:rPr>
          <w:rFonts w:hint="eastAsia"/>
        </w:rPr>
        <w:t>&lt;==========================================================&gt;</w:t>
      </w:r>
    </w:p>
    <w:p w14:paraId="5A88BCBA" w14:textId="4ABD0A81" w:rsidR="0098694D" w:rsidRPr="0098694D" w:rsidRDefault="0098694D" w:rsidP="00F35CCC">
      <w:pPr>
        <w:rPr>
          <w:b/>
          <w:bCs/>
          <w:color w:val="FF0000"/>
          <w:sz w:val="28"/>
          <w:szCs w:val="28"/>
        </w:rPr>
      </w:pPr>
      <w:r>
        <w:rPr>
          <w:rFonts w:hint="eastAsia"/>
          <w:b/>
          <w:bCs/>
          <w:color w:val="FF0000"/>
          <w:sz w:val="28"/>
          <w:szCs w:val="28"/>
        </w:rPr>
        <w:t>STM32</w:t>
      </w:r>
      <w:r>
        <w:rPr>
          <w:b/>
          <w:bCs/>
          <w:color w:val="FF0000"/>
          <w:sz w:val="28"/>
          <w:szCs w:val="28"/>
        </w:rPr>
        <w:t>—</w:t>
      </w:r>
      <w:r>
        <w:rPr>
          <w:rFonts w:hint="eastAsia"/>
          <w:b/>
          <w:bCs/>
          <w:color w:val="FF0000"/>
          <w:sz w:val="28"/>
          <w:szCs w:val="28"/>
        </w:rPr>
        <w:t>串口通信</w:t>
      </w:r>
    </w:p>
    <w:p w14:paraId="77D8C486" w14:textId="5D97475C" w:rsidR="000F396C" w:rsidRDefault="00AB21F1" w:rsidP="0071608B">
      <w:r>
        <w:rPr>
          <w:rFonts w:hint="eastAsia"/>
        </w:rPr>
        <w:t>简介：串口是一种通信模式，遵循一定的协议。串口是一种一对一的通信模式，一般情况下只需要对好波特率就可以通信。一般的模式有轮询，中断，DMA。</w:t>
      </w:r>
    </w:p>
    <w:p w14:paraId="0F997F33" w14:textId="666260CC" w:rsidR="00B513CD" w:rsidRDefault="00B513CD" w:rsidP="0071608B">
      <w:r>
        <w:rPr>
          <w:rFonts w:hint="eastAsia"/>
        </w:rPr>
        <w:t>一般的器件回传的串口数据都是以数据包的形式呈现的，比如之前的GPS数据解析题目出现的那种，需要查询官方器件手册中的数据格式来解释数据包信息。</w:t>
      </w:r>
    </w:p>
    <w:p w14:paraId="02C577AF" w14:textId="2182DDE9" w:rsidR="00AB21F1" w:rsidRDefault="00AB21F1" w:rsidP="0071608B">
      <w:r>
        <w:rPr>
          <w:rFonts w:hint="eastAsia"/>
        </w:rPr>
        <w:t>串口的通信线有两条，RX和TX。两个器件通信的电平维持时间由设置好的波特率决定。</w:t>
      </w:r>
    </w:p>
    <w:p w14:paraId="5768CDD9" w14:textId="6AADF3C4" w:rsidR="00AB21F1" w:rsidRDefault="00AB21F1" w:rsidP="0071608B"/>
    <w:p w14:paraId="2E6DA2A9" w14:textId="533D25B5" w:rsidR="00AB21F1" w:rsidRDefault="00AB21F1" w:rsidP="0071608B">
      <w:r>
        <w:rPr>
          <w:rFonts w:hint="eastAsia"/>
        </w:rPr>
        <w:t>基础任务：</w:t>
      </w:r>
    </w:p>
    <w:p w14:paraId="6BDC687E" w14:textId="44DD4531" w:rsidR="00AB21F1" w:rsidRDefault="00AB21F1" w:rsidP="0071608B">
      <w:r>
        <w:rPr>
          <w:rFonts w:hint="eastAsia"/>
        </w:rPr>
        <w:t>1.使用CH340模块使单片机与电脑交互。实现最基本的回环交互信息；</w:t>
      </w:r>
    </w:p>
    <w:p w14:paraId="78EA12ED" w14:textId="0C120845" w:rsidR="00AB21F1" w:rsidRDefault="00AB21F1" w:rsidP="0071608B">
      <w:r>
        <w:rPr>
          <w:rFonts w:hint="eastAsia"/>
        </w:rPr>
        <w:t>2.使用任意蓝牙模块与手机连接，控制单片机点亮或熄灭小灯</w:t>
      </w:r>
      <w:r w:rsidR="00942FD1">
        <w:rPr>
          <w:rFonts w:hint="eastAsia"/>
        </w:rPr>
        <w:t>；</w:t>
      </w:r>
    </w:p>
    <w:p w14:paraId="1C342477" w14:textId="415A6B7D" w:rsidR="00942FD1" w:rsidRDefault="00942FD1" w:rsidP="0071608B">
      <w:pPr>
        <w:rPr>
          <w:rFonts w:hint="eastAsia"/>
        </w:rPr>
      </w:pPr>
      <w:r>
        <w:rPr>
          <w:rFonts w:hint="eastAsia"/>
        </w:rPr>
        <w:t>3.使用串口DMA接收不定长数据完成基础任务1。</w:t>
      </w:r>
    </w:p>
    <w:p w14:paraId="127E14AC" w14:textId="09EBD02C" w:rsidR="00AB21F1" w:rsidRDefault="00AB21F1" w:rsidP="0071608B"/>
    <w:p w14:paraId="6F6242AD" w14:textId="46D4ED80" w:rsidR="00AB21F1" w:rsidRPr="0098694D" w:rsidRDefault="00AB21F1" w:rsidP="00AB21F1">
      <w:pPr>
        <w:rPr>
          <w:b/>
          <w:bCs/>
          <w:color w:val="FF0000"/>
          <w:sz w:val="28"/>
          <w:szCs w:val="28"/>
        </w:rPr>
      </w:pPr>
      <w:r>
        <w:rPr>
          <w:rFonts w:hint="eastAsia"/>
          <w:b/>
          <w:bCs/>
          <w:color w:val="FF0000"/>
          <w:sz w:val="28"/>
          <w:szCs w:val="28"/>
        </w:rPr>
        <w:t>STM32</w:t>
      </w:r>
      <w:r>
        <w:rPr>
          <w:b/>
          <w:bCs/>
          <w:color w:val="FF0000"/>
          <w:sz w:val="28"/>
          <w:szCs w:val="28"/>
        </w:rPr>
        <w:t>—</w:t>
      </w:r>
      <w:r>
        <w:rPr>
          <w:rFonts w:hint="eastAsia"/>
          <w:b/>
          <w:bCs/>
          <w:color w:val="FF0000"/>
          <w:sz w:val="28"/>
          <w:szCs w:val="28"/>
        </w:rPr>
        <w:t>I2C通信</w:t>
      </w:r>
    </w:p>
    <w:p w14:paraId="662D752B" w14:textId="1AEE94CB" w:rsidR="00AB21F1" w:rsidRDefault="00AB21F1" w:rsidP="0071608B">
      <w:r>
        <w:rPr>
          <w:rFonts w:hint="eastAsia"/>
        </w:rPr>
        <w:t>简介：I2C是一种常见的通信方式。I2C最大的优点就是可以将多个同样遵循I2C协议的芯片挂载在同一个I2C总线下，节约单片机IO口资源。</w:t>
      </w:r>
    </w:p>
    <w:p w14:paraId="4DCEF727" w14:textId="201E0C2C" w:rsidR="00660FA1" w:rsidRDefault="00660FA1" w:rsidP="0071608B">
      <w:r>
        <w:rPr>
          <w:rFonts w:hint="eastAsia"/>
        </w:rPr>
        <w:t>一般的I2C都是对器件的寄存器进行操作，大多数的设置都是对指定寄存器写入某些值以达到你想要的效果，而这些值都可以通过查询器件的寄存器手册得到。</w:t>
      </w:r>
    </w:p>
    <w:p w14:paraId="3BC5AB95" w14:textId="13F38B44" w:rsidR="00F277C5" w:rsidRPr="00F277C5" w:rsidRDefault="00F277C5" w:rsidP="0071608B">
      <w:r>
        <w:rPr>
          <w:rFonts w:hint="eastAsia"/>
        </w:rPr>
        <w:t>I2C通信有两条，一般命名为SCL和SDA。同一条I2C总线上的通信电平维持时间由SCL（时钟线）决定，SDA为数据线。SDA一般为开漏，这样器件和主控都可以控制这根通信线来实现双向通信，所以它们不能同时发送信息。</w:t>
      </w:r>
    </w:p>
    <w:p w14:paraId="49C6DBD4" w14:textId="0E6EE53F" w:rsidR="00DD793C" w:rsidRDefault="00DD793C" w:rsidP="0071608B">
      <w:r>
        <w:rPr>
          <w:rFonts w:hint="eastAsia"/>
        </w:rPr>
        <w:t>一般I2C控制一个芯片需要先发送指定芯片的地址，芯片在接收到地址指令后会返回ACK告诉单片机收到消息准备开始接收命令了，这样就解决了总线上信息归属的问题。同时可以外部改变电平改变器件地址来实现同一总线上挂载两个相同器件。</w:t>
      </w:r>
    </w:p>
    <w:p w14:paraId="0ED32C47" w14:textId="56565D75" w:rsidR="00132576" w:rsidRDefault="00132576" w:rsidP="0071608B"/>
    <w:p w14:paraId="4A4C3E26" w14:textId="0F4354F9" w:rsidR="00132576" w:rsidRDefault="00132576" w:rsidP="0071608B">
      <w:r>
        <w:rPr>
          <w:rFonts w:hint="eastAsia"/>
        </w:rPr>
        <w:t>基础任务：</w:t>
      </w:r>
    </w:p>
    <w:p w14:paraId="1CC21713" w14:textId="57326A97" w:rsidR="00132576" w:rsidRDefault="00132576" w:rsidP="0071608B">
      <w:r>
        <w:rPr>
          <w:rFonts w:hint="eastAsia"/>
        </w:rPr>
        <w:t>1.学会使用软件I2C，使用软件I2C驱动OLED屏幕；</w:t>
      </w:r>
    </w:p>
    <w:p w14:paraId="44300623" w14:textId="5DC0AC1F" w:rsidR="00132576" w:rsidRDefault="00132576" w:rsidP="0071608B">
      <w:r>
        <w:rPr>
          <w:rFonts w:hint="eastAsia"/>
        </w:rPr>
        <w:t>2.学会使用HAL库的硬件I2C，使用硬件I2C驱动OLED屏幕；</w:t>
      </w:r>
    </w:p>
    <w:p w14:paraId="43981121" w14:textId="620A2479" w:rsidR="00132576" w:rsidRDefault="00132576" w:rsidP="0071608B">
      <w:r>
        <w:rPr>
          <w:rFonts w:hint="eastAsia"/>
        </w:rPr>
        <w:t>3.学习其他I2C器件，如陀螺仪等。</w:t>
      </w:r>
    </w:p>
    <w:p w14:paraId="3A263303" w14:textId="667FD9FF" w:rsidR="002A71B5" w:rsidRDefault="002A71B5" w:rsidP="0071608B"/>
    <w:p w14:paraId="0BF668C3" w14:textId="5C6E9FA0" w:rsidR="00660FA1" w:rsidRPr="0098694D" w:rsidRDefault="00660FA1" w:rsidP="00660FA1">
      <w:pPr>
        <w:rPr>
          <w:b/>
          <w:bCs/>
          <w:color w:val="FF0000"/>
          <w:sz w:val="28"/>
          <w:szCs w:val="28"/>
        </w:rPr>
      </w:pPr>
      <w:r>
        <w:rPr>
          <w:rFonts w:hint="eastAsia"/>
          <w:b/>
          <w:bCs/>
          <w:color w:val="FF0000"/>
          <w:sz w:val="28"/>
          <w:szCs w:val="28"/>
        </w:rPr>
        <w:t>STM32</w:t>
      </w:r>
      <w:r>
        <w:rPr>
          <w:b/>
          <w:bCs/>
          <w:color w:val="FF0000"/>
          <w:sz w:val="28"/>
          <w:szCs w:val="28"/>
        </w:rPr>
        <w:t>—</w:t>
      </w:r>
      <w:r>
        <w:rPr>
          <w:rFonts w:hint="eastAsia"/>
          <w:b/>
          <w:bCs/>
          <w:color w:val="FF0000"/>
          <w:sz w:val="28"/>
          <w:szCs w:val="28"/>
        </w:rPr>
        <w:t>SPI通信</w:t>
      </w:r>
    </w:p>
    <w:p w14:paraId="51DAF8A8" w14:textId="5FF3003A" w:rsidR="002A71B5" w:rsidRDefault="001301C8" w:rsidP="0071608B">
      <w:r>
        <w:rPr>
          <w:rFonts w:hint="eastAsia"/>
        </w:rPr>
        <w:t>简介：同I2C，SPI也是一种常见的通信方式，其也可以挂载多个器件成为SPI总线。不同于I2C的SDA，SPI一般有双向的通信线</w:t>
      </w:r>
      <w:r w:rsidR="00DD793C">
        <w:rPr>
          <w:rFonts w:hint="eastAsia"/>
        </w:rPr>
        <w:t>，也就是说它们可以同时发送或接收。</w:t>
      </w:r>
    </w:p>
    <w:p w14:paraId="085CA73C" w14:textId="6E89354E" w:rsidR="00DD793C" w:rsidRDefault="00DD793C" w:rsidP="0071608B">
      <w:r>
        <w:rPr>
          <w:rFonts w:hint="eastAsia"/>
        </w:rPr>
        <w:t>一般SPI的器件都是DC（</w:t>
      </w:r>
      <w:proofErr w:type="spellStart"/>
      <w:r w:rsidR="00A926DF">
        <w:rPr>
          <w:rFonts w:hint="eastAsia"/>
        </w:rPr>
        <w:t>Data&amp;Command</w:t>
      </w:r>
      <w:proofErr w:type="spellEnd"/>
      <w:r>
        <w:rPr>
          <w:rFonts w:hint="eastAsia"/>
        </w:rPr>
        <w:t>）形式的。一个Command下可以写入不同Data，或者直接一个单独的Command。这也需要查询相关寄存器手册才能知到。</w:t>
      </w:r>
    </w:p>
    <w:p w14:paraId="2FD1D0B1" w14:textId="292EDCBE" w:rsidR="00DD793C" w:rsidRDefault="00DD793C" w:rsidP="0071608B">
      <w:r>
        <w:rPr>
          <w:rFonts w:hint="eastAsia"/>
        </w:rPr>
        <w:lastRenderedPageBreak/>
        <w:t>一般的SPI是4根线MOSI（Master</w:t>
      </w:r>
      <w:r>
        <w:t xml:space="preserve"> </w:t>
      </w:r>
      <w:r>
        <w:rPr>
          <w:rFonts w:hint="eastAsia"/>
        </w:rPr>
        <w:t>Out</w:t>
      </w:r>
      <w:r>
        <w:t xml:space="preserve"> </w:t>
      </w:r>
      <w:r>
        <w:rPr>
          <w:rFonts w:hint="eastAsia"/>
        </w:rPr>
        <w:t>Slaver</w:t>
      </w:r>
      <w:r>
        <w:t xml:space="preserve"> </w:t>
      </w:r>
      <w:r>
        <w:rPr>
          <w:rFonts w:hint="eastAsia"/>
        </w:rPr>
        <w:t>In）、MISO（Master</w:t>
      </w:r>
      <w:r>
        <w:t xml:space="preserve"> </w:t>
      </w:r>
      <w:r>
        <w:rPr>
          <w:rFonts w:hint="eastAsia"/>
        </w:rPr>
        <w:t>In</w:t>
      </w:r>
      <w:r>
        <w:t xml:space="preserve"> </w:t>
      </w:r>
      <w:r>
        <w:rPr>
          <w:rFonts w:hint="eastAsia"/>
        </w:rPr>
        <w:t>Slaver</w:t>
      </w:r>
      <w:r>
        <w:t xml:space="preserve"> </w:t>
      </w:r>
      <w:r>
        <w:rPr>
          <w:rFonts w:hint="eastAsia"/>
        </w:rPr>
        <w:t>Out）、</w:t>
      </w:r>
      <w:r w:rsidR="00F277C5">
        <w:rPr>
          <w:rFonts w:hint="eastAsia"/>
        </w:rPr>
        <w:t>CS（片选信号）、SCK（时钟线）。</w:t>
      </w:r>
      <w:r w:rsidR="00A926DF">
        <w:rPr>
          <w:rFonts w:hint="eastAsia"/>
        </w:rPr>
        <w:t>比较特殊的器件还有DC（</w:t>
      </w:r>
      <w:proofErr w:type="spellStart"/>
      <w:r w:rsidR="00A926DF">
        <w:rPr>
          <w:rFonts w:hint="eastAsia"/>
        </w:rPr>
        <w:t>Data&amp;Command</w:t>
      </w:r>
      <w:proofErr w:type="spellEnd"/>
      <w:r w:rsidR="00A926DF">
        <w:rPr>
          <w:rFonts w:hint="eastAsia"/>
        </w:rPr>
        <w:t>）、BUSY（忙碌）等。</w:t>
      </w:r>
    </w:p>
    <w:p w14:paraId="05D73653" w14:textId="6D3C3937" w:rsidR="00A926DF" w:rsidRDefault="00A926DF" w:rsidP="0071608B">
      <w:r>
        <w:rPr>
          <w:rFonts w:hint="eastAsia"/>
        </w:rPr>
        <w:t>一般通信顺序是主控将CS拉低选中某个器件，SCK搭配MOSI发送指令，然后从机通过MISO以相同的SCK返回信息，主机再将CS拉高关闭通信。也就是说每有一个SPI器件就需要一根CS线，而通信线是可以挂载在一起的。</w:t>
      </w:r>
    </w:p>
    <w:p w14:paraId="3A6BEF36" w14:textId="59C4CAC0" w:rsidR="0027051A" w:rsidRDefault="0027051A" w:rsidP="0071608B"/>
    <w:p w14:paraId="6DA3034F" w14:textId="5EACA6E0" w:rsidR="0027051A" w:rsidRDefault="0027051A" w:rsidP="0071608B">
      <w:r>
        <w:rPr>
          <w:rFonts w:hint="eastAsia"/>
        </w:rPr>
        <w:t>基础任务：</w:t>
      </w:r>
    </w:p>
    <w:p w14:paraId="208AD577" w14:textId="186F8CFC" w:rsidR="0027051A" w:rsidRDefault="0027051A" w:rsidP="0071608B">
      <w:r>
        <w:rPr>
          <w:rFonts w:hint="eastAsia"/>
        </w:rPr>
        <w:t>1.学会使用硬件SPI，SPI用的少，一般是用在屏幕或一些通信模块中的，因为SPI比I2C快很多很多。遇到了再说吧。或者你可以试着写一写LCD屏幕，SPI协议的。</w:t>
      </w:r>
    </w:p>
    <w:p w14:paraId="0A805DD1" w14:textId="02320386" w:rsidR="00496E22" w:rsidRDefault="00496E22" w:rsidP="0071608B"/>
    <w:p w14:paraId="53BDEF90" w14:textId="0629D09A" w:rsidR="00FA3CC1" w:rsidRDefault="00FA3CC1" w:rsidP="0071608B">
      <w:r>
        <w:rPr>
          <w:rFonts w:hint="eastAsia"/>
        </w:rPr>
        <w:t>&lt;==========================================================&gt;</w:t>
      </w:r>
    </w:p>
    <w:p w14:paraId="0D3457E0" w14:textId="2C1BDB22" w:rsidR="00FA3CC1" w:rsidRDefault="00FA3CC1" w:rsidP="0071608B"/>
    <w:p w14:paraId="43B26804" w14:textId="1A4541DA" w:rsidR="00FA3CC1" w:rsidRDefault="00FA3CC1" w:rsidP="0071608B">
      <w:r>
        <w:rPr>
          <w:rFonts w:hint="eastAsia"/>
        </w:rPr>
        <w:t>对于简单的学习，看看网上的教程然后跟着做，最后实现效果就行了。不会的就先思考再上网问。如果你好奇为什么的话就去深究。</w:t>
      </w:r>
    </w:p>
    <w:p w14:paraId="62812E15" w14:textId="77777777" w:rsidR="00FA3CC1" w:rsidRDefault="00FA3CC1" w:rsidP="0071608B"/>
    <w:p w14:paraId="54B302B3" w14:textId="3B2DAF02" w:rsidR="00496E22" w:rsidRDefault="00496E22" w:rsidP="0071608B">
      <w:r>
        <w:rPr>
          <w:rFonts w:hint="eastAsia"/>
        </w:rPr>
        <w:t>&lt;==========================================================&gt;</w:t>
      </w:r>
    </w:p>
    <w:p w14:paraId="629FB2F8" w14:textId="23A1CCBB" w:rsidR="00496E22" w:rsidRDefault="00496E22" w:rsidP="0071608B"/>
    <w:p w14:paraId="1137E659" w14:textId="42E711C2" w:rsidR="00496E22" w:rsidRDefault="00496E22" w:rsidP="0071608B">
      <w:r>
        <w:rPr>
          <w:rFonts w:hint="eastAsia"/>
        </w:rPr>
        <w:t>一般比较常见的通信方式就上面这三种的，比较无聊。但是都特别重要，因为很常见嘛。</w:t>
      </w:r>
    </w:p>
    <w:p w14:paraId="14338BE3" w14:textId="2369D3CC" w:rsidR="00496E22" w:rsidRDefault="00496E22" w:rsidP="0071608B">
      <w:r>
        <w:rPr>
          <w:rFonts w:hint="eastAsia"/>
        </w:rPr>
        <w:t>简单说起来很简单，但是当你去做的时候，去研究每一个传入传出的值的时候，去对照寄存器表一个一个看的时候，才知道其复杂。</w:t>
      </w:r>
    </w:p>
    <w:p w14:paraId="5E397199" w14:textId="36F4FB23" w:rsidR="009D2901" w:rsidRDefault="00496E22" w:rsidP="0071608B">
      <w:r>
        <w:rPr>
          <w:rFonts w:hint="eastAsia"/>
        </w:rPr>
        <w:t>但是一上来就要求你们根据寄存器手册去完整写一个模块</w:t>
      </w:r>
      <w:r w:rsidR="000777F9">
        <w:rPr>
          <w:rFonts w:hint="eastAsia"/>
        </w:rPr>
        <w:t>不太现实</w:t>
      </w:r>
      <w:r>
        <w:rPr>
          <w:rFonts w:hint="eastAsia"/>
        </w:rPr>
        <w:t>。</w:t>
      </w:r>
      <w:r w:rsidRPr="00C24869">
        <w:rPr>
          <w:rFonts w:hint="eastAsia"/>
          <w:b/>
          <w:bCs/>
        </w:rPr>
        <w:t>建议大家现阶段还是上网找库直接用</w:t>
      </w:r>
      <w:r w:rsidR="009D2901">
        <w:rPr>
          <w:rFonts w:hint="eastAsia"/>
        </w:rPr>
        <w:t>，因为呈现出来的效果最重要嘛。但是当你们到一定水平的时候我还是希望你们能够花时间下去研究每一个器件的寄存器级的操作设置，设置出最适合你们自己工程的样子</w:t>
      </w:r>
      <w:r w:rsidR="000777F9">
        <w:rPr>
          <w:rFonts w:hint="eastAsia"/>
        </w:rPr>
        <w:t>。</w:t>
      </w:r>
      <w:r w:rsidR="009D2901">
        <w:rPr>
          <w:rFonts w:hint="eastAsia"/>
        </w:rPr>
        <w:t>我很害怕以后大家都使用库级别的代码，而都不知道怎么写没有被写过的器件。只是片面的使用一款芯片最基础的功能而导致整个工程的冗余复杂，我认为这是对芯片设计者的最大亵渎。</w:t>
      </w:r>
    </w:p>
    <w:p w14:paraId="6811D4F2" w14:textId="6DF9286E" w:rsidR="009D2901" w:rsidRDefault="009D2901" w:rsidP="0071608B">
      <w:r>
        <w:rPr>
          <w:rFonts w:hint="eastAsia"/>
        </w:rPr>
        <w:t>所以在你们很后期的时候，我希望面对一个功能设计的时候，你们能够：选择大概芯片方向-&gt;同等芯片选型-&gt;查手册看推荐电路-&gt;根据寄存器手册写库-&gt;实现效果；同时关注芯片电气信息。</w:t>
      </w:r>
    </w:p>
    <w:p w14:paraId="09C8B8B4" w14:textId="77777777" w:rsidR="002A71B5" w:rsidRPr="003603AC" w:rsidRDefault="002A71B5" w:rsidP="0071608B"/>
    <w:p w14:paraId="02064687" w14:textId="02CC3D62" w:rsidR="00F87588" w:rsidRDefault="00901808" w:rsidP="00F35CCC">
      <w:r>
        <w:rPr>
          <w:rFonts w:hint="eastAsia"/>
        </w:rPr>
        <w:t>&lt;==========================================================&gt;</w:t>
      </w:r>
    </w:p>
    <w:p w14:paraId="705B84A8" w14:textId="77777777" w:rsidR="000021AA" w:rsidRDefault="000021AA" w:rsidP="00F35CCC"/>
    <w:p w14:paraId="6F813FF0" w14:textId="4481B740" w:rsidR="003922F6" w:rsidRDefault="00125555" w:rsidP="00F35CCC">
      <w:r>
        <w:rPr>
          <w:rFonts w:hint="eastAsia"/>
        </w:rPr>
        <w:t>有关代码风格，从现在起就要开始要求了。</w:t>
      </w:r>
    </w:p>
    <w:p w14:paraId="3F5FEBCA" w14:textId="5DE5808B" w:rsidR="00125555" w:rsidRDefault="00125555" w:rsidP="00F35CCC"/>
    <w:p w14:paraId="48813E5F" w14:textId="58E5BBA6" w:rsidR="00125555" w:rsidRDefault="00125555" w:rsidP="00F35CCC">
      <w:r>
        <w:rPr>
          <w:rFonts w:hint="eastAsia"/>
        </w:rPr>
        <w:t>这里简单的说一下。</w:t>
      </w:r>
    </w:p>
    <w:p w14:paraId="005CAD6B" w14:textId="7E759ABD" w:rsidR="00125555" w:rsidRDefault="00125555" w:rsidP="00F35CCC"/>
    <w:p w14:paraId="00BE3FB3" w14:textId="050048C2" w:rsidR="00125555" w:rsidRPr="007D701A" w:rsidRDefault="00125555" w:rsidP="00F35CCC">
      <w:pPr>
        <w:rPr>
          <w:b/>
          <w:bCs/>
        </w:rPr>
      </w:pPr>
      <w:r w:rsidRPr="007D701A">
        <w:rPr>
          <w:rFonts w:hint="eastAsia"/>
          <w:b/>
          <w:bCs/>
        </w:rPr>
        <w:t>1.#define的东西需要全大写</w:t>
      </w:r>
    </w:p>
    <w:p w14:paraId="677155B8" w14:textId="77777777" w:rsidR="0089211D" w:rsidRPr="0089211D" w:rsidRDefault="00125555" w:rsidP="0089211D">
      <w:pPr>
        <w:widowControl/>
        <w:shd w:val="clear" w:color="auto" w:fill="1F1F1F"/>
        <w:spacing w:line="285" w:lineRule="atLeast"/>
        <w:jc w:val="left"/>
        <w:rPr>
          <w:rFonts w:ascii="Consolas" w:eastAsia="宋体" w:hAnsi="Consolas" w:cs="宋体"/>
          <w:color w:val="CCCCCC"/>
          <w:kern w:val="0"/>
          <w:szCs w:val="21"/>
        </w:rPr>
      </w:pPr>
      <w:r>
        <w:rPr>
          <w:rFonts w:hint="eastAsia"/>
        </w:rPr>
        <w:t>例如：</w:t>
      </w:r>
      <w:r w:rsidR="0089211D" w:rsidRPr="0089211D">
        <w:rPr>
          <w:rFonts w:ascii="Consolas" w:eastAsia="宋体" w:hAnsi="Consolas" w:cs="宋体"/>
          <w:color w:val="C586C0"/>
          <w:kern w:val="0"/>
          <w:szCs w:val="21"/>
        </w:rPr>
        <w:t>#define</w:t>
      </w:r>
      <w:r w:rsidR="0089211D" w:rsidRPr="0089211D">
        <w:rPr>
          <w:rFonts w:ascii="Consolas" w:eastAsia="宋体" w:hAnsi="Consolas" w:cs="宋体"/>
          <w:color w:val="569CD6"/>
          <w:kern w:val="0"/>
          <w:szCs w:val="21"/>
        </w:rPr>
        <w:t xml:space="preserve"> MPU6500_REG_GYRO_CONFIG_FS_SEL_250      </w:t>
      </w:r>
      <w:r w:rsidR="0089211D" w:rsidRPr="0089211D">
        <w:rPr>
          <w:rFonts w:ascii="Consolas" w:eastAsia="宋体" w:hAnsi="Consolas" w:cs="宋体"/>
          <w:color w:val="B5CEA8"/>
          <w:kern w:val="0"/>
          <w:szCs w:val="21"/>
        </w:rPr>
        <w:t>0x00</w:t>
      </w:r>
    </w:p>
    <w:p w14:paraId="5E17A834" w14:textId="01F25362" w:rsidR="00F66095" w:rsidRPr="007D701A" w:rsidRDefault="00F66095" w:rsidP="00F35CCC">
      <w:pPr>
        <w:rPr>
          <w:b/>
          <w:bCs/>
        </w:rPr>
      </w:pPr>
      <w:r w:rsidRPr="007D701A">
        <w:rPr>
          <w:rFonts w:hint="eastAsia"/>
          <w:b/>
          <w:bCs/>
        </w:rPr>
        <w:t>2.函数名称最好是</w:t>
      </w:r>
      <w:r w:rsidRPr="007D701A">
        <w:rPr>
          <w:b/>
          <w:bCs/>
        </w:rPr>
        <w:t>”</w:t>
      </w:r>
      <w:r w:rsidRPr="007D701A">
        <w:rPr>
          <w:rFonts w:hint="eastAsia"/>
          <w:b/>
          <w:bCs/>
        </w:rPr>
        <w:t>主要对象_作用_对象</w:t>
      </w:r>
      <w:r w:rsidRPr="007D701A">
        <w:rPr>
          <w:b/>
          <w:bCs/>
        </w:rPr>
        <w:t>”</w:t>
      </w:r>
      <w:r w:rsidRPr="007D701A">
        <w:rPr>
          <w:rFonts w:hint="eastAsia"/>
          <w:b/>
          <w:bCs/>
        </w:rPr>
        <w:t>且每一块的第一个字母为大写</w:t>
      </w:r>
    </w:p>
    <w:p w14:paraId="4236A64A" w14:textId="45963548"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Pr>
          <w:rFonts w:hint="eastAsia"/>
        </w:rPr>
        <w:t>例如：</w:t>
      </w:r>
      <w:r w:rsidRPr="00F66095">
        <w:rPr>
          <w:rFonts w:ascii="Consolas" w:eastAsia="宋体" w:hAnsi="Consolas" w:cs="宋体"/>
          <w:color w:val="4EC9B0"/>
          <w:kern w:val="0"/>
          <w:szCs w:val="21"/>
        </w:rPr>
        <w:t>uint8_t</w:t>
      </w:r>
      <w:r w:rsidRPr="00F66095">
        <w:rPr>
          <w:rFonts w:ascii="Consolas" w:eastAsia="宋体" w:hAnsi="Consolas" w:cs="宋体"/>
          <w:color w:val="CCCCCC"/>
          <w:kern w:val="0"/>
          <w:szCs w:val="21"/>
        </w:rPr>
        <w:t xml:space="preserve"> </w:t>
      </w:r>
      <w:r w:rsidRPr="00F66095">
        <w:rPr>
          <w:rFonts w:ascii="Consolas" w:eastAsia="宋体" w:hAnsi="Consolas" w:cs="宋体"/>
          <w:color w:val="DCDCAA"/>
          <w:kern w:val="0"/>
          <w:szCs w:val="21"/>
        </w:rPr>
        <w:t>MPU6500_Read_Accel</w:t>
      </w:r>
      <w:r w:rsidRPr="00F66095">
        <w:rPr>
          <w:rFonts w:ascii="Consolas" w:eastAsia="宋体" w:hAnsi="Consolas" w:cs="宋体"/>
          <w:color w:val="CCCCCC"/>
          <w:kern w:val="0"/>
          <w:szCs w:val="21"/>
        </w:rPr>
        <w:t>(</w:t>
      </w:r>
      <w:r w:rsidRPr="00F66095">
        <w:rPr>
          <w:rFonts w:ascii="Consolas" w:eastAsia="宋体" w:hAnsi="Consolas" w:cs="宋体"/>
          <w:color w:val="569CD6"/>
          <w:kern w:val="0"/>
          <w:szCs w:val="21"/>
        </w:rPr>
        <w:t>struct</w:t>
      </w:r>
      <w:r w:rsidRPr="00F66095">
        <w:rPr>
          <w:rFonts w:ascii="Consolas" w:eastAsia="宋体" w:hAnsi="Consolas" w:cs="宋体"/>
          <w:color w:val="CCCCCC"/>
          <w:kern w:val="0"/>
          <w:szCs w:val="21"/>
        </w:rPr>
        <w:t xml:space="preserve"> </w:t>
      </w:r>
      <w:r w:rsidRPr="00F66095">
        <w:rPr>
          <w:rFonts w:ascii="Consolas" w:eastAsia="宋体" w:hAnsi="Consolas" w:cs="宋体"/>
          <w:color w:val="4EC9B0"/>
          <w:kern w:val="0"/>
          <w:szCs w:val="21"/>
        </w:rPr>
        <w:t>MPU6500_Data</w:t>
      </w:r>
      <w:r w:rsidRPr="00F66095">
        <w:rPr>
          <w:rFonts w:ascii="Consolas" w:eastAsia="宋体" w:hAnsi="Consolas" w:cs="宋体"/>
          <w:color w:val="CCCCCC"/>
          <w:kern w:val="0"/>
          <w:szCs w:val="21"/>
        </w:rPr>
        <w:t xml:space="preserve"> </w:t>
      </w:r>
      <w:r w:rsidRPr="00F66095">
        <w:rPr>
          <w:rFonts w:ascii="Consolas" w:eastAsia="宋体" w:hAnsi="Consolas" w:cs="宋体"/>
          <w:color w:val="D4D4D4"/>
          <w:kern w:val="0"/>
          <w:szCs w:val="21"/>
        </w:rPr>
        <w:t>*</w:t>
      </w:r>
      <w:r w:rsidRPr="00F66095">
        <w:rPr>
          <w:rFonts w:ascii="Consolas" w:eastAsia="宋体" w:hAnsi="Consolas" w:cs="宋体"/>
          <w:color w:val="9CDCFE"/>
          <w:kern w:val="0"/>
          <w:szCs w:val="21"/>
        </w:rPr>
        <w:t>mpu6500_data</w:t>
      </w:r>
      <w:r w:rsidRPr="00F66095">
        <w:rPr>
          <w:rFonts w:ascii="Consolas" w:eastAsia="宋体" w:hAnsi="Consolas" w:cs="宋体"/>
          <w:color w:val="CCCCCC"/>
          <w:kern w:val="0"/>
          <w:szCs w:val="21"/>
        </w:rPr>
        <w:t>)</w:t>
      </w:r>
    </w:p>
    <w:p w14:paraId="4CB8BF65" w14:textId="2C139D81" w:rsidR="00CE1E2C" w:rsidRPr="007D701A" w:rsidRDefault="00F66095" w:rsidP="00F35CCC">
      <w:pPr>
        <w:rPr>
          <w:b/>
          <w:bCs/>
          <w:color w:val="000000" w:themeColor="text1"/>
          <w:szCs w:val="21"/>
        </w:rPr>
      </w:pPr>
      <w:r w:rsidRPr="007D701A">
        <w:rPr>
          <w:rFonts w:hint="eastAsia"/>
          <w:b/>
          <w:bCs/>
          <w:color w:val="000000" w:themeColor="text1"/>
          <w:szCs w:val="21"/>
        </w:rPr>
        <w:t>3.全局变量名首单词字母小写，后面的单词首字母大写</w:t>
      </w:r>
    </w:p>
    <w:p w14:paraId="5FCF1365" w14:textId="77777777"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sidRPr="00F66095">
        <w:rPr>
          <w:rFonts w:hint="eastAsia"/>
          <w:color w:val="FFFFFF" w:themeColor="background1"/>
          <w:szCs w:val="21"/>
        </w:rPr>
        <w:t>例如：</w:t>
      </w:r>
      <w:proofErr w:type="spellStart"/>
      <w:r w:rsidRPr="00F66095">
        <w:rPr>
          <w:rFonts w:ascii="Consolas" w:eastAsia="宋体" w:hAnsi="Consolas" w:cs="宋体"/>
          <w:color w:val="4EC9B0"/>
          <w:kern w:val="0"/>
          <w:szCs w:val="21"/>
        </w:rPr>
        <w:t>nmeaTIME</w:t>
      </w:r>
      <w:proofErr w:type="spellEnd"/>
      <w:r w:rsidRPr="00F66095">
        <w:rPr>
          <w:rFonts w:ascii="Consolas" w:eastAsia="宋体" w:hAnsi="Consolas" w:cs="宋体"/>
          <w:color w:val="CCCCCC"/>
          <w:kern w:val="0"/>
          <w:szCs w:val="21"/>
        </w:rPr>
        <w:t xml:space="preserve"> </w:t>
      </w:r>
      <w:proofErr w:type="spellStart"/>
      <w:r w:rsidRPr="00F66095">
        <w:rPr>
          <w:rFonts w:ascii="Consolas" w:eastAsia="宋体" w:hAnsi="Consolas" w:cs="宋体"/>
          <w:color w:val="9CDCFE"/>
          <w:kern w:val="0"/>
          <w:szCs w:val="21"/>
        </w:rPr>
        <w:t>beiJingTime</w:t>
      </w:r>
      <w:proofErr w:type="spellEnd"/>
      <w:r w:rsidRPr="00F66095">
        <w:rPr>
          <w:rFonts w:ascii="Consolas" w:eastAsia="宋体" w:hAnsi="Consolas" w:cs="宋体"/>
          <w:color w:val="CCCCCC"/>
          <w:kern w:val="0"/>
          <w:szCs w:val="21"/>
        </w:rPr>
        <w:t>;</w:t>
      </w:r>
    </w:p>
    <w:p w14:paraId="078E3323" w14:textId="4BF10044" w:rsidR="00F66095" w:rsidRPr="007D701A" w:rsidRDefault="00F66095" w:rsidP="00F35CCC">
      <w:pPr>
        <w:rPr>
          <w:b/>
          <w:bCs/>
          <w:color w:val="000000" w:themeColor="text1"/>
        </w:rPr>
      </w:pPr>
      <w:r w:rsidRPr="007D701A">
        <w:rPr>
          <w:rFonts w:hint="eastAsia"/>
          <w:b/>
          <w:bCs/>
          <w:color w:val="000000" w:themeColor="text1"/>
        </w:rPr>
        <w:t>4.局部变量名小写</w:t>
      </w:r>
    </w:p>
    <w:p w14:paraId="657F179F" w14:textId="7BB74C1A" w:rsidR="00F66095" w:rsidRPr="00F66095" w:rsidRDefault="00F66095" w:rsidP="00F66095">
      <w:pPr>
        <w:widowControl/>
        <w:shd w:val="clear" w:color="auto" w:fill="1F1F1F"/>
        <w:spacing w:line="285" w:lineRule="atLeast"/>
        <w:jc w:val="left"/>
        <w:rPr>
          <w:rFonts w:ascii="Consolas" w:eastAsia="宋体" w:hAnsi="Consolas" w:cs="宋体"/>
          <w:color w:val="CCCCCC"/>
          <w:kern w:val="0"/>
          <w:szCs w:val="21"/>
        </w:rPr>
      </w:pPr>
      <w:r w:rsidRPr="00F66095">
        <w:rPr>
          <w:rFonts w:hint="eastAsia"/>
          <w:color w:val="FFFFFF" w:themeColor="background1"/>
        </w:rPr>
        <w:t>例如：</w:t>
      </w:r>
      <w:proofErr w:type="spellStart"/>
      <w:r w:rsidRPr="00F66095">
        <w:rPr>
          <w:rFonts w:ascii="Consolas" w:eastAsia="宋体" w:hAnsi="Consolas" w:cs="宋体"/>
          <w:color w:val="4EC9B0"/>
          <w:kern w:val="0"/>
          <w:szCs w:val="21"/>
        </w:rPr>
        <w:t>HAL_StatusTypeDef</w:t>
      </w:r>
      <w:proofErr w:type="spellEnd"/>
      <w:r w:rsidRPr="00F66095">
        <w:rPr>
          <w:rFonts w:ascii="Consolas" w:eastAsia="宋体" w:hAnsi="Consolas" w:cs="宋体"/>
          <w:color w:val="CCCCCC"/>
          <w:kern w:val="0"/>
          <w:szCs w:val="21"/>
        </w:rPr>
        <w:t xml:space="preserve"> </w:t>
      </w:r>
      <w:r w:rsidRPr="00F66095">
        <w:rPr>
          <w:rFonts w:ascii="Consolas" w:eastAsia="宋体" w:hAnsi="Consolas" w:cs="宋体"/>
          <w:color w:val="9CDCFE"/>
          <w:kern w:val="0"/>
          <w:szCs w:val="21"/>
        </w:rPr>
        <w:t>res</w:t>
      </w:r>
      <w:r w:rsidRPr="00F66095">
        <w:rPr>
          <w:rFonts w:ascii="Consolas" w:eastAsia="宋体" w:hAnsi="Consolas" w:cs="宋体"/>
          <w:color w:val="CCCCCC"/>
          <w:kern w:val="0"/>
          <w:szCs w:val="21"/>
        </w:rPr>
        <w:t>;</w:t>
      </w:r>
    </w:p>
    <w:p w14:paraId="77A412A2" w14:textId="59ED00B3" w:rsidR="00F66095" w:rsidRPr="007D701A" w:rsidRDefault="00F66095" w:rsidP="00F35CCC">
      <w:pPr>
        <w:rPr>
          <w:b/>
          <w:bCs/>
          <w:color w:val="000000" w:themeColor="text1"/>
        </w:rPr>
      </w:pPr>
      <w:r w:rsidRPr="007D701A">
        <w:rPr>
          <w:rFonts w:hint="eastAsia"/>
          <w:b/>
          <w:bCs/>
          <w:color w:val="000000" w:themeColor="text1"/>
        </w:rPr>
        <w:lastRenderedPageBreak/>
        <w:t>5.Tab的空格数为4个</w:t>
      </w:r>
    </w:p>
    <w:p w14:paraId="7440C391" w14:textId="06324375" w:rsidR="00F66095" w:rsidRPr="007D701A" w:rsidRDefault="0089211D" w:rsidP="00F35CCC">
      <w:pPr>
        <w:rPr>
          <w:b/>
          <w:bCs/>
          <w:color w:val="000000" w:themeColor="text1"/>
        </w:rPr>
      </w:pPr>
      <w:r w:rsidRPr="007D701A">
        <w:rPr>
          <w:rFonts w:hint="eastAsia"/>
          <w:b/>
          <w:bCs/>
          <w:color w:val="000000" w:themeColor="text1"/>
        </w:rPr>
        <w:t>6.注释风格</w:t>
      </w:r>
    </w:p>
    <w:p w14:paraId="6274A1FD"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/*brief  </w:t>
      </w:r>
      <w:r w:rsidRPr="0089211D">
        <w:rPr>
          <w:rFonts w:ascii="Consolas" w:eastAsia="宋体" w:hAnsi="Consolas" w:cs="宋体"/>
          <w:color w:val="6A9955"/>
          <w:kern w:val="0"/>
          <w:szCs w:val="21"/>
        </w:rPr>
        <w:t>读取加速度数据</w:t>
      </w:r>
    </w:p>
    <w:p w14:paraId="2F7756A1"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 @param  mpu6500_data: MPU6500</w:t>
      </w:r>
      <w:r w:rsidRPr="0089211D">
        <w:rPr>
          <w:rFonts w:ascii="Consolas" w:eastAsia="宋体" w:hAnsi="Consolas" w:cs="宋体"/>
          <w:color w:val="6A9955"/>
          <w:kern w:val="0"/>
          <w:szCs w:val="21"/>
        </w:rPr>
        <w:t>数据结构体指针</w:t>
      </w:r>
    </w:p>
    <w:p w14:paraId="104331A9"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 @retval 0:</w:t>
      </w:r>
      <w:r w:rsidRPr="0089211D">
        <w:rPr>
          <w:rFonts w:ascii="Consolas" w:eastAsia="宋体" w:hAnsi="Consolas" w:cs="宋体"/>
          <w:color w:val="6A9955"/>
          <w:kern w:val="0"/>
          <w:szCs w:val="21"/>
        </w:rPr>
        <w:t>成功</w:t>
      </w:r>
      <w:r w:rsidRPr="0089211D">
        <w:rPr>
          <w:rFonts w:ascii="Consolas" w:eastAsia="宋体" w:hAnsi="Consolas" w:cs="宋体"/>
          <w:color w:val="6A9955"/>
          <w:kern w:val="0"/>
          <w:szCs w:val="21"/>
        </w:rPr>
        <w:t>, 1:</w:t>
      </w:r>
      <w:r w:rsidRPr="0089211D">
        <w:rPr>
          <w:rFonts w:ascii="Consolas" w:eastAsia="宋体" w:hAnsi="Consolas" w:cs="宋体"/>
          <w:color w:val="6A9955"/>
          <w:kern w:val="0"/>
          <w:szCs w:val="21"/>
        </w:rPr>
        <w:t>失败</w:t>
      </w:r>
    </w:p>
    <w:p w14:paraId="7CD4EBB2" w14:textId="77777777"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6A9955"/>
          <w:kern w:val="0"/>
          <w:szCs w:val="21"/>
        </w:rPr>
        <w:t> */</w:t>
      </w:r>
    </w:p>
    <w:p w14:paraId="4994FAB4" w14:textId="73629A23" w:rsidR="0089211D" w:rsidRPr="0089211D" w:rsidRDefault="0089211D" w:rsidP="0089211D">
      <w:pPr>
        <w:widowControl/>
        <w:shd w:val="clear" w:color="auto" w:fill="1F1F1F"/>
        <w:spacing w:line="285" w:lineRule="atLeast"/>
        <w:jc w:val="left"/>
        <w:rPr>
          <w:rFonts w:ascii="Consolas" w:eastAsia="宋体" w:hAnsi="Consolas" w:cs="宋体"/>
          <w:color w:val="CCCCCC"/>
          <w:kern w:val="0"/>
          <w:szCs w:val="21"/>
        </w:rPr>
      </w:pPr>
      <w:r w:rsidRPr="0089211D">
        <w:rPr>
          <w:rFonts w:ascii="Consolas" w:eastAsia="宋体" w:hAnsi="Consolas" w:cs="宋体"/>
          <w:color w:val="4EC9B0"/>
          <w:kern w:val="0"/>
          <w:szCs w:val="21"/>
        </w:rPr>
        <w:t>uint8_t</w:t>
      </w:r>
      <w:r w:rsidRPr="0089211D">
        <w:rPr>
          <w:rFonts w:ascii="Consolas" w:eastAsia="宋体" w:hAnsi="Consolas" w:cs="宋体"/>
          <w:color w:val="CCCCCC"/>
          <w:kern w:val="0"/>
          <w:szCs w:val="21"/>
        </w:rPr>
        <w:t xml:space="preserve"> </w:t>
      </w:r>
      <w:r w:rsidRPr="0089211D">
        <w:rPr>
          <w:rFonts w:ascii="Consolas" w:eastAsia="宋体" w:hAnsi="Consolas" w:cs="宋体"/>
          <w:color w:val="DCDCAA"/>
          <w:kern w:val="0"/>
          <w:szCs w:val="21"/>
        </w:rPr>
        <w:t>MPU6500_Read_Accel</w:t>
      </w:r>
      <w:r w:rsidRPr="0089211D">
        <w:rPr>
          <w:rFonts w:ascii="Consolas" w:eastAsia="宋体" w:hAnsi="Consolas" w:cs="宋体"/>
          <w:color w:val="CCCCCC"/>
          <w:kern w:val="0"/>
          <w:szCs w:val="21"/>
        </w:rPr>
        <w:t>(</w:t>
      </w:r>
      <w:r w:rsidRPr="0089211D">
        <w:rPr>
          <w:rFonts w:ascii="Consolas" w:eastAsia="宋体" w:hAnsi="Consolas" w:cs="宋体"/>
          <w:color w:val="569CD6"/>
          <w:kern w:val="0"/>
          <w:szCs w:val="21"/>
        </w:rPr>
        <w:t>struct</w:t>
      </w:r>
      <w:r w:rsidRPr="0089211D">
        <w:rPr>
          <w:rFonts w:ascii="Consolas" w:eastAsia="宋体" w:hAnsi="Consolas" w:cs="宋体"/>
          <w:color w:val="CCCCCC"/>
          <w:kern w:val="0"/>
          <w:szCs w:val="21"/>
        </w:rPr>
        <w:t xml:space="preserve"> </w:t>
      </w:r>
      <w:r w:rsidRPr="0089211D">
        <w:rPr>
          <w:rFonts w:ascii="Consolas" w:eastAsia="宋体" w:hAnsi="Consolas" w:cs="宋体"/>
          <w:color w:val="4EC9B0"/>
          <w:kern w:val="0"/>
          <w:szCs w:val="21"/>
        </w:rPr>
        <w:t>MPU6500_Data</w:t>
      </w:r>
      <w:r w:rsidRPr="0089211D">
        <w:rPr>
          <w:rFonts w:ascii="Consolas" w:eastAsia="宋体" w:hAnsi="Consolas" w:cs="宋体"/>
          <w:color w:val="CCCCCC"/>
          <w:kern w:val="0"/>
          <w:szCs w:val="21"/>
        </w:rPr>
        <w:t xml:space="preserve"> </w:t>
      </w:r>
      <w:r w:rsidRPr="0089211D">
        <w:rPr>
          <w:rFonts w:ascii="Consolas" w:eastAsia="宋体" w:hAnsi="Consolas" w:cs="宋体"/>
          <w:color w:val="D4D4D4"/>
          <w:kern w:val="0"/>
          <w:szCs w:val="21"/>
        </w:rPr>
        <w:t>*</w:t>
      </w:r>
      <w:r w:rsidRPr="0089211D">
        <w:rPr>
          <w:rFonts w:ascii="Consolas" w:eastAsia="宋体" w:hAnsi="Consolas" w:cs="宋体"/>
          <w:color w:val="9CDCFE"/>
          <w:kern w:val="0"/>
          <w:szCs w:val="21"/>
        </w:rPr>
        <w:t>mpu6500_data</w:t>
      </w:r>
      <w:r w:rsidRPr="0089211D">
        <w:rPr>
          <w:rFonts w:ascii="Consolas" w:eastAsia="宋体" w:hAnsi="Consolas" w:cs="宋体"/>
          <w:color w:val="CCCCCC"/>
          <w:kern w:val="0"/>
          <w:szCs w:val="21"/>
        </w:rPr>
        <w:t>)</w:t>
      </w:r>
    </w:p>
    <w:p w14:paraId="51529B12" w14:textId="22066F41" w:rsidR="0089211D" w:rsidRPr="007D701A" w:rsidRDefault="007D701A" w:rsidP="00F35CCC">
      <w:pPr>
        <w:rPr>
          <w:b/>
          <w:bCs/>
          <w:color w:val="000000" w:themeColor="text1"/>
        </w:rPr>
      </w:pPr>
      <w:r w:rsidRPr="007D701A">
        <w:rPr>
          <w:rFonts w:hint="eastAsia"/>
          <w:b/>
          <w:bCs/>
          <w:color w:val="000000" w:themeColor="text1"/>
        </w:rPr>
        <w:t>7.关于大括号</w:t>
      </w:r>
    </w:p>
    <w:p w14:paraId="248C107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1.</w:t>
      </w:r>
      <w:r w:rsidRPr="007D701A">
        <w:rPr>
          <w:rFonts w:ascii="Consolas" w:eastAsia="宋体" w:hAnsi="Consolas" w:cs="宋体"/>
          <w:color w:val="6A9955"/>
          <w:kern w:val="0"/>
          <w:szCs w:val="21"/>
        </w:rPr>
        <w:t>大括号对齐</w:t>
      </w:r>
    </w:p>
    <w:p w14:paraId="2C5FAC13"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大括号保证在同一列</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包括</w:t>
      </w:r>
      <w:proofErr w:type="spellStart"/>
      <w:r w:rsidRPr="007D701A">
        <w:rPr>
          <w:rFonts w:ascii="Consolas" w:eastAsia="宋体" w:hAnsi="Consolas" w:cs="宋体"/>
          <w:color w:val="6A9955"/>
          <w:kern w:val="0"/>
          <w:szCs w:val="21"/>
        </w:rPr>
        <w:t>if,for</w:t>
      </w:r>
      <w:proofErr w:type="spellEnd"/>
      <w:r w:rsidRPr="007D701A">
        <w:rPr>
          <w:rFonts w:ascii="Consolas" w:eastAsia="宋体" w:hAnsi="Consolas" w:cs="宋体"/>
          <w:color w:val="6A9955"/>
          <w:kern w:val="0"/>
          <w:szCs w:val="21"/>
        </w:rPr>
        <w:t>等大括号</w:t>
      </w:r>
    </w:p>
    <w:p w14:paraId="6D591364"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569CD6"/>
          <w:kern w:val="0"/>
          <w:szCs w:val="21"/>
        </w:rPr>
        <w:t>int</w:t>
      </w:r>
      <w:r w:rsidRPr="007D701A">
        <w:rPr>
          <w:rFonts w:ascii="Consolas" w:eastAsia="宋体" w:hAnsi="Consolas" w:cs="宋体"/>
          <w:color w:val="CCCCCC"/>
          <w:kern w:val="0"/>
          <w:szCs w:val="21"/>
        </w:rPr>
        <w:t xml:space="preserve"> </w:t>
      </w:r>
      <w:r w:rsidRPr="007D701A">
        <w:rPr>
          <w:rFonts w:ascii="Consolas" w:eastAsia="宋体" w:hAnsi="Consolas" w:cs="宋体"/>
          <w:color w:val="DCDCAA"/>
          <w:kern w:val="0"/>
          <w:szCs w:val="21"/>
        </w:rPr>
        <w:t>main</w:t>
      </w:r>
      <w:r w:rsidRPr="007D701A">
        <w:rPr>
          <w:rFonts w:ascii="Consolas" w:eastAsia="宋体" w:hAnsi="Consolas" w:cs="宋体"/>
          <w:color w:val="CCCCCC"/>
          <w:kern w:val="0"/>
          <w:szCs w:val="21"/>
        </w:rPr>
        <w:t>(</w:t>
      </w:r>
      <w:r w:rsidRPr="007D701A">
        <w:rPr>
          <w:rFonts w:ascii="Consolas" w:eastAsia="宋体" w:hAnsi="Consolas" w:cs="宋体"/>
          <w:color w:val="569CD6"/>
          <w:kern w:val="0"/>
          <w:szCs w:val="21"/>
        </w:rPr>
        <w:t>void</w:t>
      </w:r>
      <w:r w:rsidRPr="007D701A">
        <w:rPr>
          <w:rFonts w:ascii="Consolas" w:eastAsia="宋体" w:hAnsi="Consolas" w:cs="宋体"/>
          <w:color w:val="CCCCCC"/>
          <w:kern w:val="0"/>
          <w:szCs w:val="21"/>
        </w:rPr>
        <w:t>)</w:t>
      </w:r>
      <w:r w:rsidRPr="007D701A">
        <w:rPr>
          <w:rFonts w:ascii="Consolas" w:eastAsia="宋体" w:hAnsi="Consolas" w:cs="宋体"/>
          <w:color w:val="6A9955"/>
          <w:kern w:val="0"/>
          <w:szCs w:val="21"/>
        </w:rPr>
        <w:t xml:space="preserve">  // </w:t>
      </w:r>
      <w:r w:rsidRPr="007D701A">
        <w:rPr>
          <w:rFonts w:ascii="Consolas" w:eastAsia="宋体" w:hAnsi="Consolas" w:cs="宋体"/>
          <w:color w:val="6A9955"/>
          <w:kern w:val="0"/>
          <w:szCs w:val="21"/>
        </w:rPr>
        <w:t>空传参要写</w:t>
      </w:r>
      <w:r w:rsidRPr="007D701A">
        <w:rPr>
          <w:rFonts w:ascii="Consolas" w:eastAsia="宋体" w:hAnsi="Consolas" w:cs="宋体"/>
          <w:color w:val="6A9955"/>
          <w:kern w:val="0"/>
          <w:szCs w:val="21"/>
        </w:rPr>
        <w:t>void</w:t>
      </w:r>
    </w:p>
    <w:p w14:paraId="0D49CFE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63B98C09"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603E1B2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49A54206"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63E2AE41"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0A43D7C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这样看着很难受</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不推荐</w:t>
      </w:r>
    </w:p>
    <w:p w14:paraId="67BA5AF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569CD6"/>
          <w:kern w:val="0"/>
          <w:szCs w:val="21"/>
        </w:rPr>
        <w:t>int</w:t>
      </w:r>
      <w:r w:rsidRPr="007D701A">
        <w:rPr>
          <w:rFonts w:ascii="Consolas" w:eastAsia="宋体" w:hAnsi="Consolas" w:cs="宋体"/>
          <w:color w:val="CCCCCC"/>
          <w:kern w:val="0"/>
          <w:szCs w:val="21"/>
        </w:rPr>
        <w:t xml:space="preserve"> </w:t>
      </w:r>
      <w:r w:rsidRPr="007D701A">
        <w:rPr>
          <w:rFonts w:ascii="Consolas" w:eastAsia="宋体" w:hAnsi="Consolas" w:cs="宋体"/>
          <w:color w:val="DCDCAA"/>
          <w:kern w:val="0"/>
          <w:szCs w:val="21"/>
        </w:rPr>
        <w:t>main</w:t>
      </w:r>
      <w:r w:rsidRPr="007D701A">
        <w:rPr>
          <w:rFonts w:ascii="Consolas" w:eastAsia="宋体" w:hAnsi="Consolas" w:cs="宋体"/>
          <w:color w:val="CCCCCC"/>
          <w:kern w:val="0"/>
          <w:szCs w:val="21"/>
        </w:rPr>
        <w:t>(</w:t>
      </w:r>
      <w:r w:rsidRPr="007D701A">
        <w:rPr>
          <w:rFonts w:ascii="Consolas" w:eastAsia="宋体" w:hAnsi="Consolas" w:cs="宋体"/>
          <w:color w:val="569CD6"/>
          <w:kern w:val="0"/>
          <w:szCs w:val="21"/>
        </w:rPr>
        <w:t>void</w:t>
      </w:r>
      <w:r w:rsidRPr="007D701A">
        <w:rPr>
          <w:rFonts w:ascii="Consolas" w:eastAsia="宋体" w:hAnsi="Consolas" w:cs="宋体"/>
          <w:color w:val="CCCCCC"/>
          <w:kern w:val="0"/>
          <w:szCs w:val="21"/>
        </w:rPr>
        <w:t>){</w:t>
      </w:r>
    </w:p>
    <w:p w14:paraId="734095D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0FC21ADA"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248CCF79"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49002A3A"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2660C1AC"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2.</w:t>
      </w:r>
      <w:r w:rsidRPr="007D701A">
        <w:rPr>
          <w:rFonts w:ascii="Consolas" w:eastAsia="宋体" w:hAnsi="Consolas" w:cs="宋体"/>
          <w:color w:val="6A9955"/>
          <w:kern w:val="0"/>
          <w:szCs w:val="21"/>
        </w:rPr>
        <w:t>大括号省略</w:t>
      </w:r>
    </w:p>
    <w:p w14:paraId="68F2ABB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对于</w:t>
      </w:r>
      <w:r w:rsidRPr="007D701A">
        <w:rPr>
          <w:rFonts w:ascii="Consolas" w:eastAsia="宋体" w:hAnsi="Consolas" w:cs="宋体"/>
          <w:color w:val="6A9955"/>
          <w:kern w:val="0"/>
          <w:szCs w:val="21"/>
        </w:rPr>
        <w:t>if</w:t>
      </w:r>
      <w:r w:rsidRPr="007D701A">
        <w:rPr>
          <w:rFonts w:ascii="Consolas" w:eastAsia="宋体" w:hAnsi="Consolas" w:cs="宋体"/>
          <w:color w:val="6A9955"/>
          <w:kern w:val="0"/>
          <w:szCs w:val="21"/>
        </w:rPr>
        <w:t>和</w:t>
      </w:r>
      <w:r w:rsidRPr="007D701A">
        <w:rPr>
          <w:rFonts w:ascii="Consolas" w:eastAsia="宋体" w:hAnsi="Consolas" w:cs="宋体"/>
          <w:color w:val="6A9955"/>
          <w:kern w:val="0"/>
          <w:szCs w:val="21"/>
        </w:rPr>
        <w:t>for</w:t>
      </w:r>
      <w:r w:rsidRPr="007D701A">
        <w:rPr>
          <w:rFonts w:ascii="Consolas" w:eastAsia="宋体" w:hAnsi="Consolas" w:cs="宋体"/>
          <w:color w:val="6A9955"/>
          <w:kern w:val="0"/>
          <w:szCs w:val="21"/>
        </w:rPr>
        <w:t>等非函数大括号</w:t>
      </w:r>
      <w:r w:rsidRPr="007D701A">
        <w:rPr>
          <w:rFonts w:ascii="Consolas" w:eastAsia="宋体" w:hAnsi="Consolas" w:cs="宋体"/>
          <w:color w:val="6A9955"/>
          <w:kern w:val="0"/>
          <w:szCs w:val="21"/>
        </w:rPr>
        <w:t>,</w:t>
      </w:r>
      <w:r w:rsidRPr="007D701A">
        <w:rPr>
          <w:rFonts w:ascii="Consolas" w:eastAsia="宋体" w:hAnsi="Consolas" w:cs="宋体"/>
          <w:color w:val="6A9955"/>
          <w:kern w:val="0"/>
          <w:szCs w:val="21"/>
        </w:rPr>
        <w:t>如果只有一句话你可以提行不写大括号</w:t>
      </w:r>
    </w:p>
    <w:p w14:paraId="40B2693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w:t>
      </w:r>
    </w:p>
    <w:p w14:paraId="177B45BD"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6F2F269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7EE790BE"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这样也可以</w:t>
      </w:r>
    </w:p>
    <w:p w14:paraId="14A8C3D5"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296D9121"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p>
    <w:p w14:paraId="6B65752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6A9955"/>
          <w:kern w:val="0"/>
          <w:szCs w:val="21"/>
        </w:rPr>
        <w:t xml:space="preserve">// </w:t>
      </w:r>
      <w:r w:rsidRPr="007D701A">
        <w:rPr>
          <w:rFonts w:ascii="Consolas" w:eastAsia="宋体" w:hAnsi="Consolas" w:cs="宋体"/>
          <w:color w:val="6A9955"/>
          <w:kern w:val="0"/>
          <w:szCs w:val="21"/>
        </w:rPr>
        <w:t>这样也可以</w:t>
      </w:r>
    </w:p>
    <w:p w14:paraId="2E4C5507"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586C0"/>
          <w:kern w:val="0"/>
          <w:szCs w:val="21"/>
        </w:rPr>
        <w:t>if</w:t>
      </w:r>
      <w:r w:rsidRPr="007D701A">
        <w:rPr>
          <w:rFonts w:ascii="Consolas" w:eastAsia="宋体" w:hAnsi="Consolas" w:cs="宋体"/>
          <w:color w:val="CCCCCC"/>
          <w:kern w:val="0"/>
          <w:szCs w:val="21"/>
        </w:rPr>
        <w:t xml:space="preserve">(a </w:t>
      </w:r>
      <w:r w:rsidRPr="007D701A">
        <w:rPr>
          <w:rFonts w:ascii="Consolas" w:eastAsia="宋体" w:hAnsi="Consolas" w:cs="宋体"/>
          <w:color w:val="D4D4D4"/>
          <w:kern w:val="0"/>
          <w:szCs w:val="21"/>
        </w:rPr>
        <w:t>==</w:t>
      </w:r>
      <w:r w:rsidRPr="007D701A">
        <w:rPr>
          <w:rFonts w:ascii="Consolas" w:eastAsia="宋体" w:hAnsi="Consolas" w:cs="宋体"/>
          <w:color w:val="CCCCCC"/>
          <w:kern w:val="0"/>
          <w:szCs w:val="21"/>
        </w:rPr>
        <w:t xml:space="preserve"> b)</w:t>
      </w:r>
    </w:p>
    <w:p w14:paraId="4166AAC2"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1AB1BDAE" w14:textId="77777777" w:rsidR="007D701A" w:rsidRPr="007D701A" w:rsidRDefault="007D701A" w:rsidP="007D701A">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 xml:space="preserve">    </w:t>
      </w:r>
      <w:r w:rsidRPr="007D701A">
        <w:rPr>
          <w:rFonts w:ascii="Consolas" w:eastAsia="宋体" w:hAnsi="Consolas" w:cs="宋体"/>
          <w:color w:val="C586C0"/>
          <w:kern w:val="0"/>
          <w:szCs w:val="21"/>
        </w:rPr>
        <w:t>return</w:t>
      </w:r>
      <w:r w:rsidRPr="007D701A">
        <w:rPr>
          <w:rFonts w:ascii="Consolas" w:eastAsia="宋体" w:hAnsi="Consolas" w:cs="宋体"/>
          <w:color w:val="CCCCCC"/>
          <w:kern w:val="0"/>
          <w:szCs w:val="21"/>
        </w:rPr>
        <w:t xml:space="preserve"> </w:t>
      </w:r>
      <w:r w:rsidRPr="007D701A">
        <w:rPr>
          <w:rFonts w:ascii="Consolas" w:eastAsia="宋体" w:hAnsi="Consolas" w:cs="宋体"/>
          <w:color w:val="B5CEA8"/>
          <w:kern w:val="0"/>
          <w:szCs w:val="21"/>
        </w:rPr>
        <w:t>0</w:t>
      </w:r>
      <w:r w:rsidRPr="007D701A">
        <w:rPr>
          <w:rFonts w:ascii="Consolas" w:eastAsia="宋体" w:hAnsi="Consolas" w:cs="宋体"/>
          <w:color w:val="CCCCCC"/>
          <w:kern w:val="0"/>
          <w:szCs w:val="21"/>
        </w:rPr>
        <w:t>;</w:t>
      </w:r>
    </w:p>
    <w:p w14:paraId="5FDE7DE9" w14:textId="412D57B3" w:rsidR="007D701A" w:rsidRPr="004F3C0F" w:rsidRDefault="007D701A" w:rsidP="004F3C0F">
      <w:pPr>
        <w:widowControl/>
        <w:shd w:val="clear" w:color="auto" w:fill="1F1F1F"/>
        <w:spacing w:line="285" w:lineRule="atLeast"/>
        <w:jc w:val="left"/>
        <w:rPr>
          <w:rFonts w:ascii="Consolas" w:eastAsia="宋体" w:hAnsi="Consolas" w:cs="宋体"/>
          <w:color w:val="CCCCCC"/>
          <w:kern w:val="0"/>
          <w:szCs w:val="21"/>
        </w:rPr>
      </w:pPr>
      <w:r w:rsidRPr="007D701A">
        <w:rPr>
          <w:rFonts w:ascii="Consolas" w:eastAsia="宋体" w:hAnsi="Consolas" w:cs="宋体"/>
          <w:color w:val="CCCCCC"/>
          <w:kern w:val="0"/>
          <w:szCs w:val="21"/>
        </w:rPr>
        <w:t>}</w:t>
      </w:r>
    </w:p>
    <w:p w14:paraId="0514EB7B" w14:textId="3832FA27" w:rsidR="007D701A" w:rsidRDefault="007D701A" w:rsidP="00F35CCC">
      <w:pPr>
        <w:rPr>
          <w:color w:val="000000" w:themeColor="text1"/>
        </w:rPr>
      </w:pPr>
      <w:r>
        <w:rPr>
          <w:rFonts w:hint="eastAsia"/>
          <w:color w:val="000000" w:themeColor="text1"/>
        </w:rPr>
        <w:t>比较重要的就这些了，后续还会根据情况添加。这个东西是约定俗称的，是为了大家之间代码看的更加清楚。当然这个也不是最规范的，也应该不存在最规范这一说。</w:t>
      </w:r>
    </w:p>
    <w:p w14:paraId="5A763B40" w14:textId="04CBFE84" w:rsidR="007D701A" w:rsidRDefault="007D701A" w:rsidP="00F35CCC">
      <w:pPr>
        <w:rPr>
          <w:color w:val="000000" w:themeColor="text1"/>
        </w:rPr>
      </w:pPr>
    </w:p>
    <w:p w14:paraId="20EFAF86" w14:textId="77777777" w:rsidR="007D701A" w:rsidRPr="0089211D" w:rsidRDefault="007D701A" w:rsidP="00F35CCC">
      <w:pPr>
        <w:rPr>
          <w:color w:val="000000" w:themeColor="text1"/>
        </w:rPr>
      </w:pPr>
    </w:p>
    <w:p w14:paraId="6E264991" w14:textId="77777777" w:rsidR="006D75C8" w:rsidRDefault="006D75C8" w:rsidP="006D75C8">
      <w:r>
        <w:rPr>
          <w:rFonts w:hint="eastAsia"/>
        </w:rPr>
        <w:t>&lt;==========================================================&gt;</w:t>
      </w:r>
    </w:p>
    <w:p w14:paraId="63646A52" w14:textId="1E4FC9F8" w:rsidR="00675714" w:rsidRDefault="00675714" w:rsidP="00F35CCC"/>
    <w:p w14:paraId="79B15418" w14:textId="6E0DDFB6" w:rsidR="00675714" w:rsidRPr="00B01E45" w:rsidRDefault="002976CA" w:rsidP="00675714">
      <w:r>
        <w:t>25年11月</w:t>
      </w:r>
      <w:r w:rsidR="008D14F3">
        <w:rPr>
          <w:rFonts w:hint="eastAsia"/>
        </w:rPr>
        <w:t>23</w:t>
      </w:r>
      <w:r>
        <w:t>日</w:t>
      </w:r>
      <w:r>
        <w:rPr>
          <w:rFonts w:hint="eastAsia"/>
        </w:rPr>
        <w:t>（周天）下午两点到六点到实验室检查打分。带上你的成品电路和电脑，必要时可能会检查代码。</w:t>
      </w:r>
    </w:p>
    <w:sectPr w:rsidR="00675714" w:rsidRPr="00B01E4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B2C767" w14:textId="77777777" w:rsidR="00A742B2" w:rsidRDefault="00A742B2" w:rsidP="00F35CCC">
      <w:r>
        <w:separator/>
      </w:r>
    </w:p>
  </w:endnote>
  <w:endnote w:type="continuationSeparator" w:id="0">
    <w:p w14:paraId="68680388" w14:textId="77777777" w:rsidR="00A742B2" w:rsidRDefault="00A742B2" w:rsidP="00F35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C6BF8" w14:textId="77777777" w:rsidR="00A742B2" w:rsidRDefault="00A742B2" w:rsidP="00F35CCC">
      <w:r>
        <w:separator/>
      </w:r>
    </w:p>
  </w:footnote>
  <w:footnote w:type="continuationSeparator" w:id="0">
    <w:p w14:paraId="3F7A4260" w14:textId="77777777" w:rsidR="00A742B2" w:rsidRDefault="00A742B2" w:rsidP="00F35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C6705"/>
    <w:multiLevelType w:val="multilevel"/>
    <w:tmpl w:val="EC48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E21A9"/>
    <w:multiLevelType w:val="multilevel"/>
    <w:tmpl w:val="2548B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C15496"/>
    <w:multiLevelType w:val="multilevel"/>
    <w:tmpl w:val="A088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E349F"/>
    <w:multiLevelType w:val="multilevel"/>
    <w:tmpl w:val="EBB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A37914"/>
    <w:multiLevelType w:val="multilevel"/>
    <w:tmpl w:val="7A00F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775DE"/>
    <w:multiLevelType w:val="multilevel"/>
    <w:tmpl w:val="1C44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6D7A1E"/>
    <w:multiLevelType w:val="multilevel"/>
    <w:tmpl w:val="3280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70E8C"/>
    <w:multiLevelType w:val="multilevel"/>
    <w:tmpl w:val="6B8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5"/>
  </w:num>
  <w:num w:numId="5">
    <w:abstractNumId w:val="4"/>
  </w:num>
  <w:num w:numId="6">
    <w:abstractNumId w:val="6"/>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A33"/>
    <w:rsid w:val="000021AA"/>
    <w:rsid w:val="000334B4"/>
    <w:rsid w:val="0004659A"/>
    <w:rsid w:val="00060B07"/>
    <w:rsid w:val="000777F9"/>
    <w:rsid w:val="000C0BB0"/>
    <w:rsid w:val="000F396C"/>
    <w:rsid w:val="000F537C"/>
    <w:rsid w:val="00106F8C"/>
    <w:rsid w:val="00125555"/>
    <w:rsid w:val="001301C8"/>
    <w:rsid w:val="00132576"/>
    <w:rsid w:val="00186DF0"/>
    <w:rsid w:val="001A3E4B"/>
    <w:rsid w:val="001C5DB7"/>
    <w:rsid w:val="001D26DC"/>
    <w:rsid w:val="001E0F3B"/>
    <w:rsid w:val="002406F4"/>
    <w:rsid w:val="002434DF"/>
    <w:rsid w:val="002638AE"/>
    <w:rsid w:val="0027051A"/>
    <w:rsid w:val="0027352E"/>
    <w:rsid w:val="00281C71"/>
    <w:rsid w:val="002976CA"/>
    <w:rsid w:val="002A71B5"/>
    <w:rsid w:val="002C2252"/>
    <w:rsid w:val="002D387F"/>
    <w:rsid w:val="002E0E68"/>
    <w:rsid w:val="002E50F5"/>
    <w:rsid w:val="002F7132"/>
    <w:rsid w:val="0032010C"/>
    <w:rsid w:val="00327FE0"/>
    <w:rsid w:val="00350134"/>
    <w:rsid w:val="003603AC"/>
    <w:rsid w:val="00361441"/>
    <w:rsid w:val="003624C3"/>
    <w:rsid w:val="003823D2"/>
    <w:rsid w:val="00382B38"/>
    <w:rsid w:val="003922F6"/>
    <w:rsid w:val="00396E16"/>
    <w:rsid w:val="003B329F"/>
    <w:rsid w:val="003C27B1"/>
    <w:rsid w:val="003C2F7D"/>
    <w:rsid w:val="004057F9"/>
    <w:rsid w:val="00411C58"/>
    <w:rsid w:val="00421A3C"/>
    <w:rsid w:val="00472E4A"/>
    <w:rsid w:val="00496E22"/>
    <w:rsid w:val="004A305C"/>
    <w:rsid w:val="004E0940"/>
    <w:rsid w:val="004F3C0F"/>
    <w:rsid w:val="00550022"/>
    <w:rsid w:val="00572D48"/>
    <w:rsid w:val="00583311"/>
    <w:rsid w:val="005925DA"/>
    <w:rsid w:val="00595EC1"/>
    <w:rsid w:val="005B039D"/>
    <w:rsid w:val="00650E20"/>
    <w:rsid w:val="00660A33"/>
    <w:rsid w:val="00660FA1"/>
    <w:rsid w:val="0067232E"/>
    <w:rsid w:val="00675714"/>
    <w:rsid w:val="0068477C"/>
    <w:rsid w:val="006A2588"/>
    <w:rsid w:val="006A2F07"/>
    <w:rsid w:val="006D75C8"/>
    <w:rsid w:val="0071608B"/>
    <w:rsid w:val="007424D2"/>
    <w:rsid w:val="00753EB7"/>
    <w:rsid w:val="007611E4"/>
    <w:rsid w:val="00761D0A"/>
    <w:rsid w:val="007650CC"/>
    <w:rsid w:val="007918AC"/>
    <w:rsid w:val="007919F3"/>
    <w:rsid w:val="007B61D9"/>
    <w:rsid w:val="007D701A"/>
    <w:rsid w:val="007F23BF"/>
    <w:rsid w:val="00811B52"/>
    <w:rsid w:val="00820767"/>
    <w:rsid w:val="00855014"/>
    <w:rsid w:val="00886595"/>
    <w:rsid w:val="0089211D"/>
    <w:rsid w:val="008959DE"/>
    <w:rsid w:val="008D14F3"/>
    <w:rsid w:val="008F7D2D"/>
    <w:rsid w:val="00901808"/>
    <w:rsid w:val="00905137"/>
    <w:rsid w:val="00914BFD"/>
    <w:rsid w:val="00923076"/>
    <w:rsid w:val="0093009A"/>
    <w:rsid w:val="00942FD1"/>
    <w:rsid w:val="00960195"/>
    <w:rsid w:val="00963FC8"/>
    <w:rsid w:val="0098694D"/>
    <w:rsid w:val="00993ED2"/>
    <w:rsid w:val="009D2901"/>
    <w:rsid w:val="00A04B78"/>
    <w:rsid w:val="00A20A47"/>
    <w:rsid w:val="00A27AE0"/>
    <w:rsid w:val="00A56E19"/>
    <w:rsid w:val="00A6471E"/>
    <w:rsid w:val="00A66979"/>
    <w:rsid w:val="00A742B2"/>
    <w:rsid w:val="00A926DF"/>
    <w:rsid w:val="00A97C7D"/>
    <w:rsid w:val="00AA3571"/>
    <w:rsid w:val="00AB21F1"/>
    <w:rsid w:val="00AD7393"/>
    <w:rsid w:val="00AE3035"/>
    <w:rsid w:val="00B01E45"/>
    <w:rsid w:val="00B33F7F"/>
    <w:rsid w:val="00B431A6"/>
    <w:rsid w:val="00B513CD"/>
    <w:rsid w:val="00B75211"/>
    <w:rsid w:val="00B91C91"/>
    <w:rsid w:val="00B93C8B"/>
    <w:rsid w:val="00BA09CB"/>
    <w:rsid w:val="00BC1253"/>
    <w:rsid w:val="00BF2003"/>
    <w:rsid w:val="00C07622"/>
    <w:rsid w:val="00C205D2"/>
    <w:rsid w:val="00C24869"/>
    <w:rsid w:val="00C42C6C"/>
    <w:rsid w:val="00C55082"/>
    <w:rsid w:val="00C743F4"/>
    <w:rsid w:val="00CA3796"/>
    <w:rsid w:val="00CA6121"/>
    <w:rsid w:val="00CA62EB"/>
    <w:rsid w:val="00CB7023"/>
    <w:rsid w:val="00CD3618"/>
    <w:rsid w:val="00CE1E2C"/>
    <w:rsid w:val="00CE3E40"/>
    <w:rsid w:val="00CF722A"/>
    <w:rsid w:val="00D00502"/>
    <w:rsid w:val="00D011F7"/>
    <w:rsid w:val="00D01EEC"/>
    <w:rsid w:val="00D10489"/>
    <w:rsid w:val="00D3708D"/>
    <w:rsid w:val="00D8639E"/>
    <w:rsid w:val="00D87C91"/>
    <w:rsid w:val="00D978C6"/>
    <w:rsid w:val="00DA1240"/>
    <w:rsid w:val="00DC2DD9"/>
    <w:rsid w:val="00DD50FB"/>
    <w:rsid w:val="00DD793C"/>
    <w:rsid w:val="00DF1722"/>
    <w:rsid w:val="00DF68A7"/>
    <w:rsid w:val="00E34139"/>
    <w:rsid w:val="00E46D01"/>
    <w:rsid w:val="00E71F73"/>
    <w:rsid w:val="00E845B6"/>
    <w:rsid w:val="00EA6C4D"/>
    <w:rsid w:val="00EB0FB6"/>
    <w:rsid w:val="00EE3F39"/>
    <w:rsid w:val="00EE64DE"/>
    <w:rsid w:val="00F277C5"/>
    <w:rsid w:val="00F35CCC"/>
    <w:rsid w:val="00F60617"/>
    <w:rsid w:val="00F66095"/>
    <w:rsid w:val="00F73FE9"/>
    <w:rsid w:val="00F8324E"/>
    <w:rsid w:val="00F87588"/>
    <w:rsid w:val="00FA3CC1"/>
    <w:rsid w:val="00FD3A92"/>
    <w:rsid w:val="00FE1B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942AE7"/>
  <w15:chartTrackingRefBased/>
  <w15:docId w15:val="{9904C13E-3CF5-48B8-B058-6A94F075F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0F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5C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35CCC"/>
    <w:rPr>
      <w:sz w:val="18"/>
      <w:szCs w:val="18"/>
    </w:rPr>
  </w:style>
  <w:style w:type="paragraph" w:styleId="a5">
    <w:name w:val="footer"/>
    <w:basedOn w:val="a"/>
    <w:link w:val="a6"/>
    <w:uiPriority w:val="99"/>
    <w:unhideWhenUsed/>
    <w:rsid w:val="00F35CCC"/>
    <w:pPr>
      <w:tabs>
        <w:tab w:val="center" w:pos="4153"/>
        <w:tab w:val="right" w:pos="8306"/>
      </w:tabs>
      <w:snapToGrid w:val="0"/>
      <w:jc w:val="left"/>
    </w:pPr>
    <w:rPr>
      <w:sz w:val="18"/>
      <w:szCs w:val="18"/>
    </w:rPr>
  </w:style>
  <w:style w:type="character" w:customStyle="1" w:styleId="a6">
    <w:name w:val="页脚 字符"/>
    <w:basedOn w:val="a0"/>
    <w:link w:val="a5"/>
    <w:uiPriority w:val="99"/>
    <w:rsid w:val="00F35CCC"/>
    <w:rPr>
      <w:sz w:val="18"/>
      <w:szCs w:val="18"/>
    </w:rPr>
  </w:style>
  <w:style w:type="paragraph" w:styleId="a7">
    <w:name w:val="Title"/>
    <w:basedOn w:val="a"/>
    <w:next w:val="a"/>
    <w:link w:val="a8"/>
    <w:uiPriority w:val="10"/>
    <w:qFormat/>
    <w:rsid w:val="00F35CCC"/>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F35CCC"/>
    <w:rPr>
      <w:rFonts w:asciiTheme="majorHAnsi" w:eastAsiaTheme="majorEastAsia" w:hAnsiTheme="majorHAnsi" w:cstheme="majorBidi"/>
      <w:b/>
      <w:bCs/>
      <w:sz w:val="32"/>
      <w:szCs w:val="32"/>
    </w:rPr>
  </w:style>
  <w:style w:type="character" w:styleId="a9">
    <w:name w:val="Hyperlink"/>
    <w:basedOn w:val="a0"/>
    <w:uiPriority w:val="99"/>
    <w:unhideWhenUsed/>
    <w:rsid w:val="00675714"/>
    <w:rPr>
      <w:color w:val="0563C1" w:themeColor="hyperlink"/>
      <w:u w:val="single"/>
    </w:rPr>
  </w:style>
  <w:style w:type="character" w:styleId="aa">
    <w:name w:val="Unresolved Mention"/>
    <w:basedOn w:val="a0"/>
    <w:uiPriority w:val="99"/>
    <w:semiHidden/>
    <w:unhideWhenUsed/>
    <w:rsid w:val="00675714"/>
    <w:rPr>
      <w:color w:val="605E5C"/>
      <w:shd w:val="clear" w:color="auto" w:fill="E1DFDD"/>
    </w:rPr>
  </w:style>
  <w:style w:type="character" w:customStyle="1" w:styleId="hljs-type">
    <w:name w:val="hljs-type"/>
    <w:basedOn w:val="a0"/>
    <w:rsid w:val="001A3E4B"/>
  </w:style>
  <w:style w:type="character" w:customStyle="1" w:styleId="hljs-string">
    <w:name w:val="hljs-string"/>
    <w:basedOn w:val="a0"/>
    <w:rsid w:val="001A3E4B"/>
  </w:style>
  <w:style w:type="paragraph" w:customStyle="1" w:styleId="ds-markdown-paragraph">
    <w:name w:val="ds-markdown-paragraph"/>
    <w:basedOn w:val="a"/>
    <w:rsid w:val="003603AC"/>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3603AC"/>
    <w:rPr>
      <w:b/>
      <w:bCs/>
    </w:rPr>
  </w:style>
  <w:style w:type="character" w:styleId="HTML">
    <w:name w:val="HTML Code"/>
    <w:basedOn w:val="a0"/>
    <w:uiPriority w:val="99"/>
    <w:semiHidden/>
    <w:unhideWhenUsed/>
    <w:rsid w:val="00B431A6"/>
    <w:rPr>
      <w:rFonts w:ascii="宋体" w:eastAsia="宋体" w:hAnsi="宋体" w:cs="宋体"/>
      <w:sz w:val="24"/>
      <w:szCs w:val="24"/>
    </w:rPr>
  </w:style>
  <w:style w:type="paragraph" w:styleId="HTML0">
    <w:name w:val="HTML Preformatted"/>
    <w:basedOn w:val="a"/>
    <w:link w:val="HTML1"/>
    <w:uiPriority w:val="99"/>
    <w:unhideWhenUsed/>
    <w:rsid w:val="00753E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rsid w:val="00753EB7"/>
    <w:rPr>
      <w:rFonts w:ascii="宋体" w:eastAsia="宋体" w:hAnsi="宋体" w:cs="宋体"/>
      <w:kern w:val="0"/>
      <w:sz w:val="24"/>
      <w:szCs w:val="24"/>
    </w:rPr>
  </w:style>
  <w:style w:type="character" w:customStyle="1" w:styleId="token">
    <w:name w:val="token"/>
    <w:basedOn w:val="a0"/>
    <w:rsid w:val="00753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68020">
      <w:bodyDiv w:val="1"/>
      <w:marLeft w:val="0"/>
      <w:marRight w:val="0"/>
      <w:marTop w:val="0"/>
      <w:marBottom w:val="0"/>
      <w:divBdr>
        <w:top w:val="none" w:sz="0" w:space="0" w:color="auto"/>
        <w:left w:val="none" w:sz="0" w:space="0" w:color="auto"/>
        <w:bottom w:val="none" w:sz="0" w:space="0" w:color="auto"/>
        <w:right w:val="none" w:sz="0" w:space="0" w:color="auto"/>
      </w:divBdr>
      <w:divsChild>
        <w:div w:id="1337729990">
          <w:marLeft w:val="120"/>
          <w:marRight w:val="0"/>
          <w:marTop w:val="0"/>
          <w:marBottom w:val="0"/>
          <w:divBdr>
            <w:top w:val="none" w:sz="0" w:space="0" w:color="auto"/>
            <w:left w:val="none" w:sz="0" w:space="0" w:color="auto"/>
            <w:bottom w:val="none" w:sz="0" w:space="0" w:color="auto"/>
            <w:right w:val="none" w:sz="0" w:space="0" w:color="auto"/>
          </w:divBdr>
          <w:divsChild>
            <w:div w:id="202527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1768">
      <w:bodyDiv w:val="1"/>
      <w:marLeft w:val="0"/>
      <w:marRight w:val="0"/>
      <w:marTop w:val="0"/>
      <w:marBottom w:val="0"/>
      <w:divBdr>
        <w:top w:val="none" w:sz="0" w:space="0" w:color="auto"/>
        <w:left w:val="none" w:sz="0" w:space="0" w:color="auto"/>
        <w:bottom w:val="none" w:sz="0" w:space="0" w:color="auto"/>
        <w:right w:val="none" w:sz="0" w:space="0" w:color="auto"/>
      </w:divBdr>
      <w:divsChild>
        <w:div w:id="362755116">
          <w:marLeft w:val="0"/>
          <w:marRight w:val="0"/>
          <w:marTop w:val="0"/>
          <w:marBottom w:val="0"/>
          <w:divBdr>
            <w:top w:val="none" w:sz="0" w:space="0" w:color="auto"/>
            <w:left w:val="none" w:sz="0" w:space="0" w:color="auto"/>
            <w:bottom w:val="none" w:sz="0" w:space="0" w:color="auto"/>
            <w:right w:val="none" w:sz="0" w:space="0" w:color="auto"/>
          </w:divBdr>
          <w:divsChild>
            <w:div w:id="8677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1915">
      <w:bodyDiv w:val="1"/>
      <w:marLeft w:val="0"/>
      <w:marRight w:val="0"/>
      <w:marTop w:val="0"/>
      <w:marBottom w:val="0"/>
      <w:divBdr>
        <w:top w:val="none" w:sz="0" w:space="0" w:color="auto"/>
        <w:left w:val="none" w:sz="0" w:space="0" w:color="auto"/>
        <w:bottom w:val="none" w:sz="0" w:space="0" w:color="auto"/>
        <w:right w:val="none" w:sz="0" w:space="0" w:color="auto"/>
      </w:divBdr>
      <w:divsChild>
        <w:div w:id="1977375067">
          <w:marLeft w:val="120"/>
          <w:marRight w:val="0"/>
          <w:marTop w:val="0"/>
          <w:marBottom w:val="0"/>
          <w:divBdr>
            <w:top w:val="none" w:sz="0" w:space="0" w:color="auto"/>
            <w:left w:val="none" w:sz="0" w:space="0" w:color="auto"/>
            <w:bottom w:val="none" w:sz="0" w:space="0" w:color="auto"/>
            <w:right w:val="none" w:sz="0" w:space="0" w:color="auto"/>
          </w:divBdr>
          <w:divsChild>
            <w:div w:id="587427891">
              <w:marLeft w:val="0"/>
              <w:marRight w:val="0"/>
              <w:marTop w:val="0"/>
              <w:marBottom w:val="0"/>
              <w:divBdr>
                <w:top w:val="none" w:sz="0" w:space="0" w:color="auto"/>
                <w:left w:val="none" w:sz="0" w:space="0" w:color="auto"/>
                <w:bottom w:val="none" w:sz="0" w:space="0" w:color="auto"/>
                <w:right w:val="none" w:sz="0" w:space="0" w:color="auto"/>
              </w:divBdr>
            </w:div>
          </w:divsChild>
        </w:div>
        <w:div w:id="482812933">
          <w:marLeft w:val="120"/>
          <w:marRight w:val="0"/>
          <w:marTop w:val="0"/>
          <w:marBottom w:val="0"/>
          <w:divBdr>
            <w:top w:val="none" w:sz="0" w:space="0" w:color="auto"/>
            <w:left w:val="none" w:sz="0" w:space="0" w:color="auto"/>
            <w:bottom w:val="none" w:sz="0" w:space="0" w:color="auto"/>
            <w:right w:val="none" w:sz="0" w:space="0" w:color="auto"/>
          </w:divBdr>
          <w:divsChild>
            <w:div w:id="540093344">
              <w:marLeft w:val="0"/>
              <w:marRight w:val="0"/>
              <w:marTop w:val="0"/>
              <w:marBottom w:val="0"/>
              <w:divBdr>
                <w:top w:val="none" w:sz="0" w:space="0" w:color="auto"/>
                <w:left w:val="none" w:sz="0" w:space="0" w:color="auto"/>
                <w:bottom w:val="none" w:sz="0" w:space="0" w:color="auto"/>
                <w:right w:val="none" w:sz="0" w:space="0" w:color="auto"/>
              </w:divBdr>
            </w:div>
          </w:divsChild>
        </w:div>
        <w:div w:id="265311910">
          <w:marLeft w:val="120"/>
          <w:marRight w:val="0"/>
          <w:marTop w:val="0"/>
          <w:marBottom w:val="0"/>
          <w:divBdr>
            <w:top w:val="none" w:sz="0" w:space="0" w:color="auto"/>
            <w:left w:val="none" w:sz="0" w:space="0" w:color="auto"/>
            <w:bottom w:val="none" w:sz="0" w:space="0" w:color="auto"/>
            <w:right w:val="none" w:sz="0" w:space="0" w:color="auto"/>
          </w:divBdr>
          <w:divsChild>
            <w:div w:id="1759907538">
              <w:marLeft w:val="0"/>
              <w:marRight w:val="0"/>
              <w:marTop w:val="0"/>
              <w:marBottom w:val="0"/>
              <w:divBdr>
                <w:top w:val="none" w:sz="0" w:space="0" w:color="auto"/>
                <w:left w:val="none" w:sz="0" w:space="0" w:color="auto"/>
                <w:bottom w:val="none" w:sz="0" w:space="0" w:color="auto"/>
                <w:right w:val="none" w:sz="0" w:space="0" w:color="auto"/>
              </w:divBdr>
            </w:div>
          </w:divsChild>
        </w:div>
        <w:div w:id="1305039183">
          <w:marLeft w:val="120"/>
          <w:marRight w:val="0"/>
          <w:marTop w:val="0"/>
          <w:marBottom w:val="0"/>
          <w:divBdr>
            <w:top w:val="none" w:sz="0" w:space="0" w:color="auto"/>
            <w:left w:val="none" w:sz="0" w:space="0" w:color="auto"/>
            <w:bottom w:val="none" w:sz="0" w:space="0" w:color="auto"/>
            <w:right w:val="none" w:sz="0" w:space="0" w:color="auto"/>
          </w:divBdr>
          <w:divsChild>
            <w:div w:id="1081874959">
              <w:marLeft w:val="0"/>
              <w:marRight w:val="0"/>
              <w:marTop w:val="0"/>
              <w:marBottom w:val="0"/>
              <w:divBdr>
                <w:top w:val="none" w:sz="0" w:space="0" w:color="auto"/>
                <w:left w:val="none" w:sz="0" w:space="0" w:color="auto"/>
                <w:bottom w:val="none" w:sz="0" w:space="0" w:color="auto"/>
                <w:right w:val="none" w:sz="0" w:space="0" w:color="auto"/>
              </w:divBdr>
            </w:div>
          </w:divsChild>
        </w:div>
        <w:div w:id="674771435">
          <w:marLeft w:val="120"/>
          <w:marRight w:val="0"/>
          <w:marTop w:val="0"/>
          <w:marBottom w:val="0"/>
          <w:divBdr>
            <w:top w:val="none" w:sz="0" w:space="0" w:color="auto"/>
            <w:left w:val="none" w:sz="0" w:space="0" w:color="auto"/>
            <w:bottom w:val="none" w:sz="0" w:space="0" w:color="auto"/>
            <w:right w:val="none" w:sz="0" w:space="0" w:color="auto"/>
          </w:divBdr>
          <w:divsChild>
            <w:div w:id="1846942493">
              <w:marLeft w:val="0"/>
              <w:marRight w:val="0"/>
              <w:marTop w:val="0"/>
              <w:marBottom w:val="0"/>
              <w:divBdr>
                <w:top w:val="none" w:sz="0" w:space="0" w:color="auto"/>
                <w:left w:val="none" w:sz="0" w:space="0" w:color="auto"/>
                <w:bottom w:val="none" w:sz="0" w:space="0" w:color="auto"/>
                <w:right w:val="none" w:sz="0" w:space="0" w:color="auto"/>
              </w:divBdr>
            </w:div>
          </w:divsChild>
        </w:div>
        <w:div w:id="372072094">
          <w:marLeft w:val="120"/>
          <w:marRight w:val="0"/>
          <w:marTop w:val="0"/>
          <w:marBottom w:val="0"/>
          <w:divBdr>
            <w:top w:val="none" w:sz="0" w:space="0" w:color="auto"/>
            <w:left w:val="none" w:sz="0" w:space="0" w:color="auto"/>
            <w:bottom w:val="none" w:sz="0" w:space="0" w:color="auto"/>
            <w:right w:val="none" w:sz="0" w:space="0" w:color="auto"/>
          </w:divBdr>
          <w:divsChild>
            <w:div w:id="313536556">
              <w:marLeft w:val="0"/>
              <w:marRight w:val="0"/>
              <w:marTop w:val="0"/>
              <w:marBottom w:val="0"/>
              <w:divBdr>
                <w:top w:val="none" w:sz="0" w:space="0" w:color="auto"/>
                <w:left w:val="none" w:sz="0" w:space="0" w:color="auto"/>
                <w:bottom w:val="none" w:sz="0" w:space="0" w:color="auto"/>
                <w:right w:val="none" w:sz="0" w:space="0" w:color="auto"/>
              </w:divBdr>
            </w:div>
          </w:divsChild>
        </w:div>
        <w:div w:id="1664428065">
          <w:marLeft w:val="120"/>
          <w:marRight w:val="0"/>
          <w:marTop w:val="0"/>
          <w:marBottom w:val="0"/>
          <w:divBdr>
            <w:top w:val="none" w:sz="0" w:space="0" w:color="auto"/>
            <w:left w:val="none" w:sz="0" w:space="0" w:color="auto"/>
            <w:bottom w:val="none" w:sz="0" w:space="0" w:color="auto"/>
            <w:right w:val="none" w:sz="0" w:space="0" w:color="auto"/>
          </w:divBdr>
          <w:divsChild>
            <w:div w:id="2023312495">
              <w:marLeft w:val="0"/>
              <w:marRight w:val="0"/>
              <w:marTop w:val="0"/>
              <w:marBottom w:val="0"/>
              <w:divBdr>
                <w:top w:val="none" w:sz="0" w:space="0" w:color="auto"/>
                <w:left w:val="none" w:sz="0" w:space="0" w:color="auto"/>
                <w:bottom w:val="none" w:sz="0" w:space="0" w:color="auto"/>
                <w:right w:val="none" w:sz="0" w:space="0" w:color="auto"/>
              </w:divBdr>
            </w:div>
          </w:divsChild>
        </w:div>
        <w:div w:id="1125848964">
          <w:marLeft w:val="120"/>
          <w:marRight w:val="0"/>
          <w:marTop w:val="0"/>
          <w:marBottom w:val="0"/>
          <w:divBdr>
            <w:top w:val="none" w:sz="0" w:space="0" w:color="auto"/>
            <w:left w:val="none" w:sz="0" w:space="0" w:color="auto"/>
            <w:bottom w:val="none" w:sz="0" w:space="0" w:color="auto"/>
            <w:right w:val="none" w:sz="0" w:space="0" w:color="auto"/>
          </w:divBdr>
          <w:divsChild>
            <w:div w:id="433982026">
              <w:marLeft w:val="0"/>
              <w:marRight w:val="0"/>
              <w:marTop w:val="0"/>
              <w:marBottom w:val="0"/>
              <w:divBdr>
                <w:top w:val="none" w:sz="0" w:space="0" w:color="auto"/>
                <w:left w:val="none" w:sz="0" w:space="0" w:color="auto"/>
                <w:bottom w:val="none" w:sz="0" w:space="0" w:color="auto"/>
                <w:right w:val="none" w:sz="0" w:space="0" w:color="auto"/>
              </w:divBdr>
            </w:div>
          </w:divsChild>
        </w:div>
        <w:div w:id="1004282514">
          <w:marLeft w:val="120"/>
          <w:marRight w:val="0"/>
          <w:marTop w:val="0"/>
          <w:marBottom w:val="0"/>
          <w:divBdr>
            <w:top w:val="none" w:sz="0" w:space="0" w:color="auto"/>
            <w:left w:val="none" w:sz="0" w:space="0" w:color="auto"/>
            <w:bottom w:val="none" w:sz="0" w:space="0" w:color="auto"/>
            <w:right w:val="none" w:sz="0" w:space="0" w:color="auto"/>
          </w:divBdr>
          <w:divsChild>
            <w:div w:id="1070077488">
              <w:marLeft w:val="0"/>
              <w:marRight w:val="0"/>
              <w:marTop w:val="0"/>
              <w:marBottom w:val="0"/>
              <w:divBdr>
                <w:top w:val="none" w:sz="0" w:space="0" w:color="auto"/>
                <w:left w:val="none" w:sz="0" w:space="0" w:color="auto"/>
                <w:bottom w:val="none" w:sz="0" w:space="0" w:color="auto"/>
                <w:right w:val="none" w:sz="0" w:space="0" w:color="auto"/>
              </w:divBdr>
            </w:div>
          </w:divsChild>
        </w:div>
        <w:div w:id="496843654">
          <w:marLeft w:val="120"/>
          <w:marRight w:val="0"/>
          <w:marTop w:val="0"/>
          <w:marBottom w:val="0"/>
          <w:divBdr>
            <w:top w:val="none" w:sz="0" w:space="0" w:color="auto"/>
            <w:left w:val="none" w:sz="0" w:space="0" w:color="auto"/>
            <w:bottom w:val="none" w:sz="0" w:space="0" w:color="auto"/>
            <w:right w:val="none" w:sz="0" w:space="0" w:color="auto"/>
          </w:divBdr>
          <w:divsChild>
            <w:div w:id="1121729007">
              <w:marLeft w:val="0"/>
              <w:marRight w:val="0"/>
              <w:marTop w:val="0"/>
              <w:marBottom w:val="0"/>
              <w:divBdr>
                <w:top w:val="none" w:sz="0" w:space="0" w:color="auto"/>
                <w:left w:val="none" w:sz="0" w:space="0" w:color="auto"/>
                <w:bottom w:val="none" w:sz="0" w:space="0" w:color="auto"/>
                <w:right w:val="none" w:sz="0" w:space="0" w:color="auto"/>
              </w:divBdr>
            </w:div>
          </w:divsChild>
        </w:div>
        <w:div w:id="1615862916">
          <w:marLeft w:val="120"/>
          <w:marRight w:val="0"/>
          <w:marTop w:val="0"/>
          <w:marBottom w:val="0"/>
          <w:divBdr>
            <w:top w:val="none" w:sz="0" w:space="0" w:color="auto"/>
            <w:left w:val="none" w:sz="0" w:space="0" w:color="auto"/>
            <w:bottom w:val="none" w:sz="0" w:space="0" w:color="auto"/>
            <w:right w:val="none" w:sz="0" w:space="0" w:color="auto"/>
          </w:divBdr>
          <w:divsChild>
            <w:div w:id="566652585">
              <w:marLeft w:val="0"/>
              <w:marRight w:val="0"/>
              <w:marTop w:val="0"/>
              <w:marBottom w:val="0"/>
              <w:divBdr>
                <w:top w:val="none" w:sz="0" w:space="0" w:color="auto"/>
                <w:left w:val="none" w:sz="0" w:space="0" w:color="auto"/>
                <w:bottom w:val="none" w:sz="0" w:space="0" w:color="auto"/>
                <w:right w:val="none" w:sz="0" w:space="0" w:color="auto"/>
              </w:divBdr>
            </w:div>
          </w:divsChild>
        </w:div>
        <w:div w:id="1549103972">
          <w:marLeft w:val="120"/>
          <w:marRight w:val="0"/>
          <w:marTop w:val="0"/>
          <w:marBottom w:val="0"/>
          <w:divBdr>
            <w:top w:val="none" w:sz="0" w:space="0" w:color="auto"/>
            <w:left w:val="none" w:sz="0" w:space="0" w:color="auto"/>
            <w:bottom w:val="none" w:sz="0" w:space="0" w:color="auto"/>
            <w:right w:val="none" w:sz="0" w:space="0" w:color="auto"/>
          </w:divBdr>
          <w:divsChild>
            <w:div w:id="2127850172">
              <w:marLeft w:val="0"/>
              <w:marRight w:val="0"/>
              <w:marTop w:val="0"/>
              <w:marBottom w:val="0"/>
              <w:divBdr>
                <w:top w:val="none" w:sz="0" w:space="0" w:color="auto"/>
                <w:left w:val="none" w:sz="0" w:space="0" w:color="auto"/>
                <w:bottom w:val="none" w:sz="0" w:space="0" w:color="auto"/>
                <w:right w:val="none" w:sz="0" w:space="0" w:color="auto"/>
              </w:divBdr>
            </w:div>
          </w:divsChild>
        </w:div>
        <w:div w:id="1051417635">
          <w:marLeft w:val="120"/>
          <w:marRight w:val="0"/>
          <w:marTop w:val="0"/>
          <w:marBottom w:val="0"/>
          <w:divBdr>
            <w:top w:val="none" w:sz="0" w:space="0" w:color="auto"/>
            <w:left w:val="none" w:sz="0" w:space="0" w:color="auto"/>
            <w:bottom w:val="none" w:sz="0" w:space="0" w:color="auto"/>
            <w:right w:val="none" w:sz="0" w:space="0" w:color="auto"/>
          </w:divBdr>
          <w:divsChild>
            <w:div w:id="1834561444">
              <w:marLeft w:val="0"/>
              <w:marRight w:val="0"/>
              <w:marTop w:val="0"/>
              <w:marBottom w:val="0"/>
              <w:divBdr>
                <w:top w:val="none" w:sz="0" w:space="0" w:color="auto"/>
                <w:left w:val="none" w:sz="0" w:space="0" w:color="auto"/>
                <w:bottom w:val="none" w:sz="0" w:space="0" w:color="auto"/>
                <w:right w:val="none" w:sz="0" w:space="0" w:color="auto"/>
              </w:divBdr>
            </w:div>
          </w:divsChild>
        </w:div>
        <w:div w:id="444736154">
          <w:marLeft w:val="120"/>
          <w:marRight w:val="0"/>
          <w:marTop w:val="0"/>
          <w:marBottom w:val="0"/>
          <w:divBdr>
            <w:top w:val="none" w:sz="0" w:space="0" w:color="auto"/>
            <w:left w:val="none" w:sz="0" w:space="0" w:color="auto"/>
            <w:bottom w:val="none" w:sz="0" w:space="0" w:color="auto"/>
            <w:right w:val="none" w:sz="0" w:space="0" w:color="auto"/>
          </w:divBdr>
          <w:divsChild>
            <w:div w:id="1623537992">
              <w:marLeft w:val="0"/>
              <w:marRight w:val="0"/>
              <w:marTop w:val="0"/>
              <w:marBottom w:val="0"/>
              <w:divBdr>
                <w:top w:val="none" w:sz="0" w:space="0" w:color="auto"/>
                <w:left w:val="none" w:sz="0" w:space="0" w:color="auto"/>
                <w:bottom w:val="none" w:sz="0" w:space="0" w:color="auto"/>
                <w:right w:val="none" w:sz="0" w:space="0" w:color="auto"/>
              </w:divBdr>
            </w:div>
          </w:divsChild>
        </w:div>
        <w:div w:id="168251805">
          <w:marLeft w:val="0"/>
          <w:marRight w:val="0"/>
          <w:marTop w:val="0"/>
          <w:marBottom w:val="0"/>
          <w:divBdr>
            <w:top w:val="none" w:sz="0" w:space="0" w:color="auto"/>
            <w:left w:val="none" w:sz="0" w:space="0" w:color="auto"/>
            <w:bottom w:val="none" w:sz="0" w:space="0" w:color="auto"/>
            <w:right w:val="single" w:sz="6" w:space="0" w:color="C5C5C5"/>
          </w:divBdr>
        </w:div>
      </w:divsChild>
    </w:div>
    <w:div w:id="203636750">
      <w:bodyDiv w:val="1"/>
      <w:marLeft w:val="0"/>
      <w:marRight w:val="0"/>
      <w:marTop w:val="0"/>
      <w:marBottom w:val="0"/>
      <w:divBdr>
        <w:top w:val="none" w:sz="0" w:space="0" w:color="auto"/>
        <w:left w:val="none" w:sz="0" w:space="0" w:color="auto"/>
        <w:bottom w:val="none" w:sz="0" w:space="0" w:color="auto"/>
        <w:right w:val="none" w:sz="0" w:space="0" w:color="auto"/>
      </w:divBdr>
      <w:divsChild>
        <w:div w:id="1820339792">
          <w:marLeft w:val="120"/>
          <w:marRight w:val="0"/>
          <w:marTop w:val="0"/>
          <w:marBottom w:val="0"/>
          <w:divBdr>
            <w:top w:val="none" w:sz="0" w:space="0" w:color="auto"/>
            <w:left w:val="none" w:sz="0" w:space="0" w:color="auto"/>
            <w:bottom w:val="none" w:sz="0" w:space="0" w:color="auto"/>
            <w:right w:val="none" w:sz="0" w:space="0" w:color="auto"/>
          </w:divBdr>
          <w:divsChild>
            <w:div w:id="1005550777">
              <w:marLeft w:val="0"/>
              <w:marRight w:val="0"/>
              <w:marTop w:val="0"/>
              <w:marBottom w:val="0"/>
              <w:divBdr>
                <w:top w:val="none" w:sz="0" w:space="0" w:color="auto"/>
                <w:left w:val="none" w:sz="0" w:space="0" w:color="auto"/>
                <w:bottom w:val="none" w:sz="0" w:space="0" w:color="auto"/>
                <w:right w:val="none" w:sz="0" w:space="0" w:color="auto"/>
              </w:divBdr>
            </w:div>
          </w:divsChild>
        </w:div>
        <w:div w:id="910385500">
          <w:marLeft w:val="120"/>
          <w:marRight w:val="0"/>
          <w:marTop w:val="0"/>
          <w:marBottom w:val="0"/>
          <w:divBdr>
            <w:top w:val="none" w:sz="0" w:space="0" w:color="auto"/>
            <w:left w:val="none" w:sz="0" w:space="0" w:color="auto"/>
            <w:bottom w:val="none" w:sz="0" w:space="0" w:color="auto"/>
            <w:right w:val="none" w:sz="0" w:space="0" w:color="auto"/>
          </w:divBdr>
          <w:divsChild>
            <w:div w:id="1236210978">
              <w:marLeft w:val="0"/>
              <w:marRight w:val="0"/>
              <w:marTop w:val="0"/>
              <w:marBottom w:val="0"/>
              <w:divBdr>
                <w:top w:val="none" w:sz="0" w:space="0" w:color="auto"/>
                <w:left w:val="none" w:sz="0" w:space="0" w:color="auto"/>
                <w:bottom w:val="none" w:sz="0" w:space="0" w:color="auto"/>
                <w:right w:val="none" w:sz="0" w:space="0" w:color="auto"/>
              </w:divBdr>
            </w:div>
          </w:divsChild>
        </w:div>
        <w:div w:id="1002510232">
          <w:marLeft w:val="120"/>
          <w:marRight w:val="0"/>
          <w:marTop w:val="0"/>
          <w:marBottom w:val="0"/>
          <w:divBdr>
            <w:top w:val="none" w:sz="0" w:space="0" w:color="auto"/>
            <w:left w:val="none" w:sz="0" w:space="0" w:color="auto"/>
            <w:bottom w:val="none" w:sz="0" w:space="0" w:color="auto"/>
            <w:right w:val="none" w:sz="0" w:space="0" w:color="auto"/>
          </w:divBdr>
          <w:divsChild>
            <w:div w:id="429276666">
              <w:marLeft w:val="0"/>
              <w:marRight w:val="0"/>
              <w:marTop w:val="0"/>
              <w:marBottom w:val="0"/>
              <w:divBdr>
                <w:top w:val="none" w:sz="0" w:space="0" w:color="auto"/>
                <w:left w:val="none" w:sz="0" w:space="0" w:color="auto"/>
                <w:bottom w:val="none" w:sz="0" w:space="0" w:color="auto"/>
                <w:right w:val="none" w:sz="0" w:space="0" w:color="auto"/>
              </w:divBdr>
            </w:div>
          </w:divsChild>
        </w:div>
        <w:div w:id="1190995943">
          <w:marLeft w:val="120"/>
          <w:marRight w:val="0"/>
          <w:marTop w:val="0"/>
          <w:marBottom w:val="0"/>
          <w:divBdr>
            <w:top w:val="none" w:sz="0" w:space="0" w:color="auto"/>
            <w:left w:val="none" w:sz="0" w:space="0" w:color="auto"/>
            <w:bottom w:val="none" w:sz="0" w:space="0" w:color="auto"/>
            <w:right w:val="none" w:sz="0" w:space="0" w:color="auto"/>
          </w:divBdr>
          <w:divsChild>
            <w:div w:id="567110061">
              <w:marLeft w:val="0"/>
              <w:marRight w:val="0"/>
              <w:marTop w:val="0"/>
              <w:marBottom w:val="0"/>
              <w:divBdr>
                <w:top w:val="none" w:sz="0" w:space="0" w:color="auto"/>
                <w:left w:val="none" w:sz="0" w:space="0" w:color="auto"/>
                <w:bottom w:val="none" w:sz="0" w:space="0" w:color="auto"/>
                <w:right w:val="none" w:sz="0" w:space="0" w:color="auto"/>
              </w:divBdr>
            </w:div>
          </w:divsChild>
        </w:div>
        <w:div w:id="1230995164">
          <w:marLeft w:val="120"/>
          <w:marRight w:val="0"/>
          <w:marTop w:val="0"/>
          <w:marBottom w:val="0"/>
          <w:divBdr>
            <w:top w:val="none" w:sz="0" w:space="0" w:color="auto"/>
            <w:left w:val="none" w:sz="0" w:space="0" w:color="auto"/>
            <w:bottom w:val="none" w:sz="0" w:space="0" w:color="auto"/>
            <w:right w:val="none" w:sz="0" w:space="0" w:color="auto"/>
          </w:divBdr>
          <w:divsChild>
            <w:div w:id="1714619924">
              <w:marLeft w:val="0"/>
              <w:marRight w:val="0"/>
              <w:marTop w:val="0"/>
              <w:marBottom w:val="0"/>
              <w:divBdr>
                <w:top w:val="none" w:sz="0" w:space="0" w:color="auto"/>
                <w:left w:val="none" w:sz="0" w:space="0" w:color="auto"/>
                <w:bottom w:val="none" w:sz="0" w:space="0" w:color="auto"/>
                <w:right w:val="none" w:sz="0" w:space="0" w:color="auto"/>
              </w:divBdr>
            </w:div>
          </w:divsChild>
        </w:div>
        <w:div w:id="1918513781">
          <w:marLeft w:val="120"/>
          <w:marRight w:val="0"/>
          <w:marTop w:val="0"/>
          <w:marBottom w:val="0"/>
          <w:divBdr>
            <w:top w:val="none" w:sz="0" w:space="0" w:color="auto"/>
            <w:left w:val="none" w:sz="0" w:space="0" w:color="auto"/>
            <w:bottom w:val="none" w:sz="0" w:space="0" w:color="auto"/>
            <w:right w:val="none" w:sz="0" w:space="0" w:color="auto"/>
          </w:divBdr>
          <w:divsChild>
            <w:div w:id="1686403417">
              <w:marLeft w:val="0"/>
              <w:marRight w:val="0"/>
              <w:marTop w:val="0"/>
              <w:marBottom w:val="0"/>
              <w:divBdr>
                <w:top w:val="none" w:sz="0" w:space="0" w:color="auto"/>
                <w:left w:val="none" w:sz="0" w:space="0" w:color="auto"/>
                <w:bottom w:val="none" w:sz="0" w:space="0" w:color="auto"/>
                <w:right w:val="none" w:sz="0" w:space="0" w:color="auto"/>
              </w:divBdr>
            </w:div>
          </w:divsChild>
        </w:div>
        <w:div w:id="530339273">
          <w:marLeft w:val="120"/>
          <w:marRight w:val="0"/>
          <w:marTop w:val="0"/>
          <w:marBottom w:val="0"/>
          <w:divBdr>
            <w:top w:val="none" w:sz="0" w:space="0" w:color="auto"/>
            <w:left w:val="none" w:sz="0" w:space="0" w:color="auto"/>
            <w:bottom w:val="none" w:sz="0" w:space="0" w:color="auto"/>
            <w:right w:val="none" w:sz="0" w:space="0" w:color="auto"/>
          </w:divBdr>
          <w:divsChild>
            <w:div w:id="1363673973">
              <w:marLeft w:val="0"/>
              <w:marRight w:val="0"/>
              <w:marTop w:val="0"/>
              <w:marBottom w:val="0"/>
              <w:divBdr>
                <w:top w:val="none" w:sz="0" w:space="0" w:color="auto"/>
                <w:left w:val="none" w:sz="0" w:space="0" w:color="auto"/>
                <w:bottom w:val="none" w:sz="0" w:space="0" w:color="auto"/>
                <w:right w:val="none" w:sz="0" w:space="0" w:color="auto"/>
              </w:divBdr>
            </w:div>
          </w:divsChild>
        </w:div>
        <w:div w:id="427386370">
          <w:marLeft w:val="120"/>
          <w:marRight w:val="0"/>
          <w:marTop w:val="0"/>
          <w:marBottom w:val="0"/>
          <w:divBdr>
            <w:top w:val="none" w:sz="0" w:space="0" w:color="auto"/>
            <w:left w:val="none" w:sz="0" w:space="0" w:color="auto"/>
            <w:bottom w:val="none" w:sz="0" w:space="0" w:color="auto"/>
            <w:right w:val="none" w:sz="0" w:space="0" w:color="auto"/>
          </w:divBdr>
          <w:divsChild>
            <w:div w:id="287472042">
              <w:marLeft w:val="0"/>
              <w:marRight w:val="0"/>
              <w:marTop w:val="0"/>
              <w:marBottom w:val="0"/>
              <w:divBdr>
                <w:top w:val="none" w:sz="0" w:space="0" w:color="auto"/>
                <w:left w:val="none" w:sz="0" w:space="0" w:color="auto"/>
                <w:bottom w:val="none" w:sz="0" w:space="0" w:color="auto"/>
                <w:right w:val="none" w:sz="0" w:space="0" w:color="auto"/>
              </w:divBdr>
            </w:div>
          </w:divsChild>
        </w:div>
        <w:div w:id="252711295">
          <w:marLeft w:val="120"/>
          <w:marRight w:val="0"/>
          <w:marTop w:val="0"/>
          <w:marBottom w:val="0"/>
          <w:divBdr>
            <w:top w:val="none" w:sz="0" w:space="0" w:color="auto"/>
            <w:left w:val="none" w:sz="0" w:space="0" w:color="auto"/>
            <w:bottom w:val="none" w:sz="0" w:space="0" w:color="auto"/>
            <w:right w:val="none" w:sz="0" w:space="0" w:color="auto"/>
          </w:divBdr>
          <w:divsChild>
            <w:div w:id="2118865759">
              <w:marLeft w:val="0"/>
              <w:marRight w:val="0"/>
              <w:marTop w:val="0"/>
              <w:marBottom w:val="0"/>
              <w:divBdr>
                <w:top w:val="none" w:sz="0" w:space="0" w:color="auto"/>
                <w:left w:val="none" w:sz="0" w:space="0" w:color="auto"/>
                <w:bottom w:val="none" w:sz="0" w:space="0" w:color="auto"/>
                <w:right w:val="none" w:sz="0" w:space="0" w:color="auto"/>
              </w:divBdr>
            </w:div>
          </w:divsChild>
        </w:div>
        <w:div w:id="136996116">
          <w:marLeft w:val="120"/>
          <w:marRight w:val="0"/>
          <w:marTop w:val="0"/>
          <w:marBottom w:val="0"/>
          <w:divBdr>
            <w:top w:val="none" w:sz="0" w:space="0" w:color="auto"/>
            <w:left w:val="none" w:sz="0" w:space="0" w:color="auto"/>
            <w:bottom w:val="none" w:sz="0" w:space="0" w:color="auto"/>
            <w:right w:val="none" w:sz="0" w:space="0" w:color="auto"/>
          </w:divBdr>
          <w:divsChild>
            <w:div w:id="814683691">
              <w:marLeft w:val="0"/>
              <w:marRight w:val="0"/>
              <w:marTop w:val="0"/>
              <w:marBottom w:val="0"/>
              <w:divBdr>
                <w:top w:val="none" w:sz="0" w:space="0" w:color="auto"/>
                <w:left w:val="none" w:sz="0" w:space="0" w:color="auto"/>
                <w:bottom w:val="none" w:sz="0" w:space="0" w:color="auto"/>
                <w:right w:val="none" w:sz="0" w:space="0" w:color="auto"/>
              </w:divBdr>
            </w:div>
          </w:divsChild>
        </w:div>
        <w:div w:id="213003301">
          <w:marLeft w:val="120"/>
          <w:marRight w:val="0"/>
          <w:marTop w:val="0"/>
          <w:marBottom w:val="0"/>
          <w:divBdr>
            <w:top w:val="none" w:sz="0" w:space="0" w:color="auto"/>
            <w:left w:val="none" w:sz="0" w:space="0" w:color="auto"/>
            <w:bottom w:val="none" w:sz="0" w:space="0" w:color="auto"/>
            <w:right w:val="none" w:sz="0" w:space="0" w:color="auto"/>
          </w:divBdr>
          <w:divsChild>
            <w:div w:id="1699503951">
              <w:marLeft w:val="0"/>
              <w:marRight w:val="0"/>
              <w:marTop w:val="0"/>
              <w:marBottom w:val="0"/>
              <w:divBdr>
                <w:top w:val="none" w:sz="0" w:space="0" w:color="auto"/>
                <w:left w:val="none" w:sz="0" w:space="0" w:color="auto"/>
                <w:bottom w:val="none" w:sz="0" w:space="0" w:color="auto"/>
                <w:right w:val="none" w:sz="0" w:space="0" w:color="auto"/>
              </w:divBdr>
            </w:div>
          </w:divsChild>
        </w:div>
        <w:div w:id="74983038">
          <w:marLeft w:val="120"/>
          <w:marRight w:val="0"/>
          <w:marTop w:val="0"/>
          <w:marBottom w:val="0"/>
          <w:divBdr>
            <w:top w:val="none" w:sz="0" w:space="0" w:color="auto"/>
            <w:left w:val="none" w:sz="0" w:space="0" w:color="auto"/>
            <w:bottom w:val="none" w:sz="0" w:space="0" w:color="auto"/>
            <w:right w:val="none" w:sz="0" w:space="0" w:color="auto"/>
          </w:divBdr>
          <w:divsChild>
            <w:div w:id="181238165">
              <w:marLeft w:val="0"/>
              <w:marRight w:val="0"/>
              <w:marTop w:val="0"/>
              <w:marBottom w:val="0"/>
              <w:divBdr>
                <w:top w:val="none" w:sz="0" w:space="0" w:color="auto"/>
                <w:left w:val="none" w:sz="0" w:space="0" w:color="auto"/>
                <w:bottom w:val="none" w:sz="0" w:space="0" w:color="auto"/>
                <w:right w:val="none" w:sz="0" w:space="0" w:color="auto"/>
              </w:divBdr>
            </w:div>
          </w:divsChild>
        </w:div>
        <w:div w:id="1367173064">
          <w:marLeft w:val="120"/>
          <w:marRight w:val="0"/>
          <w:marTop w:val="0"/>
          <w:marBottom w:val="0"/>
          <w:divBdr>
            <w:top w:val="none" w:sz="0" w:space="0" w:color="auto"/>
            <w:left w:val="none" w:sz="0" w:space="0" w:color="auto"/>
            <w:bottom w:val="none" w:sz="0" w:space="0" w:color="auto"/>
            <w:right w:val="none" w:sz="0" w:space="0" w:color="auto"/>
          </w:divBdr>
          <w:divsChild>
            <w:div w:id="1437405034">
              <w:marLeft w:val="0"/>
              <w:marRight w:val="0"/>
              <w:marTop w:val="0"/>
              <w:marBottom w:val="0"/>
              <w:divBdr>
                <w:top w:val="none" w:sz="0" w:space="0" w:color="auto"/>
                <w:left w:val="none" w:sz="0" w:space="0" w:color="auto"/>
                <w:bottom w:val="none" w:sz="0" w:space="0" w:color="auto"/>
                <w:right w:val="none" w:sz="0" w:space="0" w:color="auto"/>
              </w:divBdr>
            </w:div>
          </w:divsChild>
        </w:div>
        <w:div w:id="308940470">
          <w:marLeft w:val="120"/>
          <w:marRight w:val="0"/>
          <w:marTop w:val="0"/>
          <w:marBottom w:val="0"/>
          <w:divBdr>
            <w:top w:val="none" w:sz="0" w:space="0" w:color="auto"/>
            <w:left w:val="none" w:sz="0" w:space="0" w:color="auto"/>
            <w:bottom w:val="none" w:sz="0" w:space="0" w:color="auto"/>
            <w:right w:val="none" w:sz="0" w:space="0" w:color="auto"/>
          </w:divBdr>
          <w:divsChild>
            <w:div w:id="248928549">
              <w:marLeft w:val="0"/>
              <w:marRight w:val="0"/>
              <w:marTop w:val="0"/>
              <w:marBottom w:val="0"/>
              <w:divBdr>
                <w:top w:val="none" w:sz="0" w:space="0" w:color="auto"/>
                <w:left w:val="none" w:sz="0" w:space="0" w:color="auto"/>
                <w:bottom w:val="none" w:sz="0" w:space="0" w:color="auto"/>
                <w:right w:val="none" w:sz="0" w:space="0" w:color="auto"/>
              </w:divBdr>
            </w:div>
          </w:divsChild>
        </w:div>
        <w:div w:id="1693921657">
          <w:marLeft w:val="0"/>
          <w:marRight w:val="0"/>
          <w:marTop w:val="0"/>
          <w:marBottom w:val="0"/>
          <w:divBdr>
            <w:top w:val="none" w:sz="0" w:space="0" w:color="auto"/>
            <w:left w:val="none" w:sz="0" w:space="0" w:color="auto"/>
            <w:bottom w:val="none" w:sz="0" w:space="0" w:color="auto"/>
            <w:right w:val="single" w:sz="6" w:space="0" w:color="C5C5C5"/>
          </w:divBdr>
        </w:div>
      </w:divsChild>
    </w:div>
    <w:div w:id="218707272">
      <w:bodyDiv w:val="1"/>
      <w:marLeft w:val="0"/>
      <w:marRight w:val="0"/>
      <w:marTop w:val="0"/>
      <w:marBottom w:val="0"/>
      <w:divBdr>
        <w:top w:val="none" w:sz="0" w:space="0" w:color="auto"/>
        <w:left w:val="none" w:sz="0" w:space="0" w:color="auto"/>
        <w:bottom w:val="none" w:sz="0" w:space="0" w:color="auto"/>
        <w:right w:val="none" w:sz="0" w:space="0" w:color="auto"/>
      </w:divBdr>
    </w:div>
    <w:div w:id="351153383">
      <w:bodyDiv w:val="1"/>
      <w:marLeft w:val="0"/>
      <w:marRight w:val="0"/>
      <w:marTop w:val="0"/>
      <w:marBottom w:val="0"/>
      <w:divBdr>
        <w:top w:val="none" w:sz="0" w:space="0" w:color="auto"/>
        <w:left w:val="none" w:sz="0" w:space="0" w:color="auto"/>
        <w:bottom w:val="none" w:sz="0" w:space="0" w:color="auto"/>
        <w:right w:val="none" w:sz="0" w:space="0" w:color="auto"/>
      </w:divBdr>
    </w:div>
    <w:div w:id="369041168">
      <w:bodyDiv w:val="1"/>
      <w:marLeft w:val="0"/>
      <w:marRight w:val="0"/>
      <w:marTop w:val="0"/>
      <w:marBottom w:val="0"/>
      <w:divBdr>
        <w:top w:val="none" w:sz="0" w:space="0" w:color="auto"/>
        <w:left w:val="none" w:sz="0" w:space="0" w:color="auto"/>
        <w:bottom w:val="none" w:sz="0" w:space="0" w:color="auto"/>
        <w:right w:val="none" w:sz="0" w:space="0" w:color="auto"/>
      </w:divBdr>
      <w:divsChild>
        <w:div w:id="2028872183">
          <w:marLeft w:val="0"/>
          <w:marRight w:val="0"/>
          <w:marTop w:val="0"/>
          <w:marBottom w:val="0"/>
          <w:divBdr>
            <w:top w:val="none" w:sz="0" w:space="0" w:color="auto"/>
            <w:left w:val="none" w:sz="0" w:space="0" w:color="auto"/>
            <w:bottom w:val="none" w:sz="0" w:space="0" w:color="auto"/>
            <w:right w:val="none" w:sz="0" w:space="0" w:color="auto"/>
          </w:divBdr>
          <w:divsChild>
            <w:div w:id="1018195612">
              <w:marLeft w:val="0"/>
              <w:marRight w:val="0"/>
              <w:marTop w:val="0"/>
              <w:marBottom w:val="0"/>
              <w:divBdr>
                <w:top w:val="none" w:sz="0" w:space="0" w:color="auto"/>
                <w:left w:val="none" w:sz="0" w:space="0" w:color="auto"/>
                <w:bottom w:val="none" w:sz="0" w:space="0" w:color="auto"/>
                <w:right w:val="none" w:sz="0" w:space="0" w:color="auto"/>
              </w:divBdr>
            </w:div>
            <w:div w:id="2004550008">
              <w:marLeft w:val="0"/>
              <w:marRight w:val="0"/>
              <w:marTop w:val="0"/>
              <w:marBottom w:val="0"/>
              <w:divBdr>
                <w:top w:val="none" w:sz="0" w:space="0" w:color="auto"/>
                <w:left w:val="none" w:sz="0" w:space="0" w:color="auto"/>
                <w:bottom w:val="none" w:sz="0" w:space="0" w:color="auto"/>
                <w:right w:val="none" w:sz="0" w:space="0" w:color="auto"/>
              </w:divBdr>
            </w:div>
            <w:div w:id="1546871040">
              <w:marLeft w:val="0"/>
              <w:marRight w:val="0"/>
              <w:marTop w:val="0"/>
              <w:marBottom w:val="0"/>
              <w:divBdr>
                <w:top w:val="none" w:sz="0" w:space="0" w:color="auto"/>
                <w:left w:val="none" w:sz="0" w:space="0" w:color="auto"/>
                <w:bottom w:val="none" w:sz="0" w:space="0" w:color="auto"/>
                <w:right w:val="none" w:sz="0" w:space="0" w:color="auto"/>
              </w:divBdr>
            </w:div>
            <w:div w:id="1884710653">
              <w:marLeft w:val="0"/>
              <w:marRight w:val="0"/>
              <w:marTop w:val="0"/>
              <w:marBottom w:val="0"/>
              <w:divBdr>
                <w:top w:val="none" w:sz="0" w:space="0" w:color="auto"/>
                <w:left w:val="none" w:sz="0" w:space="0" w:color="auto"/>
                <w:bottom w:val="none" w:sz="0" w:space="0" w:color="auto"/>
                <w:right w:val="none" w:sz="0" w:space="0" w:color="auto"/>
              </w:divBdr>
            </w:div>
            <w:div w:id="43020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5936">
      <w:bodyDiv w:val="1"/>
      <w:marLeft w:val="0"/>
      <w:marRight w:val="0"/>
      <w:marTop w:val="0"/>
      <w:marBottom w:val="0"/>
      <w:divBdr>
        <w:top w:val="none" w:sz="0" w:space="0" w:color="auto"/>
        <w:left w:val="none" w:sz="0" w:space="0" w:color="auto"/>
        <w:bottom w:val="none" w:sz="0" w:space="0" w:color="auto"/>
        <w:right w:val="none" w:sz="0" w:space="0" w:color="auto"/>
      </w:divBdr>
      <w:divsChild>
        <w:div w:id="1594780744">
          <w:marLeft w:val="0"/>
          <w:marRight w:val="0"/>
          <w:marTop w:val="0"/>
          <w:marBottom w:val="0"/>
          <w:divBdr>
            <w:top w:val="none" w:sz="0" w:space="0" w:color="auto"/>
            <w:left w:val="none" w:sz="0" w:space="0" w:color="auto"/>
            <w:bottom w:val="none" w:sz="0" w:space="0" w:color="auto"/>
            <w:right w:val="none" w:sz="0" w:space="0" w:color="auto"/>
          </w:divBdr>
          <w:divsChild>
            <w:div w:id="575281505">
              <w:marLeft w:val="0"/>
              <w:marRight w:val="0"/>
              <w:marTop w:val="0"/>
              <w:marBottom w:val="0"/>
              <w:divBdr>
                <w:top w:val="none" w:sz="0" w:space="0" w:color="auto"/>
                <w:left w:val="none" w:sz="0" w:space="0" w:color="auto"/>
                <w:bottom w:val="none" w:sz="0" w:space="0" w:color="auto"/>
                <w:right w:val="none" w:sz="0" w:space="0" w:color="auto"/>
              </w:divBdr>
            </w:div>
            <w:div w:id="547107491">
              <w:marLeft w:val="0"/>
              <w:marRight w:val="0"/>
              <w:marTop w:val="0"/>
              <w:marBottom w:val="0"/>
              <w:divBdr>
                <w:top w:val="none" w:sz="0" w:space="0" w:color="auto"/>
                <w:left w:val="none" w:sz="0" w:space="0" w:color="auto"/>
                <w:bottom w:val="none" w:sz="0" w:space="0" w:color="auto"/>
                <w:right w:val="none" w:sz="0" w:space="0" w:color="auto"/>
              </w:divBdr>
            </w:div>
            <w:div w:id="711613794">
              <w:marLeft w:val="0"/>
              <w:marRight w:val="0"/>
              <w:marTop w:val="0"/>
              <w:marBottom w:val="0"/>
              <w:divBdr>
                <w:top w:val="none" w:sz="0" w:space="0" w:color="auto"/>
                <w:left w:val="none" w:sz="0" w:space="0" w:color="auto"/>
                <w:bottom w:val="none" w:sz="0" w:space="0" w:color="auto"/>
                <w:right w:val="none" w:sz="0" w:space="0" w:color="auto"/>
              </w:divBdr>
            </w:div>
            <w:div w:id="745805526">
              <w:marLeft w:val="0"/>
              <w:marRight w:val="0"/>
              <w:marTop w:val="0"/>
              <w:marBottom w:val="0"/>
              <w:divBdr>
                <w:top w:val="none" w:sz="0" w:space="0" w:color="auto"/>
                <w:left w:val="none" w:sz="0" w:space="0" w:color="auto"/>
                <w:bottom w:val="none" w:sz="0" w:space="0" w:color="auto"/>
                <w:right w:val="none" w:sz="0" w:space="0" w:color="auto"/>
              </w:divBdr>
            </w:div>
            <w:div w:id="595594869">
              <w:marLeft w:val="0"/>
              <w:marRight w:val="0"/>
              <w:marTop w:val="0"/>
              <w:marBottom w:val="0"/>
              <w:divBdr>
                <w:top w:val="none" w:sz="0" w:space="0" w:color="auto"/>
                <w:left w:val="none" w:sz="0" w:space="0" w:color="auto"/>
                <w:bottom w:val="none" w:sz="0" w:space="0" w:color="auto"/>
                <w:right w:val="none" w:sz="0" w:space="0" w:color="auto"/>
              </w:divBdr>
            </w:div>
            <w:div w:id="994839063">
              <w:marLeft w:val="0"/>
              <w:marRight w:val="0"/>
              <w:marTop w:val="0"/>
              <w:marBottom w:val="0"/>
              <w:divBdr>
                <w:top w:val="none" w:sz="0" w:space="0" w:color="auto"/>
                <w:left w:val="none" w:sz="0" w:space="0" w:color="auto"/>
                <w:bottom w:val="none" w:sz="0" w:space="0" w:color="auto"/>
                <w:right w:val="none" w:sz="0" w:space="0" w:color="auto"/>
              </w:divBdr>
            </w:div>
            <w:div w:id="740560384">
              <w:marLeft w:val="0"/>
              <w:marRight w:val="0"/>
              <w:marTop w:val="0"/>
              <w:marBottom w:val="0"/>
              <w:divBdr>
                <w:top w:val="none" w:sz="0" w:space="0" w:color="auto"/>
                <w:left w:val="none" w:sz="0" w:space="0" w:color="auto"/>
                <w:bottom w:val="none" w:sz="0" w:space="0" w:color="auto"/>
                <w:right w:val="none" w:sz="0" w:space="0" w:color="auto"/>
              </w:divBdr>
            </w:div>
            <w:div w:id="736630751">
              <w:marLeft w:val="0"/>
              <w:marRight w:val="0"/>
              <w:marTop w:val="0"/>
              <w:marBottom w:val="0"/>
              <w:divBdr>
                <w:top w:val="none" w:sz="0" w:space="0" w:color="auto"/>
                <w:left w:val="none" w:sz="0" w:space="0" w:color="auto"/>
                <w:bottom w:val="none" w:sz="0" w:space="0" w:color="auto"/>
                <w:right w:val="none" w:sz="0" w:space="0" w:color="auto"/>
              </w:divBdr>
            </w:div>
            <w:div w:id="1290356378">
              <w:marLeft w:val="0"/>
              <w:marRight w:val="0"/>
              <w:marTop w:val="0"/>
              <w:marBottom w:val="0"/>
              <w:divBdr>
                <w:top w:val="none" w:sz="0" w:space="0" w:color="auto"/>
                <w:left w:val="none" w:sz="0" w:space="0" w:color="auto"/>
                <w:bottom w:val="none" w:sz="0" w:space="0" w:color="auto"/>
                <w:right w:val="none" w:sz="0" w:space="0" w:color="auto"/>
              </w:divBdr>
            </w:div>
            <w:div w:id="478234937">
              <w:marLeft w:val="0"/>
              <w:marRight w:val="0"/>
              <w:marTop w:val="0"/>
              <w:marBottom w:val="0"/>
              <w:divBdr>
                <w:top w:val="none" w:sz="0" w:space="0" w:color="auto"/>
                <w:left w:val="none" w:sz="0" w:space="0" w:color="auto"/>
                <w:bottom w:val="none" w:sz="0" w:space="0" w:color="auto"/>
                <w:right w:val="none" w:sz="0" w:space="0" w:color="auto"/>
              </w:divBdr>
            </w:div>
            <w:div w:id="990712387">
              <w:marLeft w:val="0"/>
              <w:marRight w:val="0"/>
              <w:marTop w:val="0"/>
              <w:marBottom w:val="0"/>
              <w:divBdr>
                <w:top w:val="none" w:sz="0" w:space="0" w:color="auto"/>
                <w:left w:val="none" w:sz="0" w:space="0" w:color="auto"/>
                <w:bottom w:val="none" w:sz="0" w:space="0" w:color="auto"/>
                <w:right w:val="none" w:sz="0" w:space="0" w:color="auto"/>
              </w:divBdr>
            </w:div>
            <w:div w:id="566380619">
              <w:marLeft w:val="0"/>
              <w:marRight w:val="0"/>
              <w:marTop w:val="0"/>
              <w:marBottom w:val="0"/>
              <w:divBdr>
                <w:top w:val="none" w:sz="0" w:space="0" w:color="auto"/>
                <w:left w:val="none" w:sz="0" w:space="0" w:color="auto"/>
                <w:bottom w:val="none" w:sz="0" w:space="0" w:color="auto"/>
                <w:right w:val="none" w:sz="0" w:space="0" w:color="auto"/>
              </w:divBdr>
            </w:div>
            <w:div w:id="2070228949">
              <w:marLeft w:val="0"/>
              <w:marRight w:val="0"/>
              <w:marTop w:val="0"/>
              <w:marBottom w:val="0"/>
              <w:divBdr>
                <w:top w:val="none" w:sz="0" w:space="0" w:color="auto"/>
                <w:left w:val="none" w:sz="0" w:space="0" w:color="auto"/>
                <w:bottom w:val="none" w:sz="0" w:space="0" w:color="auto"/>
                <w:right w:val="none" w:sz="0" w:space="0" w:color="auto"/>
              </w:divBdr>
            </w:div>
            <w:div w:id="647709204">
              <w:marLeft w:val="0"/>
              <w:marRight w:val="0"/>
              <w:marTop w:val="0"/>
              <w:marBottom w:val="0"/>
              <w:divBdr>
                <w:top w:val="none" w:sz="0" w:space="0" w:color="auto"/>
                <w:left w:val="none" w:sz="0" w:space="0" w:color="auto"/>
                <w:bottom w:val="none" w:sz="0" w:space="0" w:color="auto"/>
                <w:right w:val="none" w:sz="0" w:space="0" w:color="auto"/>
              </w:divBdr>
            </w:div>
            <w:div w:id="146869535">
              <w:marLeft w:val="0"/>
              <w:marRight w:val="0"/>
              <w:marTop w:val="0"/>
              <w:marBottom w:val="0"/>
              <w:divBdr>
                <w:top w:val="none" w:sz="0" w:space="0" w:color="auto"/>
                <w:left w:val="none" w:sz="0" w:space="0" w:color="auto"/>
                <w:bottom w:val="none" w:sz="0" w:space="0" w:color="auto"/>
                <w:right w:val="none" w:sz="0" w:space="0" w:color="auto"/>
              </w:divBdr>
            </w:div>
            <w:div w:id="1527670588">
              <w:marLeft w:val="0"/>
              <w:marRight w:val="0"/>
              <w:marTop w:val="0"/>
              <w:marBottom w:val="0"/>
              <w:divBdr>
                <w:top w:val="none" w:sz="0" w:space="0" w:color="auto"/>
                <w:left w:val="none" w:sz="0" w:space="0" w:color="auto"/>
                <w:bottom w:val="none" w:sz="0" w:space="0" w:color="auto"/>
                <w:right w:val="none" w:sz="0" w:space="0" w:color="auto"/>
              </w:divBdr>
            </w:div>
            <w:div w:id="256640707">
              <w:marLeft w:val="0"/>
              <w:marRight w:val="0"/>
              <w:marTop w:val="0"/>
              <w:marBottom w:val="0"/>
              <w:divBdr>
                <w:top w:val="none" w:sz="0" w:space="0" w:color="auto"/>
                <w:left w:val="none" w:sz="0" w:space="0" w:color="auto"/>
                <w:bottom w:val="none" w:sz="0" w:space="0" w:color="auto"/>
                <w:right w:val="none" w:sz="0" w:space="0" w:color="auto"/>
              </w:divBdr>
            </w:div>
            <w:div w:id="1710180791">
              <w:marLeft w:val="0"/>
              <w:marRight w:val="0"/>
              <w:marTop w:val="0"/>
              <w:marBottom w:val="0"/>
              <w:divBdr>
                <w:top w:val="none" w:sz="0" w:space="0" w:color="auto"/>
                <w:left w:val="none" w:sz="0" w:space="0" w:color="auto"/>
                <w:bottom w:val="none" w:sz="0" w:space="0" w:color="auto"/>
                <w:right w:val="none" w:sz="0" w:space="0" w:color="auto"/>
              </w:divBdr>
            </w:div>
            <w:div w:id="77673736">
              <w:marLeft w:val="0"/>
              <w:marRight w:val="0"/>
              <w:marTop w:val="0"/>
              <w:marBottom w:val="0"/>
              <w:divBdr>
                <w:top w:val="none" w:sz="0" w:space="0" w:color="auto"/>
                <w:left w:val="none" w:sz="0" w:space="0" w:color="auto"/>
                <w:bottom w:val="none" w:sz="0" w:space="0" w:color="auto"/>
                <w:right w:val="none" w:sz="0" w:space="0" w:color="auto"/>
              </w:divBdr>
            </w:div>
            <w:div w:id="285890260">
              <w:marLeft w:val="0"/>
              <w:marRight w:val="0"/>
              <w:marTop w:val="0"/>
              <w:marBottom w:val="0"/>
              <w:divBdr>
                <w:top w:val="none" w:sz="0" w:space="0" w:color="auto"/>
                <w:left w:val="none" w:sz="0" w:space="0" w:color="auto"/>
                <w:bottom w:val="none" w:sz="0" w:space="0" w:color="auto"/>
                <w:right w:val="none" w:sz="0" w:space="0" w:color="auto"/>
              </w:divBdr>
            </w:div>
            <w:div w:id="3280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99991">
      <w:bodyDiv w:val="1"/>
      <w:marLeft w:val="0"/>
      <w:marRight w:val="0"/>
      <w:marTop w:val="0"/>
      <w:marBottom w:val="0"/>
      <w:divBdr>
        <w:top w:val="none" w:sz="0" w:space="0" w:color="auto"/>
        <w:left w:val="none" w:sz="0" w:space="0" w:color="auto"/>
        <w:bottom w:val="none" w:sz="0" w:space="0" w:color="auto"/>
        <w:right w:val="none" w:sz="0" w:space="0" w:color="auto"/>
      </w:divBdr>
      <w:divsChild>
        <w:div w:id="766926488">
          <w:marLeft w:val="0"/>
          <w:marRight w:val="0"/>
          <w:marTop w:val="0"/>
          <w:marBottom w:val="0"/>
          <w:divBdr>
            <w:top w:val="none" w:sz="0" w:space="0" w:color="auto"/>
            <w:left w:val="none" w:sz="0" w:space="0" w:color="auto"/>
            <w:bottom w:val="none" w:sz="0" w:space="0" w:color="auto"/>
            <w:right w:val="none" w:sz="0" w:space="0" w:color="auto"/>
          </w:divBdr>
          <w:divsChild>
            <w:div w:id="16093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08073">
      <w:bodyDiv w:val="1"/>
      <w:marLeft w:val="0"/>
      <w:marRight w:val="0"/>
      <w:marTop w:val="0"/>
      <w:marBottom w:val="0"/>
      <w:divBdr>
        <w:top w:val="none" w:sz="0" w:space="0" w:color="auto"/>
        <w:left w:val="none" w:sz="0" w:space="0" w:color="auto"/>
        <w:bottom w:val="none" w:sz="0" w:space="0" w:color="auto"/>
        <w:right w:val="none" w:sz="0" w:space="0" w:color="auto"/>
      </w:divBdr>
    </w:div>
    <w:div w:id="941110749">
      <w:bodyDiv w:val="1"/>
      <w:marLeft w:val="0"/>
      <w:marRight w:val="0"/>
      <w:marTop w:val="0"/>
      <w:marBottom w:val="0"/>
      <w:divBdr>
        <w:top w:val="none" w:sz="0" w:space="0" w:color="auto"/>
        <w:left w:val="none" w:sz="0" w:space="0" w:color="auto"/>
        <w:bottom w:val="none" w:sz="0" w:space="0" w:color="auto"/>
        <w:right w:val="none" w:sz="0" w:space="0" w:color="auto"/>
      </w:divBdr>
    </w:div>
    <w:div w:id="1017850706">
      <w:bodyDiv w:val="1"/>
      <w:marLeft w:val="0"/>
      <w:marRight w:val="0"/>
      <w:marTop w:val="0"/>
      <w:marBottom w:val="0"/>
      <w:divBdr>
        <w:top w:val="none" w:sz="0" w:space="0" w:color="auto"/>
        <w:left w:val="none" w:sz="0" w:space="0" w:color="auto"/>
        <w:bottom w:val="none" w:sz="0" w:space="0" w:color="auto"/>
        <w:right w:val="none" w:sz="0" w:space="0" w:color="auto"/>
      </w:divBdr>
    </w:div>
    <w:div w:id="1366559964">
      <w:bodyDiv w:val="1"/>
      <w:marLeft w:val="0"/>
      <w:marRight w:val="0"/>
      <w:marTop w:val="0"/>
      <w:marBottom w:val="0"/>
      <w:divBdr>
        <w:top w:val="none" w:sz="0" w:space="0" w:color="auto"/>
        <w:left w:val="none" w:sz="0" w:space="0" w:color="auto"/>
        <w:bottom w:val="none" w:sz="0" w:space="0" w:color="auto"/>
        <w:right w:val="none" w:sz="0" w:space="0" w:color="auto"/>
      </w:divBdr>
    </w:div>
    <w:div w:id="1539705601">
      <w:bodyDiv w:val="1"/>
      <w:marLeft w:val="0"/>
      <w:marRight w:val="0"/>
      <w:marTop w:val="0"/>
      <w:marBottom w:val="0"/>
      <w:divBdr>
        <w:top w:val="none" w:sz="0" w:space="0" w:color="auto"/>
        <w:left w:val="none" w:sz="0" w:space="0" w:color="auto"/>
        <w:bottom w:val="none" w:sz="0" w:space="0" w:color="auto"/>
        <w:right w:val="none" w:sz="0" w:space="0" w:color="auto"/>
      </w:divBdr>
      <w:divsChild>
        <w:div w:id="2085836338">
          <w:marLeft w:val="0"/>
          <w:marRight w:val="0"/>
          <w:marTop w:val="0"/>
          <w:marBottom w:val="0"/>
          <w:divBdr>
            <w:top w:val="none" w:sz="0" w:space="0" w:color="auto"/>
            <w:left w:val="none" w:sz="0" w:space="0" w:color="auto"/>
            <w:bottom w:val="none" w:sz="0" w:space="0" w:color="auto"/>
            <w:right w:val="none" w:sz="0" w:space="0" w:color="auto"/>
          </w:divBdr>
          <w:divsChild>
            <w:div w:id="124722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08794">
      <w:bodyDiv w:val="1"/>
      <w:marLeft w:val="0"/>
      <w:marRight w:val="0"/>
      <w:marTop w:val="0"/>
      <w:marBottom w:val="0"/>
      <w:divBdr>
        <w:top w:val="none" w:sz="0" w:space="0" w:color="auto"/>
        <w:left w:val="none" w:sz="0" w:space="0" w:color="auto"/>
        <w:bottom w:val="none" w:sz="0" w:space="0" w:color="auto"/>
        <w:right w:val="none" w:sz="0" w:space="0" w:color="auto"/>
      </w:divBdr>
      <w:divsChild>
        <w:div w:id="818572959">
          <w:marLeft w:val="0"/>
          <w:marRight w:val="0"/>
          <w:marTop w:val="0"/>
          <w:marBottom w:val="0"/>
          <w:divBdr>
            <w:top w:val="none" w:sz="0" w:space="0" w:color="auto"/>
            <w:left w:val="none" w:sz="0" w:space="0" w:color="auto"/>
            <w:bottom w:val="none" w:sz="0" w:space="0" w:color="auto"/>
            <w:right w:val="none" w:sz="0" w:space="0" w:color="auto"/>
          </w:divBdr>
          <w:divsChild>
            <w:div w:id="38764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29591">
      <w:bodyDiv w:val="1"/>
      <w:marLeft w:val="0"/>
      <w:marRight w:val="0"/>
      <w:marTop w:val="0"/>
      <w:marBottom w:val="0"/>
      <w:divBdr>
        <w:top w:val="none" w:sz="0" w:space="0" w:color="auto"/>
        <w:left w:val="none" w:sz="0" w:space="0" w:color="auto"/>
        <w:bottom w:val="none" w:sz="0" w:space="0" w:color="auto"/>
        <w:right w:val="none" w:sz="0" w:space="0" w:color="auto"/>
      </w:divBdr>
      <w:divsChild>
        <w:div w:id="267658255">
          <w:marLeft w:val="0"/>
          <w:marRight w:val="0"/>
          <w:marTop w:val="0"/>
          <w:marBottom w:val="0"/>
          <w:divBdr>
            <w:top w:val="none" w:sz="0" w:space="0" w:color="auto"/>
            <w:left w:val="none" w:sz="0" w:space="0" w:color="auto"/>
            <w:bottom w:val="none" w:sz="0" w:space="0" w:color="auto"/>
            <w:right w:val="none" w:sz="0" w:space="0" w:color="auto"/>
          </w:divBdr>
          <w:divsChild>
            <w:div w:id="2246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862859">
      <w:bodyDiv w:val="1"/>
      <w:marLeft w:val="0"/>
      <w:marRight w:val="0"/>
      <w:marTop w:val="0"/>
      <w:marBottom w:val="0"/>
      <w:divBdr>
        <w:top w:val="none" w:sz="0" w:space="0" w:color="auto"/>
        <w:left w:val="none" w:sz="0" w:space="0" w:color="auto"/>
        <w:bottom w:val="none" w:sz="0" w:space="0" w:color="auto"/>
        <w:right w:val="none" w:sz="0" w:space="0" w:color="auto"/>
      </w:divBdr>
    </w:div>
    <w:div w:id="2025521758">
      <w:bodyDiv w:val="1"/>
      <w:marLeft w:val="0"/>
      <w:marRight w:val="0"/>
      <w:marTop w:val="0"/>
      <w:marBottom w:val="0"/>
      <w:divBdr>
        <w:top w:val="none" w:sz="0" w:space="0" w:color="auto"/>
        <w:left w:val="none" w:sz="0" w:space="0" w:color="auto"/>
        <w:bottom w:val="none" w:sz="0" w:space="0" w:color="auto"/>
        <w:right w:val="none" w:sz="0" w:space="0" w:color="auto"/>
      </w:divBdr>
    </w:div>
    <w:div w:id="2059814535">
      <w:bodyDiv w:val="1"/>
      <w:marLeft w:val="0"/>
      <w:marRight w:val="0"/>
      <w:marTop w:val="0"/>
      <w:marBottom w:val="0"/>
      <w:divBdr>
        <w:top w:val="none" w:sz="0" w:space="0" w:color="auto"/>
        <w:left w:val="none" w:sz="0" w:space="0" w:color="auto"/>
        <w:bottom w:val="none" w:sz="0" w:space="0" w:color="auto"/>
        <w:right w:val="none" w:sz="0" w:space="0" w:color="auto"/>
      </w:divBdr>
    </w:div>
    <w:div w:id="2127311818">
      <w:bodyDiv w:val="1"/>
      <w:marLeft w:val="0"/>
      <w:marRight w:val="0"/>
      <w:marTop w:val="0"/>
      <w:marBottom w:val="0"/>
      <w:divBdr>
        <w:top w:val="none" w:sz="0" w:space="0" w:color="auto"/>
        <w:left w:val="none" w:sz="0" w:space="0" w:color="auto"/>
        <w:bottom w:val="none" w:sz="0" w:space="0" w:color="auto"/>
        <w:right w:val="none" w:sz="0" w:space="0" w:color="auto"/>
      </w:divBdr>
    </w:div>
    <w:div w:id="2136485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3</Pages>
  <Words>443</Words>
  <Characters>2529</Characters>
  <Application>Microsoft Office Word</Application>
  <DocSecurity>0</DocSecurity>
  <Lines>21</Lines>
  <Paragraphs>5</Paragraphs>
  <ScaleCrop>false</ScaleCrop>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济丞 李</dc:creator>
  <cp:keywords/>
  <dc:description/>
  <cp:lastModifiedBy>济丞 李</cp:lastModifiedBy>
  <cp:revision>133</cp:revision>
  <dcterms:created xsi:type="dcterms:W3CDTF">2025-09-30T11:40:00Z</dcterms:created>
  <dcterms:modified xsi:type="dcterms:W3CDTF">2025-11-10T09:51:00Z</dcterms:modified>
</cp:coreProperties>
</file>