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DCD" w:rsidRPr="00F572C7" w:rsidRDefault="00F572C7" w:rsidP="009F4E6B">
      <w:pPr>
        <w:pStyle w:val="Titel"/>
        <w:jc w:val="center"/>
        <w:rPr>
          <w:b/>
          <w:sz w:val="96"/>
        </w:rPr>
      </w:pPr>
      <w:r w:rsidRPr="00F572C7">
        <w:rPr>
          <w:b/>
          <w:sz w:val="96"/>
        </w:rPr>
        <w:t>PA12</w:t>
      </w:r>
    </w:p>
    <w:p w:rsidR="00F572C7" w:rsidRDefault="00F572C7" w:rsidP="00F572C7">
      <w:r>
        <w:t>Unser PA12 (Polyamid)</w:t>
      </w:r>
      <w:r w:rsidRPr="00F572C7">
        <w:t xml:space="preserve"> Filament basiert auf einen </w:t>
      </w:r>
      <w:r>
        <w:t>industriell eingesetzten</w:t>
      </w:r>
      <w:r w:rsidRPr="00F572C7">
        <w:t xml:space="preserve"> PA 12 </w:t>
      </w:r>
      <w:proofErr w:type="gramStart"/>
      <w:r w:rsidRPr="00F572C7">
        <w:t>Polymer</w:t>
      </w:r>
      <w:proofErr w:type="gramEnd"/>
      <w:r w:rsidRPr="00F572C7">
        <w:t>. Das Polyamid wurde für den 3D Druck optimiert und ist dank seiner extremen mechanischen Eigenschaften, perfekt für industrielle Projekte geeignet.</w:t>
      </w:r>
      <w:r>
        <w:t xml:space="preserve"> Das Material ist sehr beständig gegen Öle, Fette, Treibstoffe und viele Chemikalien. Außerdem bietet Polyamid einen geringen Verschleiß bei den gedruckten Objekten und biete sehr gute Gleiteigenschaften. </w:t>
      </w:r>
    </w:p>
    <w:p w:rsidR="00F572C7" w:rsidRPr="00F572C7" w:rsidRDefault="00F572C7" w:rsidP="00F572C7">
      <w:r>
        <w:t xml:space="preserve">Das Material ist auch bei Temperaturen unter dem Gefrierpunkt dank seiner hohen Schlagzähigkeit noch sehr stabil und neigt nicht sofort zu brechen. </w:t>
      </w:r>
    </w:p>
    <w:p w:rsidR="00F572C7" w:rsidRPr="00F572C7" w:rsidRDefault="00F572C7" w:rsidP="00F572C7">
      <w:r w:rsidRPr="00F572C7">
        <w:t>Das UV-beständige Nylon</w:t>
      </w:r>
      <w:r>
        <w:t xml:space="preserve"> Filament lässt sich schon ab 25</w:t>
      </w:r>
      <w:r w:rsidRPr="00F572C7">
        <w:t>0 °C verarbeiten und hat damit einen breiten Anwendungsbereich.</w:t>
      </w:r>
    </w:p>
    <w:p w:rsidR="00335DCD" w:rsidRPr="00F572C7" w:rsidRDefault="00335DCD" w:rsidP="00F572C7">
      <w:r w:rsidRPr="00F572C7">
        <w:t>Vorteile:</w:t>
      </w:r>
    </w:p>
    <w:p w:rsidR="00F572C7" w:rsidRDefault="00F572C7" w:rsidP="00F572C7">
      <w:pPr>
        <w:pStyle w:val="Listenabsatz"/>
        <w:numPr>
          <w:ilvl w:val="0"/>
          <w:numId w:val="2"/>
        </w:numPr>
      </w:pPr>
      <w:r w:rsidRPr="00F572C7">
        <w:t>Starke mechanische Eigenschaften</w:t>
      </w:r>
    </w:p>
    <w:p w:rsidR="00E1487C" w:rsidRPr="00F572C7" w:rsidRDefault="00F572C7" w:rsidP="00F572C7">
      <w:pPr>
        <w:pStyle w:val="Listenabsatz"/>
        <w:numPr>
          <w:ilvl w:val="0"/>
          <w:numId w:val="2"/>
        </w:numPr>
      </w:pPr>
      <w:r>
        <w:t>H</w:t>
      </w:r>
      <w:r w:rsidR="00E1487C" w:rsidRPr="00F572C7">
        <w:t>ohe Schlag</w:t>
      </w:r>
      <w:r>
        <w:t>zähigkeit</w:t>
      </w:r>
    </w:p>
    <w:p w:rsidR="00E1487C" w:rsidRPr="00F572C7" w:rsidRDefault="00E1487C" w:rsidP="00E1487C">
      <w:pPr>
        <w:pStyle w:val="Listenabsatz"/>
        <w:numPr>
          <w:ilvl w:val="0"/>
          <w:numId w:val="2"/>
        </w:numPr>
      </w:pPr>
      <w:r w:rsidRPr="00F572C7">
        <w:t>Einsetzbar auch bei extremer Kälte</w:t>
      </w:r>
    </w:p>
    <w:p w:rsidR="00E1487C" w:rsidRDefault="00E1487C" w:rsidP="00E1487C">
      <w:pPr>
        <w:pStyle w:val="Listenabsatz"/>
        <w:numPr>
          <w:ilvl w:val="0"/>
          <w:numId w:val="2"/>
        </w:numPr>
      </w:pPr>
      <w:r w:rsidRPr="00F572C7">
        <w:t xml:space="preserve">Gute </w:t>
      </w:r>
      <w:r w:rsidR="00F572C7">
        <w:t>chemische Beständigkeit</w:t>
      </w:r>
    </w:p>
    <w:p w:rsidR="00F572C7" w:rsidRPr="00F572C7" w:rsidRDefault="00F572C7" w:rsidP="00E1487C">
      <w:pPr>
        <w:pStyle w:val="Listenabsatz"/>
        <w:numPr>
          <w:ilvl w:val="0"/>
          <w:numId w:val="2"/>
        </w:numPr>
      </w:pPr>
      <w:r>
        <w:t>Beständig gegen Öle und Fette</w:t>
      </w:r>
    </w:p>
    <w:p w:rsidR="00E1487C" w:rsidRDefault="00E1487C" w:rsidP="00E1487C">
      <w:pPr>
        <w:pStyle w:val="Listenabsatz"/>
      </w:pPr>
    </w:p>
    <w:p w:rsidR="00F572C7" w:rsidRDefault="00F572C7" w:rsidP="00F572C7">
      <w:r>
        <w:t>Anwendungsbeispiele:</w:t>
      </w:r>
    </w:p>
    <w:p w:rsidR="00F572C7" w:rsidRDefault="00F572C7" w:rsidP="00F572C7">
      <w:pPr>
        <w:pStyle w:val="Listenabsatz"/>
        <w:numPr>
          <w:ilvl w:val="0"/>
          <w:numId w:val="3"/>
        </w:numPr>
      </w:pPr>
      <w:r>
        <w:t>Kühlwasserkreislaufsysteme</w:t>
      </w:r>
    </w:p>
    <w:p w:rsidR="00F572C7" w:rsidRDefault="00F572C7" w:rsidP="00F572C7">
      <w:pPr>
        <w:pStyle w:val="Listenabsatz"/>
        <w:numPr>
          <w:ilvl w:val="0"/>
          <w:numId w:val="3"/>
        </w:numPr>
      </w:pPr>
      <w:r>
        <w:t>Kraftstoffleitungen</w:t>
      </w:r>
    </w:p>
    <w:p w:rsidR="00F572C7" w:rsidRDefault="00F572C7" w:rsidP="00F572C7">
      <w:pPr>
        <w:pStyle w:val="Listenabsatz"/>
        <w:numPr>
          <w:ilvl w:val="0"/>
          <w:numId w:val="3"/>
        </w:numPr>
      </w:pPr>
      <w:r>
        <w:t>Schnappverbinder</w:t>
      </w:r>
    </w:p>
    <w:p w:rsidR="00F572C7" w:rsidRPr="00F572C7" w:rsidRDefault="00F572C7" w:rsidP="00F572C7">
      <w:pPr>
        <w:pStyle w:val="Listenabsatz"/>
      </w:pPr>
    </w:p>
    <w:p w:rsidR="00335DCD" w:rsidRPr="00F572C7" w:rsidRDefault="00335DCD" w:rsidP="00E1487C">
      <w:r w:rsidRPr="00F572C7">
        <w:t>Dies gilt es beachten:</w:t>
      </w:r>
    </w:p>
    <w:p w:rsidR="00335DCD" w:rsidRDefault="00E1487C" w:rsidP="00335DCD">
      <w:r w:rsidRPr="00F572C7">
        <w:t>Nylon Filament</w:t>
      </w:r>
      <w:r w:rsidR="00335DCD" w:rsidRPr="00F572C7">
        <w:t xml:space="preserve"> zieht </w:t>
      </w:r>
      <w:r w:rsidRPr="00F572C7">
        <w:t>extrem</w:t>
      </w:r>
      <w:r w:rsidR="00335DCD" w:rsidRPr="00F572C7">
        <w:t xml:space="preserve"> Feuchtigkeit und sollte somit im besten Fall geschlossen</w:t>
      </w:r>
      <w:r w:rsidRPr="00F572C7">
        <w:t xml:space="preserve"> </w:t>
      </w:r>
      <w:r w:rsidR="00335DCD" w:rsidRPr="00F572C7">
        <w:t xml:space="preserve">gelagert werden oder vor dem Druck bei ca. 70°C für 3- 4 h getrocknet werden. </w:t>
      </w:r>
    </w:p>
    <w:p w:rsidR="009F4E6B" w:rsidRPr="00F572C7" w:rsidRDefault="009F4E6B" w:rsidP="00335DCD"/>
    <w:p w:rsidR="00335DCD" w:rsidRPr="00F572C7" w:rsidRDefault="00335DCD" w:rsidP="00335DCD">
      <w:r w:rsidRPr="00F572C7">
        <w:t>Zusätzliche Informationen:</w:t>
      </w:r>
    </w:p>
    <w:p w:rsidR="00335DCD" w:rsidRPr="00F572C7" w:rsidRDefault="003A5FE0" w:rsidP="00335DCD">
      <w:r>
        <w:t>Düse:</w:t>
      </w:r>
      <w:r>
        <w:tab/>
      </w:r>
      <w:r>
        <w:tab/>
        <w:t>25</w:t>
      </w:r>
      <w:r w:rsidR="00335DCD" w:rsidRPr="00F572C7">
        <w:t>0°C</w:t>
      </w:r>
    </w:p>
    <w:p w:rsidR="00335DCD" w:rsidRPr="00F572C7" w:rsidRDefault="003A5FE0" w:rsidP="00335DCD">
      <w:proofErr w:type="spellStart"/>
      <w:r>
        <w:t>Heizbett</w:t>
      </w:r>
      <w:proofErr w:type="spellEnd"/>
      <w:r>
        <w:t>:</w:t>
      </w:r>
      <w:r>
        <w:tab/>
        <w:t>90</w:t>
      </w:r>
      <w:r w:rsidR="00335DCD" w:rsidRPr="00F572C7">
        <w:t>°C</w:t>
      </w:r>
    </w:p>
    <w:p w:rsidR="00335DCD" w:rsidRPr="00F572C7" w:rsidRDefault="009F4E6B" w:rsidP="00335DCD">
      <w:r w:rsidRPr="00F572C7">
        <w:t>Bauteillüfter:</w:t>
      </w:r>
      <w:r w:rsidRPr="00F572C7">
        <w:tab/>
        <w:t>10</w:t>
      </w:r>
      <w:r w:rsidR="00335DCD" w:rsidRPr="00F572C7">
        <w:t>0%</w:t>
      </w:r>
    </w:p>
    <w:p w:rsidR="00E1487C" w:rsidRPr="00F572C7" w:rsidRDefault="00E1487C" w:rsidP="00335DCD">
      <w:bookmarkStart w:id="0" w:name="_GoBack"/>
      <w:bookmarkEnd w:id="0"/>
    </w:p>
    <w:p w:rsidR="00335DCD" w:rsidRPr="00F572C7" w:rsidRDefault="00335DCD" w:rsidP="00335DCD">
      <w:r w:rsidRPr="00F572C7">
        <w:t xml:space="preserve">Varianten: </w:t>
      </w:r>
    </w:p>
    <w:sectPr w:rsidR="00335DCD" w:rsidRPr="00F572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00B76"/>
    <w:multiLevelType w:val="hybridMultilevel"/>
    <w:tmpl w:val="C30885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485BC7"/>
    <w:multiLevelType w:val="hybridMultilevel"/>
    <w:tmpl w:val="5AB447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C46A62"/>
    <w:multiLevelType w:val="hybridMultilevel"/>
    <w:tmpl w:val="E4287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DCD"/>
    <w:rsid w:val="00014A24"/>
    <w:rsid w:val="00145591"/>
    <w:rsid w:val="001B5C8D"/>
    <w:rsid w:val="00256A1F"/>
    <w:rsid w:val="002D38D5"/>
    <w:rsid w:val="00335DCD"/>
    <w:rsid w:val="003A5FE0"/>
    <w:rsid w:val="00821E91"/>
    <w:rsid w:val="009F4E6B"/>
    <w:rsid w:val="00BB311A"/>
    <w:rsid w:val="00CA1649"/>
    <w:rsid w:val="00E1487C"/>
    <w:rsid w:val="00F5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DD0236-5FD6-4874-9404-978264BEA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335DCD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335D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35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tandardWeb">
    <w:name w:val="Normal (Web)"/>
    <w:basedOn w:val="Standard"/>
    <w:uiPriority w:val="99"/>
    <w:unhideWhenUsed/>
    <w:rsid w:val="00F572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gehrred">
    <w:name w:val="gehrred"/>
    <w:basedOn w:val="Absatz-Standardschriftart"/>
    <w:rsid w:val="00F57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3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2606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Reil</dc:creator>
  <cp:keywords/>
  <dc:description/>
  <cp:lastModifiedBy>Christian Reil</cp:lastModifiedBy>
  <cp:revision>3</cp:revision>
  <dcterms:created xsi:type="dcterms:W3CDTF">2020-12-06T16:10:00Z</dcterms:created>
  <dcterms:modified xsi:type="dcterms:W3CDTF">2020-12-06T16:27:00Z</dcterms:modified>
</cp:coreProperties>
</file>