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Individual Reflection</w:t>
      </w:r>
    </w:p>
    <w:p>
      <w:pPr>
        <w:spacing w:after="80"/>
        <w:jc w:val="center"/>
      </w:pPr>
      <w:r>
        <w:rPr>
          <w:rFonts w:ascii="Arial" w:cs="Arial" w:eastAsia="Arial" w:hAnsi="Arial"/>
          <w:color w:val="2E75B6"/>
          <w:sz w:val="28"/>
          <w:szCs w:val="28"/>
        </w:rPr>
        <w:t xml:space="preserve">Robyn Wilson</w:t>
      </w:r>
    </w:p>
    <w:p>
      <w:pPr>
        <w:spacing w:after="400"/>
        <w:jc w:val="center"/>
      </w:pPr>
      <w:r>
        <w:rPr>
          <w:rFonts w:ascii="Arial" w:cs="Arial" w:eastAsia="Arial" w:hAnsi="Arial"/>
          <w:color w:val="666666"/>
          <w:sz w:val="22"/>
          <w:szCs w:val="22"/>
        </w:rPr>
        <w:t xml:space="preserve">StudySync  |  Milestone 5 – Final Presentation</w:t>
      </w:r>
    </w:p>
    <w:p>
      <w:pPr>
        <w:pStyle w:val="Heading1"/>
      </w:pPr>
      <w:r>
        <w:rPr>
          <w:rFonts w:ascii="Arial" w:cs="Arial" w:eastAsia="Arial" w:hAnsi="Arial"/>
          <w:b/>
          <w:bCs/>
          <w:sz w:val="32"/>
          <w:szCs w:val="32"/>
        </w:rPr>
        <w:t xml:space="preserve">My Contributions</w:t>
      </w:r>
    </w:p>
    <w:p>
      <w:pPr>
        <w:spacing w:after="120"/>
      </w:pPr>
      <w:r>
        <w:rPr>
          <w:rFonts w:ascii="Arial" w:cs="Arial" w:eastAsia="Arial" w:hAnsi="Arial"/>
          <w:sz w:val="24"/>
          <w:szCs w:val="24"/>
        </w:rPr>
        <w:t xml:space="preserve">Throughout the StudySync project, my primary responsibilities centered on two areas: database setup and configuration, and project documentation through backlog and sprint planning.</w:t>
      </w:r>
    </w:p>
    <w:p>
      <w:r>
        <w:t xml:space="preserve"/>
      </w:r>
    </w:p>
    <w:p>
      <w:pPr>
        <w:pStyle w:val="Heading2"/>
      </w:pPr>
      <w:r>
        <w:rPr>
          <w:rFonts w:ascii="Arial" w:cs="Arial" w:eastAsia="Arial" w:hAnsi="Arial"/>
          <w:b/>
          <w:bCs/>
          <w:sz w:val="26"/>
          <w:szCs w:val="26"/>
        </w:rPr>
        <w:t xml:space="preserve">Database Setup</w:t>
      </w:r>
    </w:p>
    <w:p>
      <w:pPr>
        <w:spacing w:after="120"/>
      </w:pPr>
      <w:r>
        <w:rPr>
          <w:rFonts w:ascii="Arial" w:cs="Arial" w:eastAsia="Arial" w:hAnsi="Arial"/>
          <w:sz w:val="24"/>
          <w:szCs w:val="24"/>
        </w:rPr>
        <w:t xml:space="preserve">I was responsible for configuring the database that supports the StudySync application. This involved setting up the database environment, ensuring the backend could successfully connect and communicate with it, and verifying that data from our models could be persisted correctly. While this work happens behind the scenes and is not visible in the final UI, it is foundational to every feature the application offers — without a properly configured database, none of the user, task, or study group data could be saved or retrieved.</w:t>
      </w:r>
    </w:p>
    <w:p>
      <w:r>
        <w:t xml:space="preserve"/>
      </w:r>
    </w:p>
    <w:p>
      <w:pPr>
        <w:spacing w:after="120"/>
      </w:pPr>
      <w:r>
        <w:rPr>
          <w:rFonts w:ascii="Arial" w:cs="Arial" w:eastAsia="Arial" w:hAnsi="Arial"/>
          <w:sz w:val="24"/>
          <w:szCs w:val="24"/>
        </w:rPr>
        <w:t xml:space="preserve">This role gave me direct experience with how the backend and data layer interact. I worked through configuration files, connection properties, and environment-specific settings, which required careful attention to detail and troubleshooting when issues arose.</w:t>
      </w:r>
    </w:p>
    <w:p>
      <w:r>
        <w:t xml:space="preserve"/>
      </w:r>
    </w:p>
    <w:p>
      <w:pPr>
        <w:pStyle w:val="Heading2"/>
      </w:pPr>
      <w:r>
        <w:rPr>
          <w:rFonts w:ascii="Arial" w:cs="Arial" w:eastAsia="Arial" w:hAnsi="Arial"/>
          <w:b/>
          <w:bCs/>
          <w:sz w:val="26"/>
          <w:szCs w:val="26"/>
        </w:rPr>
        <w:t xml:space="preserve">Documentation and Sprint Planning</w:t>
      </w:r>
    </w:p>
    <w:p>
      <w:pPr>
        <w:spacing w:after="120"/>
      </w:pPr>
      <w:r>
        <w:rPr>
          <w:rFonts w:ascii="Arial" w:cs="Arial" w:eastAsia="Arial" w:hAnsi="Arial"/>
          <w:sz w:val="24"/>
          <w:szCs w:val="24"/>
        </w:rPr>
        <w:t xml:space="preserve">I also led the creation of the product backlog and sprint planning documentation. This included writing all ten user stories in proper Agile format, prioritizing features based on our MVP requirements, and defining the Sprint 1 scope with clear task assignments for each team member. This work was completed early in the project and served as the roadmap our team used throughout development.</w:t>
      </w:r>
    </w:p>
    <w:p>
      <w:r>
        <w:t xml:space="preserve"/>
      </w:r>
    </w:p>
    <w:p>
      <w:pPr>
        <w:spacing w:after="120"/>
      </w:pPr>
      <w:r>
        <w:rPr>
          <w:rFonts w:ascii="Arial" w:cs="Arial" w:eastAsia="Arial" w:hAnsi="Arial"/>
          <w:sz w:val="24"/>
          <w:szCs w:val="24"/>
        </w:rPr>
        <w:t xml:space="preserve">Maintaining clear documentation helped the team stay aligned, especially when communication became a challenge. Having written sprint assignments and backlog priorities to refer back to made it easier to resolve disagreements about scope and responsibility.</w:t>
      </w:r>
    </w:p>
    <w:p>
      <w:r>
        <w:t xml:space="preserve"/>
      </w:r>
    </w:p>
    <w:p>
      <w:pPr>
        <w:pStyle w:val="Heading1"/>
      </w:pPr>
      <w:r>
        <w:rPr>
          <w:rFonts w:ascii="Arial" w:cs="Arial" w:eastAsia="Arial" w:hAnsi="Arial"/>
          <w:b/>
          <w:bCs/>
          <w:sz w:val="32"/>
          <w:szCs w:val="32"/>
        </w:rPr>
        <w:t xml:space="preserve">Reflection on Teamwork</w:t>
      </w:r>
    </w:p>
    <w:p>
      <w:pPr>
        <w:spacing w:after="120"/>
      </w:pPr>
      <w:r>
        <w:rPr>
          <w:rFonts w:ascii="Arial" w:cs="Arial" w:eastAsia="Arial" w:hAnsi="Arial"/>
          <w:sz w:val="24"/>
          <w:szCs w:val="24"/>
        </w:rPr>
        <w:t xml:space="preserve">Working as a team of three on a multi-milestone software project was a valuable and honest learning experience. Overall, our collaboration was decent — we got the work done and supported each other when needed — but it was not without friction.</w:t>
      </w:r>
    </w:p>
    <w:p>
      <w:r>
        <w:t xml:space="preserve"/>
      </w:r>
    </w:p>
    <w:p>
      <w:pPr>
        <w:spacing w:after="120"/>
      </w:pPr>
      <w:r>
        <w:rPr>
          <w:rFonts w:ascii="Arial" w:cs="Arial" w:eastAsia="Arial" w:hAnsi="Arial"/>
          <w:sz w:val="24"/>
          <w:szCs w:val="24"/>
        </w:rPr>
        <w:t xml:space="preserve">Our biggest challenge was communication. Coordinating across different schedules and working asynchronously on different parts of the system made it easy for things to get out of sync. There were moments where work overlapped, where expectations were unclear, or where I was unsure of the status of another team member's component. These experiences reinforced how important intentional communication is in software development — not just for team morale, but for the integrity of the codebase.</w:t>
      </w:r>
    </w:p>
    <w:p>
      <w:r>
        <w:t xml:space="preserve"/>
      </w:r>
    </w:p>
    <w:p>
      <w:pPr>
        <w:spacing w:after="120"/>
      </w:pPr>
      <w:r>
        <w:rPr>
          <w:rFonts w:ascii="Arial" w:cs="Arial" w:eastAsia="Arial" w:hAnsi="Arial"/>
          <w:sz w:val="24"/>
          <w:szCs w:val="24"/>
        </w:rPr>
        <w:t xml:space="preserve">Over time, we improved by leaning on our sprint plan and GitHub commit history to maintain visibility into each other's progress. I learned that in a real software team, documentation is not just a deliverable — it is a communication tool. The backlog I maintained helped us stay focused and gave the team a shared reference point when priorities needed to be clarified.</w:t>
      </w:r>
    </w:p>
    <w:p>
      <w:r>
        <w:t xml:space="preserve"/>
      </w:r>
    </w:p>
    <w:p>
      <w:pPr>
        <w:pStyle w:val="Heading1"/>
      </w:pPr>
      <w:r>
        <w:rPr>
          <w:rFonts w:ascii="Arial" w:cs="Arial" w:eastAsia="Arial" w:hAnsi="Arial"/>
          <w:b/>
          <w:bCs/>
          <w:sz w:val="32"/>
          <w:szCs w:val="32"/>
        </w:rPr>
        <w:t xml:space="preserve">Technical Growth</w:t>
      </w:r>
    </w:p>
    <w:p>
      <w:pPr>
        <w:spacing w:after="120"/>
      </w:pPr>
      <w:r>
        <w:rPr>
          <w:rFonts w:ascii="Arial" w:cs="Arial" w:eastAsia="Arial" w:hAnsi="Arial"/>
          <w:sz w:val="24"/>
          <w:szCs w:val="24"/>
        </w:rPr>
        <w:t xml:space="preserve">This project pushed me to think about software not just as individual features, but as a system. Setting up the database required me to understand how the backend models translated into persisted data, which deepened my appreciation for the full-stack architecture we designed. Seeing the models I studied in the backend code actually connect to a live database was a meaningful moment in my understanding of how software works end-to-end.</w:t>
      </w:r>
    </w:p>
    <w:p>
      <w:r>
        <w:t xml:space="preserve"/>
      </w:r>
    </w:p>
    <w:p>
      <w:pPr>
        <w:spacing w:after="120"/>
      </w:pPr>
      <w:r>
        <w:rPr>
          <w:rFonts w:ascii="Arial" w:cs="Arial" w:eastAsia="Arial" w:hAnsi="Arial"/>
          <w:sz w:val="24"/>
          <w:szCs w:val="24"/>
        </w:rPr>
        <w:t xml:space="preserve">I also grew in my understanding of Agile methodology. Writing user stories and sprint plans early in the course felt somewhat abstract, but by Milestone 5, I could see exactly how that planning work shaped our development. Features that were well-defined in the backlog were easier to implement and test. Features that were vague or deprioritized were the ones that ended up incomplete.</w:t>
      </w:r>
    </w:p>
    <w:p>
      <w:r>
        <w:t xml:space="preserve"/>
      </w:r>
    </w:p>
    <w:p>
      <w:pPr>
        <w:pStyle w:val="Heading1"/>
      </w:pPr>
      <w:r>
        <w:rPr>
          <w:rFonts w:ascii="Arial" w:cs="Arial" w:eastAsia="Arial" w:hAnsi="Arial"/>
          <w:b/>
          <w:bCs/>
          <w:sz w:val="32"/>
          <w:szCs w:val="32"/>
        </w:rPr>
        <w:t xml:space="preserve">Ethical and AI Considerations</w:t>
      </w:r>
    </w:p>
    <w:p>
      <w:pPr>
        <w:spacing w:after="120"/>
      </w:pPr>
      <w:r>
        <w:rPr>
          <w:rFonts w:ascii="Arial" w:cs="Arial" w:eastAsia="Arial" w:hAnsi="Arial"/>
          <w:sz w:val="24"/>
          <w:szCs w:val="24"/>
        </w:rPr>
        <w:t xml:space="preserve">Our team used AI tools occasionally throughout the project, primarily to help scaffold initial code structures, suggest service-layer methods, and debug configuration issues. I personally used AI assistance when drafting portions of the backlog and documentation.</w:t>
      </w:r>
    </w:p>
    <w:p>
      <w:r>
        <w:t xml:space="preserve"/>
      </w:r>
    </w:p>
    <w:p>
      <w:pPr>
        <w:spacing w:after="120"/>
      </w:pPr>
      <w:r>
        <w:rPr>
          <w:rFonts w:ascii="Arial" w:cs="Arial" w:eastAsia="Arial" w:hAnsi="Arial"/>
          <w:sz w:val="24"/>
          <w:szCs w:val="24"/>
        </w:rPr>
        <w:t xml:space="preserve">I approached AI use with a critical mindset. AI-generated content served as a starting point, not a final product. Every user story, sprint assignment, and document I submitted was reviewed, revised, and verified against our actual project requirements. I found that AI tools were most helpful when I already understood the concept I was working on — they accelerated the process but did not replace the thinking required to make good decisions.</w:t>
      </w:r>
    </w:p>
    <w:p>
      <w:r>
        <w:t xml:space="preserve"/>
      </w:r>
    </w:p>
    <w:p>
      <w:pPr>
        <w:spacing w:after="120"/>
      </w:pPr>
      <w:r>
        <w:rPr>
          <w:rFonts w:ascii="Arial" w:cs="Arial" w:eastAsia="Arial" w:hAnsi="Arial"/>
          <w:sz w:val="24"/>
          <w:szCs w:val="24"/>
        </w:rPr>
        <w:t xml:space="preserve">Ethically, I believe AI tools in academic settings require transparency and intentionality. Using AI to understand a concept or generate a first draft is different from submitting AI output without engagement. Throughout this project, I made sure that my work reflected my own understanding — and this reflection is written entirely in my own words.</w:t>
      </w:r>
    </w:p>
    <w:p>
      <w:r>
        <w:t xml:space="preserve"/>
      </w:r>
    </w:p>
    <w:p>
      <w:pPr>
        <w:pStyle w:val="Heading1"/>
      </w:pPr>
      <w:r>
        <w:rPr>
          <w:rFonts w:ascii="Arial" w:cs="Arial" w:eastAsia="Arial" w:hAnsi="Arial"/>
          <w:b/>
          <w:bCs/>
          <w:sz w:val="32"/>
          <w:szCs w:val="32"/>
        </w:rPr>
        <w:t xml:space="preserve">Lessons Learned and Looking Forward</w:t>
      </w:r>
    </w:p>
    <w:p>
      <w:pPr>
        <w:spacing w:after="120"/>
      </w:pPr>
      <w:r>
        <w:rPr>
          <w:rFonts w:ascii="Arial" w:cs="Arial" w:eastAsia="Arial" w:hAnsi="Arial"/>
          <w:sz w:val="24"/>
          <w:szCs w:val="24"/>
        </w:rPr>
        <w:t xml:space="preserve">The most important lesson I am taking from StudySync is that software development is fundamentally a communication problem as much as a technical one. Writing clean code matters, but so does being able to articulate what you are building, why, and how it fits into the larger system.</w:t>
      </w:r>
    </w:p>
    <w:p>
      <w:r>
        <w:t xml:space="preserve"/>
      </w:r>
    </w:p>
    <w:p>
      <w:pPr>
        <w:spacing w:after="120"/>
      </w:pPr>
      <w:r>
        <w:rPr>
          <w:rFonts w:ascii="Arial" w:cs="Arial" w:eastAsia="Arial" w:hAnsi="Arial"/>
          <w:sz w:val="24"/>
          <w:szCs w:val="24"/>
        </w:rPr>
        <w:t xml:space="preserve">Looking forward, I want to deepen my technical skills in backend development and database design, areas I worked adjacent to in this project but did not fully own. I also want to practice stronger upfront communication habits in future team projects — things like clearer check-in schedules, shared task boards, and earlier integration testing. These are lessons I would not have learned without experiencing the challenges firsthand.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2026-04-30T16:42:21.534Z</dcterms:created>
  <dcterms:modified xsi:type="dcterms:W3CDTF">2026-04-30T16:42:21.534Z</dcterms:modified>
</cp:coreProperties>
</file>

<file path=docProps/custom.xml><?xml version="1.0" encoding="utf-8"?>
<Properties xmlns="http://schemas.openxmlformats.org/officeDocument/2006/custom-properties" xmlns:vt="http://schemas.openxmlformats.org/officeDocument/2006/docPropsVTypes"/>
</file>