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4800" w:hanging="868"/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1283058</wp:posOffset>
            </wp:positionH>
            <wp:positionV relativeFrom="paragraph">
              <wp:posOffset>777</wp:posOffset>
            </wp:positionV>
            <wp:extent cx="572855" cy="5187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5" cy="51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25.599976pt;margin-top:118.310196pt;width:8.2598pt;height:8.2442pt;mso-position-horizontal-relative:page;mso-position-vertical-relative:paragraph;z-index:251674624" filled="false" stroked="true" strokeweight=".140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ge;z-index:-252064768" from="405.498016pt,206.362991pt" to="405.498016pt,222.179991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63744" from="405.498016pt,233.298996pt" to="405.498016pt,249.139996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62720" from="405.498016pt,260.169006pt" to="405.498016pt,276.130006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61696" from="405.498016pt,287.156982pt" to="405.498016pt,302.949982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60672" from="405.498016pt,314.065002pt" to="405.498016pt,329.930002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59648" from="405.498016pt,341.046997pt" to="405.498016pt,356.839997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58624" from="405.498016pt,367.912994pt" to="405.498016pt,383.729994pt" stroked="true" strokeweight=".096039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057600" from="405.498016pt,394.848999pt" to="405.498016pt,410.689999pt" stroked="true" strokeweight=".096039pt" strokecolor="#a6a6a6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.130005pt;margin-top:592.230164pt;width:114.35pt;height:51.8pt;mso-position-horizontal-relative:page;mso-position-vertical-relative:page;z-index:25168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A6A6A6"/>
                      <w:left w:val="single" w:sz="2" w:space="0" w:color="A6A6A6"/>
                      <w:bottom w:val="single" w:sz="2" w:space="0" w:color="A6A6A6"/>
                      <w:right w:val="single" w:sz="2" w:space="0" w:color="A6A6A6"/>
                      <w:insideH w:val="single" w:sz="2" w:space="0" w:color="A6A6A6"/>
                      <w:insideV w:val="single" w:sz="2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2"/>
                  </w:tblGrid>
                  <w:tr>
                    <w:trPr>
                      <w:trHeight w:val="328" w:hRule="atLeast"/>
                    </w:trPr>
                    <w:tc>
                      <w:tcPr>
                        <w:tcW w:w="2282" w:type="dxa"/>
                        <w:tcBorders>
                          <w:bottom w:val="double" w:sz="1" w:space="0" w:color="A6A6A6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54020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2282" w:type="dxa"/>
                        <w:tcBorders>
                          <w:top w:val="double" w:sz="1" w:space="0" w:color="A6A6A6"/>
                          <w:bottom w:val="double" w:sz="1" w:space="0" w:color="A6A6A6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6101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282" w:type="dxa"/>
                        <w:tcBorders>
                          <w:top w:val="double" w:sz="1" w:space="0" w:color="A6A6A6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3"/>
                          <w:rPr>
                            <w:sz w:val="22"/>
                          </w:rPr>
                        </w:pPr>
                        <w:r>
                          <w:rPr>
                            <w:color w:val="404040"/>
                            <w:sz w:val="22"/>
                          </w:rPr>
                          <w:t>1100000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Government Digital Experience (GDX) Quarterly Billing Request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3"/>
        </w:rPr>
      </w:pPr>
      <w:r>
        <w:rPr/>
        <w:pict>
          <v:group style="position:absolute;margin-left:87.064003pt;margin-top:10.040469pt;width:447.6pt;height:51.55pt;mso-position-horizontal-relative:page;mso-position-vertical-relative:paragraph;z-index:-251652096;mso-wrap-distance-left:0;mso-wrap-distance-right:0" coordorigin="1741,201" coordsize="8952,1031">
            <v:line style="position:absolute" from="9250,557" to="10693,557" stroked="true" strokeweight=".095863pt" strokecolor="#a6a6a6">
              <v:stroke dashstyle="solid"/>
            </v:line>
            <v:line style="position:absolute" from="10692,556" to="10692,872" stroked="true" strokeweight=".14404pt" strokecolor="#a6a6a6">
              <v:stroke dashstyle="solid"/>
            </v:line>
            <v:line style="position:absolute" from="9250,871" to="10693,871" stroked="true" strokeweight=".095863pt" strokecolor="#a6a6a6">
              <v:stroke dashstyle="solid"/>
            </v:line>
            <v:line style="position:absolute" from="9251,556" to="9251,872" stroked="true" strokeweight=".14407pt" strokecolor="#a6a6a6">
              <v:stroke dashstyle="solid"/>
            </v:line>
            <v:line style="position:absolute" from="9250,917" to="10693,917" stroked="true" strokeweight=".1438pt" strokecolor="#a6a6a6">
              <v:stroke dashstyle="solid"/>
            </v:line>
            <v:line style="position:absolute" from="10692,915" to="10692,1232" stroked="true" strokeweight=".14404pt" strokecolor="#a6a6a6">
              <v:stroke dashstyle="solid"/>
            </v:line>
            <v:line style="position:absolute" from="9250,1230" to="10693,1230" stroked="true" strokeweight=".1438pt" strokecolor="#a6a6a6">
              <v:stroke dashstyle="solid"/>
            </v:line>
            <v:line style="position:absolute" from="9251,915" to="9251,1232" stroked="true" strokeweight=".14407pt" strokecolor="#a6a6a6">
              <v:stroke dashstyle="solid"/>
            </v:line>
            <v:line style="position:absolute" from="1801,357" to="10693,357" stroked="true" strokeweight="15.61pt" strokecolor="#000000">
              <v:stroke dashstyle="solid"/>
            </v:line>
            <v:shape style="position:absolute;left:1815;top:978;width:82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 #</w:t>
                    </w:r>
                  </w:p>
                </w:txbxContent>
              </v:textbox>
              <w10:wrap type="none"/>
            </v:shape>
            <v:shape style="position:absolute;left:3619;top:985;width:70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22-010</w:t>
                    </w:r>
                  </w:p>
                </w:txbxContent>
              </v:textbox>
              <w10:wrap type="none"/>
            </v:shape>
            <v:shape style="position:absolute;left:8063;top:619;width:958;height:57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Fiscal Year</w:t>
                    </w:r>
                  </w:p>
                  <w:p>
                    <w:pPr>
                      <w:spacing w:line="264" w:lineRule="exact" w:before="9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Quarter</w:t>
                    </w:r>
                  </w:p>
                </w:txbxContent>
              </v:textbox>
              <w10:wrap type="none"/>
            </v:shape>
            <v:shape style="position:absolute;left:9252;top:895;width:1438;height:334" type="#_x0000_t202" filled="false" stroked="false">
              <v:textbox inset="0,0,0,0">
                <w:txbxContent>
                  <w:p>
                    <w:pPr>
                      <w:spacing w:before="39"/>
                      <w:ind w:left="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9252;top:558;width:1438;height:335" type="#_x0000_t202" filled="false" stroked="false">
              <v:textbox inset="0,0,0,0">
                <w:txbxContent>
                  <w:p>
                    <w:pPr>
                      <w:spacing w:before="17"/>
                      <w:ind w:left="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21-22</w:t>
                    </w:r>
                  </w:p>
                </w:txbxContent>
              </v:textbox>
              <w10:wrap type="none"/>
            </v:shape>
            <v:shape style="position:absolute;left:1741;top:200;width:8952;height:313" type="#_x0000_t202" filled="true" fillcolor="#ccc7c2" stroked="false">
              <v:textbox inset="0,0,0,0">
                <w:txbxContent>
                  <w:p>
                    <w:pPr>
                      <w:spacing w:before="16"/>
                      <w:ind w:left="1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 Information: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tabs>
          <w:tab w:pos="1999" w:val="left" w:leader="none"/>
          <w:tab w:pos="7043" w:val="left" w:leader="none"/>
        </w:tabs>
        <w:spacing w:before="30"/>
        <w:ind w:left="195" w:right="0" w:firstLine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2"/>
          <w:sz w:val="22"/>
        </w:rPr>
        <w:t> </w:t>
      </w:r>
      <w:r>
        <w:rPr>
          <w:sz w:val="22"/>
        </w:rPr>
        <w:t>Name</w:t>
        <w:tab/>
      </w:r>
      <w:r>
        <w:rPr>
          <w:b/>
          <w:color w:val="404040"/>
          <w:position w:val="-1"/>
          <w:sz w:val="24"/>
        </w:rPr>
        <w:t>Mandatory</w:t>
      </w:r>
      <w:r>
        <w:rPr>
          <w:b/>
          <w:color w:val="404040"/>
          <w:spacing w:val="-2"/>
          <w:position w:val="-1"/>
          <w:sz w:val="24"/>
        </w:rPr>
        <w:t> </w:t>
      </w:r>
      <w:r>
        <w:rPr>
          <w:b/>
          <w:color w:val="404040"/>
          <w:position w:val="-1"/>
          <w:sz w:val="24"/>
        </w:rPr>
        <w:t>Trades</w:t>
      </w:r>
      <w:r>
        <w:rPr>
          <w:b/>
          <w:color w:val="404040"/>
          <w:spacing w:val="-3"/>
          <w:position w:val="-1"/>
          <w:sz w:val="24"/>
        </w:rPr>
        <w:t> </w:t>
      </w:r>
      <w:r>
        <w:rPr>
          <w:b/>
          <w:color w:val="404040"/>
          <w:position w:val="-1"/>
          <w:sz w:val="24"/>
        </w:rPr>
        <w:t>Phase-2</w:t>
        <w:tab/>
      </w:r>
      <w:r>
        <w:rPr>
          <w:sz w:val="22"/>
        </w:rPr>
        <w:t>Project</w:t>
      </w:r>
      <w:r>
        <w:rPr>
          <w:spacing w:val="2"/>
          <w:sz w:val="22"/>
        </w:rPr>
        <w:t> </w:t>
      </w:r>
      <w:r>
        <w:rPr>
          <w:sz w:val="22"/>
        </w:rPr>
        <w:t>Completed</w:t>
      </w:r>
    </w:p>
    <w:p>
      <w:pPr>
        <w:spacing w:line="240" w:lineRule="auto" w:before="10" w:after="0"/>
        <w:rPr>
          <w:sz w:val="8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7"/>
        <w:gridCol w:w="2882"/>
        <w:gridCol w:w="61"/>
      </w:tblGrid>
      <w:tr>
        <w:trPr>
          <w:trHeight w:val="306" w:hRule="atLeast"/>
        </w:trPr>
        <w:tc>
          <w:tcPr>
            <w:tcW w:w="6007" w:type="dxa"/>
            <w:tcBorders>
              <w:bottom w:val="single" w:sz="24" w:space="0" w:color="FFFFFF"/>
            </w:tcBorders>
            <w:shd w:val="clear" w:color="auto" w:fill="CCC7C2"/>
          </w:tcPr>
          <w:p>
            <w:pPr>
              <w:pStyle w:val="TableParagraph"/>
              <w:spacing w:line="269" w:lineRule="exact" w:before="18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Billing Information:</w:t>
            </w:r>
          </w:p>
        </w:tc>
        <w:tc>
          <w:tcPr>
            <w:tcW w:w="2943" w:type="dxa"/>
            <w:gridSpan w:val="2"/>
            <w:tcBorders>
              <w:bottom w:val="single" w:sz="24" w:space="0" w:color="FFFFFF"/>
            </w:tcBorders>
            <w:shd w:val="clear" w:color="auto" w:fill="CCC7C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6" w:hRule="atLeast"/>
        </w:trPr>
        <w:tc>
          <w:tcPr>
            <w:tcW w:w="6007" w:type="dxa"/>
            <w:tcBorders>
              <w:top w:val="single" w:sz="24" w:space="0" w:color="FFFFFF"/>
            </w:tcBorders>
            <w:shd w:val="clear" w:color="auto" w:fill="CCC7C2"/>
          </w:tcPr>
          <w:p>
            <w:pPr>
              <w:pStyle w:val="TableParagraph"/>
              <w:spacing w:before="9"/>
              <w:ind w:left="13"/>
              <w:rPr>
                <w:b/>
                <w:sz w:val="22"/>
              </w:rPr>
            </w:pPr>
            <w:r>
              <w:rPr>
                <w:b/>
                <w:sz w:val="22"/>
              </w:rPr>
              <w:t>Deliverables as Per Agreement</w:t>
            </w:r>
          </w:p>
        </w:tc>
        <w:tc>
          <w:tcPr>
            <w:tcW w:w="2882" w:type="dxa"/>
            <w:tcBorders>
              <w:top w:val="single" w:sz="24" w:space="0" w:color="FFFFFF"/>
            </w:tcBorders>
            <w:shd w:val="clear" w:color="auto" w:fill="CCC7C2"/>
          </w:tcPr>
          <w:p>
            <w:pPr>
              <w:pStyle w:val="TableParagraph"/>
              <w:spacing w:before="9"/>
              <w:ind w:left="37" w:right="-29"/>
              <w:rPr>
                <w:b/>
                <w:sz w:val="22"/>
              </w:rPr>
            </w:pPr>
            <w:r>
              <w:rPr>
                <w:b/>
                <w:sz w:val="22"/>
              </w:rPr>
              <w:t>Amount to be billed this period</w:t>
            </w:r>
          </w:p>
        </w:tc>
        <w:tc>
          <w:tcPr>
            <w:tcW w:w="61" w:type="dxa"/>
            <w:tcBorders>
              <w:top w:val="single" w:sz="24" w:space="0" w:color="FFFFFF"/>
            </w:tcBorders>
            <w:shd w:val="clear" w:color="auto" w:fill="CCC7C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6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82" w:type="dxa"/>
            <w:tcBorders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09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2"/>
              <w:rPr>
                <w:sz w:val="22"/>
              </w:rPr>
            </w:pPr>
            <w:r>
              <w:rPr>
                <w:sz w:val="22"/>
              </w:rPr>
              <w:t>Engagement outreach, support and advice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738"/>
              <w:rPr>
                <w:sz w:val="22"/>
              </w:rPr>
            </w:pPr>
            <w:r>
              <w:rPr>
                <w:color w:val="404040"/>
                <w:sz w:val="22"/>
              </w:rPr>
              <w:t>$77,056.00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9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1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pt;mso-position-horizontal-relative:char;mso-position-vertical-relative:line" coordorigin="0,0" coordsize="6010,2">
                  <v:line style="position:absolute" from="0,1" to="6010,1" stroked="true" strokeweight=".095871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2"/>
              <w:rPr>
                <w:sz w:val="22"/>
              </w:rPr>
            </w:pPr>
            <w:r>
              <w:rPr>
                <w:sz w:val="22"/>
              </w:rPr>
              <w:t>Feedback Analysis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850"/>
              <w:rPr>
                <w:sz w:val="22"/>
              </w:rPr>
            </w:pPr>
            <w:r>
              <w:rPr>
                <w:color w:val="404040"/>
                <w:sz w:val="22"/>
              </w:rPr>
              <w:t>$1,477.50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2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5pt;mso-position-horizontal-relative:char;mso-position-vertical-relative:line" coordorigin="0,0" coordsize="6010,3">
                  <v:line style="position:absolute" from="0,1" to="6010,1" stroked="true" strokeweight=".1438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6"/>
              <w:ind w:left="12"/>
              <w:rPr>
                <w:sz w:val="22"/>
              </w:rPr>
            </w:pPr>
            <w:r>
              <w:rPr>
                <w:sz w:val="22"/>
              </w:rPr>
              <w:t>Honorariums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6"/>
              <w:ind w:left="1738"/>
              <w:rPr>
                <w:sz w:val="22"/>
              </w:rPr>
            </w:pPr>
            <w:r>
              <w:rPr>
                <w:color w:val="404040"/>
                <w:sz w:val="22"/>
              </w:rPr>
              <w:t>$24,800.00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2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5pt;mso-position-horizontal-relative:char;mso-position-vertical-relative:line" coordorigin="0,0" coordsize="6010,3">
                  <v:line style="position:absolute" from="0,1" to="6010,1" stroked="true" strokeweight=".1438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2"/>
              <w:rPr>
                <w:sz w:val="22"/>
              </w:rPr>
            </w:pPr>
            <w:r>
              <w:rPr>
                <w:sz w:val="22"/>
              </w:rPr>
              <w:t>Planning and Design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738"/>
              <w:rPr>
                <w:sz w:val="22"/>
              </w:rPr>
            </w:pPr>
            <w:r>
              <w:rPr>
                <w:color w:val="404040"/>
                <w:sz w:val="22"/>
              </w:rPr>
              <w:t>$13,977.50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0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2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5pt;mso-position-horizontal-relative:char;mso-position-vertical-relative:line" coordorigin="0,0" coordsize="6010,3">
                  <v:line style="position:absolute" from="0,1" to="6010,1" stroked="true" strokeweight=".1438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2"/>
              <w:rPr>
                <w:sz w:val="22"/>
              </w:rPr>
            </w:pPr>
            <w:r>
              <w:rPr>
                <w:sz w:val="22"/>
              </w:rPr>
              <w:t>Set Up and Project Administration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738"/>
              <w:rPr>
                <w:sz w:val="22"/>
              </w:rPr>
            </w:pPr>
            <w:r>
              <w:rPr>
                <w:color w:val="404040"/>
                <w:sz w:val="22"/>
              </w:rPr>
              <w:t>$15,919.00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0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2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5pt;mso-position-horizontal-relative:char;mso-position-vertical-relative:line" coordorigin="0,0" coordsize="6010,3">
                  <v:line style="position:absolute" from="0,1" to="6010,1" stroked="true" strokeweight=".1438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2"/>
              <w:rPr>
                <w:sz w:val="22"/>
              </w:rPr>
            </w:pPr>
            <w:r>
              <w:rPr>
                <w:sz w:val="22"/>
              </w:rPr>
              <w:t>Translation Services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right="126"/>
              <w:jc w:val="right"/>
              <w:rPr>
                <w:sz w:val="22"/>
              </w:rPr>
            </w:pPr>
            <w:r>
              <w:rPr>
                <w:color w:val="404040"/>
                <w:sz w:val="22"/>
              </w:rPr>
              <w:t>$129.00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8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1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1pt;mso-position-horizontal-relative:char;mso-position-vertical-relative:line" coordorigin="0,0" coordsize="6010,2">
                  <v:line style="position:absolute" from="0,1" to="6010,1" stroked="true" strokeweight=".095886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2"/>
              <w:rPr>
                <w:sz w:val="22"/>
              </w:rPr>
            </w:pPr>
            <w:r>
              <w:rPr>
                <w:sz w:val="22"/>
              </w:rPr>
              <w:t>Virtual engagement activities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1738"/>
              <w:rPr>
                <w:sz w:val="22"/>
              </w:rPr>
            </w:pPr>
            <w:r>
              <w:rPr>
                <w:color w:val="404040"/>
                <w:sz w:val="22"/>
              </w:rPr>
              <w:t>$34,000.25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0" w:hRule="atLeast"/>
        </w:trPr>
        <w:tc>
          <w:tcPr>
            <w:tcW w:w="6007" w:type="dxa"/>
            <w:tcBorders>
              <w:bottom w:val="single" w:sz="2" w:space="0" w:color="A6A6A6"/>
            </w:tcBorders>
          </w:tcPr>
          <w:p>
            <w:pPr>
              <w:pStyle w:val="TableParagraph"/>
              <w:spacing w:line="20" w:lineRule="exact"/>
              <w:ind w:left="-2" w:right="-72"/>
              <w:rPr>
                <w:sz w:val="2"/>
              </w:rPr>
            </w:pPr>
            <w:r>
              <w:rPr>
                <w:sz w:val="2"/>
              </w:rPr>
              <w:pict>
                <v:group style="width:300.5pt;height:.2pt;mso-position-horizontal-relative:char;mso-position-vertical-relative:line" coordorigin="0,0" coordsize="6010,4">
                  <v:line style="position:absolute" from="0,2" to="6010,2" stroked="true" strokeweight=".16776pt" strokecolor="#a6a6a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82" w:type="dxa"/>
            <w:tcBorders>
              <w:top w:val="single" w:sz="2" w:space="0" w:color="A6A6A6"/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600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2"/>
              <w:rPr>
                <w:sz w:val="22"/>
              </w:rPr>
            </w:pPr>
            <w:r>
              <w:rPr>
                <w:sz w:val="22"/>
              </w:rPr>
              <w:t>Website Hosting</w:t>
            </w:r>
          </w:p>
        </w:tc>
        <w:tc>
          <w:tcPr>
            <w:tcW w:w="288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850"/>
              <w:rPr>
                <w:sz w:val="22"/>
              </w:rPr>
            </w:pPr>
            <w:r>
              <w:rPr>
                <w:color w:val="404040"/>
                <w:sz w:val="22"/>
              </w:rPr>
              <w:t>$1,200.00</w:t>
            </w:r>
          </w:p>
        </w:tc>
        <w:tc>
          <w:tcPr>
            <w:tcW w:w="61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3" w:after="1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4506"/>
        <w:gridCol w:w="600"/>
        <w:gridCol w:w="1921"/>
      </w:tblGrid>
      <w:tr>
        <w:trPr>
          <w:trHeight w:val="309" w:hRule="atLeast"/>
        </w:trPr>
        <w:tc>
          <w:tcPr>
            <w:tcW w:w="6369" w:type="dxa"/>
            <w:gridSpan w:val="2"/>
            <w:tcBorders>
              <w:right w:val="single" w:sz="2" w:space="0" w:color="A6A6A6"/>
            </w:tcBorders>
          </w:tcPr>
          <w:p>
            <w:pPr>
              <w:pStyle w:val="TableParagraph"/>
              <w:spacing w:before="13"/>
              <w:ind w:right="131"/>
              <w:jc w:val="righ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Total</w:t>
            </w:r>
          </w:p>
        </w:tc>
        <w:tc>
          <w:tcPr>
            <w:tcW w:w="2521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line="274" w:lineRule="exact" w:before="15"/>
              <w:ind w:left="938"/>
              <w:rPr>
                <w:b/>
                <w:sz w:val="28"/>
              </w:rPr>
            </w:pPr>
            <w:r>
              <w:rPr>
                <w:b/>
                <w:color w:val="404040"/>
                <w:sz w:val="28"/>
              </w:rPr>
              <w:t>$168,559.25</w:t>
            </w:r>
          </w:p>
        </w:tc>
      </w:tr>
      <w:tr>
        <w:trPr>
          <w:trHeight w:val="355" w:hRule="atLeast"/>
        </w:trPr>
        <w:tc>
          <w:tcPr>
            <w:tcW w:w="8890" w:type="dxa"/>
            <w:gridSpan w:val="4"/>
            <w:tcBorders>
              <w:bottom w:val="single" w:sz="18" w:space="0" w:color="FFFFFF"/>
            </w:tcBorders>
            <w:shd w:val="clear" w:color="auto" w:fill="CCC7C2"/>
          </w:tcPr>
          <w:p>
            <w:pPr>
              <w:pStyle w:val="TableParagraph"/>
              <w:spacing w:line="277" w:lineRule="exact" w:before="59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Client Information:</w:t>
            </w:r>
          </w:p>
        </w:tc>
      </w:tr>
      <w:tr>
        <w:trPr>
          <w:trHeight w:val="297" w:hRule="atLeast"/>
        </w:trPr>
        <w:tc>
          <w:tcPr>
            <w:tcW w:w="8890" w:type="dxa"/>
            <w:gridSpan w:val="4"/>
            <w:tcBorders>
              <w:top w:val="single" w:sz="18" w:space="0" w:color="FFFFFF"/>
            </w:tcBorders>
            <w:shd w:val="clear" w:color="auto" w:fill="CCC7C2"/>
          </w:tcPr>
          <w:p>
            <w:pPr>
              <w:pStyle w:val="TableParagraph"/>
              <w:spacing w:line="260" w:lineRule="exact" w:before="16"/>
              <w:ind w:left="15"/>
              <w:rPr>
                <w:b/>
                <w:sz w:val="22"/>
              </w:rPr>
            </w:pPr>
            <w:r>
              <w:rPr>
                <w:b/>
                <w:sz w:val="22"/>
              </w:rPr>
              <w:t>Client Information as Per Agreement</w:t>
            </w:r>
          </w:p>
        </w:tc>
      </w:tr>
      <w:tr>
        <w:trPr>
          <w:trHeight w:val="326" w:hRule="atLeast"/>
        </w:trPr>
        <w:tc>
          <w:tcPr>
            <w:tcW w:w="1863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13"/>
              <w:ind w:left="75"/>
              <w:rPr>
                <w:sz w:val="22"/>
              </w:rPr>
            </w:pPr>
            <w:r>
              <w:rPr>
                <w:color w:val="7E7E7E"/>
                <w:sz w:val="22"/>
              </w:rPr>
              <w:t>Contact Name:</w:t>
            </w:r>
          </w:p>
        </w:tc>
        <w:tc>
          <w:tcPr>
            <w:tcW w:w="5106" w:type="dxa"/>
            <w:gridSpan w:val="2"/>
            <w:tcBorders>
              <w:top w:val="single" w:sz="2" w:space="0" w:color="A6A6A6"/>
              <w:left w:val="single" w:sz="2" w:space="0" w:color="A6A6A6"/>
              <w:bottom w:val="double" w:sz="1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3"/>
              <w:rPr>
                <w:sz w:val="22"/>
              </w:rPr>
            </w:pPr>
            <w:r>
              <w:rPr>
                <w:color w:val="404040"/>
                <w:sz w:val="22"/>
              </w:rPr>
              <w:t>Kim Buchanan</w:t>
            </w:r>
          </w:p>
        </w:tc>
        <w:tc>
          <w:tcPr>
            <w:tcW w:w="1921" w:type="dxa"/>
            <w:vMerge w:val="restart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4" w:hRule="atLeast"/>
        </w:trPr>
        <w:tc>
          <w:tcPr>
            <w:tcW w:w="1863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31"/>
              <w:ind w:left="75"/>
              <w:rPr>
                <w:sz w:val="22"/>
              </w:rPr>
            </w:pPr>
            <w:r>
              <w:rPr>
                <w:color w:val="7E7E7E"/>
                <w:sz w:val="22"/>
              </w:rPr>
              <w:t>Contact Title:</w:t>
            </w:r>
          </w:p>
        </w:tc>
        <w:tc>
          <w:tcPr>
            <w:tcW w:w="5106" w:type="dxa"/>
            <w:gridSpan w:val="2"/>
            <w:tcBorders>
              <w:top w:val="double" w:sz="1" w:space="0" w:color="A6A6A6"/>
              <w:left w:val="single" w:sz="2" w:space="0" w:color="A6A6A6"/>
              <w:bottom w:val="double" w:sz="1" w:space="0" w:color="A6A6A6"/>
              <w:right w:val="single" w:sz="2" w:space="0" w:color="A6A6A6"/>
            </w:tcBorders>
          </w:tcPr>
          <w:p>
            <w:pPr>
              <w:pStyle w:val="TableParagraph"/>
              <w:spacing w:before="32"/>
              <w:ind w:left="13"/>
              <w:rPr>
                <w:sz w:val="22"/>
              </w:rPr>
            </w:pPr>
            <w:r>
              <w:rPr>
                <w:color w:val="404040"/>
                <w:sz w:val="22"/>
              </w:rPr>
              <w:t>Director, Trades Training Policy</w:t>
            </w:r>
          </w:p>
        </w:tc>
        <w:tc>
          <w:tcPr>
            <w:tcW w:w="1921" w:type="dxa"/>
            <w:vMerge/>
            <w:tcBorders>
              <w:top w:val="nil"/>
              <w:left w:val="single" w:sz="2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1863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31"/>
              <w:ind w:left="75"/>
              <w:rPr>
                <w:sz w:val="22"/>
              </w:rPr>
            </w:pPr>
            <w:r>
              <w:rPr>
                <w:color w:val="7E7E7E"/>
                <w:sz w:val="22"/>
              </w:rPr>
              <w:t>Phone Number</w:t>
            </w:r>
          </w:p>
        </w:tc>
        <w:tc>
          <w:tcPr>
            <w:tcW w:w="5106" w:type="dxa"/>
            <w:gridSpan w:val="2"/>
            <w:tcBorders>
              <w:top w:val="double" w:sz="1" w:space="0" w:color="A6A6A6"/>
              <w:left w:val="single" w:sz="2" w:space="0" w:color="A6A6A6"/>
              <w:bottom w:val="double" w:sz="1" w:space="0" w:color="A6A6A6"/>
              <w:righ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2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1863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31"/>
              <w:ind w:left="75"/>
              <w:rPr>
                <w:sz w:val="22"/>
              </w:rPr>
            </w:pPr>
            <w:r>
              <w:rPr>
                <w:color w:val="7E7E7E"/>
                <w:sz w:val="22"/>
              </w:rPr>
              <w:t>Email</w:t>
            </w:r>
          </w:p>
        </w:tc>
        <w:tc>
          <w:tcPr>
            <w:tcW w:w="5106" w:type="dxa"/>
            <w:gridSpan w:val="2"/>
            <w:tcBorders>
              <w:top w:val="double" w:sz="1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2" w:space="0" w:color="A6A6A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8"/>
        <w:rPr>
          <w:sz w:val="3"/>
        </w:rPr>
      </w:pPr>
    </w:p>
    <w:p>
      <w:pPr>
        <w:spacing w:line="240" w:lineRule="auto"/>
        <w:ind w:left="121" w:right="0" w:firstLine="0"/>
        <w:rPr>
          <w:sz w:val="20"/>
        </w:rPr>
      </w:pPr>
      <w:r>
        <w:rPr>
          <w:sz w:val="20"/>
        </w:rPr>
        <w:pict>
          <v:shape style="width:447.6pt;height:15pt;mso-position-horizontal-relative:char;mso-position-vertical-relative:line" type="#_x0000_t202" filled="true" fillcolor="#ccc7c2" stroked="false">
            <w10:anchorlock/>
            <v:textbox inset="0,0,0,0">
              <w:txbxContent>
                <w:p>
                  <w:pPr>
                    <w:spacing w:before="17"/>
                    <w:ind w:left="1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Journal Voucher Coding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282"/>
        <w:gridCol w:w="3425"/>
        <w:gridCol w:w="1441"/>
      </w:tblGrid>
      <w:tr>
        <w:trPr>
          <w:trHeight w:val="326" w:hRule="atLeast"/>
        </w:trPr>
        <w:tc>
          <w:tcPr>
            <w:tcW w:w="1838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13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Client #</w:t>
            </w:r>
          </w:p>
        </w:tc>
        <w:tc>
          <w:tcPr>
            <w:tcW w:w="2282" w:type="dxa"/>
            <w:tcBorders>
              <w:top w:val="single" w:sz="2" w:space="0" w:color="A6A6A6"/>
              <w:left w:val="single" w:sz="2" w:space="0" w:color="A6A6A6"/>
              <w:bottom w:val="double" w:sz="1" w:space="0" w:color="A6A6A6"/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2"/>
              <w:rPr>
                <w:sz w:val="22"/>
              </w:rPr>
            </w:pPr>
            <w:r>
              <w:rPr>
                <w:color w:val="404040"/>
                <w:sz w:val="22"/>
              </w:rPr>
              <w:t>019</w:t>
            </w:r>
          </w:p>
        </w:tc>
        <w:tc>
          <w:tcPr>
            <w:tcW w:w="3425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1838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31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Responsibility #</w:t>
            </w:r>
          </w:p>
        </w:tc>
        <w:tc>
          <w:tcPr>
            <w:tcW w:w="2282" w:type="dxa"/>
            <w:tcBorders>
              <w:top w:val="double" w:sz="1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32"/>
              <w:ind w:left="12"/>
              <w:rPr>
                <w:sz w:val="22"/>
              </w:rPr>
            </w:pPr>
            <w:r>
              <w:rPr>
                <w:color w:val="404040"/>
                <w:sz w:val="22"/>
              </w:rPr>
              <w:t>11676</w:t>
            </w:r>
          </w:p>
        </w:tc>
        <w:tc>
          <w:tcPr>
            <w:tcW w:w="3425" w:type="dxa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" w:hRule="atLeast"/>
        </w:trPr>
        <w:tc>
          <w:tcPr>
            <w:tcW w:w="183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82" w:type="dxa"/>
            <w:tcBorders>
              <w:top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38" w:hRule="atLeast"/>
        </w:trPr>
        <w:tc>
          <w:tcPr>
            <w:tcW w:w="1838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Service Line</w:t>
            </w: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838" w:type="dxa"/>
          </w:tcPr>
          <w:p>
            <w:pPr>
              <w:pStyle w:val="TableParagraph"/>
              <w:spacing w:before="39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STOB</w:t>
            </w: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bottom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1838" w:type="dxa"/>
          </w:tcPr>
          <w:p>
            <w:pPr>
              <w:pStyle w:val="TableParagraph"/>
              <w:spacing w:before="14"/>
              <w:ind w:left="50"/>
              <w:rPr>
                <w:sz w:val="22"/>
              </w:rPr>
            </w:pPr>
            <w:r>
              <w:rPr>
                <w:color w:val="7E7E7E"/>
                <w:sz w:val="22"/>
              </w:rPr>
              <w:t>ProjectCode</w:t>
            </w:r>
          </w:p>
        </w:tc>
        <w:tc>
          <w:tcPr>
            <w:tcW w:w="2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25" w:type="dxa"/>
            <w:tcBorders>
              <w:right w:val="single" w:sz="2" w:space="0" w:color="A6A6A6"/>
            </w:tcBorders>
          </w:tcPr>
          <w:p>
            <w:pPr>
              <w:pStyle w:val="TableParagraph"/>
              <w:spacing w:before="14"/>
              <w:ind w:left="1636"/>
              <w:rPr>
                <w:sz w:val="22"/>
              </w:rPr>
            </w:pPr>
            <w:r>
              <w:rPr>
                <w:color w:val="7E7E7E"/>
                <w:sz w:val="22"/>
              </w:rPr>
              <w:t>Billing Date</w:t>
            </w:r>
          </w:p>
        </w:tc>
        <w:tc>
          <w:tcPr>
            <w:tcW w:w="144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>
            <w:pPr>
              <w:pStyle w:val="TableParagraph"/>
              <w:spacing w:before="15"/>
              <w:ind w:left="384"/>
              <w:rPr>
                <w:sz w:val="22"/>
              </w:rPr>
            </w:pPr>
            <w:r>
              <w:rPr>
                <w:color w:val="404040"/>
                <w:sz w:val="22"/>
              </w:rPr>
              <w:t>2021-10-14</w:t>
            </w:r>
          </w:p>
        </w:tc>
      </w:tr>
    </w:tbl>
    <w:sectPr>
      <w:type w:val="continuous"/>
      <w:pgSz w:w="12250" w:h="15850"/>
      <w:pgMar w:top="520" w:bottom="280" w:left="16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2021-10-21T16:25:50Z</dcterms:created>
  <dcterms:modified xsi:type="dcterms:W3CDTF">2021-10-21T16:25:50Z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