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A0A01" w14:textId="77777777" w:rsidR="00A03ACE" w:rsidRPr="00A03ACE" w:rsidRDefault="00A03ACE" w:rsidP="00A03ACE">
      <w:pPr>
        <w:rPr>
          <w:b/>
          <w:bCs/>
        </w:rPr>
      </w:pPr>
      <w:r w:rsidRPr="00A03ACE">
        <w:rPr>
          <w:b/>
          <w:bCs/>
        </w:rPr>
        <w:t>Business Problem Statement: Bank Customer Churn Analysis</w:t>
      </w:r>
    </w:p>
    <w:p w14:paraId="314EBC34" w14:textId="77777777" w:rsidR="00A03ACE" w:rsidRPr="00A03ACE" w:rsidRDefault="00A03ACE" w:rsidP="00A03ACE">
      <w:r w:rsidRPr="00A03ACE">
        <w:t>Customer churn is a significant challenge for financial institutions, impacting revenue and profitability. Understanding the key drivers of churn can help banks develop effective retention strategies. This project aims to analyze customer behavior, segment customers based on their banking activities, and uncover patterns that distinguish churned customers from retained ones.</w:t>
      </w:r>
    </w:p>
    <w:p w14:paraId="1C8FD3C4" w14:textId="1232AE7A" w:rsidR="00A03ACE" w:rsidRPr="00A03ACE" w:rsidRDefault="00A03ACE" w:rsidP="00A03ACE">
      <w:r w:rsidRPr="00A03ACE">
        <w:t xml:space="preserve">Using SQL, students will perform </w:t>
      </w:r>
      <w:r w:rsidRPr="00A03ACE">
        <w:rPr>
          <w:b/>
          <w:bCs/>
        </w:rPr>
        <w:t>data exploration, advanced querying, and visualization in Power BI</w:t>
      </w:r>
      <w:r w:rsidRPr="00A03ACE">
        <w:t xml:space="preserve"> to generate meaningful insights. They will apply </w:t>
      </w:r>
      <w:r w:rsidRPr="00A03ACE">
        <w:rPr>
          <w:b/>
          <w:bCs/>
        </w:rPr>
        <w:t>aggregate functions, conditional statements, subqueries, CTEs, window functions, and joins</w:t>
      </w:r>
      <w:r w:rsidRPr="00A03ACE">
        <w:t xml:space="preserve"> to answer critical business questions.</w:t>
      </w:r>
    </w:p>
    <w:p w14:paraId="54BBBCFA" w14:textId="77777777" w:rsidR="00A03ACE" w:rsidRPr="00A03ACE" w:rsidRDefault="00A03ACE" w:rsidP="00A03ACE">
      <w:pPr>
        <w:rPr>
          <w:b/>
          <w:bCs/>
        </w:rPr>
      </w:pPr>
      <w:r w:rsidRPr="00A03ACE">
        <w:rPr>
          <w:b/>
          <w:bCs/>
        </w:rPr>
        <w:t>Key Business Questions to Solve:</w:t>
      </w:r>
    </w:p>
    <w:p w14:paraId="414D9431" w14:textId="77777777" w:rsidR="00A03ACE" w:rsidRPr="00A03ACE" w:rsidRDefault="00A03ACE" w:rsidP="00A03ACE">
      <w:pPr>
        <w:rPr>
          <w:b/>
          <w:bCs/>
        </w:rPr>
      </w:pPr>
      <w:r w:rsidRPr="00A03ACE">
        <w:rPr>
          <w:b/>
          <w:bCs/>
        </w:rPr>
        <w:t>1. Understanding Customer Churn</w:t>
      </w:r>
    </w:p>
    <w:p w14:paraId="583AFFAE" w14:textId="77777777" w:rsidR="00A03ACE" w:rsidRPr="00A03ACE" w:rsidRDefault="00A03ACE" w:rsidP="00A03ACE">
      <w:r w:rsidRPr="00A03ACE">
        <w:rPr>
          <w:rFonts w:ascii="Segoe UI Emoji" w:hAnsi="Segoe UI Emoji" w:cs="Segoe UI Emoji"/>
        </w:rPr>
        <w:t>✅</w:t>
      </w:r>
      <w:r w:rsidRPr="00A03ACE">
        <w:t xml:space="preserve"> What attributes (e.g., credit score, balance, tenure, number of products) are most common among churners?</w:t>
      </w:r>
      <w:r w:rsidRPr="00A03ACE">
        <w:br/>
      </w:r>
      <w:r w:rsidRPr="00A03ACE">
        <w:rPr>
          <w:rFonts w:ascii="Segoe UI Emoji" w:hAnsi="Segoe UI Emoji" w:cs="Segoe UI Emoji"/>
        </w:rPr>
        <w:t>✅</w:t>
      </w:r>
      <w:r w:rsidRPr="00A03ACE">
        <w:t xml:space="preserve"> What is the overall churn rate? How does it vary across demographics?</w:t>
      </w:r>
      <w:r w:rsidRPr="00A03ACE">
        <w:br/>
      </w:r>
      <w:r w:rsidRPr="00A03ACE">
        <w:rPr>
          <w:rFonts w:ascii="Segoe UI Emoji" w:hAnsi="Segoe UI Emoji" w:cs="Segoe UI Emoji"/>
        </w:rPr>
        <w:t>✅</w:t>
      </w:r>
      <w:r w:rsidRPr="00A03ACE">
        <w:t xml:space="preserve"> Are customers with higher balances more likely to stay or leave?</w:t>
      </w:r>
    </w:p>
    <w:p w14:paraId="6A6F94EB" w14:textId="77777777" w:rsidR="00A03ACE" w:rsidRPr="00A03ACE" w:rsidRDefault="00A03ACE" w:rsidP="00A03ACE">
      <w:pPr>
        <w:rPr>
          <w:b/>
          <w:bCs/>
        </w:rPr>
      </w:pPr>
      <w:r w:rsidRPr="00A03ACE">
        <w:rPr>
          <w:b/>
          <w:bCs/>
        </w:rPr>
        <w:t>2. Customer Segmentation &amp; Behavioral Analysis</w:t>
      </w:r>
    </w:p>
    <w:p w14:paraId="55B0EBFD" w14:textId="77777777" w:rsidR="00A03ACE" w:rsidRPr="00A03ACE" w:rsidRDefault="00A03ACE" w:rsidP="00A03ACE">
      <w:r w:rsidRPr="00A03ACE">
        <w:rPr>
          <w:rFonts w:ascii="Segoe UI Emoji" w:hAnsi="Segoe UI Emoji" w:cs="Segoe UI Emoji"/>
        </w:rPr>
        <w:t>✅</w:t>
      </w:r>
      <w:r w:rsidRPr="00A03ACE">
        <w:t xml:space="preserve"> Can customers be grouped into different segments based on their banking behavior?</w:t>
      </w:r>
      <w:r w:rsidRPr="00A03ACE">
        <w:br/>
      </w:r>
      <w:r w:rsidRPr="00A03ACE">
        <w:rPr>
          <w:rFonts w:ascii="Segoe UI Emoji" w:hAnsi="Segoe UI Emoji" w:cs="Segoe UI Emoji"/>
        </w:rPr>
        <w:t>✅</w:t>
      </w:r>
      <w:r w:rsidRPr="00A03ACE">
        <w:t xml:space="preserve"> How do high-value customers (e.g., high balance, multiple products) compare to low-value customers?</w:t>
      </w:r>
      <w:r w:rsidRPr="00A03ACE">
        <w:br/>
      </w:r>
      <w:r w:rsidRPr="00A03ACE">
        <w:rPr>
          <w:rFonts w:ascii="Segoe UI Emoji" w:hAnsi="Segoe UI Emoji" w:cs="Segoe UI Emoji"/>
        </w:rPr>
        <w:t>✅</w:t>
      </w:r>
      <w:r w:rsidRPr="00A03ACE">
        <w:t xml:space="preserve"> What proportion of churned customers had multiple products vs. single products?</w:t>
      </w:r>
    </w:p>
    <w:p w14:paraId="7F5A22F8" w14:textId="77777777" w:rsidR="00A03ACE" w:rsidRPr="00A03ACE" w:rsidRDefault="00A03ACE" w:rsidP="00A03ACE">
      <w:pPr>
        <w:rPr>
          <w:b/>
          <w:bCs/>
        </w:rPr>
      </w:pPr>
      <w:r w:rsidRPr="00A03ACE">
        <w:rPr>
          <w:b/>
          <w:bCs/>
        </w:rPr>
        <w:t>3. Geographic &amp; Demographic Trends</w:t>
      </w:r>
    </w:p>
    <w:p w14:paraId="3FFC9109" w14:textId="77777777" w:rsidR="00A03ACE" w:rsidRPr="00A03ACE" w:rsidRDefault="00A03ACE" w:rsidP="00A03ACE">
      <w:r w:rsidRPr="00A03ACE">
        <w:rPr>
          <w:rFonts w:ascii="Segoe UI Emoji" w:hAnsi="Segoe UI Emoji" w:cs="Segoe UI Emoji"/>
        </w:rPr>
        <w:t>✅</w:t>
      </w:r>
      <w:r w:rsidRPr="00A03ACE">
        <w:t xml:space="preserve"> How does churn rate differ by country (France, Spain, Germany)?</w:t>
      </w:r>
      <w:r w:rsidRPr="00A03ACE">
        <w:br/>
      </w:r>
      <w:r w:rsidRPr="00A03ACE">
        <w:rPr>
          <w:rFonts w:ascii="Segoe UI Emoji" w:hAnsi="Segoe UI Emoji" w:cs="Segoe UI Emoji"/>
        </w:rPr>
        <w:t>✅</w:t>
      </w:r>
      <w:r w:rsidRPr="00A03ACE">
        <w:t xml:space="preserve"> Do older customers have a lower churn rate compared to younger customers?</w:t>
      </w:r>
      <w:r w:rsidRPr="00A03ACE">
        <w:br/>
      </w:r>
      <w:r w:rsidRPr="00A03ACE">
        <w:rPr>
          <w:rFonts w:ascii="Segoe UI Emoji" w:hAnsi="Segoe UI Emoji" w:cs="Segoe UI Emoji"/>
        </w:rPr>
        <w:t>✅</w:t>
      </w:r>
      <w:r w:rsidRPr="00A03ACE">
        <w:t xml:space="preserve"> Is there a significant difference in churn between male and female customers?</w:t>
      </w:r>
    </w:p>
    <w:p w14:paraId="5754D35F" w14:textId="77777777" w:rsidR="00A03ACE" w:rsidRPr="00A03ACE" w:rsidRDefault="00A03ACE" w:rsidP="00A03ACE">
      <w:pPr>
        <w:rPr>
          <w:b/>
          <w:bCs/>
        </w:rPr>
      </w:pPr>
      <w:r w:rsidRPr="00A03ACE">
        <w:rPr>
          <w:b/>
          <w:bCs/>
        </w:rPr>
        <w:t>4. Customer Engagement &amp; Activity Levels</w:t>
      </w:r>
    </w:p>
    <w:p w14:paraId="6C3DB9D4" w14:textId="77777777" w:rsidR="00A03ACE" w:rsidRPr="00A03ACE" w:rsidRDefault="00A03ACE" w:rsidP="00A03ACE">
      <w:r w:rsidRPr="00A03ACE">
        <w:rPr>
          <w:rFonts w:ascii="Segoe UI Emoji" w:hAnsi="Segoe UI Emoji" w:cs="Segoe UI Emoji"/>
        </w:rPr>
        <w:t>✅</w:t>
      </w:r>
      <w:r w:rsidRPr="00A03ACE">
        <w:t xml:space="preserve"> Do inactive members have a higher churn rate than active members?</w:t>
      </w:r>
      <w:r w:rsidRPr="00A03ACE">
        <w:br/>
      </w:r>
      <w:r w:rsidRPr="00A03ACE">
        <w:rPr>
          <w:rFonts w:ascii="Segoe UI Emoji" w:hAnsi="Segoe UI Emoji" w:cs="Segoe UI Emoji"/>
        </w:rPr>
        <w:t>✅</w:t>
      </w:r>
      <w:r w:rsidRPr="00A03ACE">
        <w:t xml:space="preserve"> What is the relationship between credit score and churn?</w:t>
      </w:r>
      <w:r w:rsidRPr="00A03ACE">
        <w:br/>
      </w:r>
      <w:r w:rsidRPr="00A03ACE">
        <w:rPr>
          <w:rFonts w:ascii="Segoe UI Emoji" w:hAnsi="Segoe UI Emoji" w:cs="Segoe UI Emoji"/>
        </w:rPr>
        <w:t>✅</w:t>
      </w:r>
      <w:r w:rsidRPr="00A03ACE">
        <w:t xml:space="preserve"> Are customers with credit cards less likely to churn?</w:t>
      </w:r>
    </w:p>
    <w:p w14:paraId="170EDD73" w14:textId="77777777" w:rsidR="00A03ACE" w:rsidRPr="00A03ACE" w:rsidRDefault="00A03ACE" w:rsidP="00A03ACE">
      <w:pPr>
        <w:rPr>
          <w:b/>
          <w:bCs/>
        </w:rPr>
      </w:pPr>
      <w:r w:rsidRPr="00A03ACE">
        <w:rPr>
          <w:b/>
          <w:bCs/>
        </w:rPr>
        <w:t>5. Financial &amp; Revenue Insights</w:t>
      </w:r>
    </w:p>
    <w:p w14:paraId="305239C1" w14:textId="77777777" w:rsidR="00A03ACE" w:rsidRPr="00A03ACE" w:rsidRDefault="00A03ACE" w:rsidP="00A03ACE">
      <w:r w:rsidRPr="00A03ACE">
        <w:rPr>
          <w:rFonts w:ascii="Segoe UI Emoji" w:hAnsi="Segoe UI Emoji" w:cs="Segoe UI Emoji"/>
        </w:rPr>
        <w:t>✅</w:t>
      </w:r>
      <w:r w:rsidRPr="00A03ACE">
        <w:t xml:space="preserve"> What is the average balance and salary of churned vs. retained customers?</w:t>
      </w:r>
      <w:r w:rsidRPr="00A03ACE">
        <w:br/>
      </w:r>
      <w:r w:rsidRPr="00A03ACE">
        <w:rPr>
          <w:rFonts w:ascii="Segoe UI Emoji" w:hAnsi="Segoe UI Emoji" w:cs="Segoe UI Emoji"/>
        </w:rPr>
        <w:t>✅</w:t>
      </w:r>
      <w:r w:rsidRPr="00A03ACE">
        <w:t xml:space="preserve"> Are customers with lower credit scores more likely to churn?</w:t>
      </w:r>
      <w:r w:rsidRPr="00A03ACE">
        <w:br/>
      </w:r>
      <w:r w:rsidRPr="00A03ACE">
        <w:rPr>
          <w:rFonts w:ascii="Segoe UI Emoji" w:hAnsi="Segoe UI Emoji" w:cs="Segoe UI Emoji"/>
        </w:rPr>
        <w:t>✅</w:t>
      </w:r>
      <w:r w:rsidRPr="00A03ACE">
        <w:t xml:space="preserve"> Does tenure (years with the bank) influence churn rates?</w:t>
      </w:r>
    </w:p>
    <w:p w14:paraId="5D7E64B2" w14:textId="77777777" w:rsidR="00A03ACE" w:rsidRPr="00A03ACE" w:rsidRDefault="00A03ACE" w:rsidP="00A03ACE">
      <w:r w:rsidRPr="00A03ACE">
        <w:pict w14:anchorId="5CD3F673">
          <v:rect id="_x0000_i1044" style="width:0;height:1.5pt" o:hralign="center" o:hrstd="t" o:hr="t" fillcolor="#a0a0a0" stroked="f"/>
        </w:pict>
      </w:r>
    </w:p>
    <w:p w14:paraId="54E9FAB9" w14:textId="77777777" w:rsidR="00A03ACE" w:rsidRPr="00A03ACE" w:rsidRDefault="00A03ACE" w:rsidP="00A03ACE">
      <w:pPr>
        <w:rPr>
          <w:b/>
          <w:bCs/>
        </w:rPr>
      </w:pPr>
      <w:r w:rsidRPr="00A03ACE">
        <w:rPr>
          <w:b/>
          <w:bCs/>
        </w:rPr>
        <w:t>Technical SQL Applications Required:</w:t>
      </w:r>
    </w:p>
    <w:p w14:paraId="2F4460ED" w14:textId="77777777" w:rsidR="00A03ACE" w:rsidRPr="00A03ACE" w:rsidRDefault="00A03ACE" w:rsidP="00A03ACE">
      <w:r w:rsidRPr="00A03ACE">
        <w:rPr>
          <w:rFonts w:ascii="Segoe UI Symbol" w:hAnsi="Segoe UI Symbol" w:cs="Segoe UI Symbol"/>
        </w:rPr>
        <w:lastRenderedPageBreak/>
        <w:t>✔</w:t>
      </w:r>
      <w:r w:rsidRPr="00A03ACE">
        <w:t xml:space="preserve"> </w:t>
      </w:r>
      <w:r w:rsidRPr="00A03ACE">
        <w:rPr>
          <w:b/>
          <w:bCs/>
        </w:rPr>
        <w:t>Basic SQL</w:t>
      </w:r>
      <w:r w:rsidRPr="00A03ACE">
        <w:t>: Aggregate functions (SUM, AVG, COUNT, MAX, MIN), CASE statements</w:t>
      </w:r>
      <w:r w:rsidRPr="00A03ACE">
        <w:br/>
      </w:r>
      <w:r w:rsidRPr="00A03ACE">
        <w:rPr>
          <w:rFonts w:ascii="Segoe UI Symbol" w:hAnsi="Segoe UI Symbol" w:cs="Segoe UI Symbol"/>
        </w:rPr>
        <w:t>✔</w:t>
      </w:r>
      <w:r w:rsidRPr="00A03ACE">
        <w:t xml:space="preserve"> </w:t>
      </w:r>
      <w:r w:rsidRPr="00A03ACE">
        <w:rPr>
          <w:b/>
          <w:bCs/>
        </w:rPr>
        <w:t>Intermediate SQL</w:t>
      </w:r>
      <w:r w:rsidRPr="00A03ACE">
        <w:t>: Joins, subqueries, filtering (WHERE, GROUP BY, HAVING)</w:t>
      </w:r>
      <w:r w:rsidRPr="00A03ACE">
        <w:br/>
      </w:r>
      <w:r w:rsidRPr="00A03ACE">
        <w:rPr>
          <w:rFonts w:ascii="Segoe UI Symbol" w:hAnsi="Segoe UI Symbol" w:cs="Segoe UI Symbol"/>
        </w:rPr>
        <w:t>✔</w:t>
      </w:r>
      <w:r w:rsidRPr="00A03ACE">
        <w:t xml:space="preserve"> </w:t>
      </w:r>
      <w:r w:rsidRPr="00A03ACE">
        <w:rPr>
          <w:b/>
          <w:bCs/>
        </w:rPr>
        <w:t>Advanced SQL</w:t>
      </w:r>
      <w:r w:rsidRPr="00A03ACE">
        <w:t>:</w:t>
      </w:r>
    </w:p>
    <w:p w14:paraId="6D473624" w14:textId="77777777" w:rsidR="00A03ACE" w:rsidRPr="00A03ACE" w:rsidRDefault="00A03ACE" w:rsidP="00A03ACE">
      <w:pPr>
        <w:numPr>
          <w:ilvl w:val="0"/>
          <w:numId w:val="1"/>
        </w:numPr>
      </w:pPr>
      <w:r w:rsidRPr="00A03ACE">
        <w:rPr>
          <w:b/>
          <w:bCs/>
        </w:rPr>
        <w:t>Common Table Expressions (CTEs)</w:t>
      </w:r>
      <w:r w:rsidRPr="00A03ACE">
        <w:t>: To break down complex queries</w:t>
      </w:r>
    </w:p>
    <w:p w14:paraId="5FF4FF4F" w14:textId="77777777" w:rsidR="00A03ACE" w:rsidRPr="00A03ACE" w:rsidRDefault="00A03ACE" w:rsidP="00A03ACE">
      <w:pPr>
        <w:numPr>
          <w:ilvl w:val="0"/>
          <w:numId w:val="1"/>
        </w:numPr>
      </w:pPr>
      <w:r w:rsidRPr="00A03ACE">
        <w:rPr>
          <w:b/>
          <w:bCs/>
        </w:rPr>
        <w:t>Window Functions</w:t>
      </w:r>
      <w:r w:rsidRPr="00A03ACE">
        <w:t>: To calculate rankings, moving averages, and churn trends over time</w:t>
      </w:r>
    </w:p>
    <w:p w14:paraId="54F359D5" w14:textId="77777777" w:rsidR="00A03ACE" w:rsidRPr="00A03ACE" w:rsidRDefault="00A03ACE" w:rsidP="00A03ACE">
      <w:pPr>
        <w:numPr>
          <w:ilvl w:val="0"/>
          <w:numId w:val="1"/>
        </w:numPr>
      </w:pPr>
      <w:r w:rsidRPr="00A03ACE">
        <w:rPr>
          <w:b/>
          <w:bCs/>
        </w:rPr>
        <w:t>Nested Queries</w:t>
      </w:r>
      <w:r w:rsidRPr="00A03ACE">
        <w:t>: To compare active vs. inactive customers</w:t>
      </w:r>
    </w:p>
    <w:p w14:paraId="16CA1BF2" w14:textId="77777777" w:rsidR="00A03ACE" w:rsidRPr="00A03ACE" w:rsidRDefault="00A03ACE" w:rsidP="00A03ACE">
      <w:r w:rsidRPr="00A03ACE">
        <w:pict w14:anchorId="4AA283E0">
          <v:rect id="_x0000_i1045" style="width:0;height:1.5pt" o:hralign="center" o:hrstd="t" o:hr="t" fillcolor="#a0a0a0" stroked="f"/>
        </w:pict>
      </w:r>
    </w:p>
    <w:p w14:paraId="629EC50A" w14:textId="77777777" w:rsidR="00A03ACE" w:rsidRPr="00A03ACE" w:rsidRDefault="00A03ACE" w:rsidP="00A03ACE">
      <w:pPr>
        <w:rPr>
          <w:b/>
          <w:bCs/>
        </w:rPr>
      </w:pPr>
      <w:r w:rsidRPr="00A03ACE">
        <w:rPr>
          <w:b/>
          <w:bCs/>
        </w:rPr>
        <w:t>Final Deliverables:</w:t>
      </w:r>
    </w:p>
    <w:p w14:paraId="7FF9FE53" w14:textId="77777777" w:rsidR="00A03ACE" w:rsidRPr="00A03ACE" w:rsidRDefault="00A03ACE" w:rsidP="00A03ACE">
      <w:r w:rsidRPr="00A03ACE">
        <w:rPr>
          <w:rFonts w:ascii="Segoe UI Emoji" w:hAnsi="Segoe UI Emoji" w:cs="Segoe UI Emoji"/>
        </w:rPr>
        <w:t>📌</w:t>
      </w:r>
      <w:r w:rsidRPr="00A03ACE">
        <w:t xml:space="preserve"> </w:t>
      </w:r>
      <w:r w:rsidRPr="00A03ACE">
        <w:rPr>
          <w:b/>
          <w:bCs/>
        </w:rPr>
        <w:t>Database Setup</w:t>
      </w:r>
      <w:r w:rsidRPr="00A03ACE">
        <w:t>: Creating tables and loading data into a database</w:t>
      </w:r>
      <w:r w:rsidRPr="00A03ACE">
        <w:br/>
      </w:r>
      <w:r w:rsidRPr="00A03ACE">
        <w:rPr>
          <w:rFonts w:ascii="Segoe UI Emoji" w:hAnsi="Segoe UI Emoji" w:cs="Segoe UI Emoji"/>
        </w:rPr>
        <w:t>📌</w:t>
      </w:r>
      <w:r w:rsidRPr="00A03ACE">
        <w:t xml:space="preserve"> </w:t>
      </w:r>
      <w:r w:rsidRPr="00A03ACE">
        <w:rPr>
          <w:b/>
          <w:bCs/>
        </w:rPr>
        <w:t>SQL Queries &amp; Insights</w:t>
      </w:r>
      <w:r w:rsidRPr="00A03ACE">
        <w:t>: Extracting meaningful insights using SQL</w:t>
      </w:r>
      <w:r w:rsidRPr="00A03ACE">
        <w:br/>
      </w:r>
      <w:r w:rsidRPr="00A03ACE">
        <w:rPr>
          <w:rFonts w:ascii="Segoe UI Emoji" w:hAnsi="Segoe UI Emoji" w:cs="Segoe UI Emoji"/>
        </w:rPr>
        <w:t>📌</w:t>
      </w:r>
      <w:r w:rsidRPr="00A03ACE">
        <w:t xml:space="preserve"> </w:t>
      </w:r>
      <w:r w:rsidRPr="00A03ACE">
        <w:rPr>
          <w:b/>
          <w:bCs/>
        </w:rPr>
        <w:t>Data Visualization</w:t>
      </w:r>
      <w:r w:rsidRPr="00A03ACE">
        <w:t>: Interactive Power BI dashboard to present findings</w:t>
      </w:r>
      <w:r w:rsidRPr="00A03ACE">
        <w:br/>
      </w:r>
      <w:r w:rsidRPr="00A03ACE">
        <w:rPr>
          <w:rFonts w:ascii="Segoe UI Emoji" w:hAnsi="Segoe UI Emoji" w:cs="Segoe UI Emoji"/>
        </w:rPr>
        <w:t>📌</w:t>
      </w:r>
      <w:r w:rsidRPr="00A03ACE">
        <w:t xml:space="preserve"> </w:t>
      </w:r>
      <w:r w:rsidRPr="00A03ACE">
        <w:rPr>
          <w:b/>
          <w:bCs/>
        </w:rPr>
        <w:t>Summary Report</w:t>
      </w:r>
      <w:r w:rsidRPr="00A03ACE">
        <w:t>: A well-documented report explaining key trends, insights, and recommendations</w:t>
      </w:r>
    </w:p>
    <w:p w14:paraId="53685712" w14:textId="77777777" w:rsidR="00456FDC" w:rsidRDefault="00456FDC"/>
    <w:sectPr w:rsidR="0045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8038F"/>
    <w:multiLevelType w:val="multilevel"/>
    <w:tmpl w:val="8B6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25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CE"/>
    <w:rsid w:val="00456FDC"/>
    <w:rsid w:val="004822D8"/>
    <w:rsid w:val="00A03ACE"/>
    <w:rsid w:val="00C80694"/>
    <w:rsid w:val="00FB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5F79"/>
  <w15:chartTrackingRefBased/>
  <w15:docId w15:val="{3DFB9A09-1320-48C4-BCA5-F21C2F37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C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03AC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03AC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03AC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03AC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03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C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03A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03AC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03AC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03AC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03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ACE"/>
    <w:rPr>
      <w:rFonts w:eastAsiaTheme="majorEastAsia" w:cstheme="majorBidi"/>
      <w:color w:val="272727" w:themeColor="text1" w:themeTint="D8"/>
    </w:rPr>
  </w:style>
  <w:style w:type="paragraph" w:styleId="Title">
    <w:name w:val="Title"/>
    <w:basedOn w:val="Normal"/>
    <w:next w:val="Normal"/>
    <w:link w:val="TitleChar"/>
    <w:uiPriority w:val="10"/>
    <w:qFormat/>
    <w:rsid w:val="00A03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ACE"/>
    <w:pPr>
      <w:spacing w:before="160"/>
      <w:jc w:val="center"/>
    </w:pPr>
    <w:rPr>
      <w:i/>
      <w:iCs/>
      <w:color w:val="404040" w:themeColor="text1" w:themeTint="BF"/>
    </w:rPr>
  </w:style>
  <w:style w:type="character" w:customStyle="1" w:styleId="QuoteChar">
    <w:name w:val="Quote Char"/>
    <w:basedOn w:val="DefaultParagraphFont"/>
    <w:link w:val="Quote"/>
    <w:uiPriority w:val="29"/>
    <w:rsid w:val="00A03ACE"/>
    <w:rPr>
      <w:i/>
      <w:iCs/>
      <w:color w:val="404040" w:themeColor="text1" w:themeTint="BF"/>
    </w:rPr>
  </w:style>
  <w:style w:type="paragraph" w:styleId="ListParagraph">
    <w:name w:val="List Paragraph"/>
    <w:basedOn w:val="Normal"/>
    <w:uiPriority w:val="34"/>
    <w:qFormat/>
    <w:rsid w:val="00A03ACE"/>
    <w:pPr>
      <w:ind w:left="720"/>
      <w:contextualSpacing/>
    </w:pPr>
  </w:style>
  <w:style w:type="character" w:styleId="IntenseEmphasis">
    <w:name w:val="Intense Emphasis"/>
    <w:basedOn w:val="DefaultParagraphFont"/>
    <w:uiPriority w:val="21"/>
    <w:qFormat/>
    <w:rsid w:val="00A03ACE"/>
    <w:rPr>
      <w:i/>
      <w:iCs/>
      <w:color w:val="2E74B5" w:themeColor="accent1" w:themeShade="BF"/>
    </w:rPr>
  </w:style>
  <w:style w:type="paragraph" w:styleId="IntenseQuote">
    <w:name w:val="Intense Quote"/>
    <w:basedOn w:val="Normal"/>
    <w:next w:val="Normal"/>
    <w:link w:val="IntenseQuoteChar"/>
    <w:uiPriority w:val="30"/>
    <w:qFormat/>
    <w:rsid w:val="00A03AC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03ACE"/>
    <w:rPr>
      <w:i/>
      <w:iCs/>
      <w:color w:val="2E74B5" w:themeColor="accent1" w:themeShade="BF"/>
    </w:rPr>
  </w:style>
  <w:style w:type="character" w:styleId="IntenseReference">
    <w:name w:val="Intense Reference"/>
    <w:basedOn w:val="DefaultParagraphFont"/>
    <w:uiPriority w:val="32"/>
    <w:qFormat/>
    <w:rsid w:val="00A03AC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027473">
      <w:bodyDiv w:val="1"/>
      <w:marLeft w:val="0"/>
      <w:marRight w:val="0"/>
      <w:marTop w:val="0"/>
      <w:marBottom w:val="0"/>
      <w:divBdr>
        <w:top w:val="none" w:sz="0" w:space="0" w:color="auto"/>
        <w:left w:val="none" w:sz="0" w:space="0" w:color="auto"/>
        <w:bottom w:val="none" w:sz="0" w:space="0" w:color="auto"/>
        <w:right w:val="none" w:sz="0" w:space="0" w:color="auto"/>
      </w:divBdr>
    </w:div>
    <w:div w:id="16900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Mayowa kolapo</dc:creator>
  <cp:keywords/>
  <dc:description/>
  <cp:lastModifiedBy>Mayowa kolapo</cp:lastModifiedBy>
  <cp:revision>1</cp:revision>
  <dcterms:created xsi:type="dcterms:W3CDTF">2025-03-09T23:46:00Z</dcterms:created>
  <dcterms:modified xsi:type="dcterms:W3CDTF">2025-03-09T23:50:00Z</dcterms:modified>
</cp:coreProperties>
</file>