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ВЕБ-ПЛАТФОРМА ДЛЯ МЕЖДИСЦИПЛИНАРНЫХ ПРОЕКТОВ</w:t>
      </w:r>
    </w:p>
    <w:p>
      <w:pPr>
        <w:pStyle w:val="Subtitle"/>
      </w:pPr>
      <w:r>
        <w:t xml:space="preserve">Текст по главам для дипломной работы</w:t>
      </w:r>
    </w:p>
    <w:p>
      <w:pPr>
        <w:pStyle w:val="Heading1"/>
      </w:pPr>
      <w:r>
        <w:t xml:space="preserve">ГЛАВА 1. ВВЕДЕНИЕ</w:t>
      </w:r>
    </w:p>
    <w:p>
      <w:pPr>
        <w:pStyle w:val="Normal"/>
      </w:pPr>
      <w:r>
        <w:t xml:space="preserve">Совместные учебные проекты часто требуют участия студентов разных направлений подготовки. Для разработки цифрового продукта, например, могут понадобиться программист, дизайнер, аналитик и специалист по продвижению. При этом поиск таких людей обычно происходит через личные знакомства и разрозненные чаты. Студенту бывает трудно понять, какие проекты открыты для участия, какие навыки нужны команде и есть ли в ней свободные места.</w:t>
      </w:r>
    </w:p>
    <w:p>
      <w:pPr>
        <w:pStyle w:val="Normal"/>
      </w:pPr>
      <w:r>
        <w:t xml:space="preserve">Цель дипломного проекта — создать веб-платформу, которая помогает студентам находить междисциплинарные проекты и формировать команды. Пользователь может рассказать о себе и своих компетенциях, изучить проекты, выбрать подходящую роль и подать заявку. Владелец проекта, в свою очередь, может описать идею, указать нужных специалистов и принять участников. Платформа решает прежде всего задачу знакомства и организации команды: сама работа над результатом проекта может продолжаться во внешних инструментах.</w:t>
      </w:r>
    </w:p>
    <w:p>
      <w:pPr>
        <w:pStyle w:val="Normal"/>
      </w:pPr>
      <w:r>
        <w:t xml:space="preserve">В ходе разработки были реализованы регистрация и вход, профили студентов, поиск людей и проектов, рекомендации, заявки, общий чат и портфолио завершённых работ. Позже система была дополнена журналом активности, внутренними уведомлениями, задачами и календарём сроков. Отдельное внимание уделялось тому, чтобы пользователь видел понятные сообщения, а права доступа проверялись не только в интерфейсе, но и на уровне базы данных.</w:t>
      </w:r>
    </w:p>
    <w:p>
      <w:pPr>
        <w:pStyle w:val="Heading1"/>
      </w:pPr>
      <w:r>
        <w:t xml:space="preserve">ГЛАВА 2. ТЕХНОЛОГИИ И АРХИТЕКТУРА ПРОЕКТА</w:t>
      </w:r>
    </w:p>
    <w:p>
      <w:pPr>
        <w:pStyle w:val="Normal"/>
      </w:pPr>
      <w:r>
        <w:t xml:space="preserve">Клиентская часть платформы написана на React 18 и TypeScript. React отвечает за интерфейс и взаимодействие пользователя с разделами сайта, а TypeScript помогает заранее обнаруживать ошибки в данных и вызовах функций. Для разработки и сборки используется Vite 5. Стили реализованы с помощью Tailwind CSS и собственных CSS-переменных, которые позволяют поддерживать светлую и тёмную темы. Для графических обозначений в интерфейсе применяется библиотека Lucide React.</w:t>
      </w:r>
    </w:p>
    <w:p>
      <w:pPr>
        <w:pStyle w:val="Normal"/>
      </w:pPr>
      <w:r>
        <w:t xml:space="preserve">Хранение данных и серверные возможности построены на Supabase. Его PostgreSQL-база содержит профили, проекты, заявки, участников, сообщения, задачи, события активности и уведомления. Supabase Auth обеспечивает регистрацию, вход, выход и восстановление пароля. Supabase Realtime доставляет обновления для чата, задач и уведомлений без перезагрузки страницы. Изменения схемы базы данных описаны последовательными SQL-миграциями, поэтому структуру можно воспроизвести в другом окружении.</w:t>
      </w:r>
    </w:p>
    <w:p>
      <w:pPr>
        <w:pStyle w:val="Normal"/>
      </w:pPr>
      <w:r>
        <w:t xml:space="preserve">Исходный код разделён по назначению. Компоненты авторизации находятся в разделе Auth, страницы профилей и поиска — в Profile и Feed, управление проектами — в Projects, чат — в Chat, календарь — в Calendar. Главный компонент App.tsx соединяет эти разделы, а Header предоставляет навигацию. AuthContext хранит состояние текущего пользователя, ThemeContext управляет темой. В папке lib находятся Supabase-клиент, TypeScript-типы таблиц, вычисление рекомендаций, правила проектных ролей, форматирование дедлайнов и преобразование технических ошибок в понятный пользователю текст.</w:t>
      </w:r>
    </w:p>
    <w:p>
      <w:pPr>
        <w:pStyle w:val="Normal"/>
      </w:pPr>
      <w:r>
        <w:t xml:space="preserve">Для опубликованной версии в проекте предусмотрена конфигурация Vercel. Адрес Supabase и открытый клиентский ключ передаются приложению через переменные окружения. Секретный service_role-ключ во фронтенде не используется. Важно, что наличие конфигурации развёртывания и SQL-файлов в репозитории само по себе не доказывает применение всех миграций на рабочей базе: это проверяется отдельно при вводе системы в эксплуатацию.</w:t>
      </w:r>
    </w:p>
    <w:p>
      <w:pPr>
        <w:pStyle w:val="Heading1"/>
      </w:pPr>
      <w:r>
        <w:t xml:space="preserve">ГЛАВА 3. УЧЁТНЫЕ ЗАПИСИ И ПРОФИЛИ СТУДЕНТОВ</w:t>
      </w:r>
    </w:p>
    <w:p>
      <w:pPr>
        <w:pStyle w:val="Normal"/>
      </w:pPr>
      <w:r>
        <w:t xml:space="preserve">Работа с персональными возможностями сайта начинается с регистрации по электронной почте и паролю. После входа приложение загружает пользовательскую сессию и профиль. Если пароль забыт, можно запросить письмо для восстановления; открытая из письма ссылка ведёт к форме установки нового пароля. На странице входа и в остальных действиях технические ответы сервера преобразуются в понятные сообщения, чтобы посетитель не сталкивался с кодами PostgreSQL или Supabase.</w:t>
      </w:r>
    </w:p>
    <w:p>
      <w:pPr>
        <w:pStyle w:val="Normal"/>
      </w:pPr>
      <w:r>
        <w:t xml:space="preserve">Профиль студента содержит имя, факультет, специализацию, курс, список навыков, описание желаемого проекта, контакты и аватар. Поля обрабатываются перед сохранением: пробелы по краям строк убираются, длинные значения проверяются, а для ссылки на аватар допускаются только адреса HTTP или HTTPS. Если изображение недоступно, показывается резервный вариант. Во время сохранения кнопка блокируется от повторной отправки, а после операции пользователь получает сообщение об успехе или ошибке.</w:t>
      </w:r>
    </w:p>
    <w:p>
      <w:pPr>
        <w:pStyle w:val="Normal"/>
      </w:pPr>
      <w:r>
        <w:t xml:space="preserve">Раздел «Лента студентов» позволяет просматривать карточки пользователей и открывать подробную информацию о каждом. Поиск учитывает имя, факультет, специализацию, навыки и описание проекта. Дополнительно доступны фильтры по факультету, специализации и курсу. Благодаря этому владелец проекта может найти человека с нужным набором компетенций, а студент — представить себя потенциальным командам.</w:t>
      </w:r>
    </w:p>
    <w:p>
      <w:pPr>
        <w:pStyle w:val="Normal"/>
      </w:pPr>
      <w:r>
        <w:t xml:space="preserve">В профиле также отображаются завершённые проекты, в которых пользователь участвовал. Для них сохраняется связь с проектом и ролью, а владелец может указать ссылку на готовый результат, например репозиторий или презентацию. Такой раздел работает как небольшое портфолио и показывает практический опыт студента внутри платформы.</w:t>
      </w:r>
    </w:p>
    <w:p>
      <w:pPr>
        <w:pStyle w:val="Heading1"/>
      </w:pPr>
      <w:r>
        <w:t xml:space="preserve">ГЛАВА 4. ПРОЕКТЫ, РОЛИ И ФОРМИРОВАНИЕ КОМАНДЫ</w:t>
      </w:r>
    </w:p>
    <w:p>
      <w:pPr>
        <w:pStyle w:val="Normal"/>
      </w:pPr>
      <w:r>
        <w:t xml:space="preserve">Основной объект платформы — проект. Автор создаёт карточку с названием, описанием и, при необходимости, изображением. При создании он указывает требуемые роли: факультет, специализацию и число свободных мест для каждой позиции. Сайт отображает, сколько мест предусмотрено и сколько уже занято. У проекта есть состояния набора команды, сформированной команды и завершённой работы. Владелец может изменять свой проект, а также удалять его.</w:t>
      </w:r>
    </w:p>
    <w:p>
      <w:pPr>
        <w:pStyle w:val="Normal"/>
      </w:pPr>
      <w:r>
        <w:t xml:space="preserve">В ленте проектов предусмотрены поиск по названию и описанию, просмотр всех проектов, собственных проектов и рекомендаций. Механизм рекомендаций сравнивает специализацию, факультет и навыки студента с открытыми ролями и содержанием проекта. Владелец видит рекомендуемых кандидатов, а студент — подходящие ему проекты. Вместе с оценкой соответствия выводятся причины рекомендации; это помогает понять, почему карточка появилась в подборке.</w:t>
      </w:r>
    </w:p>
    <w:p>
      <w:pPr>
        <w:pStyle w:val="Normal"/>
      </w:pPr>
      <w:r>
        <w:t xml:space="preserve">Для участия студент открывает проект и выбирает конкретную свободную роль. Заполненную позицию выбрать нельзя, а заявка без роли не отправляется. У владельца проекта есть список поступивших заявок: он может принять или отклонить кандидата. При принятии применяется отдельная функция базы данных accept_project_application. Она за одну транзакцию меняет статус заявки, добавляет пользователя в project_members и обновляет занятость роли. Это защищает проект от ситуации, когда два параллельных решения занимают одно и то же место.</w:t>
      </w:r>
    </w:p>
    <w:p>
      <w:pPr>
        <w:pStyle w:val="Normal"/>
      </w:pPr>
      <w:r>
        <w:t xml:space="preserve">Связь пользователя с командой определяется его идентификатором, а не отображаемым именем. Это существенно, потому что имена могут совпадать или меняться. Для завершённых проектов участие сохраняется в портфолио. Таким образом, цикл проекта охватывает публикацию идеи, набор специалистов, формирование команды и фиксацию результата, но не требует вести всю совместную работу исключительно на этом сайте.</w:t>
      </w:r>
    </w:p>
    <w:p>
      <w:pPr>
        <w:pStyle w:val="Heading1"/>
      </w:pPr>
      <w:r>
        <w:t xml:space="preserve">ГЛАВА 5. ОБЩЕНИЕ И УДОБСТВО ИНТЕРФЕЙСА</w:t>
      </w:r>
    </w:p>
    <w:p>
      <w:pPr>
        <w:pStyle w:val="Normal"/>
      </w:pPr>
      <w:r>
        <w:t xml:space="preserve">Для быстрого общения предусмотрен общий чат. При открытии загружаются именно последние тридцать сообщений, а на экране они располагаются в хронологическом порядке от старых к новым. Новые записи поступают через Supabase Realtime без ручного обновления страницы. Повторные записи объединяются по идентификатору сообщения; вместе с текстом показываются имя и аватар отправителя. Данные профилей кэшируются, чтобы не выполнять одинаковые запросы при каждом новом сообщении.</w:t>
      </w:r>
    </w:p>
    <w:p>
      <w:pPr>
        <w:pStyle w:val="Normal"/>
      </w:pPr>
      <w:r>
        <w:t xml:space="preserve">Перед отправкой чат удаляет лишние пробелы по краям текста, запрещает пустое сообщение и ограничивает его длину одной тысячей символов. Кнопка защищена от двойного нажатия, а при неудачной отправке пользователь получает понятное объяснение. При закрытии компонента подписка Realtime удаляется. Эти небольшие ограничения делают поведение чата предсказуемым даже при слабом соединении.</w:t>
      </w:r>
    </w:p>
    <w:p>
      <w:pPr>
        <w:pStyle w:val="Normal"/>
      </w:pPr>
      <w:r>
        <w:t xml:space="preserve">Интерфейс сайта адаптируется к разным размерам экрана и поддерживает светлую и тёмную тему. Навигация объединяет ленту студентов, проекты, календарь, чат и собственный профиль. Для аватаров предусмотрен единый резервный вариант. В формах и списках отображаются состояния загрузки, пустых данных и ошибок. Внешний вид при доработках сохранялся без крупного редизайна, чтобы новые модули воспринимались частью уже существующего сайта.</w:t>
      </w:r>
    </w:p>
    <w:p>
      <w:pPr>
        <w:pStyle w:val="Heading1"/>
      </w:pPr>
      <w:r>
        <w:t xml:space="preserve">ГЛАВА 6. ПОСЛЕДНИЙ ЭТАП РАЗРАБОТКИ: ИСТОРИЯ, УВЕДОМЛЕНИЯ, ЗАДАЧИ И КАЛЕНДАРЬ</w:t>
      </w:r>
    </w:p>
    <w:p>
      <w:pPr>
        <w:pStyle w:val="Normal"/>
      </w:pPr>
      <w:r>
        <w:t xml:space="preserve">Последний этап разработки расширил платформу после первоначального формирования команды. Первым дополнением стала история активности проекта. Для каждого проекта создан журнал событий, который показывает двадцать последних записей, начиная с самой новой. В карточке события выводятся значок, короткий текст, автор, если его допустимо показывать, и относительное время. Журнал помогает участникам видеть, как развивался проект, не просматривая отдельно все заявки и задачи.</w:t>
      </w:r>
    </w:p>
    <w:p>
      <w:pPr>
        <w:pStyle w:val="Normal"/>
      </w:pPr>
      <w:r>
        <w:t xml:space="preserve">История учитывает десять видов действий: создание проекта, подачу заявки, принятие заявки, отклонение заявки, вступление участника, создание задачи, обновление задачи, завершение задачи, изменение дедлайна и завершение проекта. Важные записи создают триггеры базы данных, а не произвольные запросы браузера. При событии подачи заявки обычный участник видит сам факт и выбранную роль, но не получает идентификатор или имя постороннего заявителя. Доступ к журналу имеют владелец и участники соответствующего проекта.</w:t>
      </w:r>
    </w:p>
    <w:p>
      <w:pPr>
        <w:pStyle w:val="Normal"/>
      </w:pPr>
      <w:r>
        <w:t xml:space="preserve">Следующим дополнением стали внутренние уведомления. В шапке появился колокольчик с числом непрочитанных записей. По нажатию открывается список десяти последних уведомлений; отдельную запись можно отметить прочитанной, а команда «Прочитать все» меняет состояние сразу для всех. Если уведомление связано с проектом, нажатие открывает его карточку. Список и счётчик обновляются через Realtime. Пользователь видит только собственные уведомления, а клиент не может вручную создать уведомление для другого человека.</w:t>
      </w:r>
    </w:p>
    <w:p>
      <w:pPr>
        <w:pStyle w:val="Normal"/>
      </w:pPr>
      <w:r>
        <w:t xml:space="preserve">База данных создаёт уведомления владельцу при новой заявке, а заявителю — при принятии или отклонении решения. Отдельные события предусмотрены для назначения задачи и её завершения исполнителем. Для стандартного принятия заявки не создаются два одинаковых уведомления о принятии и вступлении: получатель видит одно понятное сообщение. Для сроков добавлены типы «скоро дедлайн» и «задача просрочена». Эти события должны формироваться серверной проверкой, а не таймером в открытом браузере.</w:t>
      </w:r>
    </w:p>
    <w:p>
      <w:pPr>
        <w:pStyle w:val="Normal"/>
      </w:pPr>
      <w:r>
        <w:t xml:space="preserve">Внутри проекта появился блок задач. У каждой задачи есть название, необязательное описание, статус, исполнитель, автор, необязательный дедлайн и время создания и обновления. Задачи распределяются по трём колонкам: «К выполнению», «В работе» и «Готово». Владелец проекта может создать задачу, изменить её содержание и статус, назначить участника или себя, установить срок и удалить запись после подтверждения. Другие участники могут видеть задачи своего проекта, но не могут произвольно менять назначение.</w:t>
      </w:r>
    </w:p>
    <w:p>
      <w:pPr>
        <w:pStyle w:val="Normal"/>
      </w:pPr>
      <w:r>
        <w:t xml:space="preserve">Назначенный исполнитель меняет только статус своей задачи. Разрешены переходы из «К выполнению» в «В работе», из «В работе» в «Готово» и, при необходимости, возврат из «Готово» в «В работе». Это выполняется через защищённую функцию базы данных. Назначить случайного пользователя вне команды нельзя: проверяется его участие или владение проектом. При выходе участника его незавершённые назначения очищаются. Изменения задач автоматически попадают в историю; завершение не создаёт лишнее дублирующее событие обновления.</w:t>
      </w:r>
    </w:p>
    <w:p>
      <w:pPr>
        <w:pStyle w:val="Normal"/>
      </w:pPr>
      <w:r>
        <w:t xml:space="preserve">Просрочка определяется по текущему времени и статусу задачи, а не хранится отдельным полем, которое могло бы устареть. В интерфейсе срок отображается как «Сегодня», «Завтра», «Через N дней» или «Просрочено»; несделанные просроченные задачи выделяются. Для будущих автоматических напоминаний подготовлена функция process_project_task_deadlines(). Её можно вызывать планировщиком Supabase Cron, например каждые пять минут. Повторные запуски не создают одинаковые уведомления: уникальность учитывает идентификатор задачи, тип события и версию текущего дедлайна. Если срок перенесли, удалили и назначили снова, начинается новый цикл уведомлений, а старые записи остаются в истории.</w:t>
      </w:r>
    </w:p>
    <w:p>
      <w:pPr>
        <w:pStyle w:val="Normal"/>
      </w:pPr>
      <w:r>
        <w:t xml:space="preserve">Наконец, добавлен календарь дедлайнов. Пользователь может переключать месяцы, возвращаться к сегодняшней дате и видеть задачи на конкретных днях. Цвет показывает статус, а просроченные задачи выделяются отдельно. Нажатие на задачу открывает связанный проект. Календарь запрашивает только задачи текущего видимого диапазона; какие записи попадут в ответ, дополнительно определяют правила доступа базы данных. Для работы сроков и календаря добавлены небольшие unit-тесты на просрочку, форматирование дат, переходы статусов и вычисление календарного диапазона.</w:t>
      </w:r>
    </w:p>
    <w:p>
      <w:pPr>
        <w:pStyle w:val="Normal"/>
      </w:pPr>
      <w:r>
        <w:t xml:space="preserve">Новые таблицы и функции описаны в миграциях 20261018120000_project_activity.sql, 20261018130000_notifications.sql и 20261018140000_project_tasks.sql. Перед демонстрацией необходимо отдельно убедиться, что эти миграции действительно применены в нужном проекте Supabase. Автоматические уведомления по времени начнут работать только после настройки доверенного расписания для серверной функции; само открытие сайта их не запускает.</w:t>
      </w:r>
    </w:p>
    <w:p>
      <w:pPr>
        <w:pStyle w:val="Heading1"/>
      </w:pPr>
      <w:r>
        <w:t xml:space="preserve">ГЛАВА 7. БАЗА ДАННЫХ, БЕЗОПАСНОСТЬ И ПРОВЕРКА РАБОТЫ</w:t>
      </w:r>
    </w:p>
    <w:p>
      <w:pPr>
        <w:pStyle w:val="Normal"/>
      </w:pPr>
      <w:r>
        <w:t xml:space="preserve">Предметная область отражена в связанных таблицах PostgreSQL. Таблица profiles хранит сведения о студентах, messages — сообщения общего чата. Проекты представлены таблицей projects, заявки — project_applications, состав команды — project_members. Позднее добавлены project_activity для журнала действий, notifications для личных уведомлений и project_tasks для задач. Внешние ключи соединяют записи между собой, а ограничения проверяют допустимые статусы, заполненность названий и длину отдельных полей.</w:t>
      </w:r>
    </w:p>
    <w:p>
      <w:pPr>
        <w:pStyle w:val="Normal"/>
      </w:pPr>
      <w:r>
        <w:t xml:space="preserve">На таблицах настроен Row Level Security. Он не позволяет обычному пользователю менять чужой проект, просматривать чужие уведомления, подделывать авторство сообщения или свободно добавлять себя в project_members. Историю и задачи проекта могут читать его владелец и участники. Принятие заявки вынесено в атомарную функцию; события активности и критические уведомления создаются триггерами. Это важно, поскольку скрытая кнопка в браузере сама по себе не защищает данные от прямого запроса к API.</w:t>
      </w:r>
    </w:p>
    <w:p>
      <w:pPr>
        <w:pStyle w:val="Normal"/>
      </w:pPr>
      <w:r>
        <w:t xml:space="preserve">Для проверки проекта предусмотрены команды npm run typecheck, npm run lint, npm run build и npm test. TypeScript проверяет согласованность клиентского кода, линтер помогает обнаруживать подозрительные конструкции, сборка подтверждает возможность получить production-версию, а unit-тесты покрывают вспомогательную логику дедлайнов и календаря. После применения миграций требуется также ручная проверка в Supabase: создать проект, подать и принять заявку с другого аккаунта, назначить задачу, сменить её статус, посмотреть историю и уведомления, а также убедиться, что посторонний аккаунт не видит закрытые данные.</w:t>
      </w:r>
    </w:p>
    <w:p>
      <w:pPr>
        <w:pStyle w:val="Normal"/>
      </w:pPr>
      <w:r>
        <w:t xml:space="preserve">При публикации необходимо настроить переменные окружения и разрешённые адреса перенаправления для восстановления пароля. Если нужны уведомления о приближающемся и прошедшем дедлайне без открытого браузера, планировщик должен регулярно вызывать серверную функцию. Поэтому в отчёте о результатах важно различать реализованный код и фактически включённые возможности конкретного развёртывания.</w:t>
      </w:r>
    </w:p>
    <w:p>
      <w:pPr>
        <w:pStyle w:val="Heading1"/>
      </w:pPr>
      <w:r>
        <w:t xml:space="preserve">ГЛАВА 8. ЗАКЛЮЧЕНИЕ</w:t>
      </w:r>
    </w:p>
    <w:p>
      <w:pPr>
        <w:pStyle w:val="Normal"/>
      </w:pPr>
      <w:r>
        <w:t xml:space="preserve">В результате создана веб-платформа, объединяющая поиск студентов, публикацию проектов и формирование междисциплинарных команд. Она предоставляет участникам понятный путь от заполнения профиля до подачи заявки на конкретную роль и участия в проекте. Владелец получает инструменты для отбора кандидатов, а завершённые работы могут отображаться в портфолио студентов.</w:t>
      </w:r>
    </w:p>
    <w:p>
      <w:pPr>
        <w:pStyle w:val="Normal"/>
      </w:pPr>
      <w:r>
        <w:t xml:space="preserve">Последние доработки делают дальнейшее взаимодействие команды более прозрачным. Журнал показывает важные события, уведомления обращают внимание на изменения, задачи помогают распределять ответственность, а календарь — видеть сроки. При этом платформа не претендует на замену всех инструментов совместной разработки: её главная задача — помочь людям найти друг друга и организовать начало проекта.</w:t>
      </w:r>
    </w:p>
    <w:p>
      <w:pPr>
        <w:pStyle w:val="Normal"/>
      </w:pPr>
      <w:r>
        <w:t xml:space="preserve">Потенциальное развитие может включать более подробную аналитику проектов, расширенные инструменты поиска и дополнительные интеграции. Эти направления следует описывать как перспективы, а не как уже готовые функции. Перед защитой необходимо окончательно проверить применение миграций, настройку расписания дедлайнов и работу сайта после развёртывания.</w:t>
      </w:r>
    </w:p>
    <w:sectPr>
      <w:pgSz w:w="11906" w:h="16838"/>
      <w:pgMar w:top="1134" w:right="850" w:bottom="1134" w:left="1701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jc w:val="both"/>
      <w:ind w:firstLine="709"/>
      <w:spacing w:after="120" w:line="360" w:lineRule="auto"/>
    </w:pPr>
    <w:rPr>
      <w:rFonts w:ascii="Times New Roman" w:hAnsi="Times New Roman" w:cs="Times New Roman"/>
      <w:sz w:val="28"/>
      <w:lang w:val="ru-RU"/>
    </w:rPr>
  </w:style>
  <w:style w:type="paragraph" w:styleId="Title">
    <w:name w:val="Title"/>
    <w:basedOn w:val="Normal"/>
    <w:pPr>
      <w:jc w:val="center"/>
      <w:ind w:firstLine="0"/>
      <w:spacing w:after="240"/>
    </w:pPr>
    <w:rPr>
      <w:b/>
      <w:sz w:val="32"/>
    </w:rPr>
  </w:style>
  <w:style w:type="paragraph" w:styleId="Subtitle">
    <w:name w:val="Subtitle"/>
    <w:basedOn w:val="Normal"/>
    <w:pPr>
      <w:jc w:val="center"/>
      <w:ind w:firstLine="0"/>
      <w:spacing w:after="320"/>
    </w:pPr>
    <w:rPr>
      <w:sz w:val="26"/>
    </w:rPr>
  </w:style>
  <w:style w:type="paragraph" w:styleId="Heading1">
    <w:name w:val="heading 1"/>
    <w:basedOn w:val="Normal"/>
    <w:next w:val="Normal"/>
    <w:qFormat/>
    <w:pPr>
      <w:keepNext/>
      <w:jc w:val="center"/>
      <w:ind w:firstLine="0"/>
      <w:spacing w:before="360" w:after="240"/>
    </w:pPr>
    <w:rPr>
      <w:b/>
      <w:sz w:val="3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Веб-платформа для междисциплинарных проектов — текст по главам</dc:title>
  <dcterms:created xsi:type="dcterms:W3CDTF">2026-10-27T18:20:21Z</dcterms:created>
</cp:coreProperties>
</file>