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c>
          <w:tcPr>
            <w:tcW w:type="dxa" w:w="1539"/>
          </w:tcPr>
          <w:p>
            <w:r>
              <w:t>Serial No.</w:t>
            </w:r>
          </w:p>
        </w:tc>
        <w:tc>
          <w:tcPr>
            <w:tcW w:type="dxa" w:w="1539"/>
          </w:tcPr>
          <w:p>
            <w:r>
              <w:t>Remark</w:t>
            </w:r>
          </w:p>
        </w:tc>
        <w:tc>
          <w:tcPr>
            <w:tcW w:type="dxa" w:w="1539"/>
          </w:tcPr>
          <w:p>
            <w:r>
              <w:t>Description</w:t>
            </w:r>
          </w:p>
        </w:tc>
        <w:tc>
          <w:tcPr>
            <w:tcW w:type="dxa" w:w="1539"/>
          </w:tcPr>
          <w:p>
            <w:r>
              <w:t>Quantity</w:t>
            </w:r>
          </w:p>
        </w:tc>
        <w:tc>
          <w:tcPr>
            <w:tcW w:type="dxa" w:w="1539"/>
          </w:tcPr>
          <w:p>
            <w:r>
              <w:t>Unit</w:t>
            </w:r>
          </w:p>
        </w:tc>
        <w:tc>
          <w:tcPr>
            <w:tcW w:type="dxa" w:w="1539"/>
          </w:tcPr>
          <w:p>
            <w:r>
              <w:t>Rate</w:t>
            </w:r>
          </w:p>
        </w:tc>
        <w:tc>
          <w:tcPr>
            <w:tcW w:type="dxa" w:w="1539"/>
          </w:tcPr>
          <w:p>
            <w:r>
              <w:t>Amount</w:t>
            </w:r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