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74" w:type="dxa"/>
        <w:tblInd w:w="108" w:type="dxa"/>
        <w:tblLook w:val="04A0" w:firstRow="1" w:lastRow="0" w:firstColumn="1" w:lastColumn="0" w:noHBand="0" w:noVBand="1"/>
      </w:tblPr>
      <w:tblGrid>
        <w:gridCol w:w="2632"/>
        <w:gridCol w:w="222"/>
        <w:gridCol w:w="2236"/>
        <w:gridCol w:w="1267"/>
        <w:gridCol w:w="3217"/>
      </w:tblGrid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80"/>
                <w:sz w:val="32"/>
                <w:szCs w:val="32"/>
                <w:lang w:bidi="hi-IN"/>
              </w:rPr>
            </w:pPr>
            <w:bookmarkStart w:id="0" w:name="RANGE!A1:E38"/>
            <w:bookmarkStart w:id="1" w:name="_GoBack" w:colFirst="0" w:colLast="0"/>
            <w:r w:rsidRPr="009D6D23">
              <w:rPr>
                <w:rFonts w:ascii="Calibri" w:eastAsia="Times New Roman" w:hAnsi="Calibri" w:cs="Calibri"/>
                <w:b/>
                <w:bCs/>
                <w:color w:val="000080"/>
                <w:sz w:val="32"/>
                <w:szCs w:val="32"/>
                <w:lang w:bidi="hi-IN"/>
              </w:rPr>
              <w:t>ORDER FOR REFUND OF SECURITY DEPOSIT [RWMF 119]</w:t>
            </w:r>
            <w:bookmarkEnd w:id="0"/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1. Name of Contractor:</w:t>
            </w:r>
          </w:p>
        </w:tc>
        <w:tc>
          <w:tcPr>
            <w:tcW w:w="672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Yashaswini Enterprises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2. Amount of Deposit: ₹</w:t>
            </w:r>
          </w:p>
        </w:tc>
        <w:tc>
          <w:tcPr>
            <w:tcW w:w="223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33470</w:t>
            </w:r>
          </w:p>
        </w:tc>
      </w:tr>
      <w:tr w:rsidR="009D6D23" w:rsidRPr="009D6D23" w:rsidTr="009D6D23">
        <w:trPr>
          <w:trHeight w:val="675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3. Name of Work: Elect work in 20 Nos Qtr for Nursing and Ministerial staff at MBGH Campus Udaipur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4. Agreement No.: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07/2020-21</w:t>
            </w:r>
          </w:p>
        </w:tc>
      </w:tr>
      <w:tr w:rsidR="009D6D23" w:rsidRPr="009D6D23" w:rsidTr="009D6D23">
        <w:trPr>
          <w:trHeight w:val="522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5. Reference for granting refunds: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6. Date of Commencement: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19/06/2020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7. Stipulated date of Completion: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18/12/2021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8. Actual Date of Completion: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18/05/2022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9. MB No.: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10. Date of Payment of final bill: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11. Date of Expiry of 3/6 months/DLP: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17/05/2027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12. Was work satisfactory: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Yes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13. Any tools outstanding against contractor: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Nil</w:t>
            </w:r>
          </w:p>
        </w:tc>
      </w:tr>
      <w:tr w:rsidR="009D6D23" w:rsidRPr="009D6D23" w:rsidTr="009D6D23">
        <w:trPr>
          <w:trHeight w:val="300"/>
        </w:trPr>
        <w:tc>
          <w:tcPr>
            <w:tcW w:w="6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14. Any recovery due from contractor after payment of final bill:</w:t>
            </w: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Nil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15. Extension of time limit sanctioned vide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63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16. Assistant Engineer Signature's Recommending refund</w:t>
            </w:r>
          </w:p>
        </w:tc>
        <w:tc>
          <w:tcPr>
            <w:tcW w:w="3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17. Accountant's Remarks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  <w:t>18. Details of Security Deposit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Bill Num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MB No.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Ded. Type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6E6FA" w:fill="E6E6FA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lang w:bidi="hi-IN"/>
              </w:rPr>
              <w:t>Amount (₹)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No.- 67334 Date 14/03/2022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9006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No.- 71802 Date 28/03/2022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10400</w:t>
            </w:r>
          </w:p>
        </w:tc>
      </w:tr>
      <w:tr w:rsidR="009D6D23" w:rsidRPr="009D6D23" w:rsidTr="009D6D23">
        <w:trPr>
          <w:trHeight w:val="72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Voucher No.- 62492 Date 24/02/2022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SD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14064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</w:tr>
      <w:tr w:rsidR="009D6D23" w:rsidRPr="009D6D23" w:rsidTr="009D6D23">
        <w:trPr>
          <w:trHeight w:val="300"/>
        </w:trPr>
        <w:tc>
          <w:tcPr>
            <w:tcW w:w="2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Total: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 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33470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9D6D2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  <w:t>Certified That:-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1. The Work has been completed as per G-schedule.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2. The work has been inspected by the undersigned as on __________ and it stood satisfactory.</w:t>
            </w:r>
          </w:p>
        </w:tc>
      </w:tr>
      <w:tr w:rsidR="009D6D23" w:rsidRPr="009D6D23" w:rsidTr="009D6D23">
        <w:trPr>
          <w:trHeight w:val="300"/>
        </w:trPr>
        <w:tc>
          <w:tcPr>
            <w:tcW w:w="50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3. No defect found during DLP Period.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4. The final time extension granted upto  __________ with/without compensation by the competent authority.</w:t>
            </w:r>
          </w:p>
        </w:tc>
      </w:tr>
      <w:tr w:rsidR="009D6D23" w:rsidRPr="009D6D23" w:rsidTr="009D6D23">
        <w:trPr>
          <w:trHeight w:val="522"/>
        </w:trPr>
        <w:tc>
          <w:tcPr>
            <w:tcW w:w="95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  <w:t>5. The defects pointed out by higher/authorized authorities during inspection etc. have been removed by the contractor and compliance has been done.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Divisional Accountant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Assistant Engineer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Executive Engineer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9D6D23">
              <w:rPr>
                <w:rFonts w:ascii="Calibri" w:eastAsia="Times New Roman" w:hAnsi="Calibri" w:cs="Calibri"/>
                <w:color w:val="000000"/>
                <w:lang w:bidi="hi-IN"/>
              </w:rPr>
              <w:t>PWD Electric Div.- Udaipur</w:t>
            </w: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9D6D23" w:rsidRPr="009D6D23" w:rsidTr="009D6D23">
        <w:trPr>
          <w:trHeight w:val="300"/>
        </w:trPr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6D23" w:rsidRPr="009D6D23" w:rsidRDefault="009D6D23" w:rsidP="009D6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bookmarkEnd w:id="1"/>
    </w:tbl>
    <w:p w:rsidR="00836E6B" w:rsidRDefault="00836E6B" w:rsidP="00720FF9"/>
    <w:sectPr w:rsidR="00836E6B" w:rsidSect="00720FF9">
      <w:pgSz w:w="11909" w:h="16834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FF9"/>
    <w:rsid w:val="00836E6B"/>
    <w:rsid w:val="009D6D23"/>
    <w:rsid w:val="00AA1D8D"/>
    <w:rsid w:val="00B47730"/>
    <w:rsid w:val="00CB0664"/>
    <w:rsid w:val="00FB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63B377-9F74-48C0-A48C-BB17CA56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578D8C-8DB4-4D34-AB11-5E32CEA9B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2025-11-11T13:16:00Z</dcterms:modified>
  <cp:category/>
</cp:coreProperties>
</file>