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Bill Template - V04</w:t>
      </w:r>
    </w:p>
    <w:p>
      <w:pPr>
        <w:pStyle w:val="Heading1"/>
      </w:pPr>
      <w:r>
        <w:t>Bill Template</w:t>
      </w:r>
    </w:p>
    <w:p>
      <w:pPr>
        <w:pStyle w:val="Heading1"/>
      </w:pPr>
      <w:r>
        <w:t>Project Information</w:t>
      </w:r>
    </w:p>
    <w:tbl>
      <w:tblPr>
        <w:tblStyle w:val="TableGrid"/>
        <w:tblW w:type="auto" w:w="0"/>
        <w:tblLook w:firstColumn="1" w:firstRow="1" w:lastColumn="0" w:lastRow="0" w:noHBand="0" w:noVBand="1" w:val="04A0"/>
      </w:tblPr>
      <w:tblGrid>
        <w:gridCol w:w="4320"/>
        <w:gridCol w:w="4320"/>
      </w:tblGrid>
      <w:tr>
        <w:tc>
          <w:tcPr>
            <w:tcW w:type="dxa" w:w="4320"/>
          </w:tcPr>
          <w:p>
            <w:r>
              <w:t>Project Name</w:t>
            </w:r>
          </w:p>
        </w:tc>
        <w:tc>
          <w:tcPr>
            <w:tcW w:type="dxa" w:w="4320"/>
          </w:tcPr>
          <w:p>
            <w:r>
              <w:t>Project Name Not Found</w:t>
            </w:r>
          </w:p>
        </w:tc>
      </w:tr>
      <w:tr>
        <w:tc>
          <w:tcPr>
            <w:tcW w:type="dxa" w:w="4320"/>
          </w:tcPr>
          <w:p>
            <w:r>
              <w:t>Contractor</w:t>
            </w:r>
          </w:p>
        </w:tc>
        <w:tc>
          <w:tcPr>
            <w:tcW w:type="dxa" w:w="4320"/>
          </w:tcPr>
          <w:p>
            <w:r>
              <w:t>None</w:t>
            </w:r>
          </w:p>
        </w:tc>
      </w:tr>
      <w:tr>
        <w:tc>
          <w:tcPr>
            <w:tcW w:type="dxa" w:w="4320"/>
          </w:tcPr>
          <w:p>
            <w:r>
              <w:t>Bill Number</w:t>
            </w:r>
          </w:p>
        </w:tc>
        <w:tc>
          <w:tcPr>
            <w:tcW w:type="dxa" w:w="4320"/>
          </w:tcPr>
          <w:p>
            <w:r>
              <w:t>First &amp; Final Bill</w:t>
            </w:r>
          </w:p>
        </w:tc>
      </w:tr>
      <w:tr>
        <w:tc>
          <w:tcPr>
            <w:tcW w:type="dxa" w:w="4320"/>
          </w:tcPr>
          <w:p>
            <w:r>
              <w:t>Bill Date</w:t>
            </w:r>
          </w:p>
        </w:tc>
        <w:tc>
          <w:tcPr>
            <w:tcW w:type="dxa" w:w="4320"/>
          </w:tcPr>
          <w:p>
            <w:r>
              <w:t>None</w:t>
            </w:r>
          </w:p>
        </w:tc>
      </w:tr>
    </w:tbl>
    <w:p>
      <w:pPr>
        <w:pStyle w:val="Heading1"/>
      </w:pPr>
      <w:r>
        <w:t>Bill Items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r>
              <w:t>Quantity</w:t>
            </w:r>
          </w:p>
        </w:tc>
        <w:tc>
          <w:tcPr>
            <w:tcW w:type="dxa" w:w="2160"/>
          </w:tcPr>
          <w:p>
            <w:r>
              <w:t>Rate</w:t>
            </w:r>
          </w:p>
        </w:tc>
        <w:tc>
          <w:tcPr>
            <w:tcW w:type="dxa" w:w="2160"/>
          </w:tcPr>
          <w:p>
            <w:r>
              <w:t>Amount</w:t>
            </w:r>
          </w:p>
        </w:tc>
      </w:tr>
      <w:tr>
        <w:tc>
          <w:tcPr>
            <w:tcW w:type="dxa" w:w="2160"/>
          </w:tcPr>
          <w:p>
            <w:r>
              <w:t>Description</w:t>
            </w:r>
          </w:p>
        </w:tc>
        <w:tc>
          <w:tcPr>
            <w:tcW w:type="dxa" w:w="2160"/>
          </w:tcPr>
          <w:p>
            <w:r>
              <w:t>Quantity</w:t>
            </w:r>
          </w:p>
        </w:tc>
        <w:tc>
          <w:tcPr>
            <w:tcW w:type="dxa" w:w="2160"/>
          </w:tcPr>
          <w:p>
            <w:r>
              <w:t>Rate</w:t>
            </w:r>
          </w:p>
        </w:tc>
        <w:tc>
          <w:tcPr>
            <w:tcW w:type="dxa" w:w="2160"/>
          </w:tcPr>
          <w:p>
            <w:r>
              <w:t>Amount</w:t>
            </w:r>
          </w:p>
        </w:tc>
      </w:tr>
      <w:tr>
        <w:tc>
          <w:tcPr>
            <w:tcW w:type="dxa" w:w="2160"/>
          </w:tcPr>
          <w:p>
            <w:r>
              <w:t>Short point (up to 3 mtr.)</w:t>
            </w:r>
          </w:p>
        </w:tc>
        <w:tc>
          <w:tcPr>
            <w:tcW w:type="dxa" w:w="2160"/>
          </w:tcPr>
          <w:p>
            <w:r>
              <w:t>52</w:t>
            </w:r>
          </w:p>
        </w:tc>
        <w:tc>
          <w:tcPr>
            <w:tcW w:type="dxa" w:w="2160"/>
          </w:tcPr>
          <w:p>
            <w:r>
              <w:t>256</w:t>
            </w:r>
          </w:p>
        </w:tc>
        <w:tc>
          <w:tcPr>
            <w:tcW w:type="dxa" w:w="2160"/>
          </w:tcPr>
          <w:p>
            <w:r>
              <w:t>13312</w:t>
            </w:r>
          </w:p>
        </w:tc>
      </w:tr>
      <w:tr>
        <w:tc>
          <w:tcPr>
            <w:tcW w:type="dxa" w:w="2160"/>
          </w:tcPr>
          <w:p>
            <w:r>
              <w:t>Medium point (up to 6 mtr.)</w:t>
            </w:r>
          </w:p>
        </w:tc>
        <w:tc>
          <w:tcPr>
            <w:tcW w:type="dxa" w:w="2160"/>
          </w:tcPr>
          <w:p>
            <w:r>
              <w:t>48</w:t>
            </w:r>
          </w:p>
        </w:tc>
        <w:tc>
          <w:tcPr>
            <w:tcW w:type="dxa" w:w="2160"/>
          </w:tcPr>
          <w:p>
            <w:r>
              <w:t>472</w:t>
            </w:r>
          </w:p>
        </w:tc>
        <w:tc>
          <w:tcPr>
            <w:tcW w:type="dxa" w:w="2160"/>
          </w:tcPr>
          <w:p>
            <w:r>
              <w:t>22656</w:t>
            </w:r>
          </w:p>
        </w:tc>
      </w:tr>
      <w:tr>
        <w:tc>
          <w:tcPr>
            <w:tcW w:type="dxa" w:w="2160"/>
          </w:tcPr>
          <w:p>
            <w:r>
              <w:t>Long point  (up to 10 mtr.)</w:t>
            </w:r>
          </w:p>
        </w:tc>
        <w:tc>
          <w:tcPr>
            <w:tcW w:type="dxa" w:w="2160"/>
          </w:tcPr>
          <w:p>
            <w:r>
              <w:t>52</w:t>
            </w:r>
          </w:p>
        </w:tc>
        <w:tc>
          <w:tcPr>
            <w:tcW w:type="dxa" w:w="2160"/>
          </w:tcPr>
          <w:p>
            <w:r>
              <w:t>662</w:t>
            </w:r>
          </w:p>
        </w:tc>
        <w:tc>
          <w:tcPr>
            <w:tcW w:type="dxa" w:w="2160"/>
          </w:tcPr>
          <w:p>
            <w:r>
              <w:t>34424</w:t>
            </w:r>
          </w:p>
        </w:tc>
      </w:tr>
      <w:tr>
        <w:tc>
          <w:tcPr>
            <w:tcW w:type="dxa" w:w="21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2160"/>
          </w:tcPr>
          <w:p>
            <w:r/>
          </w:p>
        </w:tc>
        <w:tc>
          <w:tcPr>
            <w:tcW w:type="dxa" w:w="2160"/>
          </w:tcPr>
          <w:p>
            <w:r/>
          </w:p>
        </w:tc>
        <w:tc>
          <w:tcPr>
            <w:tcW w:type="dxa" w:w="2160"/>
          </w:tcPr>
          <w:p>
            <w:r/>
          </w:p>
        </w:tc>
      </w:tr>
      <w:tr>
        <w:tc>
          <w:tcPr>
            <w:tcW w:type="dxa" w:w="2160"/>
          </w:tcPr>
          <w:p>
            <w:r>
              <w:t>On board</w:t>
            </w:r>
          </w:p>
        </w:tc>
        <w:tc>
          <w:tcPr>
            <w:tcW w:type="dxa" w:w="2160"/>
          </w:tcPr>
          <w:p>
            <w:r>
              <w:t>102</w:t>
            </w:r>
          </w:p>
        </w:tc>
        <w:tc>
          <w:tcPr>
            <w:tcW w:type="dxa" w:w="2160"/>
          </w:tcPr>
          <w:p>
            <w:r>
              <w:t>136</w:t>
            </w:r>
          </w:p>
        </w:tc>
        <w:tc>
          <w:tcPr>
            <w:tcW w:type="dxa" w:w="2160"/>
          </w:tcPr>
          <w:p>
            <w:r>
              <w:t>13872</w:t>
            </w:r>
          </w:p>
        </w:tc>
      </w:tr>
      <w:tr>
        <w:tc>
          <w:tcPr>
            <w:tcW w:type="dxa" w:w="21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2160"/>
          </w:tcPr>
          <w:p>
            <w:r>
              <w:t>8</w:t>
            </w:r>
          </w:p>
        </w:tc>
        <w:tc>
          <w:tcPr>
            <w:tcW w:type="dxa" w:w="2160"/>
          </w:tcPr>
          <w:p>
            <w:r>
              <w:t>23</w:t>
            </w:r>
          </w:p>
        </w:tc>
        <w:tc>
          <w:tcPr>
            <w:tcW w:type="dxa" w:w="2160"/>
          </w:tcPr>
          <w:p>
            <w:r>
              <w:t>184</w:t>
            </w:r>
          </w:p>
        </w:tc>
      </w:tr>
      <w:tr>
        <w:tc>
          <w:tcPr>
            <w:tcW w:type="dxa" w:w="21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2160"/>
          </w:tcPr>
          <w:p>
            <w:r>
              <w:t>32</w:t>
            </w:r>
          </w:p>
        </w:tc>
        <w:tc>
          <w:tcPr>
            <w:tcW w:type="dxa" w:w="2160"/>
          </w:tcPr>
          <w:p>
            <w:r>
              <w:t>50</w:t>
            </w:r>
          </w:p>
        </w:tc>
        <w:tc>
          <w:tcPr>
            <w:tcW w:type="dxa" w:w="2160"/>
          </w:tcPr>
          <w:p>
            <w:r>
              <w:t>1600</w:t>
            </w:r>
          </w:p>
        </w:tc>
      </w:tr>
      <w:tr>
        <w:tc>
          <w:tcPr>
            <w:tcW w:type="dxa" w:w="21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2160"/>
          </w:tcPr>
          <w:p>
            <w:r>
              <w:t>22</w:t>
            </w:r>
          </w:p>
        </w:tc>
        <w:tc>
          <w:tcPr>
            <w:tcW w:type="dxa" w:w="2160"/>
          </w:tcPr>
          <w:p>
            <w:r>
              <w:t>33</w:t>
            </w:r>
          </w:p>
        </w:tc>
        <w:tc>
          <w:tcPr>
            <w:tcW w:type="dxa" w:w="2160"/>
          </w:tcPr>
          <w:p>
            <w:r>
              <w:t>726</w:t>
            </w:r>
          </w:p>
        </w:tc>
      </w:tr>
      <w:tr>
        <w:tc>
          <w:tcPr>
            <w:tcW w:type="dxa" w:w="21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2160"/>
          </w:tcPr>
          <w:p>
            <w:r>
              <w:t>36</w:t>
            </w:r>
          </w:p>
        </w:tc>
        <w:tc>
          <w:tcPr>
            <w:tcW w:type="dxa" w:w="2160"/>
          </w:tcPr>
          <w:p>
            <w:r>
              <w:t>78</w:t>
            </w:r>
          </w:p>
        </w:tc>
        <w:tc>
          <w:tcPr>
            <w:tcW w:type="dxa" w:w="2160"/>
          </w:tcPr>
          <w:p>
            <w:r>
              <w:t>2808</w:t>
            </w:r>
          </w:p>
        </w:tc>
      </w:tr>
      <w:tr>
        <w:tc>
          <w:tcPr>
            <w:tcW w:type="dxa" w:w="21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2160"/>
          </w:tcPr>
          <w:p>
            <w:r>
              <w:t>12</w:t>
            </w:r>
          </w:p>
        </w:tc>
        <w:tc>
          <w:tcPr>
            <w:tcW w:type="dxa" w:w="2160"/>
          </w:tcPr>
          <w:p>
            <w:r>
              <w:t>30</w:t>
            </w:r>
          </w:p>
        </w:tc>
        <w:tc>
          <w:tcPr>
            <w:tcW w:type="dxa" w:w="2160"/>
          </w:tcPr>
          <w:p>
            <w:r>
              <w:t>360</w:t>
            </w:r>
          </w:p>
        </w:tc>
      </w:tr>
      <w:tr>
        <w:tc>
          <w:tcPr>
            <w:tcW w:type="dxa" w:w="21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2160"/>
          </w:tcPr>
          <w:p>
            <w:r>
              <w:t>8</w:t>
            </w:r>
          </w:p>
        </w:tc>
        <w:tc>
          <w:tcPr>
            <w:tcW w:type="dxa" w:w="2160"/>
          </w:tcPr>
          <w:p>
            <w:r>
              <w:t>30</w:t>
            </w:r>
          </w:p>
        </w:tc>
        <w:tc>
          <w:tcPr>
            <w:tcW w:type="dxa" w:w="2160"/>
          </w:tcPr>
          <w:p>
            <w:r>
              <w:t>240</w:t>
            </w:r>
          </w:p>
        </w:tc>
      </w:tr>
      <w:tr>
        <w:tc>
          <w:tcPr>
            <w:tcW w:type="dxa" w:w="21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2160"/>
          </w:tcPr>
          <w:p>
            <w:r>
              <w:t>0</w:t>
            </w:r>
          </w:p>
        </w:tc>
        <w:tc>
          <w:tcPr>
            <w:tcW w:type="dxa" w:w="2160"/>
          </w:tcPr>
          <w:p>
            <w:r>
              <w:t>219</w:t>
            </w:r>
          </w:p>
        </w:tc>
        <w:tc>
          <w:tcPr>
            <w:tcW w:type="dxa" w:w="2160"/>
          </w:tcPr>
          <w:p>
            <w:r>
              <w:t>0</w:t>
            </w:r>
          </w:p>
        </w:tc>
      </w:tr>
      <w:tr>
        <w:tc>
          <w:tcPr>
            <w:tcW w:type="dxa" w:w="21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2160"/>
          </w:tcPr>
          <w:p>
            <w:r>
              <w:t>0</w:t>
            </w:r>
          </w:p>
        </w:tc>
        <w:tc>
          <w:tcPr>
            <w:tcW w:type="dxa" w:w="2160"/>
          </w:tcPr>
          <w:p>
            <w:r>
              <w:t>303</w:t>
            </w:r>
          </w:p>
        </w:tc>
        <w:tc>
          <w:tcPr>
            <w:tcW w:type="dxa" w:w="2160"/>
          </w:tcPr>
          <w:p>
            <w:r>
              <w:t>0</w:t>
            </w:r>
          </w:p>
        </w:tc>
      </w:tr>
      <w:tr>
        <w:tc>
          <w:tcPr>
            <w:tcW w:type="dxa" w:w="2160"/>
          </w:tcPr>
          <w:p>
            <w:r>
              <w:t>20 mm</w:t>
            </w:r>
          </w:p>
        </w:tc>
        <w:tc>
          <w:tcPr>
            <w:tcW w:type="dxa" w:w="2160"/>
          </w:tcPr>
          <w:p>
            <w:r>
              <w:t>2985</w:t>
            </w:r>
          </w:p>
        </w:tc>
        <w:tc>
          <w:tcPr>
            <w:tcW w:type="dxa" w:w="2160"/>
          </w:tcPr>
          <w:p>
            <w:r>
              <w:t>40</w:t>
            </w:r>
          </w:p>
        </w:tc>
        <w:tc>
          <w:tcPr>
            <w:tcW w:type="dxa" w:w="2160"/>
          </w:tcPr>
          <w:p>
            <w:r>
              <w:t>119400</w:t>
            </w:r>
          </w:p>
        </w:tc>
      </w:tr>
      <w:tr>
        <w:tc>
          <w:tcPr>
            <w:tcW w:type="dxa" w:w="2160"/>
          </w:tcPr>
          <w:p>
            <w:r>
              <w:t>25 mm</w:t>
            </w:r>
          </w:p>
        </w:tc>
        <w:tc>
          <w:tcPr>
            <w:tcW w:type="dxa" w:w="2160"/>
          </w:tcPr>
          <w:p>
            <w:r/>
          </w:p>
        </w:tc>
        <w:tc>
          <w:tcPr>
            <w:tcW w:type="dxa" w:w="2160"/>
          </w:tcPr>
          <w:p>
            <w:r>
              <w:t>56</w:t>
            </w:r>
          </w:p>
        </w:tc>
        <w:tc>
          <w:tcPr>
            <w:tcW w:type="dxa" w:w="2160"/>
          </w:tcPr>
          <w:p>
            <w:r/>
          </w:p>
        </w:tc>
      </w:tr>
      <w:tr>
        <w:tc>
          <w:tcPr>
            <w:tcW w:type="dxa" w:w="2160"/>
          </w:tcPr>
          <w:p>
            <w:r>
              <w:t>2 x 2.5 sq. mm. + 1x1.5sqmm</w:t>
            </w:r>
          </w:p>
        </w:tc>
        <w:tc>
          <w:tcPr>
            <w:tcW w:type="dxa" w:w="2160"/>
          </w:tcPr>
          <w:p>
            <w:r>
              <w:t>92</w:t>
            </w:r>
          </w:p>
        </w:tc>
        <w:tc>
          <w:tcPr>
            <w:tcW w:type="dxa" w:w="2160"/>
          </w:tcPr>
          <w:p>
            <w:r>
              <w:t>81</w:t>
            </w:r>
          </w:p>
        </w:tc>
        <w:tc>
          <w:tcPr>
            <w:tcW w:type="dxa" w:w="2160"/>
          </w:tcPr>
          <w:p>
            <w:r>
              <w:t>7452</w:t>
            </w:r>
          </w:p>
        </w:tc>
      </w:tr>
      <w:tr>
        <w:tc>
          <w:tcPr>
            <w:tcW w:type="dxa" w:w="2160"/>
          </w:tcPr>
          <w:p>
            <w:r>
              <w:t>2 x 4.0 sq. mm. + 1 x 2.5 sq. mm.</w:t>
            </w:r>
          </w:p>
        </w:tc>
        <w:tc>
          <w:tcPr>
            <w:tcW w:type="dxa" w:w="2160"/>
          </w:tcPr>
          <w:p>
            <w:r>
              <w:t>12</w:t>
            </w:r>
          </w:p>
        </w:tc>
        <w:tc>
          <w:tcPr>
            <w:tcW w:type="dxa" w:w="2160"/>
          </w:tcPr>
          <w:p>
            <w:r>
              <w:t>122</w:t>
            </w:r>
          </w:p>
        </w:tc>
        <w:tc>
          <w:tcPr>
            <w:tcW w:type="dxa" w:w="2160"/>
          </w:tcPr>
          <w:p>
            <w:r>
              <w:t>1464</w:t>
            </w:r>
          </w:p>
        </w:tc>
      </w:tr>
      <w:tr>
        <w:tc>
          <w:tcPr>
            <w:tcW w:type="dxa" w:w="2160"/>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2160"/>
          </w:tcPr>
          <w:p>
            <w:r>
              <w:t>15</w:t>
            </w:r>
          </w:p>
        </w:tc>
        <w:tc>
          <w:tcPr>
            <w:tcW w:type="dxa" w:w="2160"/>
          </w:tcPr>
          <w:p>
            <w:r>
              <w:t>5733</w:t>
            </w:r>
          </w:p>
        </w:tc>
        <w:tc>
          <w:tcPr>
            <w:tcW w:type="dxa" w:w="2160"/>
          </w:tcPr>
          <w:p>
            <w:r>
              <w:t>85995</w:t>
            </w:r>
          </w:p>
        </w:tc>
      </w:tr>
      <w:tr>
        <w:tc>
          <w:tcPr>
            <w:tcW w:type="dxa" w:w="2160"/>
          </w:tcPr>
          <w:p>
            <w:r>
              <w:t>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8 SWG G.I. ( Hot Dipped  ) Wire</w:t>
            </w:r>
          </w:p>
        </w:tc>
        <w:tc>
          <w:tcPr>
            <w:tcW w:type="dxa" w:w="2160"/>
          </w:tcPr>
          <w:p>
            <w:r>
              <w:t>35</w:t>
            </w:r>
          </w:p>
        </w:tc>
        <w:tc>
          <w:tcPr>
            <w:tcW w:type="dxa" w:w="2160"/>
          </w:tcPr>
          <w:p>
            <w:r>
              <w:t>20</w:t>
            </w:r>
          </w:p>
        </w:tc>
        <w:tc>
          <w:tcPr>
            <w:tcW w:type="dxa" w:w="2160"/>
          </w:tcPr>
          <w:p>
            <w:r>
              <w:t>700</w:t>
            </w:r>
          </w:p>
        </w:tc>
      </w:tr>
      <w:tr>
        <w:tc>
          <w:tcPr>
            <w:tcW w:type="dxa" w:w="21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1200 mm Sweep BEE 1 Star rated (service value &gt;=4.0 to &lt; 4.5 )</w:t>
            </w:r>
          </w:p>
        </w:tc>
        <w:tc>
          <w:tcPr>
            <w:tcW w:type="dxa" w:w="2160"/>
          </w:tcPr>
          <w:p>
            <w:r>
              <w:t>12</w:t>
            </w:r>
          </w:p>
        </w:tc>
        <w:tc>
          <w:tcPr>
            <w:tcW w:type="dxa" w:w="2160"/>
          </w:tcPr>
          <w:p>
            <w:r>
              <w:t>1890</w:t>
            </w:r>
          </w:p>
        </w:tc>
        <w:tc>
          <w:tcPr>
            <w:tcW w:type="dxa" w:w="2160"/>
          </w:tcPr>
          <w:p>
            <w:r>
              <w:t>22680</w:t>
            </w:r>
          </w:p>
        </w:tc>
      </w:tr>
      <w:tr>
        <w:tc>
          <w:tcPr>
            <w:tcW w:type="dxa" w:w="21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2160"/>
          </w:tcPr>
          <w:p>
            <w:r/>
          </w:p>
        </w:tc>
        <w:tc>
          <w:tcPr>
            <w:tcW w:type="dxa" w:w="2160"/>
          </w:tcPr>
          <w:p>
            <w:r/>
          </w:p>
        </w:tc>
        <w:tc>
          <w:tcPr>
            <w:tcW w:type="dxa" w:w="2160"/>
          </w:tcPr>
          <w:p>
            <w:r/>
          </w:p>
        </w:tc>
      </w:tr>
      <w:tr>
        <w:tc>
          <w:tcPr>
            <w:tcW w:type="dxa" w:w="2160"/>
          </w:tcPr>
          <w:p>
            <w:r>
              <w:t>1170mm(+/-10%) LED batten with min. lumen output 2200 lm</w:t>
            </w:r>
          </w:p>
        </w:tc>
        <w:tc>
          <w:tcPr>
            <w:tcW w:type="dxa" w:w="2160"/>
          </w:tcPr>
          <w:p>
            <w:r>
              <w:t>78</w:t>
            </w:r>
          </w:p>
        </w:tc>
        <w:tc>
          <w:tcPr>
            <w:tcW w:type="dxa" w:w="2160"/>
          </w:tcPr>
          <w:p>
            <w:r>
              <w:t>492</w:t>
            </w:r>
          </w:p>
        </w:tc>
        <w:tc>
          <w:tcPr>
            <w:tcW w:type="dxa" w:w="2160"/>
          </w:tcPr>
          <w:p>
            <w:r>
              <w:t>38376</w:t>
            </w:r>
          </w:p>
        </w:tc>
      </w:tr>
      <w:tr>
        <w:tc>
          <w:tcPr>
            <w:tcW w:type="dxa" w:w="2160"/>
          </w:tcPr>
          <w:p>
            <w:r>
              <w:t>6 A to 32 A rating</w:t>
            </w:r>
          </w:p>
        </w:tc>
        <w:tc>
          <w:tcPr>
            <w:tcW w:type="dxa" w:w="2160"/>
          </w:tcPr>
          <w:p>
            <w:r>
              <w:t>88</w:t>
            </w:r>
          </w:p>
        </w:tc>
        <w:tc>
          <w:tcPr>
            <w:tcW w:type="dxa" w:w="2160"/>
          </w:tcPr>
          <w:p>
            <w:r>
              <w:t>187</w:t>
            </w:r>
          </w:p>
        </w:tc>
        <w:tc>
          <w:tcPr>
            <w:tcW w:type="dxa" w:w="2160"/>
          </w:tcPr>
          <w:p>
            <w:r>
              <w:t>16456</w:t>
            </w:r>
          </w:p>
        </w:tc>
      </w:tr>
      <w:tr>
        <w:tc>
          <w:tcPr>
            <w:tcW w:type="dxa" w:w="2160"/>
          </w:tcPr>
          <w:p>
            <w:r>
              <w:t>50/63 A rating</w:t>
            </w:r>
          </w:p>
        </w:tc>
        <w:tc>
          <w:tcPr>
            <w:tcW w:type="dxa" w:w="2160"/>
          </w:tcPr>
          <w:p>
            <w:r>
              <w:t>35</w:t>
            </w:r>
          </w:p>
        </w:tc>
        <w:tc>
          <w:tcPr>
            <w:tcW w:type="dxa" w:w="2160"/>
          </w:tcPr>
          <w:p>
            <w:r>
              <w:t>900</w:t>
            </w:r>
          </w:p>
        </w:tc>
        <w:tc>
          <w:tcPr>
            <w:tcW w:type="dxa" w:w="2160"/>
          </w:tcPr>
          <w:p>
            <w:r>
              <w:t>31500</w:t>
            </w:r>
          </w:p>
        </w:tc>
      </w:tr>
      <w:tr>
        <w:tc>
          <w:tcPr>
            <w:tcW w:type="dxa" w:w="2160"/>
          </w:tcPr>
          <w:p>
            <w:r>
              <w:t>8 Way (8+2)</w:t>
            </w:r>
          </w:p>
        </w:tc>
        <w:tc>
          <w:tcPr>
            <w:tcW w:type="dxa" w:w="2160"/>
          </w:tcPr>
          <w:p>
            <w:r>
              <w:t>25</w:t>
            </w:r>
          </w:p>
        </w:tc>
        <w:tc>
          <w:tcPr>
            <w:tcW w:type="dxa" w:w="2160"/>
          </w:tcPr>
          <w:p>
            <w:r>
              <w:t>2184</w:t>
            </w:r>
          </w:p>
        </w:tc>
        <w:tc>
          <w:tcPr>
            <w:tcW w:type="dxa" w:w="2160"/>
          </w:tcPr>
          <w:p>
            <w:r>
              <w:t>54600</w:t>
            </w:r>
          </w:p>
        </w:tc>
      </w:tr>
      <w:tr>
        <w:tc>
          <w:tcPr>
            <w:tcW w:type="dxa" w:w="2160"/>
          </w:tcPr>
          <w:p>
            <w:r>
              <w:t>Total</w:t>
            </w:r>
          </w:p>
        </w:tc>
        <w:tc>
          <w:tcPr>
            <w:tcW w:type="dxa" w:w="2160"/>
          </w:tcPr>
          <w:p>
            <w:r/>
          </w:p>
        </w:tc>
        <w:tc>
          <w:tcPr>
            <w:tcW w:type="dxa" w:w="2160"/>
          </w:tcPr>
          <w:p>
            <w:r/>
          </w:p>
        </w:tc>
        <w:tc>
          <w:tcPr>
            <w:tcW w:type="dxa" w:w="2160"/>
          </w:tcPr>
          <w:p>
            <w:r>
              <w:t>468805</w:t>
            </w:r>
          </w:p>
        </w:tc>
      </w:tr>
      <w:tr>
        <w:tc>
          <w:tcPr>
            <w:tcW w:type="dxa" w:w="2160"/>
          </w:tcPr>
          <w:p>
            <w:r>
              <w:t>Add Tender Premium</w:t>
            </w:r>
          </w:p>
        </w:tc>
        <w:tc>
          <w:tcPr>
            <w:tcW w:type="dxa" w:w="2160"/>
          </w:tcPr>
          <w:p>
            <w:r>
              <w:t>4.25</w:t>
            </w:r>
          </w:p>
        </w:tc>
        <w:tc>
          <w:tcPr>
            <w:tcW w:type="dxa" w:w="2160"/>
          </w:tcPr>
          <w:p>
            <w:r>
              <w:t>Above</w:t>
            </w:r>
          </w:p>
        </w:tc>
        <w:tc>
          <w:tcPr>
            <w:tcW w:type="dxa" w:w="2160"/>
          </w:tcPr>
          <w:p>
            <w:r>
              <w:t>19924</w:t>
            </w:r>
          </w:p>
        </w:tc>
      </w:tr>
      <w:tr>
        <w:tc>
          <w:tcPr>
            <w:tcW w:type="dxa" w:w="2160"/>
          </w:tcPr>
          <w:p>
            <w:r>
              <w:t>Grand Total</w:t>
            </w:r>
          </w:p>
        </w:tc>
        <w:tc>
          <w:tcPr>
            <w:tcW w:type="dxa" w:w="2160"/>
          </w:tcPr>
          <w:p>
            <w:r/>
          </w:p>
        </w:tc>
        <w:tc>
          <w:tcPr>
            <w:tcW w:type="dxa" w:w="2160"/>
          </w:tcPr>
          <w:p>
            <w:r/>
          </w:p>
        </w:tc>
        <w:tc>
          <w:tcPr>
            <w:tcW w:type="dxa" w:w="2160"/>
          </w:tcPr>
          <w:p>
            <w:r>
              <w:t>488729</w:t>
            </w:r>
          </w:p>
        </w:tc>
      </w:tr>
      <w:tr>
        <w:tc>
          <w:tcPr>
            <w:tcW w:type="dxa" w:w="2160"/>
          </w:tcPr>
          <w:p>
            <w:r>
              <w:t>EXTRA ITEM SLIP</w:t>
            </w:r>
          </w:p>
        </w:tc>
        <w:tc>
          <w:tcPr>
            <w:tcW w:type="dxa" w:w="2160"/>
          </w:tcPr>
          <w:p>
            <w:r>
              <w:t>EXTRA ITEM SLIP</w:t>
            </w:r>
          </w:p>
        </w:tc>
        <w:tc>
          <w:tcPr>
            <w:tcW w:type="dxa" w:w="2160"/>
          </w:tcPr>
          <w:p>
            <w:r/>
          </w:p>
        </w:tc>
        <w:tc>
          <w:tcPr>
            <w:tcW w:type="dxa" w:w="2160"/>
          </w:tcPr>
          <w:p>
            <w:r/>
          </w:p>
        </w:tc>
      </w:tr>
      <w:tr>
        <w:tc>
          <w:tcPr>
            <w:tcW w:type="dxa" w:w="2160"/>
          </w:tcPr>
          <w:p>
            <w:r>
              <w:t>Qty.</w:t>
            </w:r>
          </w:p>
        </w:tc>
        <w:tc>
          <w:tcPr>
            <w:tcW w:type="dxa" w:w="2160"/>
          </w:tcPr>
          <w:p>
            <w:r>
              <w:t>Qty.</w:t>
            </w:r>
          </w:p>
        </w:tc>
        <w:tc>
          <w:tcPr>
            <w:tcW w:type="dxa" w:w="2160"/>
          </w:tcPr>
          <w:p>
            <w:r>
              <w:t>Rate</w:t>
            </w:r>
          </w:p>
        </w:tc>
        <w:tc>
          <w:tcPr>
            <w:tcW w:type="dxa" w:w="2160"/>
          </w:tcPr>
          <w:p>
            <w:r>
              <w:t>Amount</w:t>
            </w:r>
          </w:p>
        </w:tc>
      </w:tr>
      <w:tr>
        <w:tc>
          <w:tcPr>
            <w:tcW w:type="dxa" w:w="2160"/>
          </w:tcPr>
          <w:p>
            <w:r>
              <w:t>2</w:t>
            </w:r>
          </w:p>
        </w:tc>
        <w:tc>
          <w:tcPr>
            <w:tcW w:type="dxa" w:w="2160"/>
          </w:tcPr>
          <w:p>
            <w:r>
              <w:t>2</w:t>
            </w:r>
          </w:p>
        </w:tc>
        <w:tc>
          <w:tcPr>
            <w:tcW w:type="dxa" w:w="2160"/>
          </w:tcPr>
          <w:p>
            <w:r>
              <w:t>5075</w:t>
            </w:r>
          </w:p>
        </w:tc>
        <w:tc>
          <w:tcPr>
            <w:tcW w:type="dxa" w:w="2160"/>
          </w:tcPr>
          <w:p>
            <w:r>
              <w:t>10150</w:t>
            </w:r>
          </w:p>
        </w:tc>
      </w:tr>
      <w:tr>
        <w:tc>
          <w:tcPr>
            <w:tcW w:type="dxa" w:w="2160"/>
          </w:tcPr>
          <w:p>
            <w:r>
              <w:t>4</w:t>
            </w:r>
          </w:p>
        </w:tc>
        <w:tc>
          <w:tcPr>
            <w:tcW w:type="dxa" w:w="2160"/>
          </w:tcPr>
          <w:p>
            <w:r>
              <w:t>4</w:t>
            </w:r>
          </w:p>
        </w:tc>
        <w:tc>
          <w:tcPr>
            <w:tcW w:type="dxa" w:w="2160"/>
          </w:tcPr>
          <w:p>
            <w:r>
              <w:t>107</w:t>
            </w:r>
          </w:p>
        </w:tc>
        <w:tc>
          <w:tcPr>
            <w:tcW w:type="dxa" w:w="2160"/>
          </w:tcPr>
          <w:p>
            <w:r>
              <w:t>428</w:t>
            </w:r>
          </w:p>
        </w:tc>
      </w:tr>
      <w:tr>
        <w:tc>
          <w:tcPr>
            <w:tcW w:type="dxa" w:w="2160"/>
          </w:tcPr>
          <w:p>
            <w:r>
              <w:t>5</w:t>
            </w:r>
          </w:p>
        </w:tc>
        <w:tc>
          <w:tcPr>
            <w:tcW w:type="dxa" w:w="2160"/>
          </w:tcPr>
          <w:p>
            <w:r>
              <w:t>5</w:t>
            </w:r>
          </w:p>
        </w:tc>
        <w:tc>
          <w:tcPr>
            <w:tcW w:type="dxa" w:w="2160"/>
          </w:tcPr>
          <w:p>
            <w:r>
              <w:t>176</w:t>
            </w:r>
          </w:p>
        </w:tc>
        <w:tc>
          <w:tcPr>
            <w:tcW w:type="dxa" w:w="2160"/>
          </w:tcPr>
          <w:p>
            <w:r>
              <w:t>880</w:t>
            </w:r>
          </w:p>
        </w:tc>
      </w:tr>
      <w:tr>
        <w:tc>
          <w:tcPr>
            <w:tcW w:type="dxa" w:w="2160"/>
          </w:tcPr>
          <w:p>
            <w:r>
              <w:t>5</w:t>
            </w:r>
          </w:p>
        </w:tc>
        <w:tc>
          <w:tcPr>
            <w:tcW w:type="dxa" w:w="2160"/>
          </w:tcPr>
          <w:p>
            <w:r>
              <w:t>5</w:t>
            </w:r>
          </w:p>
        </w:tc>
        <w:tc>
          <w:tcPr>
            <w:tcW w:type="dxa" w:w="2160"/>
          </w:tcPr>
          <w:p>
            <w:r>
              <w:t>345</w:t>
            </w:r>
          </w:p>
        </w:tc>
        <w:tc>
          <w:tcPr>
            <w:tcW w:type="dxa" w:w="2160"/>
          </w:tcPr>
          <w:p>
            <w:r>
              <w:t>1725</w:t>
            </w:r>
          </w:p>
        </w:tc>
      </w:tr>
      <w:tr>
        <w:tc>
          <w:tcPr>
            <w:tcW w:type="dxa" w:w="2160"/>
          </w:tcPr>
          <w:p>
            <w:r>
              <w:t>4</w:t>
            </w:r>
          </w:p>
        </w:tc>
        <w:tc>
          <w:tcPr>
            <w:tcW w:type="dxa" w:w="2160"/>
          </w:tcPr>
          <w:p>
            <w:r>
              <w:t>4</w:t>
            </w:r>
          </w:p>
        </w:tc>
        <w:tc>
          <w:tcPr>
            <w:tcW w:type="dxa" w:w="2160"/>
          </w:tcPr>
          <w:p>
            <w:r>
              <w:t>107</w:t>
            </w:r>
          </w:p>
        </w:tc>
        <w:tc>
          <w:tcPr>
            <w:tcW w:type="dxa" w:w="2160"/>
          </w:tcPr>
          <w:p>
            <w:r>
              <w:t>428</w:t>
            </w:r>
          </w:p>
        </w:tc>
      </w:tr>
      <w:tr>
        <w:tc>
          <w:tcPr>
            <w:tcW w:type="dxa" w:w="2160"/>
          </w:tcPr>
          <w:p>
            <w:r>
              <w:t>5</w:t>
            </w:r>
          </w:p>
        </w:tc>
        <w:tc>
          <w:tcPr>
            <w:tcW w:type="dxa" w:w="2160"/>
          </w:tcPr>
          <w:p>
            <w:r>
              <w:t>5</w:t>
            </w:r>
          </w:p>
        </w:tc>
        <w:tc>
          <w:tcPr>
            <w:tcW w:type="dxa" w:w="2160"/>
          </w:tcPr>
          <w:p>
            <w:r>
              <w:t>176</w:t>
            </w:r>
          </w:p>
        </w:tc>
        <w:tc>
          <w:tcPr>
            <w:tcW w:type="dxa" w:w="2160"/>
          </w:tcPr>
          <w:p>
            <w:r>
              <w:t>880</w:t>
            </w:r>
          </w:p>
        </w:tc>
      </w:tr>
      <w:tr>
        <w:tc>
          <w:tcPr>
            <w:tcW w:type="dxa" w:w="2160"/>
          </w:tcPr>
          <w:p>
            <w:r>
              <w:t>%</w:t>
            </w:r>
          </w:p>
        </w:tc>
        <w:tc>
          <w:tcPr>
            <w:tcW w:type="dxa" w:w="2160"/>
          </w:tcPr>
          <w:p>
            <w:r>
              <w:t>%</w:t>
            </w:r>
          </w:p>
        </w:tc>
        <w:tc>
          <w:tcPr>
            <w:tcW w:type="dxa" w:w="2160"/>
          </w:tcPr>
          <w:p>
            <w:r>
              <w:t>Above</w:t>
            </w:r>
          </w:p>
        </w:tc>
        <w:tc>
          <w:tcPr>
            <w:tcW w:type="dxa" w:w="2160"/>
          </w:tcPr>
          <w:p>
            <w:r>
              <w:t>616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