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E791F" w:rsidR="00AE791F" w:rsidP="00AE791F" w:rsidRDefault="00AE791F" w14:paraId="1741CEF3" w14:textId="10163976">
      <w:pPr>
        <w:rPr>
          <w:rFonts w:ascii="Times New Roman" w:hAnsi="Times New Roman" w:eastAsia="Times New Roman" w:cs="Times New Roman"/>
          <w:color w:val="000000"/>
          <w:lang w:eastAsia="fr-CA"/>
        </w:rPr>
      </w:pPr>
      <w:r w:rsidRPr="00AE791F">
        <w:rPr>
          <w:rFonts w:ascii="Times New Roman" w:hAnsi="Times New Roman" w:eastAsia="Times New Roman" w:cs="Times New Roman"/>
          <w:color w:val="000000"/>
          <w:sz w:val="40"/>
          <w:szCs w:val="40"/>
          <w:lang w:eastAsia="fr-CA"/>
        </w:rPr>
        <w:t xml:space="preserve">Borealis hébergera </w:t>
      </w:r>
      <w:r>
        <w:rPr>
          <w:rFonts w:ascii="Times New Roman" w:hAnsi="Times New Roman" w:eastAsia="Times New Roman" w:cs="Times New Roman"/>
          <w:color w:val="000000"/>
          <w:sz w:val="40"/>
          <w:szCs w:val="40"/>
          <w:lang w:eastAsia="fr-CA"/>
        </w:rPr>
        <w:t xml:space="preserve">les métadonnées</w:t>
      </w:r>
      <w:r w:rsidRPr="00AE791F">
        <w:rPr>
          <w:rFonts w:ascii="Times New Roman" w:hAnsi="Times New Roman" w:eastAsia="Times New Roman" w:cs="Times New Roman"/>
          <w:color w:val="000000"/>
          <w:sz w:val="40"/>
          <w:szCs w:val="40"/>
          <w:lang w:eastAsia="fr-CA"/>
        </w:rPr>
        <w:t xml:space="preserve"> sensibles </w:t>
      </w:r>
      <w:r w:rsidRPr="00CF62BA" w:rsidR="00CF62BA">
        <w:rPr>
          <w:rFonts w:ascii="Times New Roman" w:hAnsi="Times New Roman" w:eastAsia="Times New Roman" w:cs="Times New Roman"/>
          <w:color w:val="000000"/>
          <w:lang w:eastAsia="fr-CA"/>
        </w:rPr>
        <w:t xml:space="preserve">(</w:t>
      </w:r>
      <w:r w:rsidR="000F3BD9">
        <w:rPr>
          <w:rFonts w:ascii="Times New Roman" w:hAnsi="Times New Roman" w:eastAsia="Times New Roman" w:cs="Times New Roman"/>
          <w:color w:val="000000"/>
          <w:lang w:eastAsia="fr-CA"/>
        </w:rPr>
        <w:t xml:space="preserve">version préliminaire V2</w:t>
      </w:r>
      <w:r w:rsidRPr="00CF62BA" w:rsidR="00CF62BA">
        <w:rPr>
          <w:rFonts w:ascii="Times New Roman" w:hAnsi="Times New Roman" w:eastAsia="Times New Roman" w:cs="Times New Roman"/>
          <w:color w:val="000000"/>
          <w:lang w:eastAsia="fr-CA"/>
        </w:rPr>
        <w:t xml:space="preserve">)</w:t>
      </w:r>
    </w:p>
    <w:p w:rsidR="00CF62BA" w:rsidP="00985DF9" w:rsidRDefault="00CF62BA" w14:paraId="0B84084B" w14:textId="77777777">
      <w:pPr>
        <w:rPr>
          <w:rFonts w:ascii="Times New Roman" w:hAnsi="Times New Roman" w:eastAsia="Times New Roman" w:cs="Times New Roman"/>
          <w:color w:val="000000"/>
          <w:lang w:eastAsia="fr-CA"/>
        </w:rPr>
      </w:pPr>
    </w:p>
    <w:p w:rsidRPr="00984537" w:rsidR="00985DF9" w:rsidP="00985DF9" w:rsidRDefault="00CF62BA" w14:paraId="062006DD" w14:textId="6437A460">
      <w:pPr>
        <w:rPr>
          <w:rFonts w:ascii="Times New Roman" w:hAnsi="Times New Roman" w:eastAsia="Times New Roman" w:cs="Times New Roman"/>
          <w:color w:val="000000"/>
          <w:sz w:val="32"/>
          <w:szCs w:val="32"/>
          <w:lang w:eastAsia="fr-CA"/>
        </w:rPr>
      </w:pPr>
      <w:r w:rsidRPr="00CF62BA">
        <w:rPr>
          <w:rFonts w:ascii="Times New Roman" w:hAnsi="Times New Roman" w:eastAsia="Times New Roman" w:cs="Times New Roman"/>
          <w:color w:val="000000"/>
          <w:sz w:val="32"/>
          <w:szCs w:val="32"/>
          <w:lang w:eastAsia="fr-CA"/>
        </w:rPr>
        <w:t xml:space="preserve">Introduction</w:t>
      </w:r>
    </w:p>
    <w:p w:rsidR="00AB1985" w:rsidP="00985DF9" w:rsidRDefault="000F3BD9" w14:paraId="0A3992BA" w14:textId="059CF3D2">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Conçu et formalisé à l'origine par l'Institut des sciences sociales quantitatives (</w:t>
      </w:r>
      <w:hyperlink w:history="1" r:id="rId8">
        <w:r w:rsidRPr="000F3BD9">
          <w:rPr>
            <w:rStyle w:val="Hyperlink"/>
            <w:rFonts w:ascii="Times New Roman" w:hAnsi="Times New Roman" w:eastAsia="Times New Roman" w:cs="Times New Roman"/>
            <w:lang w:eastAsia="fr-CA"/>
          </w:rPr>
          <w:t xml:space="preserve">IQSS</w:t>
        </w:r>
      </w:hyperlink>
      <w:r>
        <w:rPr>
          <w:rFonts w:ascii="Times New Roman" w:hAnsi="Times New Roman" w:eastAsia="Times New Roman" w:cs="Times New Roman"/>
          <w:color w:val="000000"/>
          <w:lang w:eastAsia="fr-CA"/>
        </w:rPr>
        <w:t xml:space="preserve">) </w:t>
      </w:r>
      <w:r>
        <w:rPr>
          <w:rFonts w:ascii="Times New Roman" w:hAnsi="Times New Roman" w:eastAsia="Times New Roman" w:cs="Times New Roman"/>
          <w:color w:val="000000"/>
          <w:lang w:eastAsia="fr-CA"/>
        </w:rPr>
        <w:t xml:space="preserve">de l'Université Harvard</w:t>
      </w:r>
      <w:r>
        <w:rPr>
          <w:rFonts w:ascii="Times New Roman" w:hAnsi="Times New Roman" w:eastAsia="Times New Roman" w:cs="Times New Roman"/>
          <w:color w:val="000000"/>
          <w:lang w:eastAsia="fr-CA"/>
        </w:rPr>
        <w:t xml:space="preserve">, </w:t>
      </w:r>
      <w:hyperlink w:history="1" r:id="rId9">
        <w:r w:rsidRPr="00D9418A">
          <w:rPr>
            <w:rStyle w:val="Hyperlink"/>
            <w:rFonts w:ascii="Times New Roman" w:hAnsi="Times New Roman" w:eastAsia="Times New Roman" w:cs="Times New Roman"/>
            <w:i/>
            <w:iCs/>
            <w:lang w:eastAsia="fr-CA"/>
          </w:rPr>
          <w:t xml:space="preserve">le </w:t>
        </w:r>
        <w:r w:rsidRPr="00D9418A">
          <w:rPr>
            <w:rStyle w:val="Hyperlink"/>
            <w:rFonts w:ascii="Times New Roman" w:hAnsi="Times New Roman" w:eastAsia="Times New Roman" w:cs="Times New Roman"/>
            <w:lang w:eastAsia="fr-CA"/>
          </w:rPr>
          <w:t xml:space="preserve">projet</w:t>
        </w:r>
        <w:r w:rsidRPr="00D9418A">
          <w:rPr>
            <w:rStyle w:val="Hyperlink"/>
            <w:rFonts w:ascii="Times New Roman" w:hAnsi="Times New Roman" w:eastAsia="Times New Roman" w:cs="Times New Roman"/>
            <w:i/>
            <w:iCs/>
            <w:lang w:eastAsia="fr-CA"/>
          </w:rPr>
          <w:t xml:space="preserve"> Dataverse</w:t>
        </w:r>
      </w:hyperlink>
      <w:r>
        <w:rPr>
          <w:rFonts w:ascii="Times New Roman" w:hAnsi="Times New Roman" w:eastAsia="Times New Roman" w:cs="Times New Roman"/>
          <w:color w:val="000000"/>
          <w:lang w:eastAsia="fr-CA"/>
        </w:rPr>
        <w:t xml:space="preserve"> est une initiative de logiciel libre </w:t>
      </w:r>
      <w:r w:rsidR="00D9418A">
        <w:rPr>
          <w:rFonts w:ascii="Times New Roman" w:hAnsi="Times New Roman" w:eastAsia="Times New Roman" w:cs="Times New Roman"/>
          <w:color w:val="000000"/>
          <w:lang w:eastAsia="fr-CA"/>
        </w:rPr>
        <w:t xml:space="preserve">visant à faciliter le partage, la conservation, la citation, l'exploration et l'analyse des données de recherche, tout en multipliant l'accessibilité des archives virtuelles sur le web. Adopté à l'échelle mondiale dans 128 </w:t>
      </w:r>
      <w:hyperlink w:history="1" r:id="rId10">
        <w:r w:rsidRPr="00AB1985" w:rsidR="00D9418A">
          <w:rPr>
            <w:rStyle w:val="Hyperlink"/>
            <w:rFonts w:ascii="Times New Roman" w:hAnsi="Times New Roman" w:eastAsia="Times New Roman" w:cs="Times New Roman"/>
            <w:lang w:eastAsia="fr-CA"/>
          </w:rPr>
          <w:t xml:space="preserve">installations</w:t>
        </w:r>
      </w:hyperlink>
      <w:r w:rsidRPr="00AB1985" w:rsidR="00D9418A">
        <w:rPr>
          <w:rFonts w:ascii="Times New Roman" w:hAnsi="Times New Roman" w:eastAsia="Times New Roman" w:cs="Times New Roman"/>
          <w:i/>
          <w:iCs/>
          <w:color w:val="000000"/>
          <w:lang w:eastAsia="fr-CA"/>
        </w:rPr>
        <w:t xml:space="preserve"> Dataverse</w:t>
      </w:r>
      <w:r w:rsidR="00D9418A">
        <w:rPr>
          <w:rFonts w:ascii="Times New Roman" w:hAnsi="Times New Roman" w:eastAsia="Times New Roman" w:cs="Times New Roman"/>
          <w:color w:val="000000"/>
          <w:lang w:eastAsia="fr-CA"/>
        </w:rPr>
        <w:t xml:space="preserve"> indépendantes</w:t>
      </w:r>
      <w:hyperlink w:history="1" r:id="rId10">
        <w:r w:rsidRPr="00AB1985" w:rsidR="00D9418A">
          <w:rPr>
            <w:rStyle w:val="Hyperlink"/>
            <w:rFonts w:ascii="Times New Roman" w:hAnsi="Times New Roman" w:eastAsia="Times New Roman" w:cs="Times New Roman"/>
            <w:lang w:eastAsia="fr-CA"/>
          </w:rPr>
          <w:t xml:space="preserve">,</w:t>
        </w:r>
      </w:hyperlink>
      <w:r w:rsidR="00D9418A">
        <w:rPr>
          <w:rFonts w:ascii="Times New Roman" w:hAnsi="Times New Roman" w:eastAsia="Times New Roman" w:cs="Times New Roman"/>
          <w:color w:val="000000"/>
          <w:lang w:eastAsia="fr-CA"/>
        </w:rPr>
        <w:t xml:space="preserve"> le concept Dataverse s'est révélé être un </w:t>
      </w:r>
      <w:r w:rsidR="00135C11">
        <w:rPr>
          <w:rFonts w:ascii="Times New Roman" w:hAnsi="Times New Roman" w:eastAsia="Times New Roman" w:cs="Times New Roman"/>
          <w:color w:val="000000"/>
          <w:lang w:eastAsia="fr-CA"/>
        </w:rPr>
        <w:t xml:space="preserve">outil</w:t>
      </w:r>
      <w:r w:rsidR="00D9418A">
        <w:rPr>
          <w:rFonts w:ascii="Times New Roman" w:hAnsi="Times New Roman" w:eastAsia="Times New Roman" w:cs="Times New Roman"/>
          <w:color w:val="000000"/>
          <w:lang w:eastAsia="fr-CA"/>
        </w:rPr>
        <w:t xml:space="preserve"> puissant </w:t>
      </w:r>
      <w:r w:rsidR="00135C11">
        <w:rPr>
          <w:rFonts w:ascii="Times New Roman" w:hAnsi="Times New Roman" w:eastAsia="Times New Roman" w:cs="Times New Roman"/>
          <w:color w:val="000000"/>
          <w:lang w:eastAsia="fr-CA"/>
        </w:rPr>
        <w:t xml:space="preserve">pour développer un vaste réseau de référentiels de données de recherche, améliorant ainsi la </w:t>
      </w:r>
      <w:r w:rsidR="00135C11">
        <w:rPr>
          <w:rFonts w:ascii="Times New Roman" w:hAnsi="Times New Roman" w:eastAsia="Times New Roman" w:cs="Times New Roman"/>
          <w:color w:val="000000"/>
          <w:lang w:eastAsia="fr-CA"/>
        </w:rPr>
        <w:t xml:space="preserve">facilité de recherche des ensembles de données de recherche </w:t>
      </w:r>
      <w:r w:rsidR="00984537">
        <w:rPr>
          <w:rFonts w:ascii="Times New Roman" w:hAnsi="Times New Roman" w:eastAsia="Times New Roman" w:cs="Times New Roman"/>
          <w:color w:val="000000"/>
          <w:lang w:eastAsia="fr-CA"/>
        </w:rPr>
        <w:t xml:space="preserve">entre les institutions et à l'échelle internationale</w:t>
      </w:r>
      <w:r w:rsidR="00135C11">
        <w:rPr>
          <w:rFonts w:ascii="Times New Roman" w:hAnsi="Times New Roman" w:eastAsia="Times New Roman" w:cs="Times New Roman"/>
          <w:color w:val="000000"/>
          <w:lang w:eastAsia="fr-CA"/>
        </w:rPr>
        <w:t xml:space="preserve">. </w:t>
      </w:r>
    </w:p>
    <w:p w:rsidR="00984537" w:rsidP="00985DF9" w:rsidRDefault="00984537" w14:paraId="1D282013" w14:textId="77777777">
      <w:pPr>
        <w:rPr>
          <w:rFonts w:ascii="Times New Roman" w:hAnsi="Times New Roman" w:eastAsia="Times New Roman" w:cs="Times New Roman"/>
          <w:color w:val="000000"/>
          <w:lang w:eastAsia="fr-CA"/>
        </w:rPr>
      </w:pPr>
    </w:p>
    <w:p w:rsidR="000F3BD9" w:rsidP="00985DF9" w:rsidRDefault="00984537" w14:paraId="5D67307B" w14:textId="628B23A7">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L'une de ces installations Dataverse est </w:t>
      </w:r>
      <w:hyperlink w:history="1" r:id="rId11">
        <w:r w:rsidRPr="00A27BD3" w:rsidR="000F3BD9">
          <w:rPr>
            <w:rStyle w:val="Hyperlink"/>
            <w:rFonts w:ascii="Times New Roman" w:hAnsi="Times New Roman" w:eastAsia="Times New Roman" w:cs="Times New Roman"/>
            <w:lang w:eastAsia="fr-CA"/>
          </w:rPr>
          <w:t xml:space="preserve">Borealis</w:t>
        </w:r>
      </w:hyperlink>
      <w:r w:rsidR="000F3BD9">
        <w:rPr>
          <w:rFonts w:ascii="Times New Roman" w:hAnsi="Times New Roman" w:eastAsia="Times New Roman" w:cs="Times New Roman"/>
          <w:color w:val="000000"/>
          <w:lang w:eastAsia="fr-CA"/>
        </w:rPr>
        <w:t xml:space="preserve">, le dépôt canadien Dataverse. </w:t>
      </w:r>
      <w:r w:rsidR="00A27BD3">
        <w:rPr>
          <w:rFonts w:ascii="Times New Roman" w:hAnsi="Times New Roman" w:eastAsia="Times New Roman" w:cs="Times New Roman"/>
          <w:color w:val="000000"/>
          <w:lang w:eastAsia="fr-CA"/>
        </w:rPr>
        <w:t xml:space="preserve">Hébergé par </w:t>
      </w:r>
      <w:hyperlink w:history="1" r:id="rId12">
        <w:r w:rsidRPr="00A27BD3" w:rsidR="00A27BD3">
          <w:rPr>
            <w:rStyle w:val="Hyperlink"/>
            <w:rFonts w:ascii="Times New Roman" w:hAnsi="Times New Roman" w:eastAsia="Times New Roman" w:cs="Times New Roman"/>
            <w:lang w:eastAsia="fr-CA"/>
          </w:rPr>
          <w:t xml:space="preserve">Scholars Portal</w:t>
        </w:r>
      </w:hyperlink>
      <w:r w:rsidR="00A27BD3">
        <w:rPr>
          <w:rFonts w:ascii="Times New Roman" w:hAnsi="Times New Roman" w:eastAsia="Times New Roman" w:cs="Times New Roman"/>
          <w:color w:val="000000"/>
          <w:lang w:eastAsia="fr-CA"/>
        </w:rPr>
        <w:t xml:space="preserve"> à l'Université de Toronto, Borealis est un service bilingue partagé fourni en partenariat avec des consortiums de bibliothèques universitaires régionales canadiennes, des institutions, des organismes de recherche et l'Alliance de recherche numérique du Canada. </w:t>
      </w:r>
      <w:r>
        <w:rPr>
          <w:rFonts w:ascii="Times New Roman" w:hAnsi="Times New Roman" w:eastAsia="Times New Roman" w:cs="Times New Roman"/>
          <w:color w:val="000000"/>
          <w:lang w:eastAsia="fr-CA"/>
        </w:rPr>
        <w:t xml:space="preserve">Conformément aux </w:t>
      </w:r>
      <w:r>
        <w:rPr>
          <w:rFonts w:ascii="Times New Roman" w:hAnsi="Times New Roman" w:eastAsia="Times New Roman" w:cs="Times New Roman"/>
          <w:color w:val="000000"/>
          <w:lang w:eastAsia="fr-CA"/>
        </w:rPr>
        <w:t xml:space="preserve">principes</w:t>
      </w:r>
      <w:r w:rsidR="00A27BD3">
        <w:rPr>
          <w:rFonts w:ascii="Times New Roman" w:hAnsi="Times New Roman" w:eastAsia="Times New Roman" w:cs="Times New Roman"/>
          <w:color w:val="000000"/>
          <w:lang w:eastAsia="fr-CA"/>
        </w:rPr>
        <w:t xml:space="preserve"> généraux </w:t>
      </w:r>
      <w:r w:rsidR="00A27BD3">
        <w:rPr>
          <w:rFonts w:ascii="Times New Roman" w:hAnsi="Times New Roman" w:eastAsia="Times New Roman" w:cs="Times New Roman"/>
          <w:color w:val="000000"/>
          <w:lang w:eastAsia="fr-CA"/>
        </w:rPr>
        <w:t xml:space="preserve">du projet Dataverse, Borealis s'engage à fournir des dépôts de recherche multidisciplinaires et sécurisés à ses </w:t>
      </w:r>
      <w:hyperlink w:history="1" w:anchor="partners" r:id="rId13">
        <w:r w:rsidRPr="00A27BD3" w:rsidR="00A27BD3">
          <w:rPr>
            <w:rStyle w:val="Hyperlink"/>
            <w:rFonts w:ascii="Times New Roman" w:hAnsi="Times New Roman" w:eastAsia="Times New Roman" w:cs="Times New Roman"/>
            <w:lang w:eastAsia="fr-CA"/>
          </w:rPr>
          <w:t xml:space="preserve">membres et partenaires</w:t>
        </w:r>
      </w:hyperlink>
      <w:r w:rsidR="00A27BD3">
        <w:rPr>
          <w:rFonts w:ascii="Times New Roman" w:hAnsi="Times New Roman" w:eastAsia="Times New Roman" w:cs="Times New Roman"/>
          <w:color w:val="000000"/>
          <w:lang w:eastAsia="fr-CA"/>
        </w:rPr>
        <w:t xml:space="preserve"> participants</w:t>
      </w:r>
      <w:r w:rsidR="00A27BD3">
        <w:rPr>
          <w:rFonts w:ascii="Times New Roman" w:hAnsi="Times New Roman" w:eastAsia="Times New Roman" w:cs="Times New Roman"/>
          <w:color w:val="000000"/>
          <w:lang w:eastAsia="fr-CA"/>
        </w:rPr>
        <w:t xml:space="preserve">. </w:t>
      </w:r>
      <w:r w:rsidR="007C1D99">
        <w:rPr>
          <w:rFonts w:ascii="Times New Roman" w:hAnsi="Times New Roman" w:eastAsia="Times New Roman" w:cs="Times New Roman"/>
          <w:color w:val="000000"/>
          <w:lang w:eastAsia="fr-CA"/>
        </w:rPr>
        <w:t xml:space="preserve">Les chercheurs issus d'universités non membres peuvent créer un </w:t>
      </w:r>
      <w:r w:rsidR="007C1D99">
        <w:rPr>
          <w:rFonts w:ascii="Times New Roman" w:hAnsi="Times New Roman" w:eastAsia="Times New Roman" w:cs="Times New Roman"/>
          <w:color w:val="000000"/>
          <w:lang w:eastAsia="fr-CA"/>
        </w:rPr>
        <w:t xml:space="preserve">compte</w:t>
      </w:r>
      <w:r w:rsidR="007C1D99">
        <w:rPr>
          <w:rFonts w:ascii="Times New Roman" w:hAnsi="Times New Roman" w:eastAsia="Times New Roman" w:cs="Times New Roman"/>
          <w:color w:val="000000"/>
          <w:lang w:eastAsia="fr-CA"/>
        </w:rPr>
        <w:t xml:space="preserve"> Borealis</w:t>
      </w:r>
      <w:r w:rsidR="007C1D99">
        <w:rPr>
          <w:rFonts w:ascii="Times New Roman" w:hAnsi="Times New Roman" w:eastAsia="Times New Roman" w:cs="Times New Roman"/>
          <w:color w:val="000000"/>
          <w:lang w:eastAsia="fr-CA"/>
        </w:rPr>
        <w:t xml:space="preserve">, mais </w:t>
      </w:r>
      <w:r w:rsidR="007C1D99">
        <w:rPr>
          <w:rFonts w:ascii="Times New Roman" w:hAnsi="Times New Roman" w:eastAsia="Times New Roman" w:cs="Times New Roman"/>
          <w:color w:val="000000"/>
          <w:lang w:eastAsia="fr-CA"/>
        </w:rPr>
        <w:t xml:space="preserve">leur accès ou le téléchargement de données peuvent être restreints. Les membres intéressés peuvent consulter leur bibliothécaire chargé des données pour lui faire part de leur intérêt pour Borealis.</w:t>
      </w:r>
    </w:p>
    <w:p w:rsidR="00984537" w:rsidP="00985DF9" w:rsidRDefault="00984537" w14:paraId="210BD362" w14:textId="77777777">
      <w:pPr>
        <w:rPr>
          <w:rFonts w:ascii="Times New Roman" w:hAnsi="Times New Roman" w:eastAsia="Times New Roman" w:cs="Times New Roman"/>
          <w:color w:val="000000"/>
          <w:lang w:eastAsia="fr-CA"/>
        </w:rPr>
      </w:pPr>
    </w:p>
    <w:p w:rsidR="00FF2DA2" w:rsidP="00984537" w:rsidRDefault="006A1951" w14:paraId="3C80B5B5" w14:textId="5F02312B">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Borealis </w:t>
      </w:r>
      <w:r w:rsidRPr="00AE791F" w:rsidR="00984537">
        <w:rPr>
          <w:rFonts w:ascii="Times New Roman" w:hAnsi="Times New Roman" w:eastAsia="Times New Roman" w:cs="Times New Roman"/>
          <w:color w:val="000000"/>
          <w:lang w:eastAsia="fr-CA"/>
        </w:rPr>
        <w:t xml:space="preserve">conserve </w:t>
      </w:r>
      <w:r w:rsidR="00BC1D20">
        <w:rPr>
          <w:rFonts w:ascii="Times New Roman" w:hAnsi="Times New Roman" w:eastAsia="Times New Roman" w:cs="Times New Roman"/>
          <w:color w:val="000000"/>
          <w:lang w:eastAsia="fr-CA"/>
        </w:rPr>
        <w:t xml:space="preserve">les ensembles de données </w:t>
      </w:r>
      <w:r w:rsidR="00BC1D20">
        <w:rPr>
          <w:rFonts w:ascii="Times New Roman" w:hAnsi="Times New Roman" w:eastAsia="Times New Roman" w:cs="Times New Roman"/>
          <w:color w:val="000000"/>
          <w:lang w:eastAsia="fr-CA"/>
        </w:rPr>
        <w:t xml:space="preserve">des institutions membres participantes et des organismes de recherche </w:t>
      </w:r>
      <w:r w:rsidRPr="00AE791F" w:rsidR="00984537">
        <w:rPr>
          <w:rFonts w:ascii="Times New Roman" w:hAnsi="Times New Roman" w:eastAsia="Times New Roman" w:cs="Times New Roman"/>
          <w:color w:val="000000"/>
          <w:lang w:eastAsia="fr-CA"/>
        </w:rPr>
        <w:t xml:space="preserve">dans leurs propres </w:t>
      </w:r>
      <w:r w:rsidRPr="00AE791F" w:rsidR="00984537">
        <w:rPr>
          <w:rFonts w:ascii="Times New Roman" w:hAnsi="Times New Roman" w:eastAsia="Times New Roman" w:cs="Times New Roman"/>
          <w:color w:val="000000"/>
          <w:lang w:eastAsia="fr-CA"/>
        </w:rPr>
        <w:t xml:space="preserve">référentiels </w:t>
      </w:r>
      <w:r w:rsidR="00BC1D20">
        <w:rPr>
          <w:rFonts w:ascii="Times New Roman" w:hAnsi="Times New Roman" w:eastAsia="Times New Roman" w:cs="Times New Roman"/>
          <w:color w:val="000000"/>
          <w:lang w:eastAsia="fr-CA"/>
        </w:rPr>
        <w:t xml:space="preserve">gérés par leur institution</w:t>
      </w:r>
      <w:r w:rsidRPr="00AE791F" w:rsidR="00984537">
        <w:rPr>
          <w:rFonts w:ascii="Times New Roman" w:hAnsi="Times New Roman" w:eastAsia="Times New Roman" w:cs="Times New Roman"/>
          <w:color w:val="000000"/>
          <w:lang w:eastAsia="fr-CA"/>
        </w:rPr>
        <w:t xml:space="preserve">, appelés « Dataverses ». En substance, </w:t>
      </w:r>
      <w:r w:rsidR="0095708D">
        <w:rPr>
          <w:rFonts w:ascii="Times New Roman" w:hAnsi="Times New Roman" w:eastAsia="Times New Roman" w:cs="Times New Roman"/>
          <w:color w:val="000000"/>
          <w:lang w:eastAsia="fr-CA"/>
        </w:rPr>
        <w:t xml:space="preserve">Borealis est le service qui </w:t>
      </w:r>
      <w:r w:rsidR="005F272C">
        <w:rPr>
          <w:rFonts w:ascii="Times New Roman" w:hAnsi="Times New Roman" w:eastAsia="Times New Roman" w:cs="Times New Roman"/>
          <w:color w:val="000000"/>
          <w:lang w:eastAsia="fr-CA"/>
        </w:rPr>
        <w:t xml:space="preserve">héberge </w:t>
      </w:r>
      <w:r w:rsidR="0095708D">
        <w:rPr>
          <w:rFonts w:ascii="Times New Roman" w:hAnsi="Times New Roman" w:eastAsia="Times New Roman" w:cs="Times New Roman"/>
          <w:color w:val="000000"/>
          <w:lang w:eastAsia="fr-CA"/>
        </w:rPr>
        <w:t xml:space="preserve">et permet la recherche dans ces Dataverses</w:t>
      </w:r>
      <w:r w:rsidRPr="00AE791F" w:rsidR="00984537">
        <w:rPr>
          <w:rFonts w:ascii="Times New Roman" w:hAnsi="Times New Roman" w:eastAsia="Times New Roman" w:cs="Times New Roman"/>
          <w:color w:val="000000"/>
          <w:lang w:eastAsia="fr-CA"/>
        </w:rPr>
        <w:t xml:space="preserve">. </w:t>
      </w:r>
      <w:r w:rsidR="00BC1D20">
        <w:rPr>
          <w:rFonts w:ascii="Times New Roman" w:hAnsi="Times New Roman" w:eastAsia="Times New Roman" w:cs="Times New Roman"/>
          <w:color w:val="000000"/>
          <w:lang w:eastAsia="fr-CA"/>
        </w:rPr>
        <w:t xml:space="preserve">Cela </w:t>
      </w:r>
      <w:r w:rsidRPr="00AE791F" w:rsidR="00984537">
        <w:rPr>
          <w:rFonts w:ascii="Times New Roman" w:hAnsi="Times New Roman" w:eastAsia="Times New Roman" w:cs="Times New Roman"/>
          <w:color w:val="000000"/>
          <w:lang w:eastAsia="fr-CA"/>
        </w:rPr>
        <w:t xml:space="preserve">facilite </w:t>
      </w:r>
      <w:r w:rsidR="00BC1D20">
        <w:rPr>
          <w:rFonts w:ascii="Times New Roman" w:hAnsi="Times New Roman" w:eastAsia="Times New Roman" w:cs="Times New Roman"/>
          <w:color w:val="000000"/>
          <w:lang w:eastAsia="fr-CA"/>
        </w:rPr>
        <w:t xml:space="preserve">la recherche et </w:t>
      </w:r>
      <w:r w:rsidRPr="00AE791F" w:rsidR="00984537">
        <w:rPr>
          <w:rFonts w:ascii="Times New Roman" w:hAnsi="Times New Roman" w:eastAsia="Times New Roman" w:cs="Times New Roman"/>
          <w:color w:val="000000"/>
          <w:lang w:eastAsia="fr-CA"/>
        </w:rPr>
        <w:t xml:space="preserve">l'accès aux données, dont certaines </w:t>
      </w:r>
      <w:r w:rsidR="00BC1D20">
        <w:rPr>
          <w:rFonts w:ascii="Times New Roman" w:hAnsi="Times New Roman" w:eastAsia="Times New Roman" w:cs="Times New Roman"/>
          <w:color w:val="000000"/>
          <w:lang w:eastAsia="fr-CA"/>
        </w:rPr>
        <w:t xml:space="preserve">peuvent être </w:t>
      </w:r>
      <w:r w:rsidRPr="00AE791F" w:rsidR="00984537">
        <w:rPr>
          <w:rFonts w:ascii="Times New Roman" w:hAnsi="Times New Roman" w:eastAsia="Times New Roman" w:cs="Times New Roman"/>
          <w:color w:val="000000"/>
          <w:lang w:eastAsia="fr-CA"/>
        </w:rPr>
        <w:t xml:space="preserve">restreintes et </w:t>
      </w:r>
      <w:r w:rsidRPr="00AE791F" w:rsidR="00984537">
        <w:rPr>
          <w:rFonts w:ascii="Times New Roman" w:hAnsi="Times New Roman" w:eastAsia="Times New Roman" w:cs="Times New Roman"/>
          <w:color w:val="000000"/>
          <w:lang w:eastAsia="fr-CA"/>
        </w:rPr>
        <w:t xml:space="preserve">nécessiter </w:t>
      </w:r>
      <w:r w:rsidRPr="00AE791F" w:rsidR="00984537">
        <w:rPr>
          <w:rFonts w:ascii="Times New Roman" w:hAnsi="Times New Roman" w:eastAsia="Times New Roman" w:cs="Times New Roman"/>
          <w:color w:val="000000"/>
          <w:lang w:eastAsia="fr-CA"/>
        </w:rPr>
        <w:t xml:space="preserve">l'autorisation de</w:t>
      </w:r>
      <w:r w:rsidRPr="00AE791F" w:rsidR="00984537">
        <w:rPr>
          <w:rFonts w:ascii="Times New Roman" w:hAnsi="Times New Roman" w:eastAsia="Times New Roman" w:cs="Times New Roman"/>
          <w:color w:val="000000"/>
          <w:lang w:eastAsia="fr-CA"/>
        </w:rPr>
        <w:t xml:space="preserve"> leur propriétaire </w:t>
      </w:r>
      <w:r w:rsidR="00BC1D20">
        <w:rPr>
          <w:rFonts w:ascii="Times New Roman" w:hAnsi="Times New Roman" w:eastAsia="Times New Roman" w:cs="Times New Roman"/>
          <w:color w:val="000000"/>
          <w:lang w:eastAsia="fr-CA"/>
        </w:rPr>
        <w:t xml:space="preserve">pour y accéder</w:t>
      </w:r>
      <w:r w:rsidRPr="00AE791F" w:rsidR="00984537">
        <w:rPr>
          <w:rFonts w:ascii="Times New Roman" w:hAnsi="Times New Roman" w:eastAsia="Times New Roman" w:cs="Times New Roman"/>
          <w:color w:val="000000"/>
          <w:lang w:eastAsia="fr-CA"/>
        </w:rPr>
        <w:t xml:space="preserve">. Cela dit, </w:t>
      </w:r>
      <w:r w:rsidR="00DD2788">
        <w:rPr>
          <w:rFonts w:ascii="Times New Roman" w:hAnsi="Times New Roman" w:eastAsia="Times New Roman" w:cs="Times New Roman"/>
          <w:color w:val="000000"/>
          <w:lang w:eastAsia="fr-CA"/>
        </w:rPr>
        <w:t xml:space="preserve">ces données restreintes peuvent être plus difficiles à trouver en raison de leur nature sensible. Pour des raisons liées à la nature de certaines données (telles que des informations potentiellement identifiables), certains chercheurs peuvent renoncer complètement à rendre leurs données consultables </w:t>
      </w:r>
      <w:r w:rsidR="0095708D">
        <w:rPr>
          <w:rFonts w:ascii="Times New Roman" w:hAnsi="Times New Roman" w:eastAsia="Times New Roman" w:cs="Times New Roman"/>
          <w:color w:val="000000"/>
          <w:lang w:eastAsia="fr-CA"/>
        </w:rPr>
        <w:t xml:space="preserve">dans </w:t>
      </w:r>
      <w:r w:rsidR="00C54C7E">
        <w:rPr>
          <w:rFonts w:ascii="Times New Roman" w:hAnsi="Times New Roman" w:eastAsia="Times New Roman" w:cs="Times New Roman"/>
          <w:color w:val="000000"/>
          <w:lang w:eastAsia="fr-CA"/>
        </w:rPr>
        <w:t xml:space="preserve">des référentiels numériques</w:t>
      </w:r>
      <w:r w:rsidR="00DD2788">
        <w:rPr>
          <w:rFonts w:ascii="Times New Roman" w:hAnsi="Times New Roman" w:eastAsia="Times New Roman" w:cs="Times New Roman"/>
          <w:color w:val="000000"/>
          <w:lang w:eastAsia="fr-CA"/>
        </w:rPr>
        <w:t xml:space="preserve">. </w:t>
      </w:r>
    </w:p>
    <w:p w:rsidR="00FF2DA2" w:rsidP="00984537" w:rsidRDefault="00FF2DA2" w14:paraId="765D0CC5" w14:textId="77777777">
      <w:pPr>
        <w:rPr>
          <w:rFonts w:ascii="Times New Roman" w:hAnsi="Times New Roman" w:eastAsia="Times New Roman" w:cs="Times New Roman"/>
          <w:color w:val="000000"/>
          <w:lang w:eastAsia="fr-CA"/>
        </w:rPr>
      </w:pPr>
    </w:p>
    <w:p w:rsidR="00DD2788" w:rsidP="00984537" w:rsidRDefault="00DD2788" w14:paraId="4D79FA2A" w14:textId="4CAE9048">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Il </w:t>
      </w:r>
      <w:r w:rsidR="00FF2DA2">
        <w:rPr>
          <w:rFonts w:ascii="Times New Roman" w:hAnsi="Times New Roman" w:eastAsia="Times New Roman" w:cs="Times New Roman"/>
          <w:color w:val="000000"/>
          <w:lang w:eastAsia="fr-CA"/>
        </w:rPr>
        <w:t xml:space="preserve">existe </w:t>
      </w:r>
      <w:r>
        <w:rPr>
          <w:rFonts w:ascii="Times New Roman" w:hAnsi="Times New Roman" w:eastAsia="Times New Roman" w:cs="Times New Roman"/>
          <w:color w:val="000000"/>
          <w:lang w:eastAsia="fr-CA"/>
        </w:rPr>
        <w:t xml:space="preserve">toutefois des approches </w:t>
      </w:r>
      <w:r>
        <w:rPr>
          <w:rFonts w:ascii="Times New Roman" w:hAnsi="Times New Roman" w:eastAsia="Times New Roman" w:cs="Times New Roman"/>
          <w:color w:val="000000"/>
          <w:lang w:eastAsia="fr-CA"/>
        </w:rPr>
        <w:t xml:space="preserve">permettant aux chercheurs de rendre leurs données trouvables </w:t>
      </w:r>
      <w:r w:rsidR="00A643F0">
        <w:rPr>
          <w:rFonts w:ascii="Times New Roman" w:hAnsi="Times New Roman" w:eastAsia="Times New Roman" w:cs="Times New Roman"/>
          <w:color w:val="000000"/>
          <w:lang w:eastAsia="fr-CA"/>
        </w:rPr>
        <w:t xml:space="preserve">tout en préservant la </w:t>
      </w:r>
      <w:r w:rsidR="0095708D">
        <w:rPr>
          <w:rFonts w:ascii="Times New Roman" w:hAnsi="Times New Roman" w:eastAsia="Times New Roman" w:cs="Times New Roman"/>
          <w:color w:val="000000"/>
          <w:lang w:eastAsia="fr-CA"/>
        </w:rPr>
        <w:t xml:space="preserve">confidentialité </w:t>
      </w:r>
      <w:r w:rsidR="00A643F0">
        <w:rPr>
          <w:rFonts w:ascii="Times New Roman" w:hAnsi="Times New Roman" w:eastAsia="Times New Roman" w:cs="Times New Roman"/>
          <w:color w:val="000000"/>
          <w:lang w:eastAsia="fr-CA"/>
        </w:rPr>
        <w:t xml:space="preserve">de leurs </w:t>
      </w:r>
      <w:r w:rsidR="00971945">
        <w:rPr>
          <w:rFonts w:ascii="Times New Roman" w:hAnsi="Times New Roman" w:eastAsia="Times New Roman" w:cs="Times New Roman"/>
          <w:color w:val="000000"/>
          <w:lang w:eastAsia="fr-CA"/>
        </w:rPr>
        <w:t xml:space="preserve">données</w:t>
      </w:r>
      <w:r w:rsidR="00A643F0">
        <w:rPr>
          <w:rFonts w:ascii="Times New Roman" w:hAnsi="Times New Roman" w:eastAsia="Times New Roman" w:cs="Times New Roman"/>
          <w:color w:val="000000"/>
          <w:lang w:eastAsia="fr-CA"/>
        </w:rPr>
        <w:t xml:space="preserve"> restreintes </w:t>
      </w:r>
      <w:r w:rsidR="00A643F0">
        <w:rPr>
          <w:rFonts w:ascii="Times New Roman" w:hAnsi="Times New Roman" w:eastAsia="Times New Roman" w:cs="Times New Roman"/>
          <w:color w:val="000000"/>
          <w:lang w:eastAsia="fr-CA"/>
        </w:rPr>
        <w:t xml:space="preserve">; en d'autres termes, de rendre leurs </w:t>
      </w:r>
      <w:r w:rsidR="00A643F0">
        <w:rPr>
          <w:rFonts w:ascii="Times New Roman" w:hAnsi="Times New Roman" w:eastAsia="Times New Roman" w:cs="Times New Roman"/>
          <w:color w:val="000000"/>
          <w:lang w:eastAsia="fr-CA"/>
        </w:rPr>
        <w:t xml:space="preserve">métadonnées</w:t>
      </w:r>
      <w:r w:rsidR="00C54C7E">
        <w:rPr>
          <w:rFonts w:ascii="Times New Roman" w:hAnsi="Times New Roman" w:eastAsia="Times New Roman" w:cs="Times New Roman"/>
          <w:color w:val="000000"/>
          <w:lang w:eastAsia="fr-CA"/>
        </w:rPr>
        <w:t xml:space="preserve"> de recherche </w:t>
      </w:r>
      <w:r w:rsidR="00A643F0">
        <w:rPr>
          <w:rFonts w:ascii="Times New Roman" w:hAnsi="Times New Roman" w:eastAsia="Times New Roman" w:cs="Times New Roman"/>
          <w:color w:val="000000"/>
          <w:lang w:eastAsia="fr-CA"/>
        </w:rPr>
        <w:t xml:space="preserve">trouvables, mais </w:t>
      </w:r>
      <w:r w:rsidR="00C54C7E">
        <w:rPr>
          <w:rFonts w:ascii="Times New Roman" w:hAnsi="Times New Roman" w:eastAsia="Times New Roman" w:cs="Times New Roman"/>
          <w:color w:val="000000"/>
          <w:lang w:eastAsia="fr-CA"/>
        </w:rPr>
        <w:t xml:space="preserve">de rendre les données de recherche proprement dites </w:t>
      </w:r>
      <w:r w:rsidR="00A643F0">
        <w:rPr>
          <w:rFonts w:ascii="Times New Roman" w:hAnsi="Times New Roman" w:eastAsia="Times New Roman" w:cs="Times New Roman"/>
          <w:color w:val="000000"/>
          <w:lang w:eastAsia="fr-CA"/>
        </w:rPr>
        <w:t xml:space="preserve">inaccessibles </w:t>
      </w:r>
      <w:r w:rsidR="00C54C7E">
        <w:rPr>
          <w:rFonts w:ascii="Times New Roman" w:hAnsi="Times New Roman" w:eastAsia="Times New Roman" w:cs="Times New Roman"/>
          <w:color w:val="000000"/>
          <w:lang w:eastAsia="fr-CA"/>
        </w:rPr>
        <w:t xml:space="preserve">sans autorisation explicite</w:t>
      </w:r>
      <w:r w:rsidR="00A643F0">
        <w:rPr>
          <w:rFonts w:ascii="Times New Roman" w:hAnsi="Times New Roman" w:eastAsia="Times New Roman" w:cs="Times New Roman"/>
          <w:color w:val="000000"/>
          <w:lang w:eastAsia="fr-CA"/>
        </w:rPr>
        <w:t xml:space="preserve">, ouvrant ainsi une voie sûre et responsable vers une réutilisation éthique des données. </w:t>
      </w:r>
      <w:r w:rsidR="00FF2DA2">
        <w:rPr>
          <w:rFonts w:ascii="Times New Roman" w:hAnsi="Times New Roman" w:eastAsia="Times New Roman" w:cs="Times New Roman"/>
          <w:color w:val="000000"/>
          <w:lang w:eastAsia="fr-CA"/>
        </w:rPr>
        <w:t xml:space="preserve">Le présent document </w:t>
      </w:r>
      <w:r w:rsidR="00FF2DA2">
        <w:rPr>
          <w:rFonts w:ascii="Times New Roman" w:hAnsi="Times New Roman" w:eastAsia="Times New Roman" w:cs="Times New Roman"/>
          <w:color w:val="000000"/>
          <w:lang w:eastAsia="fr-CA"/>
        </w:rPr>
        <w:t xml:space="preserve">fournit un guide d'introduction à </w:t>
      </w:r>
      <w:r w:rsidR="00FF2DA2">
        <w:rPr>
          <w:rFonts w:ascii="Times New Roman" w:hAnsi="Times New Roman" w:eastAsia="Times New Roman" w:cs="Times New Roman"/>
          <w:color w:val="000000"/>
          <w:lang w:eastAsia="fr-CA"/>
        </w:rPr>
        <w:t xml:space="preserve">la trouvabilité, </w:t>
      </w:r>
      <w:r w:rsidR="00FF2DA2">
        <w:rPr>
          <w:rFonts w:ascii="Times New Roman" w:hAnsi="Times New Roman" w:eastAsia="Times New Roman" w:cs="Times New Roman"/>
          <w:color w:val="000000"/>
          <w:lang w:eastAsia="fr-CA"/>
        </w:rPr>
        <w:t xml:space="preserve">à </w:t>
      </w:r>
      <w:r w:rsidR="00FF2DA2">
        <w:rPr>
          <w:rFonts w:ascii="Times New Roman" w:hAnsi="Times New Roman" w:eastAsia="Times New Roman" w:cs="Times New Roman"/>
          <w:color w:val="000000"/>
          <w:lang w:eastAsia="fr-CA"/>
        </w:rPr>
        <w:t xml:space="preserve">la conservation et </w:t>
      </w:r>
      <w:r w:rsidR="00FF2DA2">
        <w:rPr>
          <w:rFonts w:ascii="Times New Roman" w:hAnsi="Times New Roman" w:eastAsia="Times New Roman" w:cs="Times New Roman"/>
          <w:color w:val="000000"/>
          <w:lang w:eastAsia="fr-CA"/>
        </w:rPr>
        <w:t xml:space="preserve">à </w:t>
      </w:r>
      <w:r w:rsidR="00FF2DA2">
        <w:rPr>
          <w:rFonts w:ascii="Times New Roman" w:hAnsi="Times New Roman" w:eastAsia="Times New Roman" w:cs="Times New Roman"/>
          <w:color w:val="000000"/>
          <w:lang w:eastAsia="fr-CA"/>
        </w:rPr>
        <w:t xml:space="preserve">la gestion </w:t>
      </w:r>
      <w:r w:rsidR="00FF2DA2">
        <w:rPr>
          <w:rFonts w:ascii="Times New Roman" w:hAnsi="Times New Roman" w:eastAsia="Times New Roman" w:cs="Times New Roman"/>
          <w:color w:val="000000"/>
          <w:lang w:eastAsia="fr-CA"/>
        </w:rPr>
        <w:t xml:space="preserve">éthiques </w:t>
      </w:r>
      <w:r w:rsidR="00FF2DA2">
        <w:rPr>
          <w:rFonts w:ascii="Times New Roman" w:hAnsi="Times New Roman" w:eastAsia="Times New Roman" w:cs="Times New Roman"/>
          <w:color w:val="000000"/>
          <w:lang w:eastAsia="fr-CA"/>
        </w:rPr>
        <w:t xml:space="preserve">des métadonnées.</w:t>
      </w:r>
    </w:p>
    <w:p w:rsidR="00984537" w:rsidP="00985DF9" w:rsidRDefault="00984537" w14:paraId="23172126" w14:textId="77777777">
      <w:pPr>
        <w:rPr>
          <w:rFonts w:ascii="Times New Roman" w:hAnsi="Times New Roman" w:eastAsia="Times New Roman" w:cs="Times New Roman"/>
          <w:color w:val="000000"/>
          <w:lang w:eastAsia="fr-CA"/>
        </w:rPr>
      </w:pPr>
    </w:p>
    <w:p w:rsidR="00A643F0" w:rsidP="00985DF9" w:rsidRDefault="00A643F0" w14:paraId="642EC213" w14:textId="5B65B032">
      <w:pPr>
        <w:rPr>
          <w:rFonts w:ascii="Times New Roman" w:hAnsi="Times New Roman" w:eastAsia="Times New Roman" w:cs="Times New Roman"/>
          <w:color w:val="000000"/>
          <w:lang w:eastAsia="fr-CA"/>
        </w:rPr>
      </w:pPr>
      <w:r>
        <w:rPr>
          <w:rFonts w:ascii="Times New Roman" w:hAnsi="Times New Roman" w:eastAsia="Times New Roman" w:cs="Times New Roman"/>
          <w:color w:val="000000"/>
          <w:sz w:val="32"/>
          <w:szCs w:val="32"/>
          <w:lang w:eastAsia="fr-CA"/>
        </w:rPr>
        <w:t xml:space="preserve">Données consultables sans accès</w:t>
      </w:r>
    </w:p>
    <w:p w:rsidR="000F3BD9" w:rsidP="00985DF9" w:rsidRDefault="006E6C92" w14:paraId="6ECDDC69" w14:textId="59D46889">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Certaines séries de données ne </w:t>
      </w:r>
      <w:r w:rsidR="0095708D">
        <w:rPr>
          <w:rFonts w:ascii="Times New Roman" w:hAnsi="Times New Roman" w:eastAsia="Times New Roman" w:cs="Times New Roman"/>
          <w:color w:val="000000"/>
          <w:lang w:eastAsia="fr-CA"/>
        </w:rPr>
        <w:t xml:space="preserve">peuvent</w:t>
      </w:r>
      <w:r>
        <w:rPr>
          <w:rFonts w:ascii="Times New Roman" w:hAnsi="Times New Roman" w:eastAsia="Times New Roman" w:cs="Times New Roman"/>
          <w:color w:val="000000"/>
          <w:lang w:eastAsia="fr-CA"/>
        </w:rPr>
        <w:t xml:space="preserve"> pas </w:t>
      </w:r>
      <w:r w:rsidR="0095708D">
        <w:rPr>
          <w:rFonts w:ascii="Times New Roman" w:hAnsi="Times New Roman" w:eastAsia="Times New Roman" w:cs="Times New Roman"/>
          <w:color w:val="000000"/>
          <w:lang w:eastAsia="fr-CA"/>
        </w:rPr>
        <w:t xml:space="preserve">être entièrement déposées dans </w:t>
      </w:r>
      <w:r>
        <w:rPr>
          <w:rFonts w:ascii="Times New Roman" w:hAnsi="Times New Roman" w:eastAsia="Times New Roman" w:cs="Times New Roman"/>
          <w:color w:val="000000"/>
          <w:lang w:eastAsia="fr-CA"/>
        </w:rPr>
        <w:t xml:space="preserve">Borealis pour des raisons liées à leurs </w:t>
      </w:r>
      <w:hyperlink w:history="1" r:id="rId14">
        <w:r w:rsidRPr="006E6C92">
          <w:rPr>
            <w:rStyle w:val="Hyperlink"/>
            <w:rFonts w:ascii="Times New Roman" w:hAnsi="Times New Roman" w:eastAsia="Times New Roman" w:cs="Times New Roman"/>
            <w:lang w:eastAsia="fr-CA"/>
          </w:rPr>
          <w:t xml:space="preserve">conditions d'utilisation</w:t>
        </w:r>
      </w:hyperlink>
      <w:r>
        <w:rPr>
          <w:rFonts w:ascii="Times New Roman" w:hAnsi="Times New Roman" w:eastAsia="Times New Roman" w:cs="Times New Roman"/>
          <w:color w:val="000000"/>
          <w:lang w:eastAsia="fr-CA"/>
        </w:rPr>
        <w:t xml:space="preserve">. En résumé (bien qu'une compréhension approfondie des conditions d'utilisation soit nécessaire), les utilisateurs de Borealis </w:t>
      </w:r>
      <w:r w:rsidR="000028E9">
        <w:rPr>
          <w:rFonts w:ascii="Times New Roman" w:hAnsi="Times New Roman" w:eastAsia="Times New Roman" w:cs="Times New Roman"/>
          <w:color w:val="000000"/>
          <w:lang w:eastAsia="fr-CA"/>
        </w:rPr>
        <w:t xml:space="preserve">ne sont pas autorisés à </w:t>
      </w:r>
      <w:r w:rsidR="000028E9">
        <w:rPr>
          <w:rFonts w:ascii="Times New Roman" w:hAnsi="Times New Roman" w:eastAsia="Times New Roman" w:cs="Times New Roman"/>
          <w:color w:val="000000"/>
          <w:lang w:eastAsia="fr-CA"/>
        </w:rPr>
        <w:t xml:space="preserve">télécharger </w:t>
      </w:r>
      <w:r>
        <w:rPr>
          <w:rFonts w:ascii="Times New Roman" w:hAnsi="Times New Roman" w:eastAsia="Times New Roman" w:cs="Times New Roman"/>
          <w:color w:val="000000"/>
          <w:lang w:eastAsia="fr-CA"/>
        </w:rPr>
        <w:t xml:space="preserve">des fichiers </w:t>
      </w:r>
      <w:r w:rsidR="000028E9">
        <w:rPr>
          <w:rFonts w:ascii="Times New Roman" w:hAnsi="Times New Roman" w:eastAsia="Times New Roman" w:cs="Times New Roman"/>
          <w:color w:val="000000"/>
          <w:lang w:eastAsia="fr-CA"/>
        </w:rPr>
        <w:t xml:space="preserve">contenant des informations qui pourraient identifier directement ou indirectement un sujet </w:t>
      </w:r>
      <w:r w:rsidR="00C40C79">
        <w:rPr>
          <w:rFonts w:ascii="Times New Roman" w:hAnsi="Times New Roman" w:eastAsia="Times New Roman" w:cs="Times New Roman"/>
          <w:color w:val="000000"/>
          <w:lang w:eastAsia="fr-CA"/>
        </w:rPr>
        <w:t xml:space="preserve">ou </w:t>
      </w:r>
      <w:r w:rsidR="000028E9">
        <w:rPr>
          <w:rFonts w:ascii="Times New Roman" w:hAnsi="Times New Roman" w:eastAsia="Times New Roman" w:cs="Times New Roman"/>
          <w:color w:val="000000"/>
          <w:lang w:eastAsia="fr-CA"/>
        </w:rPr>
        <w:t xml:space="preserve">un participant. </w:t>
      </w:r>
      <w:r w:rsidR="00C40C79">
        <w:rPr>
          <w:rFonts w:ascii="Times New Roman" w:hAnsi="Times New Roman" w:eastAsia="Times New Roman" w:cs="Times New Roman"/>
          <w:color w:val="000000"/>
          <w:lang w:eastAsia="fr-CA"/>
        </w:rPr>
        <w:t xml:space="preserve">Le téléchargement de telles séries de données constituerait non seulement une violation des conditions d'utilisation de Borealis, mais également une violation probable  </w:t>
      </w:r>
      <w:r w:rsidR="0095708D">
        <w:rPr>
          <w:rFonts w:ascii="Times New Roman" w:hAnsi="Times New Roman" w:eastAsia="Times New Roman" w:cs="Times New Roman"/>
          <w:color w:val="000000"/>
          <w:lang w:eastAsia="fr-CA"/>
        </w:rPr>
        <w:t xml:space="preserve">des promesses faites lors du processus de consentement utilisé pour collecter </w:t>
      </w:r>
      <w:r w:rsidR="00C40C79">
        <w:rPr>
          <w:rFonts w:ascii="Times New Roman" w:hAnsi="Times New Roman" w:eastAsia="Times New Roman" w:cs="Times New Roman"/>
          <w:color w:val="000000"/>
          <w:lang w:eastAsia="fr-CA"/>
        </w:rPr>
        <w:t xml:space="preserve">la série de données en question. </w:t>
      </w:r>
    </w:p>
    <w:p w:rsidR="00A643F0" w:rsidP="00985DF9" w:rsidRDefault="00A643F0" w14:paraId="1C3400F1" w14:textId="77777777">
      <w:pPr>
        <w:rPr>
          <w:rFonts w:ascii="Times New Roman" w:hAnsi="Times New Roman" w:eastAsia="Times New Roman" w:cs="Times New Roman"/>
          <w:color w:val="000000"/>
          <w:lang w:eastAsia="fr-CA"/>
        </w:rPr>
      </w:pPr>
    </w:p>
    <w:p w:rsidR="00EB1A7D" w:rsidP="00985DF9" w:rsidRDefault="000747F1" w14:paraId="43425344" w14:textId="20824616">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lastRenderedPageBreak/>
      </w:r>
      <w:r>
        <w:rPr>
          <w:rFonts w:ascii="Times New Roman" w:hAnsi="Times New Roman" w:eastAsia="Times New Roman" w:cs="Times New Roman"/>
          <w:color w:val="000000"/>
          <w:lang w:eastAsia="fr-CA"/>
        </w:rPr>
        <w:t xml:space="preserve">Bien que Borealis n'autorise pas le téléchargement </w:t>
      </w:r>
      <w:r>
        <w:rPr>
          <w:rFonts w:ascii="Times New Roman" w:hAnsi="Times New Roman" w:eastAsia="Times New Roman" w:cs="Times New Roman"/>
          <w:color w:val="000000"/>
          <w:lang w:eastAsia="fr-CA"/>
        </w:rPr>
        <w:t xml:space="preserve">de jeux de données</w:t>
      </w:r>
      <w:r>
        <w:rPr>
          <w:rFonts w:ascii="Times New Roman" w:hAnsi="Times New Roman" w:eastAsia="Times New Roman" w:cs="Times New Roman"/>
          <w:color w:val="000000"/>
          <w:lang w:eastAsia="fr-CA"/>
        </w:rPr>
        <w:t xml:space="preserve"> </w:t>
      </w:r>
      <w:r w:rsidR="0068092D">
        <w:rPr>
          <w:rFonts w:ascii="Times New Roman" w:hAnsi="Times New Roman" w:eastAsia="Times New Roman" w:cs="Times New Roman"/>
          <w:color w:val="000000"/>
          <w:lang w:eastAsia="fr-CA"/>
        </w:rPr>
        <w:t xml:space="preserve">non anonymisés</w:t>
      </w:r>
      <w:r>
        <w:rPr>
          <w:rFonts w:ascii="Times New Roman" w:hAnsi="Times New Roman" w:eastAsia="Times New Roman" w:cs="Times New Roman"/>
          <w:color w:val="000000"/>
          <w:lang w:eastAsia="fr-CA"/>
        </w:rPr>
        <w:t xml:space="preserve">, il n'empêche pas les utilisateurs de télécharger </w:t>
      </w:r>
      <w:r w:rsidR="00FF2DA2">
        <w:rPr>
          <w:rFonts w:ascii="Times New Roman" w:hAnsi="Times New Roman" w:eastAsia="Times New Roman" w:cs="Times New Roman"/>
          <w:color w:val="000000"/>
          <w:lang w:eastAsia="fr-CA"/>
        </w:rPr>
        <w:t xml:space="preserve">des métadonnées anonymisées (données sur les données) </w:t>
      </w:r>
      <w:r w:rsidR="00FF2DA2">
        <w:rPr>
          <w:rFonts w:ascii="Times New Roman" w:hAnsi="Times New Roman" w:eastAsia="Times New Roman" w:cs="Times New Roman"/>
          <w:color w:val="000000"/>
          <w:lang w:eastAsia="fr-CA"/>
        </w:rPr>
        <w:t xml:space="preserve">pour </w:t>
      </w:r>
      <w:r>
        <w:rPr>
          <w:rFonts w:ascii="Times New Roman" w:hAnsi="Times New Roman" w:eastAsia="Times New Roman" w:cs="Times New Roman"/>
          <w:color w:val="000000"/>
          <w:lang w:eastAsia="fr-CA"/>
        </w:rPr>
        <w:t xml:space="preserve">ces jeux de données</w:t>
      </w:r>
      <w:r w:rsidR="00FF2DA2">
        <w:rPr>
          <w:rFonts w:ascii="Times New Roman" w:hAnsi="Times New Roman" w:eastAsia="Times New Roman" w:cs="Times New Roman"/>
          <w:color w:val="000000"/>
          <w:lang w:eastAsia="fr-CA"/>
        </w:rPr>
        <w:t xml:space="preserve">. </w:t>
      </w:r>
      <w:r w:rsidR="00A15F0B">
        <w:rPr>
          <w:rFonts w:ascii="Times New Roman" w:hAnsi="Times New Roman" w:eastAsia="Times New Roman" w:cs="Times New Roman"/>
          <w:color w:val="000000"/>
          <w:lang w:eastAsia="fr-CA"/>
        </w:rPr>
        <w:t xml:space="preserve">Par exemple, un jeu de données sensible issu d'un essai médical contenant des informations identifiables ne pourrait pas être téléchargé ; toutefois, les métadonnées telles que les questions posées aux participants, le type d'instruments utilisés pour l'évaluation, les étiquettes des variables et </w:t>
      </w:r>
      <w:r w:rsidR="00C54C7E">
        <w:rPr>
          <w:rFonts w:ascii="Times New Roman" w:hAnsi="Times New Roman" w:eastAsia="Times New Roman" w:cs="Times New Roman"/>
          <w:color w:val="000000"/>
          <w:lang w:eastAsia="fr-CA"/>
        </w:rPr>
        <w:t xml:space="preserve">d'autres </w:t>
      </w:r>
      <w:r w:rsidR="0091004D">
        <w:rPr>
          <w:rFonts w:ascii="Times New Roman" w:hAnsi="Times New Roman" w:eastAsia="Times New Roman" w:cs="Times New Roman"/>
          <w:color w:val="000000"/>
          <w:lang w:eastAsia="fr-CA"/>
        </w:rPr>
        <w:t xml:space="preserve">mesures</w:t>
      </w:r>
      <w:r w:rsidR="00A15F0B">
        <w:rPr>
          <w:rFonts w:ascii="Times New Roman" w:hAnsi="Times New Roman" w:eastAsia="Times New Roman" w:cs="Times New Roman"/>
          <w:color w:val="000000"/>
          <w:lang w:eastAsia="fr-CA"/>
        </w:rPr>
        <w:t xml:space="preserve"> connexes </w:t>
      </w:r>
      <w:r w:rsidR="0091004D">
        <w:rPr>
          <w:rFonts w:ascii="Times New Roman" w:hAnsi="Times New Roman" w:eastAsia="Times New Roman" w:cs="Times New Roman"/>
          <w:color w:val="000000"/>
          <w:lang w:eastAsia="fr-CA"/>
        </w:rPr>
        <w:t xml:space="preserve">seraient autorisées. En d'autres termes, les informations </w:t>
      </w:r>
      <w:r w:rsidRPr="000652F4" w:rsidR="0091004D">
        <w:rPr>
          <w:rFonts w:ascii="Times New Roman" w:hAnsi="Times New Roman" w:eastAsia="Times New Roman" w:cs="Times New Roman"/>
          <w:b/>
          <w:bCs/>
          <w:i/>
          <w:iCs/>
          <w:color w:val="000000"/>
          <w:spacing w:val="2"/>
          <w:lang w:eastAsia="fr-CA"/>
        </w:rPr>
        <w:t xml:space="preserve">sur l'étude </w:t>
      </w:r>
      <w:r w:rsidR="0091004D">
        <w:rPr>
          <w:rFonts w:ascii="Times New Roman" w:hAnsi="Times New Roman" w:eastAsia="Times New Roman" w:cs="Times New Roman"/>
          <w:color w:val="000000"/>
          <w:lang w:eastAsia="fr-CA"/>
        </w:rPr>
        <w:t xml:space="preserve">pourraient être considérées comme entrant dans les limites de ce qui est autorisé, mais </w:t>
      </w:r>
      <w:r w:rsidR="00232FE7">
        <w:rPr>
          <w:rFonts w:ascii="Times New Roman" w:hAnsi="Times New Roman" w:eastAsia="Times New Roman" w:cs="Times New Roman"/>
          <w:color w:val="000000"/>
          <w:lang w:eastAsia="fr-CA"/>
        </w:rPr>
        <w:t xml:space="preserve">pas </w:t>
      </w:r>
      <w:r w:rsidR="0091004D">
        <w:rPr>
          <w:rFonts w:ascii="Times New Roman" w:hAnsi="Times New Roman" w:eastAsia="Times New Roman" w:cs="Times New Roman"/>
          <w:color w:val="000000"/>
          <w:lang w:eastAsia="fr-CA"/>
        </w:rPr>
        <w:t xml:space="preserve">les informations </w:t>
      </w:r>
      <w:r w:rsidRPr="000652F4" w:rsidR="0091004D">
        <w:rPr>
          <w:rFonts w:ascii="Times New Roman" w:hAnsi="Times New Roman" w:eastAsia="Times New Roman" w:cs="Times New Roman"/>
          <w:b/>
          <w:bCs/>
          <w:i/>
          <w:iCs/>
          <w:color w:val="000000"/>
          <w:spacing w:val="2"/>
          <w:lang w:eastAsia="fr-CA"/>
        </w:rPr>
        <w:t xml:space="preserve">sur </w:t>
      </w:r>
      <w:r w:rsidRPr="000652F4" w:rsidR="0091004D">
        <w:rPr>
          <w:rFonts w:ascii="Times New Roman" w:hAnsi="Times New Roman" w:eastAsia="Times New Roman" w:cs="Times New Roman"/>
          <w:b/>
          <w:bCs/>
          <w:i/>
          <w:iCs/>
          <w:color w:val="000000"/>
          <w:spacing w:val="2"/>
          <w:lang w:eastAsia="fr-CA"/>
        </w:rPr>
        <w:t xml:space="preserve">les participants </w:t>
      </w:r>
      <w:r w:rsidR="0091004D">
        <w:rPr>
          <w:rFonts w:ascii="Times New Roman" w:hAnsi="Times New Roman" w:eastAsia="Times New Roman" w:cs="Times New Roman"/>
          <w:color w:val="000000"/>
          <w:lang w:eastAsia="fr-CA"/>
        </w:rPr>
        <w:t xml:space="preserve">(</w:t>
      </w:r>
      <w:r w:rsidR="0091004D">
        <w:rPr>
          <w:rFonts w:ascii="Times New Roman" w:hAnsi="Times New Roman" w:eastAsia="Times New Roman" w:cs="Times New Roman"/>
          <w:color w:val="000000"/>
          <w:lang w:eastAsia="fr-CA"/>
        </w:rPr>
        <w:t xml:space="preserve">ou les lieux des tests)</w:t>
      </w:r>
      <w:r w:rsidR="00232FE7">
        <w:rPr>
          <w:rFonts w:ascii="Times New Roman" w:hAnsi="Times New Roman" w:eastAsia="Times New Roman" w:cs="Times New Roman"/>
          <w:color w:val="000000"/>
          <w:lang w:eastAsia="fr-CA"/>
        </w:rPr>
        <w:t xml:space="preserve">. </w:t>
      </w:r>
      <w:r w:rsidRPr="00AE791F" w:rsidR="00EB1A7D">
        <w:rPr>
          <w:rFonts w:ascii="Times New Roman" w:hAnsi="Times New Roman" w:eastAsia="Times New Roman" w:cs="Times New Roman"/>
          <w:color w:val="000000"/>
          <w:lang w:eastAsia="fr-CA"/>
        </w:rPr>
        <w:t xml:space="preserve">Il en découle logiquement que, compte </w:t>
      </w:r>
      <w:r w:rsidR="00494905">
        <w:rPr>
          <w:rFonts w:ascii="Times New Roman" w:hAnsi="Times New Roman" w:eastAsia="Times New Roman" w:cs="Times New Roman"/>
          <w:color w:val="000000"/>
          <w:lang w:eastAsia="fr-CA"/>
        </w:rPr>
        <w:t xml:space="preserve">tenu de </w:t>
      </w:r>
      <w:r w:rsidRPr="00AE791F" w:rsidR="00EB1A7D">
        <w:rPr>
          <w:rFonts w:ascii="Times New Roman" w:hAnsi="Times New Roman" w:eastAsia="Times New Roman" w:cs="Times New Roman"/>
          <w:color w:val="000000"/>
          <w:lang w:eastAsia="fr-CA"/>
        </w:rPr>
        <w:t xml:space="preserve">l'objectif de rendre les données restreintes accessibles grâce à des métadonnées anonymisées, </w:t>
      </w:r>
      <w:r w:rsidRPr="00AE791F" w:rsidR="00EB1A7D">
        <w:rPr>
          <w:rFonts w:ascii="Times New Roman" w:hAnsi="Times New Roman" w:eastAsia="Times New Roman" w:cs="Times New Roman"/>
          <w:color w:val="000000"/>
          <w:lang w:eastAsia="fr-CA"/>
        </w:rPr>
        <w:t xml:space="preserve">Borealis pourrait constituer un outil central.</w:t>
      </w:r>
    </w:p>
    <w:p w:rsidR="000F0E1E" w:rsidP="00985DF9" w:rsidRDefault="000F0E1E" w14:paraId="38EC7C78" w14:textId="77777777">
      <w:pPr>
        <w:rPr>
          <w:rFonts w:ascii="Times New Roman" w:hAnsi="Times New Roman" w:eastAsia="Times New Roman" w:cs="Times New Roman"/>
          <w:color w:val="000000"/>
          <w:lang w:eastAsia="fr-CA"/>
        </w:rPr>
      </w:pPr>
    </w:p>
    <w:p w:rsidR="000F0E1E" w:rsidP="000F0E1E" w:rsidRDefault="000F0E1E" w14:paraId="2F198139" w14:textId="74F71B77">
      <w:pPr>
        <w:rPr>
          <w:rFonts w:ascii="Times New Roman" w:hAnsi="Times New Roman" w:eastAsia="Times New Roman" w:cs="Times New Roman"/>
          <w:color w:val="000000"/>
          <w:lang w:eastAsia="fr-CA"/>
        </w:rPr>
      </w:pPr>
      <w:r>
        <w:rPr>
          <w:rFonts w:ascii="Times New Roman" w:hAnsi="Times New Roman" w:eastAsia="Times New Roman" w:cs="Times New Roman"/>
          <w:color w:val="000000"/>
          <w:sz w:val="32"/>
          <w:szCs w:val="32"/>
          <w:lang w:eastAsia="fr-CA"/>
        </w:rPr>
        <w:t xml:space="preserve">Borealis Open Science et transparence : avantages et inconvénients</w:t>
      </w:r>
    </w:p>
    <w:p w:rsidRPr="00271790" w:rsidR="00807264" w:rsidP="000F0E1E" w:rsidRDefault="00271790" w14:paraId="23A9BFF9" w14:textId="0511E13E">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Au fil des ans, </w:t>
      </w:r>
      <w:r w:rsidR="00494905">
        <w:rPr>
          <w:rFonts w:ascii="Times New Roman" w:hAnsi="Times New Roman" w:eastAsia="Times New Roman" w:cs="Times New Roman"/>
          <w:color w:val="000000"/>
          <w:lang w:eastAsia="fr-CA"/>
        </w:rPr>
        <w:t xml:space="preserve">les trois organismes canadiens de financement de </w:t>
      </w:r>
      <w:r w:rsidR="00435FAD">
        <w:rPr>
          <w:rFonts w:ascii="Times New Roman" w:hAnsi="Times New Roman" w:eastAsia="Times New Roman" w:cs="Times New Roman"/>
          <w:color w:val="000000"/>
          <w:lang w:eastAsia="fr-CA"/>
        </w:rPr>
        <w:t xml:space="preserve">la recherche (</w:t>
      </w:r>
      <w:r>
        <w:rPr>
          <w:rStyle w:val="FootnoteReference"/>
          <w:rFonts w:ascii="Times New Roman" w:hAnsi="Times New Roman" w:eastAsia="Times New Roman" w:cs="Times New Roman"/>
          <w:color w:val="000000"/>
          <w:lang w:eastAsia="fr-CA"/>
        </w:rPr>
        <w:footnoteReference w:id="1"/>
      </w:r>
      <w:r w:rsidR="00435FAD">
        <w:rPr>
          <w:rFonts w:ascii="Times New Roman" w:hAnsi="Times New Roman" w:eastAsia="Times New Roman" w:cs="Times New Roman"/>
          <w:color w:val="000000"/>
          <w:lang w:eastAsia="fr-CA"/>
        </w:rPr>
        <w:t xml:space="preserve"> )</w:t>
      </w:r>
      <w:r>
        <w:rPr>
          <w:rFonts w:ascii="Times New Roman" w:hAnsi="Times New Roman" w:eastAsia="Times New Roman" w:cs="Times New Roman"/>
          <w:color w:val="000000"/>
          <w:lang w:eastAsia="fr-CA"/>
        </w:rPr>
        <w:t xml:space="preserve"> ont fait pression </w:t>
      </w:r>
      <w:r w:rsidR="00435FAD">
        <w:rPr>
          <w:rFonts w:ascii="Times New Roman" w:hAnsi="Times New Roman" w:eastAsia="Times New Roman" w:cs="Times New Roman"/>
          <w:color w:val="000000"/>
          <w:lang w:eastAsia="fr-CA"/>
        </w:rPr>
        <w:t xml:space="preserve">pour libéraliser l'accès aux données de recherche, </w:t>
      </w:r>
      <w:r>
        <w:rPr>
          <w:rFonts w:ascii="Times New Roman" w:hAnsi="Times New Roman" w:eastAsia="Times New Roman" w:cs="Times New Roman"/>
          <w:color w:val="000000"/>
          <w:lang w:eastAsia="fr-CA"/>
        </w:rPr>
        <w:t xml:space="preserve">affirmant qu</w:t>
      </w:r>
      <w:r w:rsidR="00435FAD">
        <w:rPr>
          <w:rFonts w:ascii="Times New Roman" w:hAnsi="Times New Roman" w:cs="Times New Roman"/>
          <w:color w:val="333333"/>
          <w:shd w:val="clear" w:color="auto" w:fill="FFFFFF"/>
        </w:rPr>
        <w:t xml:space="preserve">'«</w:t>
      </w:r>
      <w:r w:rsidRPr="00271790" w:rsidR="00435FAD">
        <w:rPr>
          <w:rFonts w:ascii="Times New Roman" w:hAnsi="Times New Roman" w:cs="Times New Roman"/>
          <w:color w:val="333333"/>
          <w:shd w:val="clear" w:color="auto" w:fill="FFFFFF"/>
        </w:rPr>
        <w:t xml:space="preserve"> en tant qu'organismes financés par des fonds publics, ils sont de fervents défenseurs de la mise à disposition la plus large possible des résultats des recherches qu'ils financent </w:t>
      </w:r>
      <w:r w:rsidR="00435FAD">
        <w:rPr>
          <w:rFonts w:ascii="Times New Roman" w:hAnsi="Times New Roman" w:cs="Times New Roman"/>
          <w:color w:val="333333"/>
          <w:shd w:val="clear" w:color="auto" w:fill="FFFFFF"/>
        </w:rPr>
        <w:t xml:space="preserve">» et </w:t>
      </w:r>
      <w:r w:rsidRPr="00271790">
        <w:rPr>
          <w:rFonts w:ascii="Times New Roman" w:hAnsi="Times New Roman" w:cs="Times New Roman"/>
          <w:color w:val="333333"/>
          <w:shd w:val="clear" w:color="auto" w:fill="FFFFFF"/>
        </w:rPr>
        <w:t xml:space="preserve">qu'ils</w:t>
      </w:r>
      <w:r w:rsidR="00435FAD">
        <w:rPr>
          <w:rFonts w:ascii="Times New Roman" w:hAnsi="Times New Roman" w:cs="Times New Roman"/>
          <w:color w:val="333333"/>
          <w:shd w:val="clear" w:color="auto" w:fill="FFFFFF"/>
        </w:rPr>
        <w:t xml:space="preserve"> « </w:t>
      </w:r>
      <w:r w:rsidRPr="00271790">
        <w:rPr>
          <w:rFonts w:ascii="Times New Roman" w:hAnsi="Times New Roman" w:cs="Times New Roman"/>
          <w:color w:val="333333"/>
          <w:shd w:val="clear" w:color="auto" w:fill="FFFFFF"/>
        </w:rPr>
        <w:t xml:space="preserve">aspirent à faire progresser les connaissances, à éviter la duplication des recherches et à encourager la réutilisation, à maximiser les avantages de la recherche pour les Canadiens et à mettre en valeur les réalisations des chercheurs canadiens </w:t>
      </w:r>
      <w:r>
        <w:rPr>
          <w:rFonts w:ascii="Times New Roman" w:hAnsi="Times New Roman" w:cs="Times New Roman"/>
          <w:color w:val="333333"/>
          <w:shd w:val="clear" w:color="auto" w:fill="FFFFFF"/>
        </w:rPr>
        <w:t xml:space="preserve">»</w:t>
      </w:r>
      <w:r w:rsidR="00435FAD">
        <w:rPr>
          <w:rStyle w:val="FootnoteReference"/>
          <w:rFonts w:ascii="Times New Roman" w:hAnsi="Times New Roman" w:cs="Times New Roman"/>
          <w:color w:val="333333"/>
          <w:shd w:val="clear" w:color="auto" w:fill="FFFFFF"/>
        </w:rPr>
        <w:footnoteReference w:id="2"/>
      </w:r>
      <w:r w:rsidRPr="00271790">
        <w:rPr>
          <w:rFonts w:ascii="Times New Roman" w:hAnsi="Times New Roman" w:cs="Times New Roman"/>
          <w:color w:val="333333"/>
          <w:shd w:val="clear" w:color="auto" w:fill="FFFFFF"/>
        </w:rPr>
        <w:t xml:space="preserve"> . </w:t>
      </w:r>
      <w:r w:rsidR="00435FAD">
        <w:rPr>
          <w:rFonts w:ascii="Times New Roman" w:hAnsi="Times New Roman" w:cs="Times New Roman"/>
          <w:color w:val="333333"/>
          <w:shd w:val="clear" w:color="auto" w:fill="FFFFFF"/>
        </w:rPr>
        <w:t xml:space="preserve">Bien sûr, toutes les données ne peuvent pas être rendues facilement accessibles en raison de leur nature sensible, </w:t>
      </w:r>
      <w:r w:rsidR="005F272C">
        <w:rPr>
          <w:rFonts w:ascii="Times New Roman" w:hAnsi="Times New Roman" w:cs="Times New Roman"/>
          <w:color w:val="333333"/>
          <w:shd w:val="clear" w:color="auto" w:fill="FFFFFF"/>
        </w:rPr>
        <w:t xml:space="preserve">mais il découle des déclarations ci-dessus </w:t>
      </w:r>
      <w:r w:rsidR="0043115B">
        <w:rPr>
          <w:rFonts w:ascii="Times New Roman" w:hAnsi="Times New Roman" w:cs="Times New Roman"/>
          <w:color w:val="333333"/>
          <w:shd w:val="clear" w:color="auto" w:fill="FFFFFF"/>
        </w:rPr>
        <w:t xml:space="preserve">qu'il convient de s'efforcer de les rendre aussi faciles à trouver que possible tout en préservant la vie privée des participants </w:t>
      </w:r>
      <w:r w:rsidR="00656419">
        <w:rPr>
          <w:rFonts w:ascii="Times New Roman" w:hAnsi="Times New Roman" w:cs="Times New Roman"/>
          <w:color w:val="333333"/>
          <w:shd w:val="clear" w:color="auto" w:fill="FFFFFF"/>
        </w:rPr>
        <w:t xml:space="preserve">(ce qui doit être la priorité absolue)</w:t>
      </w:r>
      <w:r w:rsidR="0043115B">
        <w:rPr>
          <w:rFonts w:ascii="Times New Roman" w:hAnsi="Times New Roman" w:cs="Times New Roman"/>
          <w:color w:val="333333"/>
          <w:shd w:val="clear" w:color="auto" w:fill="FFFFFF"/>
        </w:rPr>
        <w:t xml:space="preserve">. </w:t>
      </w:r>
    </w:p>
    <w:p w:rsidR="00807264" w:rsidP="000F0E1E" w:rsidRDefault="00807264" w14:paraId="3C990AAD" w14:textId="77777777">
      <w:pPr>
        <w:rPr>
          <w:rFonts w:ascii="Times New Roman" w:hAnsi="Times New Roman" w:eastAsia="Times New Roman" w:cs="Times New Roman"/>
          <w:color w:val="000000"/>
          <w:lang w:eastAsia="fr-CA"/>
        </w:rPr>
      </w:pPr>
    </w:p>
    <w:p w:rsidR="00807264" w:rsidP="000F0E1E" w:rsidRDefault="00656419" w14:paraId="410F0F65" w14:textId="10CF7A6C">
      <w:pPr>
        <w:rPr>
          <w:rFonts w:ascii="Times New Roman" w:hAnsi="Times New Roman" w:eastAsia="Times New Roman" w:cs="Times New Roman"/>
          <w:color w:val="000000"/>
          <w:lang w:eastAsia="fr-CA"/>
        </w:rPr>
      </w:pPr>
      <w:r w:rsidR="005E1BDF">
        <w:rPr>
          <w:rFonts w:ascii="Times New Roman" w:hAnsi="Times New Roman" w:eastAsia="Times New Roman" w:cs="Times New Roman"/>
          <w:color w:val="000000"/>
          <w:lang w:eastAsia="fr-CA"/>
        </w:rPr>
        <w:t xml:space="preserve">L'utilisation </w:t>
      </w:r>
      <w:r w:rsidR="00494905">
        <w:rPr>
          <w:rFonts w:ascii="Times New Roman" w:hAnsi="Times New Roman" w:eastAsia="Times New Roman" w:cs="Times New Roman"/>
          <w:color w:val="000000"/>
          <w:lang w:eastAsia="fr-CA"/>
        </w:rPr>
        <w:t xml:space="preserve">d'un </w:t>
      </w:r>
      <w:r w:rsidR="005E1BDF">
        <w:rPr>
          <w:rFonts w:ascii="Times New Roman" w:hAnsi="Times New Roman" w:eastAsia="Times New Roman" w:cs="Times New Roman"/>
          <w:color w:val="000000"/>
          <w:lang w:eastAsia="fr-CA"/>
        </w:rPr>
        <w:t xml:space="preserve">Dataverse institutionnel via Borealis comme référentiel pour les métadonnées sensibles </w:t>
      </w:r>
      <w:r>
        <w:rPr>
          <w:rFonts w:ascii="Times New Roman" w:hAnsi="Times New Roman" w:eastAsia="Times New Roman" w:cs="Times New Roman"/>
          <w:color w:val="000000"/>
          <w:lang w:eastAsia="fr-CA"/>
        </w:rPr>
        <w:t xml:space="preserve">présente divers </w:t>
      </w:r>
      <w:r w:rsidR="005E1BDF">
        <w:rPr>
          <w:rFonts w:ascii="Times New Roman" w:hAnsi="Times New Roman" w:eastAsia="Times New Roman" w:cs="Times New Roman"/>
          <w:color w:val="000000"/>
          <w:lang w:eastAsia="fr-CA"/>
        </w:rPr>
        <w:t xml:space="preserve">avantages</w:t>
      </w:r>
      <w:r w:rsidR="005E1BDF">
        <w:rPr>
          <w:rFonts w:ascii="Times New Roman" w:hAnsi="Times New Roman" w:eastAsia="Times New Roman" w:cs="Times New Roman"/>
          <w:color w:val="000000"/>
          <w:lang w:eastAsia="fr-CA"/>
        </w:rPr>
        <w:t xml:space="preserve">.</w:t>
      </w:r>
    </w:p>
    <w:p w:rsidR="0081347A" w:rsidP="000F0E1E" w:rsidRDefault="0081347A" w14:paraId="71370EAB" w14:textId="77777777">
      <w:pPr>
        <w:rPr>
          <w:rFonts w:ascii="Times New Roman" w:hAnsi="Times New Roman" w:eastAsia="Times New Roman" w:cs="Times New Roman"/>
          <w:color w:val="000000"/>
          <w:lang w:eastAsia="fr-CA"/>
        </w:rPr>
      </w:pPr>
    </w:p>
    <w:p w:rsidR="000F0E1E" w:rsidP="000F0E1E" w:rsidRDefault="000F0E1E" w14:paraId="56819F63" w14:textId="254116E0">
      <w:pPr>
        <w:pStyle w:val="ListParagraph"/>
        <w:numPr>
          <w:ilvl w:val="0"/>
          <w:numId w:val="12"/>
        </w:numPr>
        <w:rPr>
          <w:rFonts w:ascii="Times New Roman" w:hAnsi="Times New Roman" w:eastAsia="Times New Roman" w:cs="Times New Roman"/>
          <w:color w:val="000000"/>
          <w:lang w:eastAsia="fr-CA"/>
        </w:rPr>
      </w:pPr>
      <w:r w:rsidRPr="005E1BDF">
        <w:rPr>
          <w:rFonts w:ascii="Times New Roman" w:hAnsi="Times New Roman" w:eastAsia="Times New Roman" w:cs="Times New Roman"/>
          <w:color w:val="000000"/>
          <w:lang w:eastAsia="fr-CA"/>
        </w:rPr>
        <w:t xml:space="preserve">La mise à disposition d'informations sur l'ensemble des données de l'étude peut susciter des discussions entre chercheurs en vue de la réutilisation des données et de possibles collaborations. </w:t>
      </w:r>
    </w:p>
    <w:p w:rsidR="005E1BDF" w:rsidP="000F0E1E" w:rsidRDefault="000F0E1E" w14:paraId="32D6936F" w14:textId="4887CFB5">
      <w:pPr>
        <w:pStyle w:val="ListParagraph"/>
        <w:numPr>
          <w:ilvl w:val="0"/>
          <w:numId w:val="12"/>
        </w:numPr>
        <w:rPr>
          <w:rFonts w:ascii="Times New Roman" w:hAnsi="Times New Roman" w:eastAsia="Times New Roman" w:cs="Times New Roman"/>
          <w:color w:val="000000"/>
          <w:lang w:eastAsia="fr-CA"/>
        </w:rPr>
      </w:pPr>
      <w:r w:rsidRPr="005E1BDF">
        <w:rPr>
          <w:rFonts w:ascii="Times New Roman" w:hAnsi="Times New Roman" w:eastAsia="Times New Roman" w:cs="Times New Roman"/>
          <w:color w:val="000000"/>
          <w:lang w:eastAsia="fr-CA"/>
        </w:rPr>
        <w:t xml:space="preserve">L'utilisation de Borealis présente également l'avantage supplémentaire de lier un identifiant permanent </w:t>
      </w:r>
      <w:r w:rsidR="005E1BDF">
        <w:rPr>
          <w:rFonts w:ascii="Times New Roman" w:hAnsi="Times New Roman" w:eastAsia="Times New Roman" w:cs="Times New Roman"/>
          <w:color w:val="000000"/>
          <w:lang w:eastAsia="fr-CA"/>
        </w:rPr>
        <w:t xml:space="preserve">(dans ce cas, un identifiant numérique d'objet, ou DOI) </w:t>
      </w:r>
      <w:r w:rsidRPr="005E1BDF">
        <w:rPr>
          <w:rFonts w:ascii="Times New Roman" w:hAnsi="Times New Roman" w:eastAsia="Times New Roman" w:cs="Times New Roman"/>
          <w:color w:val="000000"/>
          <w:lang w:eastAsia="fr-CA"/>
        </w:rPr>
        <w:t xml:space="preserve">aux </w:t>
      </w:r>
      <w:r w:rsidR="005E1BDF">
        <w:rPr>
          <w:rFonts w:ascii="Times New Roman" w:hAnsi="Times New Roman" w:eastAsia="Times New Roman" w:cs="Times New Roman"/>
          <w:color w:val="000000"/>
          <w:lang w:eastAsia="fr-CA"/>
        </w:rPr>
        <w:t xml:space="preserve">métadonnées</w:t>
      </w:r>
      <w:r w:rsidR="00971945">
        <w:rPr>
          <w:rFonts w:ascii="Times New Roman" w:hAnsi="Times New Roman" w:eastAsia="Times New Roman" w:cs="Times New Roman"/>
          <w:color w:val="000000"/>
          <w:lang w:eastAsia="fr-CA"/>
        </w:rPr>
        <w:t xml:space="preserve"> des données de recherche, </w:t>
      </w:r>
      <w:r w:rsidR="00557B35">
        <w:rPr>
          <w:rFonts w:ascii="Times New Roman" w:hAnsi="Times New Roman" w:eastAsia="Times New Roman" w:cs="Times New Roman"/>
          <w:color w:val="000000"/>
          <w:lang w:eastAsia="fr-CA"/>
        </w:rPr>
        <w:t xml:space="preserve">ce qui </w:t>
      </w:r>
      <w:r w:rsidR="005E1BDF">
        <w:rPr>
          <w:rFonts w:ascii="Times New Roman" w:hAnsi="Times New Roman" w:eastAsia="Times New Roman" w:cs="Times New Roman"/>
          <w:color w:val="000000"/>
          <w:lang w:eastAsia="fr-CA"/>
        </w:rPr>
        <w:t xml:space="preserve">facilite la citation </w:t>
      </w:r>
      <w:r w:rsidR="004C171E">
        <w:rPr>
          <w:rFonts w:ascii="Times New Roman" w:hAnsi="Times New Roman" w:eastAsia="Times New Roman" w:cs="Times New Roman"/>
          <w:color w:val="000000"/>
          <w:lang w:eastAsia="fr-CA"/>
        </w:rPr>
        <w:t xml:space="preserve">et la recherche ultérieure</w:t>
      </w:r>
      <w:r w:rsidR="0081347A">
        <w:rPr>
          <w:rFonts w:ascii="Times New Roman" w:hAnsi="Times New Roman" w:eastAsia="Times New Roman" w:cs="Times New Roman"/>
          <w:color w:val="000000"/>
          <w:lang w:eastAsia="fr-CA"/>
        </w:rPr>
        <w:t xml:space="preserve">.</w:t>
      </w:r>
    </w:p>
    <w:p w:rsidRPr="0081347A" w:rsidR="005E1BDF" w:rsidP="0081347A" w:rsidRDefault="00971945" w14:paraId="57255699" w14:textId="7F320BDB">
      <w:pPr>
        <w:pStyle w:val="ListParagraph"/>
        <w:numPr>
          <w:ilvl w:val="0"/>
          <w:numId w:val="12"/>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Lors de </w:t>
      </w:r>
      <w:r w:rsidR="00494905">
        <w:rPr>
          <w:rFonts w:ascii="Times New Roman" w:hAnsi="Times New Roman" w:eastAsia="Times New Roman" w:cs="Times New Roman"/>
          <w:color w:val="000000"/>
          <w:lang w:eastAsia="fr-CA"/>
        </w:rPr>
        <w:t xml:space="preserve">la publication </w:t>
      </w:r>
      <w:r>
        <w:rPr>
          <w:rFonts w:ascii="Times New Roman" w:hAnsi="Times New Roman" w:eastAsia="Times New Roman" w:cs="Times New Roman"/>
          <w:color w:val="000000"/>
          <w:lang w:eastAsia="fr-CA"/>
        </w:rPr>
        <w:t xml:space="preserve">dans Borealis, </w:t>
      </w:r>
      <w:r w:rsidR="005F272C">
        <w:rPr>
          <w:rFonts w:ascii="Times New Roman" w:hAnsi="Times New Roman" w:eastAsia="Times New Roman" w:cs="Times New Roman"/>
          <w:color w:val="000000"/>
          <w:lang w:eastAsia="fr-CA"/>
        </w:rPr>
        <w:t xml:space="preserve">un fichier de métadonnées lisible par machine </w:t>
      </w:r>
      <w:r w:rsidR="005F272C">
        <w:rPr>
          <w:rFonts w:ascii="Times New Roman" w:hAnsi="Times New Roman" w:eastAsia="Times New Roman" w:cs="Times New Roman"/>
          <w:color w:val="000000"/>
          <w:lang w:eastAsia="fr-CA"/>
        </w:rPr>
        <w:t xml:space="preserve">est </w:t>
      </w:r>
      <w:r>
        <w:rPr>
          <w:rFonts w:ascii="Times New Roman" w:hAnsi="Times New Roman" w:eastAsia="Times New Roman" w:cs="Times New Roman"/>
          <w:color w:val="000000"/>
          <w:lang w:eastAsia="fr-CA"/>
        </w:rPr>
        <w:t xml:space="preserve">automatiquement </w:t>
      </w:r>
      <w:r w:rsidR="005F272C">
        <w:rPr>
          <w:rFonts w:ascii="Times New Roman" w:hAnsi="Times New Roman" w:eastAsia="Times New Roman" w:cs="Times New Roman"/>
          <w:color w:val="000000"/>
          <w:lang w:eastAsia="fr-CA"/>
        </w:rPr>
        <w:t xml:space="preserve">créé </w:t>
      </w:r>
      <w:r w:rsidR="005F272C">
        <w:rPr>
          <w:rFonts w:ascii="Times New Roman" w:hAnsi="Times New Roman" w:eastAsia="Times New Roman" w:cs="Times New Roman"/>
          <w:color w:val="000000"/>
          <w:lang w:eastAsia="fr-CA"/>
        </w:rPr>
        <w:t xml:space="preserve">pour l</w:t>
      </w:r>
      <w:r>
        <w:rPr>
          <w:rFonts w:ascii="Times New Roman" w:hAnsi="Times New Roman" w:eastAsia="Times New Roman" w:cs="Times New Roman"/>
          <w:color w:val="000000"/>
          <w:lang w:eastAsia="fr-CA"/>
        </w:rPr>
        <w:t xml:space="preserve">'ensemble de données</w:t>
      </w:r>
      <w:r w:rsidR="0081347A">
        <w:rPr>
          <w:rFonts w:ascii="Times New Roman" w:hAnsi="Times New Roman" w:eastAsia="Times New Roman" w:cs="Times New Roman"/>
          <w:color w:val="000000"/>
          <w:lang w:eastAsia="fr-CA"/>
        </w:rPr>
        <w:t xml:space="preserve">. </w:t>
      </w:r>
      <w:r w:rsidR="005F272C">
        <w:rPr>
          <w:rFonts w:ascii="Times New Roman" w:hAnsi="Times New Roman" w:eastAsia="Times New Roman" w:cs="Times New Roman"/>
          <w:color w:val="000000"/>
          <w:lang w:eastAsia="fr-CA"/>
        </w:rPr>
        <w:t xml:space="preserve">Ce fichier de métadonnées </w:t>
      </w:r>
      <w:r w:rsidR="005F272C">
        <w:rPr>
          <w:rFonts w:ascii="Times New Roman" w:hAnsi="Times New Roman" w:eastAsia="Times New Roman" w:cs="Times New Roman"/>
          <w:color w:val="000000"/>
          <w:lang w:eastAsia="fr-CA"/>
        </w:rPr>
        <w:t xml:space="preserve">garantit </w:t>
      </w:r>
      <w:r w:rsidR="0081347A">
        <w:rPr>
          <w:rFonts w:ascii="Times New Roman" w:hAnsi="Times New Roman" w:eastAsia="Times New Roman" w:cs="Times New Roman"/>
          <w:color w:val="000000"/>
          <w:lang w:eastAsia="fr-CA"/>
        </w:rPr>
        <w:t xml:space="preserve">que les variables contenues dans les fichiers de l'ensemble de données peuvent être trouvées à l'aide </w:t>
      </w:r>
      <w:r w:rsidR="004610E9">
        <w:rPr>
          <w:rFonts w:ascii="Times New Roman" w:hAnsi="Times New Roman" w:eastAsia="Times New Roman" w:cs="Times New Roman"/>
          <w:color w:val="000000"/>
          <w:lang w:eastAsia="fr-CA"/>
        </w:rPr>
        <w:t xml:space="preserve">du </w:t>
      </w:r>
      <w:r w:rsidR="0081347A">
        <w:rPr>
          <w:rFonts w:ascii="Times New Roman" w:hAnsi="Times New Roman" w:eastAsia="Times New Roman" w:cs="Times New Roman"/>
          <w:color w:val="000000"/>
          <w:lang w:eastAsia="fr-CA"/>
        </w:rPr>
        <w:t xml:space="preserve">moteur de recherche</w:t>
      </w:r>
      <w:r w:rsidR="004610E9">
        <w:rPr>
          <w:rFonts w:ascii="Times New Roman" w:hAnsi="Times New Roman" w:eastAsia="Times New Roman" w:cs="Times New Roman"/>
          <w:color w:val="000000"/>
          <w:lang w:eastAsia="fr-CA"/>
        </w:rPr>
        <w:t xml:space="preserve"> Borealis </w:t>
      </w:r>
      <w:r w:rsidR="0081347A">
        <w:rPr>
          <w:rFonts w:ascii="Times New Roman" w:hAnsi="Times New Roman" w:eastAsia="Times New Roman" w:cs="Times New Roman"/>
          <w:color w:val="000000"/>
          <w:lang w:eastAsia="fr-CA"/>
        </w:rPr>
        <w:t xml:space="preserve">(ce qui augmente considérablement la facilité de recherche et le potentiel de réutilisation).</w:t>
      </w:r>
    </w:p>
    <w:p w:rsidR="00FB456E" w:rsidP="004C171E" w:rsidRDefault="00FB456E" w14:paraId="6B915E16" w14:textId="77777777">
      <w:pPr>
        <w:rPr>
          <w:rFonts w:ascii="Times New Roman" w:hAnsi="Times New Roman" w:eastAsia="Times New Roman" w:cs="Times New Roman"/>
          <w:color w:val="000000"/>
          <w:lang w:eastAsia="fr-CA"/>
        </w:rPr>
      </w:pPr>
    </w:p>
    <w:p w:rsidR="00070E25" w:rsidP="00AE791F" w:rsidRDefault="004610E9" w14:paraId="4D2DBD37" w14:textId="77777777">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Bien sûr, </w:t>
      </w:r>
      <w:r w:rsidRPr="005E1BDF" w:rsidR="000F0E1E">
        <w:rPr>
          <w:rFonts w:ascii="Times New Roman" w:hAnsi="Times New Roman" w:eastAsia="Times New Roman" w:cs="Times New Roman"/>
          <w:color w:val="000000"/>
          <w:lang w:eastAsia="fr-CA"/>
        </w:rPr>
        <w:t xml:space="preserve">l'utilisation d'un référentiel national tel que Borealis </w:t>
      </w:r>
      <w:r>
        <w:rPr>
          <w:rFonts w:ascii="Times New Roman" w:hAnsi="Times New Roman" w:eastAsia="Times New Roman" w:cs="Times New Roman"/>
          <w:color w:val="000000"/>
          <w:lang w:eastAsia="fr-CA"/>
        </w:rPr>
        <w:t xml:space="preserve">peut susciter </w:t>
      </w:r>
      <w:r w:rsidRPr="005E1BDF" w:rsidR="000F0E1E">
        <w:rPr>
          <w:rFonts w:ascii="Times New Roman" w:hAnsi="Times New Roman" w:eastAsia="Times New Roman" w:cs="Times New Roman"/>
          <w:color w:val="000000"/>
          <w:lang w:eastAsia="fr-CA"/>
        </w:rPr>
        <w:t xml:space="preserve">certaines réserves </w:t>
      </w:r>
      <w:r w:rsidR="00070E25">
        <w:rPr>
          <w:rFonts w:ascii="Times New Roman" w:hAnsi="Times New Roman" w:eastAsia="Times New Roman" w:cs="Times New Roman"/>
          <w:color w:val="000000"/>
          <w:lang w:eastAsia="fr-CA"/>
        </w:rPr>
        <w:t xml:space="preserve">: </w:t>
      </w:r>
    </w:p>
    <w:p w:rsidR="00070E25" w:rsidP="00AE791F" w:rsidRDefault="00070E25" w14:paraId="76416C79" w14:textId="77777777">
      <w:pPr>
        <w:rPr>
          <w:rFonts w:ascii="Times New Roman" w:hAnsi="Times New Roman" w:eastAsia="Times New Roman" w:cs="Times New Roman"/>
          <w:color w:val="000000"/>
          <w:lang w:eastAsia="fr-CA"/>
        </w:rPr>
      </w:pPr>
    </w:p>
    <w:p w:rsidR="00070E25" w:rsidP="00070E25" w:rsidRDefault="000F0E1E" w14:paraId="7423FDE0" w14:textId="63F0455F">
      <w:pPr>
        <w:pStyle w:val="ListParagraph"/>
        <w:numPr>
          <w:ilvl w:val="0"/>
          <w:numId w:val="17"/>
        </w:numPr>
        <w:rPr>
          <w:rFonts w:ascii="Times New Roman" w:hAnsi="Times New Roman" w:eastAsia="Times New Roman" w:cs="Times New Roman"/>
          <w:color w:val="000000"/>
          <w:lang w:eastAsia="fr-CA"/>
        </w:rPr>
      </w:pPr>
      <w:r w:rsidRPr="00070E25">
        <w:rPr>
          <w:rFonts w:ascii="Times New Roman" w:hAnsi="Times New Roman" w:eastAsia="Times New Roman" w:cs="Times New Roman"/>
          <w:color w:val="000000"/>
          <w:lang w:eastAsia="fr-CA"/>
        </w:rPr>
        <w:t xml:space="preserve">En tant que service national, les données de Borealis sont souvent récupérées par des collègues universitaires </w:t>
      </w:r>
      <w:r w:rsidRPr="00070E25" w:rsidR="00070E25">
        <w:rPr>
          <w:rFonts w:ascii="Times New Roman" w:hAnsi="Times New Roman" w:eastAsia="Times New Roman" w:cs="Times New Roman"/>
          <w:color w:val="000000"/>
          <w:lang w:eastAsia="fr-CA"/>
        </w:rPr>
        <w:t xml:space="preserve">d'autres pays</w:t>
      </w:r>
      <w:r w:rsidR="00557B35">
        <w:rPr>
          <w:rFonts w:ascii="Times New Roman" w:hAnsi="Times New Roman" w:eastAsia="Times New Roman" w:cs="Times New Roman"/>
          <w:color w:val="000000"/>
          <w:lang w:eastAsia="fr-CA"/>
        </w:rPr>
        <w:t xml:space="preserve">, ce qui n'est pas toujours une bonne chose</w:t>
      </w:r>
      <w:r w:rsidRPr="00070E25">
        <w:rPr>
          <w:rFonts w:ascii="Times New Roman" w:hAnsi="Times New Roman" w:eastAsia="Times New Roman" w:cs="Times New Roman"/>
          <w:color w:val="000000"/>
          <w:lang w:eastAsia="fr-CA"/>
        </w:rPr>
        <w:t xml:space="preserve">. </w:t>
      </w:r>
    </w:p>
    <w:p w:rsidR="00070E25" w:rsidP="00070E25" w:rsidRDefault="000F0E1E" w14:paraId="66830954" w14:textId="47BC5709">
      <w:pPr>
        <w:pStyle w:val="ListParagraph"/>
        <w:numPr>
          <w:ilvl w:val="0"/>
          <w:numId w:val="17"/>
        </w:numPr>
        <w:rPr>
          <w:rFonts w:ascii="Times New Roman" w:hAnsi="Times New Roman" w:eastAsia="Times New Roman" w:cs="Times New Roman"/>
          <w:color w:val="000000"/>
          <w:lang w:eastAsia="fr-CA"/>
        </w:rPr>
      </w:pPr>
      <w:r w:rsidRPr="00070E25">
        <w:rPr>
          <w:rFonts w:ascii="Times New Roman" w:hAnsi="Times New Roman" w:eastAsia="Times New Roman" w:cs="Times New Roman"/>
          <w:color w:val="000000"/>
          <w:lang w:eastAsia="fr-CA"/>
        </w:rPr>
        <w:t xml:space="preserve">Compte tenu du caractère sensible de </w:t>
      </w:r>
      <w:r w:rsidRPr="00070E25" w:rsidR="005F6C5F">
        <w:rPr>
          <w:rFonts w:ascii="Times New Roman" w:hAnsi="Times New Roman" w:eastAsia="Times New Roman" w:cs="Times New Roman"/>
          <w:color w:val="000000"/>
          <w:lang w:eastAsia="fr-CA"/>
        </w:rPr>
        <w:t xml:space="preserve">certaines </w:t>
      </w:r>
      <w:r w:rsidRPr="00070E25">
        <w:rPr>
          <w:rFonts w:ascii="Times New Roman" w:hAnsi="Times New Roman" w:eastAsia="Times New Roman" w:cs="Times New Roman"/>
          <w:color w:val="000000"/>
          <w:lang w:eastAsia="fr-CA"/>
        </w:rPr>
        <w:t xml:space="preserve">données, </w:t>
      </w:r>
      <w:r w:rsidR="00070E25">
        <w:rPr>
          <w:rFonts w:ascii="Times New Roman" w:hAnsi="Times New Roman" w:eastAsia="Times New Roman" w:cs="Times New Roman"/>
          <w:color w:val="000000"/>
          <w:lang w:eastAsia="fr-CA"/>
        </w:rPr>
        <w:t xml:space="preserve">nous ne souhaitons pas toujours </w:t>
      </w:r>
      <w:r w:rsidR="00070E25">
        <w:rPr>
          <w:rFonts w:ascii="Times New Roman" w:hAnsi="Times New Roman" w:eastAsia="Times New Roman" w:cs="Times New Roman"/>
          <w:color w:val="000000"/>
          <w:lang w:eastAsia="fr-CA"/>
        </w:rPr>
        <w:t xml:space="preserve">qu'</w:t>
      </w:r>
      <w:r w:rsidR="00557B35">
        <w:rPr>
          <w:rFonts w:ascii="Times New Roman" w:hAnsi="Times New Roman" w:eastAsia="Times New Roman" w:cs="Times New Roman"/>
          <w:color w:val="000000"/>
          <w:lang w:eastAsia="fr-CA"/>
        </w:rPr>
        <w:t xml:space="preserve">elles </w:t>
      </w:r>
      <w:r w:rsidR="00070E25">
        <w:rPr>
          <w:rFonts w:ascii="Times New Roman" w:hAnsi="Times New Roman" w:eastAsia="Times New Roman" w:cs="Times New Roman"/>
          <w:color w:val="000000"/>
          <w:lang w:eastAsia="fr-CA"/>
        </w:rPr>
        <w:t xml:space="preserve">soient « </w:t>
      </w:r>
      <w:r w:rsidRPr="00070E25">
        <w:rPr>
          <w:rFonts w:ascii="Times New Roman" w:hAnsi="Times New Roman" w:eastAsia="Times New Roman" w:cs="Times New Roman"/>
          <w:color w:val="000000"/>
          <w:lang w:eastAsia="fr-CA"/>
        </w:rPr>
        <w:t xml:space="preserve">trouvables </w:t>
      </w:r>
      <w:r w:rsidR="00070E25">
        <w:rPr>
          <w:rFonts w:ascii="Times New Roman" w:hAnsi="Times New Roman" w:eastAsia="Times New Roman" w:cs="Times New Roman"/>
          <w:color w:val="000000"/>
          <w:lang w:eastAsia="fr-CA"/>
        </w:rPr>
        <w:t xml:space="preserve">».</w:t>
      </w:r>
    </w:p>
    <w:p w:rsidR="00557B35" w:rsidP="00557B35" w:rsidRDefault="00557B35" w14:paraId="553B3EE2" w14:textId="77777777">
      <w:pPr>
        <w:ind w:start="360"/>
        <w:rPr>
          <w:rFonts w:ascii="Times New Roman" w:hAnsi="Times New Roman" w:eastAsia="Times New Roman" w:cs="Times New Roman"/>
          <w:color w:val="000000"/>
          <w:lang w:eastAsia="fr-CA"/>
        </w:rPr>
      </w:pPr>
    </w:p>
    <w:p w:rsidR="004610E9" w:rsidP="00557B35" w:rsidRDefault="00557B35" w14:paraId="06D5B62A" w14:textId="4DCCAE78">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Il est important de noter que, dans le cas présent, </w:t>
      </w:r>
      <w:r w:rsidRPr="00557B35" w:rsidR="005F6C5F">
        <w:rPr>
          <w:rFonts w:ascii="Times New Roman" w:hAnsi="Times New Roman" w:eastAsia="Times New Roman" w:cs="Times New Roman"/>
          <w:color w:val="000000"/>
          <w:lang w:eastAsia="fr-CA"/>
        </w:rPr>
        <w:t xml:space="preserve">les données sensibles elles-mêmes </w:t>
      </w:r>
      <w:r w:rsidRPr="00557B35" w:rsidR="005F6C5F">
        <w:rPr>
          <w:rFonts w:ascii="Times New Roman" w:hAnsi="Times New Roman" w:eastAsia="Times New Roman" w:cs="Times New Roman"/>
          <w:b/>
          <w:bCs/>
          <w:i/>
          <w:iCs/>
          <w:color w:val="000000"/>
          <w:lang w:eastAsia="fr-CA"/>
        </w:rPr>
        <w:t xml:space="preserve">ne</w:t>
      </w:r>
      <w:r w:rsidRPr="00557B35" w:rsidR="005F6C5F">
        <w:rPr>
          <w:rFonts w:ascii="Times New Roman" w:hAnsi="Times New Roman" w:eastAsia="Times New Roman" w:cs="Times New Roman"/>
          <w:color w:val="000000"/>
          <w:lang w:eastAsia="fr-CA"/>
        </w:rPr>
        <w:t xml:space="preserve"> sont </w:t>
      </w:r>
      <w:r w:rsidRPr="00557B35" w:rsidR="005F6C5F">
        <w:rPr>
          <w:rFonts w:ascii="Times New Roman" w:hAnsi="Times New Roman" w:eastAsia="Times New Roman" w:cs="Times New Roman"/>
          <w:b/>
          <w:bCs/>
          <w:i/>
          <w:iCs/>
          <w:color w:val="000000"/>
          <w:lang w:eastAsia="fr-CA"/>
        </w:rPr>
        <w:t xml:space="preserve">jamais </w:t>
      </w:r>
      <w:r w:rsidRPr="00557B35" w:rsidR="005F6C5F">
        <w:rPr>
          <w:rFonts w:ascii="Times New Roman" w:hAnsi="Times New Roman" w:eastAsia="Times New Roman" w:cs="Times New Roman"/>
          <w:color w:val="000000"/>
          <w:lang w:eastAsia="fr-CA"/>
        </w:rPr>
        <w:t xml:space="preserve">mises à disposition sur Borealis, seules leurs métadonnées le sont. Cela atténue les éventuelles inquiétudes liées à d'éventuels acteurs malveillants ;</w:t>
      </w:r>
      <w:r w:rsidRPr="00557B35" w:rsidR="005F6C5F">
        <w:rPr>
          <w:rFonts w:ascii="Times New Roman" w:hAnsi="Times New Roman" w:eastAsia="Times New Roman" w:cs="Times New Roman"/>
          <w:color w:val="000000"/>
          <w:lang w:eastAsia="fr-CA"/>
        </w:rPr>
        <w:lastRenderedPageBreak/>
      </w:r>
      <w:r w:rsidRPr="00557B35" w:rsidR="005F6C5F">
        <w:rPr>
          <w:rFonts w:ascii="Times New Roman" w:hAnsi="Times New Roman" w:eastAsia="Times New Roman" w:cs="Times New Roman"/>
          <w:color w:val="000000"/>
          <w:lang w:eastAsia="fr-CA"/>
        </w:rPr>
        <w:t xml:space="preserve"> le présent document maintient donc que Borealis </w:t>
      </w:r>
      <w:r w:rsidRPr="00557B35" w:rsidR="004610E9">
        <w:rPr>
          <w:rFonts w:ascii="Times New Roman" w:hAnsi="Times New Roman" w:eastAsia="Times New Roman" w:cs="Times New Roman"/>
          <w:color w:val="000000"/>
          <w:lang w:eastAsia="fr-CA"/>
        </w:rPr>
        <w:t xml:space="preserve">est un </w:t>
      </w:r>
      <w:r w:rsidRPr="00557B35" w:rsidR="005F6C5F">
        <w:rPr>
          <w:rFonts w:ascii="Times New Roman" w:hAnsi="Times New Roman" w:eastAsia="Times New Roman" w:cs="Times New Roman"/>
          <w:color w:val="000000"/>
          <w:lang w:eastAsia="fr-CA"/>
        </w:rPr>
        <w:t xml:space="preserve">refuge </w:t>
      </w:r>
      <w:r w:rsidRPr="00557B35" w:rsidR="004610E9">
        <w:rPr>
          <w:rFonts w:ascii="Times New Roman" w:hAnsi="Times New Roman" w:eastAsia="Times New Roman" w:cs="Times New Roman"/>
          <w:color w:val="000000"/>
          <w:lang w:eastAsia="fr-CA"/>
        </w:rPr>
        <w:t xml:space="preserve">sûr </w:t>
      </w:r>
      <w:r w:rsidRPr="00557B35" w:rsidR="005F6C5F">
        <w:rPr>
          <w:rFonts w:ascii="Times New Roman" w:hAnsi="Times New Roman" w:eastAsia="Times New Roman" w:cs="Times New Roman"/>
          <w:color w:val="000000"/>
          <w:lang w:eastAsia="fr-CA"/>
        </w:rPr>
        <w:t xml:space="preserve">pour </w:t>
      </w:r>
      <w:r w:rsidRPr="00557B35" w:rsidR="00E11E7F">
        <w:rPr>
          <w:rFonts w:ascii="Times New Roman" w:hAnsi="Times New Roman" w:eastAsia="Times New Roman" w:cs="Times New Roman"/>
          <w:color w:val="000000"/>
          <w:lang w:eastAsia="fr-CA"/>
        </w:rPr>
        <w:t xml:space="preserve">la recherche de</w:t>
      </w:r>
      <w:r w:rsidRPr="00557B35" w:rsidR="005F6C5F">
        <w:rPr>
          <w:rFonts w:ascii="Times New Roman" w:hAnsi="Times New Roman" w:eastAsia="Times New Roman" w:cs="Times New Roman"/>
          <w:color w:val="000000"/>
          <w:lang w:eastAsia="fr-CA"/>
        </w:rPr>
        <w:t xml:space="preserve"> métadonnées de données sensibles</w:t>
      </w:r>
      <w:r w:rsidRPr="00557B35" w:rsidR="005F6C5F">
        <w:rPr>
          <w:rFonts w:ascii="Times New Roman" w:hAnsi="Times New Roman" w:eastAsia="Times New Roman" w:cs="Times New Roman"/>
          <w:color w:val="000000"/>
          <w:lang w:eastAsia="fr-CA"/>
        </w:rPr>
        <w:t xml:space="preserve">.</w:t>
      </w:r>
    </w:p>
    <w:p w:rsidR="003D7D17" w:rsidP="00557B35" w:rsidRDefault="003D7D17" w14:paraId="6FB8B862" w14:textId="77777777">
      <w:pPr>
        <w:rPr>
          <w:rFonts w:ascii="Times New Roman" w:hAnsi="Times New Roman" w:eastAsia="Times New Roman" w:cs="Times New Roman"/>
          <w:color w:val="000000"/>
          <w:lang w:eastAsia="fr-CA"/>
        </w:rPr>
      </w:pPr>
    </w:p>
    <w:p w:rsidRPr="003E6FA7" w:rsidR="00EB1A7D" w:rsidP="00AE791F" w:rsidRDefault="00891525" w14:paraId="6DE9B648" w14:textId="5C0F62B0">
      <w:pPr>
        <w:rPr>
          <w:rFonts w:ascii="Times New Roman" w:hAnsi="Times New Roman" w:eastAsia="Times New Roman" w:cs="Times New Roman"/>
          <w:color w:val="000000"/>
          <w:lang w:eastAsia="fr-CA"/>
        </w:rPr>
      </w:pPr>
      <w:r>
        <w:rPr>
          <w:rFonts w:ascii="Times New Roman" w:hAnsi="Times New Roman" w:eastAsia="Times New Roman" w:cs="Times New Roman"/>
          <w:color w:val="000000"/>
          <w:sz w:val="32"/>
          <w:szCs w:val="32"/>
          <w:lang w:eastAsia="fr-CA"/>
        </w:rPr>
        <w:t xml:space="preserve">Accéder à </w:t>
      </w:r>
      <w:r w:rsidR="004C171E">
        <w:rPr>
          <w:rFonts w:ascii="Times New Roman" w:hAnsi="Times New Roman" w:eastAsia="Times New Roman" w:cs="Times New Roman"/>
          <w:color w:val="000000"/>
          <w:sz w:val="32"/>
          <w:szCs w:val="32"/>
          <w:lang w:eastAsia="fr-CA"/>
        </w:rPr>
        <w:t xml:space="preserve">Borealis</w:t>
      </w:r>
    </w:p>
    <w:p w:rsidR="006E15E1" w:rsidP="00AE791F" w:rsidRDefault="006E15E1" w14:paraId="53951EA7" w14:textId="7E54BB5F">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Le Dataverse institutionnel du déposant peut être trouvé en naviguant vers la </w:t>
      </w:r>
      <w:hyperlink w:history="1" r:id="rId15">
        <w:r w:rsidRPr="006E15E1">
          <w:rPr>
            <w:rStyle w:val="Hyperlink"/>
            <w:rFonts w:ascii="Times New Roman" w:hAnsi="Times New Roman" w:eastAsia="Times New Roman" w:cs="Times New Roman"/>
            <w:lang w:eastAsia="fr-CA"/>
          </w:rPr>
          <w:t xml:space="preserve">page de connexion</w:t>
        </w:r>
      </w:hyperlink>
      <w:r>
        <w:rPr>
          <w:rFonts w:ascii="Times New Roman" w:hAnsi="Times New Roman" w:eastAsia="Times New Roman" w:cs="Times New Roman"/>
          <w:color w:val="000000"/>
          <w:lang w:eastAsia="fr-CA"/>
        </w:rPr>
        <w:t xml:space="preserve"> Borealis</w:t>
      </w:r>
      <w:r w:rsidR="003A53F2">
        <w:rPr>
          <w:rFonts w:ascii="Times New Roman" w:hAnsi="Times New Roman" w:eastAsia="Times New Roman" w:cs="Times New Roman"/>
          <w:color w:val="000000"/>
          <w:lang w:eastAsia="fr-CA"/>
        </w:rPr>
        <w:t xml:space="preserve">, puis </w:t>
      </w:r>
      <w:r w:rsidR="003A53F2">
        <w:rPr>
          <w:rFonts w:ascii="Times New Roman" w:hAnsi="Times New Roman" w:eastAsia="Times New Roman" w:cs="Times New Roman"/>
          <w:color w:val="000000"/>
          <w:lang w:eastAsia="fr-CA"/>
        </w:rPr>
        <w:t xml:space="preserve">en utilisant le menu déroulant pour sélectionner </w:t>
      </w:r>
      <w:r w:rsidR="003A53F2">
        <w:rPr>
          <w:rFonts w:ascii="Times New Roman" w:hAnsi="Times New Roman" w:eastAsia="Times New Roman" w:cs="Times New Roman"/>
          <w:color w:val="000000"/>
          <w:lang w:eastAsia="fr-CA"/>
        </w:rPr>
        <w:t xml:space="preserve">l'institution </w:t>
      </w:r>
      <w:r w:rsidR="00F13E2C">
        <w:rPr>
          <w:rFonts w:ascii="Times New Roman" w:hAnsi="Times New Roman" w:eastAsia="Times New Roman" w:cs="Times New Roman"/>
          <w:color w:val="000000"/>
          <w:lang w:eastAsia="fr-CA"/>
        </w:rPr>
        <w:t xml:space="preserve">souhaitée</w:t>
      </w:r>
      <w:r w:rsidR="00F13E2C">
        <w:rPr>
          <w:rFonts w:ascii="Times New Roman" w:hAnsi="Times New Roman" w:eastAsia="Times New Roman" w:cs="Times New Roman"/>
          <w:color w:val="000000"/>
          <w:lang w:eastAsia="fr-CA"/>
        </w:rPr>
        <w:t xml:space="preserve">. À partir de là, les utilisateurs peuvent se connecter avec leurs </w:t>
      </w:r>
      <w:r w:rsidR="00494905">
        <w:rPr>
          <w:rFonts w:ascii="Times New Roman" w:hAnsi="Times New Roman" w:eastAsia="Times New Roman" w:cs="Times New Roman"/>
          <w:color w:val="000000"/>
          <w:lang w:eastAsia="fr-CA"/>
        </w:rPr>
        <w:t xml:space="preserve">identifiants</w:t>
      </w:r>
      <w:r w:rsidR="003A53F2">
        <w:rPr>
          <w:rFonts w:ascii="Times New Roman" w:hAnsi="Times New Roman" w:eastAsia="Times New Roman" w:cs="Times New Roman"/>
          <w:color w:val="000000"/>
          <w:lang w:eastAsia="fr-CA"/>
        </w:rPr>
        <w:t xml:space="preserve"> institutionnels</w:t>
      </w:r>
      <w:r w:rsidR="00F13E2C">
        <w:rPr>
          <w:rFonts w:ascii="Times New Roman" w:hAnsi="Times New Roman" w:eastAsia="Times New Roman" w:cs="Times New Roman"/>
          <w:color w:val="000000"/>
          <w:lang w:eastAsia="fr-CA"/>
        </w:rPr>
        <w:t xml:space="preserve">. Les utilisateurs peuvent également </w:t>
      </w:r>
      <w:r w:rsidR="00F13E2C">
        <w:rPr>
          <w:rFonts w:ascii="Times New Roman" w:hAnsi="Times New Roman" w:eastAsia="Times New Roman" w:cs="Times New Roman"/>
          <w:color w:val="000000"/>
          <w:lang w:eastAsia="fr-CA"/>
        </w:rPr>
        <w:t xml:space="preserve">naviguer </w:t>
      </w:r>
      <w:r>
        <w:rPr>
          <w:rFonts w:ascii="Times New Roman" w:hAnsi="Times New Roman" w:eastAsia="Times New Roman" w:cs="Times New Roman"/>
          <w:color w:val="000000"/>
          <w:lang w:eastAsia="fr-CA"/>
        </w:rPr>
        <w:t xml:space="preserve">vers la </w:t>
      </w:r>
      <w:r>
        <w:rPr>
          <w:rFonts w:ascii="Times New Roman" w:hAnsi="Times New Roman" w:eastAsia="Times New Roman" w:cs="Times New Roman"/>
          <w:color w:val="000000"/>
          <w:lang w:eastAsia="fr-CA"/>
        </w:rPr>
        <w:t xml:space="preserve">page web </w:t>
      </w:r>
      <w:hyperlink w:history="1" w:anchor="partners" r:id="rId16">
        <w:r w:rsidRPr="006E15E1">
          <w:rPr>
            <w:rStyle w:val="Hyperlink"/>
            <w:rFonts w:ascii="Times New Roman" w:hAnsi="Times New Roman" w:eastAsia="Times New Roman" w:cs="Times New Roman"/>
            <w:lang w:eastAsia="fr-CA"/>
          </w:rPr>
          <w:t xml:space="preserve">des membres et partenaires</w:t>
        </w:r>
      </w:hyperlink>
      <w:r>
        <w:rPr>
          <w:rFonts w:ascii="Times New Roman" w:hAnsi="Times New Roman" w:eastAsia="Times New Roman" w:cs="Times New Roman"/>
          <w:color w:val="000000"/>
          <w:lang w:eastAsia="fr-CA"/>
        </w:rPr>
        <w:t xml:space="preserve">, puis sélectionner leur institution. </w:t>
      </w:r>
      <w:r w:rsidR="003A53F2">
        <w:rPr>
          <w:rFonts w:ascii="Times New Roman" w:hAnsi="Times New Roman" w:eastAsia="Times New Roman" w:cs="Times New Roman"/>
          <w:color w:val="000000"/>
          <w:lang w:eastAsia="fr-CA"/>
        </w:rPr>
        <w:t xml:space="preserve">Un guide détaillé sur </w:t>
      </w:r>
      <w:r w:rsidR="003A53F2">
        <w:rPr>
          <w:rFonts w:ascii="Times New Roman" w:hAnsi="Times New Roman" w:eastAsia="Times New Roman" w:cs="Times New Roman"/>
          <w:color w:val="000000"/>
          <w:lang w:eastAsia="fr-CA"/>
        </w:rPr>
        <w:t xml:space="preserve">les procédures </w:t>
      </w:r>
      <w:r w:rsidR="00F13E2C">
        <w:rPr>
          <w:rFonts w:ascii="Times New Roman" w:hAnsi="Times New Roman" w:eastAsia="Times New Roman" w:cs="Times New Roman"/>
          <w:color w:val="000000"/>
          <w:lang w:eastAsia="fr-CA"/>
        </w:rPr>
        <w:t xml:space="preserve">de connexion </w:t>
      </w:r>
      <w:r w:rsidR="003A53F2">
        <w:rPr>
          <w:rFonts w:ascii="Times New Roman" w:hAnsi="Times New Roman" w:eastAsia="Times New Roman" w:cs="Times New Roman"/>
          <w:color w:val="000000"/>
          <w:lang w:eastAsia="fr-CA"/>
        </w:rPr>
        <w:t xml:space="preserve">et de création de compte est disponible sur </w:t>
      </w:r>
      <w:r w:rsidR="003A53F2">
        <w:rPr>
          <w:rFonts w:ascii="Times New Roman" w:hAnsi="Times New Roman" w:eastAsia="Times New Roman" w:cs="Times New Roman"/>
          <w:color w:val="000000"/>
          <w:lang w:eastAsia="fr-CA"/>
        </w:rPr>
        <w:t xml:space="preserve">le site web</w:t>
      </w:r>
      <w:r w:rsidR="003A53F2">
        <w:rPr>
          <w:rFonts w:ascii="Times New Roman" w:hAnsi="Times New Roman" w:eastAsia="Times New Roman" w:cs="Times New Roman"/>
          <w:color w:val="000000"/>
          <w:lang w:eastAsia="fr-CA"/>
        </w:rPr>
        <w:t xml:space="preserve"> </w:t>
      </w:r>
      <w:hyperlink w:history="1" r:id="rId17">
        <w:r w:rsidRPr="003A53F2" w:rsidR="003A53F2">
          <w:rPr>
            <w:rStyle w:val="Hyperlink"/>
            <w:rFonts w:ascii="Times New Roman" w:hAnsi="Times New Roman" w:eastAsia="Times New Roman" w:cs="Times New Roman"/>
            <w:lang w:eastAsia="fr-CA"/>
          </w:rPr>
          <w:t xml:space="preserve">Scholars Portal learn Borealis</w:t>
        </w:r>
      </w:hyperlink>
      <w:r w:rsidR="003A53F2">
        <w:rPr>
          <w:rFonts w:ascii="Times New Roman" w:hAnsi="Times New Roman" w:eastAsia="Times New Roman" w:cs="Times New Roman"/>
          <w:color w:val="000000"/>
          <w:lang w:eastAsia="fr-CA"/>
        </w:rPr>
        <w:t xml:space="preserve">. </w:t>
      </w:r>
    </w:p>
    <w:p w:rsidR="00B914E8" w:rsidP="00AE791F" w:rsidRDefault="00B914E8" w14:paraId="50B893E7" w14:textId="77777777">
      <w:pPr>
        <w:rPr>
          <w:rFonts w:ascii="Times New Roman" w:hAnsi="Times New Roman" w:eastAsia="Times New Roman" w:cs="Times New Roman"/>
          <w:color w:val="000000"/>
          <w:lang w:eastAsia="fr-CA"/>
        </w:rPr>
      </w:pPr>
    </w:p>
    <w:p w:rsidR="00B914E8" w:rsidP="00AE791F" w:rsidRDefault="00B914E8" w14:paraId="7CC07FDE" w14:textId="6CC6D19A">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Une fois connectés, les utilisateurs devraient, par défaut, </w:t>
      </w:r>
      <w:r w:rsidR="00A340E5">
        <w:rPr>
          <w:rFonts w:ascii="Times New Roman" w:hAnsi="Times New Roman" w:eastAsia="Times New Roman" w:cs="Times New Roman"/>
          <w:color w:val="000000"/>
          <w:lang w:eastAsia="fr-CA"/>
        </w:rPr>
        <w:t xml:space="preserve">voir </w:t>
      </w:r>
      <w:r>
        <w:rPr>
          <w:rFonts w:ascii="Times New Roman" w:hAnsi="Times New Roman" w:eastAsia="Times New Roman" w:cs="Times New Roman"/>
          <w:color w:val="000000"/>
          <w:lang w:eastAsia="fr-CA"/>
        </w:rPr>
        <w:t xml:space="preserve">le référentiel Dataverse </w:t>
      </w:r>
      <w:r w:rsidR="00A340E5">
        <w:rPr>
          <w:rFonts w:ascii="Times New Roman" w:hAnsi="Times New Roman" w:eastAsia="Times New Roman" w:cs="Times New Roman"/>
          <w:color w:val="000000"/>
          <w:lang w:eastAsia="fr-CA"/>
        </w:rPr>
        <w:t xml:space="preserve">de leur institution</w:t>
      </w:r>
      <w:r>
        <w:rPr>
          <w:rFonts w:ascii="Times New Roman" w:hAnsi="Times New Roman" w:eastAsia="Times New Roman" w:cs="Times New Roman"/>
          <w:color w:val="000000"/>
          <w:lang w:eastAsia="fr-CA"/>
        </w:rPr>
        <w:t xml:space="preserve">. Il existe différents chemins que les utilisateurs peuvent emprunter pour déposer leurs données et/ou métadonnées. En fonction des politiques de leur institution, </w:t>
      </w:r>
      <w:r>
        <w:rPr>
          <w:rFonts w:ascii="Times New Roman" w:hAnsi="Times New Roman" w:eastAsia="Times New Roman" w:cs="Times New Roman"/>
          <w:color w:val="000000"/>
          <w:lang w:eastAsia="fr-CA"/>
        </w:rPr>
        <w:t xml:space="preserve">ils devraient pouvoir créer leur propre Dataverse dans le référentiel Dataverse de leur institution </w:t>
      </w:r>
      <w:r w:rsidR="00E12835">
        <w:rPr>
          <w:rFonts w:ascii="Times New Roman" w:hAnsi="Times New Roman" w:eastAsia="Times New Roman" w:cs="Times New Roman"/>
          <w:color w:val="000000"/>
          <w:lang w:eastAsia="fr-CA"/>
        </w:rPr>
        <w:t xml:space="preserve">et commencer le processus de partage</w:t>
      </w:r>
      <w:r>
        <w:rPr>
          <w:rFonts w:ascii="Times New Roman" w:hAnsi="Times New Roman" w:eastAsia="Times New Roman" w:cs="Times New Roman"/>
          <w:color w:val="000000"/>
          <w:lang w:eastAsia="fr-CA"/>
        </w:rPr>
        <w:t xml:space="preserve">. </w:t>
      </w:r>
      <w:r w:rsidR="00E81AFC">
        <w:rPr>
          <w:rFonts w:ascii="Times New Roman" w:hAnsi="Times New Roman" w:eastAsia="Times New Roman" w:cs="Times New Roman"/>
          <w:color w:val="000000"/>
          <w:lang w:eastAsia="fr-CA"/>
        </w:rPr>
        <w:t xml:space="preserve">Un </w:t>
      </w:r>
      <w:r w:rsidR="00E81AFC">
        <w:rPr>
          <w:rFonts w:ascii="Times New Roman" w:hAnsi="Times New Roman" w:eastAsia="Times New Roman" w:cs="Times New Roman"/>
          <w:color w:val="000000"/>
          <w:lang w:eastAsia="fr-CA"/>
        </w:rPr>
        <w:t xml:space="preserve">guide</w:t>
      </w:r>
      <w:r>
        <w:rPr>
          <w:rFonts w:ascii="Times New Roman" w:hAnsi="Times New Roman" w:eastAsia="Times New Roman" w:cs="Times New Roman"/>
          <w:color w:val="000000"/>
          <w:lang w:eastAsia="fr-CA"/>
        </w:rPr>
        <w:t xml:space="preserve"> détaillé </w:t>
      </w:r>
      <w:r>
        <w:rPr>
          <w:rFonts w:ascii="Times New Roman" w:hAnsi="Times New Roman" w:eastAsia="Times New Roman" w:cs="Times New Roman"/>
          <w:color w:val="000000"/>
          <w:lang w:eastAsia="fr-CA"/>
        </w:rPr>
        <w:t xml:space="preserve">est disponible sur le </w:t>
      </w:r>
      <w:r>
        <w:rPr>
          <w:rFonts w:ascii="Times New Roman" w:hAnsi="Times New Roman" w:eastAsia="Times New Roman" w:cs="Times New Roman"/>
          <w:color w:val="000000"/>
          <w:lang w:eastAsia="fr-CA"/>
        </w:rPr>
        <w:t xml:space="preserve">site web </w:t>
      </w:r>
      <w:hyperlink w:history="1" r:id="rId18">
        <w:r w:rsidRPr="00B914E8">
          <w:rPr>
            <w:rStyle w:val="Hyperlink"/>
            <w:rFonts w:ascii="Times New Roman" w:hAnsi="Times New Roman" w:eastAsia="Times New Roman" w:cs="Times New Roman"/>
            <w:lang w:eastAsia="fr-CA"/>
          </w:rPr>
          <w:t xml:space="preserve">Collections</w:t>
        </w:r>
      </w:hyperlink>
      <w:r>
        <w:rPr>
          <w:rFonts w:ascii="Times New Roman" w:hAnsi="Times New Roman" w:eastAsia="Times New Roman" w:cs="Times New Roman"/>
          <w:color w:val="000000"/>
          <w:lang w:eastAsia="fr-CA"/>
        </w:rPr>
        <w:t xml:space="preserve"> Scholars Portal learn Borealis. </w:t>
      </w:r>
    </w:p>
    <w:p w:rsidR="00A54801" w:rsidP="00AE791F" w:rsidRDefault="00A54801" w14:paraId="4D7817B3" w14:textId="77777777">
      <w:pPr>
        <w:rPr>
          <w:rFonts w:ascii="Times New Roman" w:hAnsi="Times New Roman" w:eastAsia="Times New Roman" w:cs="Times New Roman"/>
          <w:color w:val="000000"/>
          <w:lang w:eastAsia="fr-CA"/>
        </w:rPr>
      </w:pPr>
    </w:p>
    <w:p w:rsidR="00FE5F1F" w:rsidP="004979B1" w:rsidRDefault="00FE5F1F" w14:paraId="59D7ABF9" w14:textId="510B6DE4">
      <w:pPr>
        <w:rPr>
          <w:rFonts w:ascii="Times New Roman" w:hAnsi="Times New Roman" w:eastAsia="Times New Roman" w:cs="Times New Roman"/>
          <w:color w:val="000000"/>
          <w:sz w:val="32"/>
          <w:szCs w:val="32"/>
          <w:lang w:eastAsia="fr-CA"/>
        </w:rPr>
      </w:pPr>
      <w:r>
        <w:rPr>
          <w:rFonts w:ascii="Times New Roman" w:hAnsi="Times New Roman" w:eastAsia="Times New Roman" w:cs="Times New Roman"/>
          <w:color w:val="000000"/>
          <w:sz w:val="32"/>
          <w:szCs w:val="32"/>
          <w:lang w:eastAsia="fr-CA"/>
        </w:rPr>
        <w:t xml:space="preserve">Ce qui peut et ne peut pas être déposé dans les Dataverses Borealis</w:t>
      </w:r>
    </w:p>
    <w:p w:rsidR="00EB6BAD" w:rsidP="004979B1" w:rsidRDefault="00A54801" w14:paraId="5BCA7A54" w14:textId="40AA3F0C">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Comme mentionné précédemment, </w:t>
      </w:r>
      <w:r w:rsidR="00EA51BC">
        <w:rPr>
          <w:rFonts w:ascii="Times New Roman" w:hAnsi="Times New Roman" w:eastAsia="Times New Roman" w:cs="Times New Roman"/>
          <w:color w:val="000000"/>
          <w:lang w:eastAsia="fr-CA"/>
        </w:rPr>
        <w:t xml:space="preserve">certains ensembles de données ne peuvent être téléchargés sur aucun référentiel Borealis (institutionnel ou autre) s</w:t>
      </w:r>
      <w:r w:rsidR="00F13E2C">
        <w:rPr>
          <w:rFonts w:ascii="Times New Roman" w:hAnsi="Times New Roman" w:eastAsia="Times New Roman" w:cs="Times New Roman"/>
          <w:color w:val="000000"/>
          <w:lang w:eastAsia="fr-CA"/>
        </w:rPr>
        <w:t xml:space="preserve">'ils </w:t>
      </w:r>
      <w:r w:rsidR="00EA51BC">
        <w:rPr>
          <w:rFonts w:ascii="Times New Roman" w:hAnsi="Times New Roman" w:eastAsia="Times New Roman" w:cs="Times New Roman"/>
          <w:color w:val="000000"/>
          <w:lang w:eastAsia="fr-CA"/>
        </w:rPr>
        <w:t xml:space="preserve">enfreignent les </w:t>
      </w:r>
      <w:hyperlink w:history="1" r:id="rId19">
        <w:r w:rsidRPr="00EA51BC" w:rsidR="00EA51BC">
          <w:rPr>
            <w:rStyle w:val="Hyperlink"/>
            <w:rFonts w:ascii="Times New Roman" w:hAnsi="Times New Roman" w:eastAsia="Times New Roman" w:cs="Times New Roman"/>
            <w:lang w:eastAsia="fr-CA"/>
          </w:rPr>
          <w:t xml:space="preserve">conditions d'utilisation</w:t>
        </w:r>
      </w:hyperlink>
      <w:r w:rsidR="00EA51BC">
        <w:rPr>
          <w:rFonts w:ascii="Times New Roman" w:hAnsi="Times New Roman" w:eastAsia="Times New Roman" w:cs="Times New Roman"/>
          <w:color w:val="000000"/>
          <w:lang w:eastAsia="fr-CA"/>
        </w:rPr>
        <w:t xml:space="preserve">. Il s'agit d'une étape importante pour décider si les métadonnées peuvent être téléchargées dans le référentiel. </w:t>
      </w:r>
      <w:r w:rsidR="00EA51BC">
        <w:rPr>
          <w:rFonts w:ascii="Times New Roman" w:hAnsi="Times New Roman" w:eastAsia="Times New Roman" w:cs="Times New Roman"/>
          <w:color w:val="000000"/>
          <w:lang w:eastAsia="fr-CA"/>
        </w:rPr>
        <w:t xml:space="preserve">Voici </w:t>
      </w:r>
      <w:r w:rsidR="00CC7908">
        <w:rPr>
          <w:rFonts w:ascii="Times New Roman" w:hAnsi="Times New Roman" w:eastAsia="Times New Roman" w:cs="Times New Roman"/>
          <w:color w:val="000000"/>
          <w:lang w:eastAsia="fr-CA"/>
        </w:rPr>
        <w:t xml:space="preserve">deux </w:t>
      </w:r>
      <w:r w:rsidR="00EA51BC">
        <w:rPr>
          <w:rFonts w:ascii="Times New Roman" w:hAnsi="Times New Roman" w:eastAsia="Times New Roman" w:cs="Times New Roman"/>
          <w:color w:val="000000"/>
          <w:lang w:eastAsia="fr-CA"/>
        </w:rPr>
        <w:t xml:space="preserve">questions clés à prendre en compte :</w:t>
      </w:r>
    </w:p>
    <w:p w:rsidR="00EA51BC" w:rsidP="004979B1" w:rsidRDefault="00EA51BC" w14:paraId="7BC171FF" w14:textId="77777777">
      <w:pPr>
        <w:rPr>
          <w:rFonts w:ascii="Times New Roman" w:hAnsi="Times New Roman" w:eastAsia="Times New Roman" w:cs="Times New Roman"/>
          <w:color w:val="000000"/>
          <w:lang w:eastAsia="fr-CA"/>
        </w:rPr>
      </w:pPr>
    </w:p>
    <w:p w:rsidR="00EA51BC" w:rsidP="00EA51BC" w:rsidRDefault="00EA51BC" w14:paraId="5B096326" w14:textId="58909FBA">
      <w:pPr>
        <w:pStyle w:val="ListParagraph"/>
        <w:numPr>
          <w:ilvl w:val="0"/>
          <w:numId w:val="13"/>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Ai-je l'autorisation de partager ces données ou métadonnées sensibles (avec ou sans restrictions ? Approbation du CER avant ou après l'étude ?)</w:t>
      </w:r>
    </w:p>
    <w:p w:rsidR="009F7E64" w:rsidP="00EA51BC" w:rsidRDefault="00EA51BC" w14:paraId="020D9BD9" w14:textId="77777777">
      <w:pPr>
        <w:pStyle w:val="ListParagraph"/>
        <w:numPr>
          <w:ilvl w:val="0"/>
          <w:numId w:val="13"/>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Mes métadonnées sensibles sont-elles exemptes de toute information identifiable ? (toutes les informations qui pourraient être utilisées pour les relier à une personne sont interdites ; il s'agit notamment de variables telles que la taille, le poids, les codes postaux, les diagnostics, etc.</w:t>
      </w:r>
    </w:p>
    <w:p w:rsidR="00CC7908" w:rsidP="00EA51BC" w:rsidRDefault="00517B65" w14:paraId="734A9E73" w14:textId="1762568C">
      <w:pPr>
        <w:pStyle w:val="ListParagraph"/>
        <w:numPr>
          <w:ilvl w:val="0"/>
          <w:numId w:val="13"/>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Ai-je les droits d'auteur nécessaires pour publier les métadonnées ? (qui est propriétaire de ces données et métadonnées ?)</w:t>
      </w:r>
    </w:p>
    <w:p w:rsidR="00CC7908" w:rsidP="00CC7908" w:rsidRDefault="00CC7908" w14:paraId="307A0430" w14:textId="77777777">
      <w:pPr>
        <w:rPr>
          <w:rFonts w:ascii="Times New Roman" w:hAnsi="Times New Roman" w:eastAsia="Times New Roman" w:cs="Times New Roman"/>
          <w:color w:val="000000"/>
          <w:lang w:eastAsia="fr-CA"/>
        </w:rPr>
      </w:pPr>
    </w:p>
    <w:p w:rsidR="00891525" w:rsidP="004979B1" w:rsidRDefault="00EA51BC" w14:paraId="4196CF2C" w14:textId="0CB9B37B">
      <w:pPr>
        <w:rPr>
          <w:rFonts w:ascii="Times New Roman" w:hAnsi="Times New Roman" w:eastAsia="Times New Roman" w:cs="Times New Roman"/>
          <w:color w:val="000000"/>
          <w:lang w:eastAsia="fr-CA"/>
        </w:rPr>
      </w:pPr>
      <w:r w:rsidRPr="00CC7908">
        <w:rPr>
          <w:rFonts w:ascii="Times New Roman" w:hAnsi="Times New Roman" w:eastAsia="Times New Roman" w:cs="Times New Roman"/>
          <w:color w:val="000000"/>
          <w:lang w:eastAsia="fr-CA"/>
        </w:rPr>
        <w:t xml:space="preserve">Même si certaines variables individuelles peuvent sembler trop ambiguës </w:t>
      </w:r>
      <w:r w:rsidRPr="00CC7908" w:rsidR="00CC7908">
        <w:rPr>
          <w:rFonts w:ascii="Times New Roman" w:hAnsi="Times New Roman" w:eastAsia="Times New Roman" w:cs="Times New Roman"/>
          <w:color w:val="000000"/>
          <w:lang w:eastAsia="fr-CA"/>
        </w:rPr>
        <w:t xml:space="preserve">pour identifier une personne, elles peuvent toujours être utilisées </w:t>
      </w:r>
      <w:r w:rsidR="009F7E64">
        <w:rPr>
          <w:rFonts w:ascii="Times New Roman" w:hAnsi="Times New Roman" w:eastAsia="Times New Roman" w:cs="Times New Roman"/>
          <w:color w:val="000000"/>
          <w:lang w:eastAsia="fr-CA"/>
        </w:rPr>
        <w:t xml:space="preserve">conjointement </w:t>
      </w:r>
      <w:r w:rsidRPr="00CC7908" w:rsidR="00CC7908">
        <w:rPr>
          <w:rFonts w:ascii="Times New Roman" w:hAnsi="Times New Roman" w:eastAsia="Times New Roman" w:cs="Times New Roman"/>
          <w:color w:val="000000"/>
          <w:lang w:eastAsia="fr-CA"/>
        </w:rPr>
        <w:t xml:space="preserve">avec d'autres </w:t>
      </w:r>
      <w:r w:rsidR="009F7E64">
        <w:rPr>
          <w:rFonts w:ascii="Times New Roman" w:hAnsi="Times New Roman" w:eastAsia="Times New Roman" w:cs="Times New Roman"/>
          <w:color w:val="000000"/>
          <w:lang w:eastAsia="fr-CA"/>
        </w:rPr>
        <w:t xml:space="preserve">variables ou </w:t>
      </w:r>
      <w:r w:rsidRPr="00CC7908" w:rsidR="00CC7908">
        <w:rPr>
          <w:rFonts w:ascii="Times New Roman" w:hAnsi="Times New Roman" w:eastAsia="Times New Roman" w:cs="Times New Roman"/>
          <w:color w:val="000000"/>
          <w:lang w:eastAsia="fr-CA"/>
        </w:rPr>
        <w:t xml:space="preserve">informations pour </w:t>
      </w:r>
      <w:r w:rsidR="009F7E64">
        <w:rPr>
          <w:rFonts w:ascii="Times New Roman" w:hAnsi="Times New Roman" w:eastAsia="Times New Roman" w:cs="Times New Roman"/>
          <w:color w:val="000000"/>
          <w:lang w:eastAsia="fr-CA"/>
        </w:rPr>
        <w:t xml:space="preserve">potentiellement identifier </w:t>
      </w:r>
      <w:r w:rsidRPr="00CC7908" w:rsidR="00CC7908">
        <w:rPr>
          <w:rFonts w:ascii="Times New Roman" w:hAnsi="Times New Roman" w:eastAsia="Times New Roman" w:cs="Times New Roman"/>
          <w:color w:val="000000"/>
          <w:lang w:eastAsia="fr-CA"/>
        </w:rPr>
        <w:t xml:space="preserve">les participants à l'étude </w:t>
      </w:r>
      <w:r w:rsidR="009F7E64">
        <w:rPr>
          <w:rFonts w:ascii="Times New Roman" w:hAnsi="Times New Roman" w:eastAsia="Times New Roman" w:cs="Times New Roman"/>
          <w:color w:val="000000"/>
          <w:lang w:eastAsia="fr-CA"/>
        </w:rPr>
        <w:t xml:space="preserve">[ajout d'un indicateur pour ajouter le matériel de dépersonnalisation des données de la boîte à outils SD]</w:t>
      </w:r>
      <w:r w:rsidRPr="00CC7908" w:rsidR="00CC7908">
        <w:rPr>
          <w:rFonts w:ascii="Times New Roman" w:hAnsi="Times New Roman" w:eastAsia="Times New Roman" w:cs="Times New Roman"/>
          <w:color w:val="000000"/>
          <w:lang w:eastAsia="fr-CA"/>
        </w:rPr>
        <w:t xml:space="preserve">. </w:t>
      </w:r>
      <w:r w:rsidR="00891525">
        <w:rPr>
          <w:rFonts w:ascii="Times New Roman" w:hAnsi="Times New Roman" w:eastAsia="Times New Roman" w:cs="Times New Roman"/>
          <w:color w:val="000000"/>
          <w:lang w:eastAsia="fr-CA"/>
        </w:rPr>
        <w:t xml:space="preserve">Il est important de noter que </w:t>
      </w:r>
      <w:r w:rsidR="00EB6BAD">
        <w:rPr>
          <w:rFonts w:ascii="Times New Roman" w:hAnsi="Times New Roman" w:eastAsia="Times New Roman" w:cs="Times New Roman"/>
          <w:color w:val="000000"/>
          <w:lang w:eastAsia="fr-CA"/>
        </w:rPr>
        <w:t xml:space="preserve">les données téléchargées </w:t>
      </w:r>
      <w:r w:rsidR="00891525">
        <w:rPr>
          <w:rFonts w:ascii="Times New Roman" w:hAnsi="Times New Roman" w:eastAsia="Times New Roman" w:cs="Times New Roman"/>
          <w:color w:val="000000"/>
          <w:lang w:eastAsia="fr-CA"/>
        </w:rPr>
        <w:t xml:space="preserve">puis publiées sur </w:t>
      </w:r>
      <w:r w:rsidR="00EB6BAD">
        <w:rPr>
          <w:rFonts w:ascii="Times New Roman" w:hAnsi="Times New Roman" w:eastAsia="Times New Roman" w:cs="Times New Roman"/>
          <w:color w:val="000000"/>
          <w:lang w:eastAsia="fr-CA"/>
        </w:rPr>
        <w:t xml:space="preserve">Borealis </w:t>
      </w:r>
      <w:r w:rsidR="006468C8">
        <w:rPr>
          <w:rFonts w:ascii="Times New Roman" w:hAnsi="Times New Roman" w:eastAsia="Times New Roman" w:cs="Times New Roman"/>
          <w:color w:val="000000"/>
          <w:lang w:eastAsia="fr-CA"/>
        </w:rPr>
        <w:t xml:space="preserve">ne peuvent pas être supprimées. Elles peuvent être </w:t>
      </w:r>
      <w:hyperlink w:history="1" w:anchor="Deaccessioning-a-Published-Dataset" r:id="rId20">
        <w:r w:rsidRPr="006468C8" w:rsidR="006468C8">
          <w:rPr>
            <w:rStyle w:val="Hyperlink"/>
            <w:rFonts w:ascii="Times New Roman" w:hAnsi="Times New Roman" w:eastAsia="Times New Roman" w:cs="Times New Roman"/>
            <w:lang w:eastAsia="fr-CA"/>
          </w:rPr>
          <w:t xml:space="preserve">désarchivées</w:t>
        </w:r>
      </w:hyperlink>
      <w:r w:rsidR="00891525">
        <w:t xml:space="preserve"> par un super-administrateur</w:t>
      </w:r>
      <w:r w:rsidR="006468C8">
        <w:rPr>
          <w:rFonts w:ascii="Times New Roman" w:hAnsi="Times New Roman" w:eastAsia="Times New Roman" w:cs="Times New Roman"/>
          <w:color w:val="000000"/>
          <w:lang w:eastAsia="fr-CA"/>
        </w:rPr>
        <w:t xml:space="preserve">, mais pas complètement supprimées</w:t>
      </w:r>
      <w:r w:rsidR="00EB6BAD">
        <w:rPr>
          <w:rFonts w:ascii="Times New Roman" w:hAnsi="Times New Roman" w:eastAsia="Times New Roman" w:cs="Times New Roman"/>
          <w:color w:val="000000"/>
          <w:lang w:eastAsia="fr-CA"/>
        </w:rPr>
        <w:t xml:space="preserve">. </w:t>
      </w:r>
      <w:r w:rsidR="00891525">
        <w:rPr>
          <w:rFonts w:ascii="Times New Roman" w:hAnsi="Times New Roman" w:eastAsia="Times New Roman" w:cs="Times New Roman"/>
          <w:color w:val="000000"/>
          <w:lang w:eastAsia="fr-CA"/>
        </w:rPr>
        <w:t xml:space="preserve">Cela </w:t>
      </w:r>
      <w:r w:rsidR="00EB6BAD">
        <w:rPr>
          <w:rFonts w:ascii="Times New Roman" w:hAnsi="Times New Roman" w:eastAsia="Times New Roman" w:cs="Times New Roman"/>
          <w:color w:val="000000"/>
          <w:lang w:eastAsia="fr-CA"/>
        </w:rPr>
        <w:t xml:space="preserve">signifie qu'elles ne peuvent être supprimées sans l'accord de l'autorité la plus élevée </w:t>
      </w:r>
      <w:r w:rsidR="006468C8">
        <w:rPr>
          <w:rFonts w:ascii="Times New Roman" w:hAnsi="Times New Roman" w:eastAsia="Times New Roman" w:cs="Times New Roman"/>
          <w:color w:val="000000"/>
          <w:lang w:eastAsia="fr-CA"/>
        </w:rPr>
        <w:t xml:space="preserve">dans la </w:t>
      </w:r>
      <w:r w:rsidR="006468C8">
        <w:rPr>
          <w:rFonts w:ascii="Times New Roman" w:hAnsi="Times New Roman" w:eastAsia="Times New Roman" w:cs="Times New Roman"/>
          <w:color w:val="000000"/>
          <w:lang w:eastAsia="fr-CA"/>
        </w:rPr>
        <w:t xml:space="preserve">hiérarchie institutionnelle de Borealis.</w:t>
      </w:r>
    </w:p>
    <w:p w:rsidR="00EB1A7D" w:rsidP="004979B1" w:rsidRDefault="00EB1A7D" w14:paraId="18D5B4CB" w14:textId="77777777">
      <w:pPr>
        <w:rPr>
          <w:rFonts w:ascii="Times New Roman" w:hAnsi="Times New Roman" w:eastAsia="Times New Roman" w:cs="Times New Roman"/>
          <w:color w:val="000000"/>
          <w:lang w:eastAsia="fr-CA"/>
        </w:rPr>
      </w:pPr>
    </w:p>
    <w:p w:rsidR="00EB1A7D" w:rsidP="004979B1" w:rsidRDefault="006468C8" w14:paraId="06D67E0F" w14:textId="0E42E70C">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Compte tenu de tout ce qui précède, </w:t>
      </w:r>
      <w:r w:rsidR="00891525">
        <w:rPr>
          <w:rFonts w:ascii="Times New Roman" w:hAnsi="Times New Roman" w:eastAsia="Times New Roman" w:cs="Times New Roman"/>
          <w:color w:val="000000"/>
          <w:lang w:eastAsia="fr-CA"/>
        </w:rPr>
        <w:t xml:space="preserve">les Dataverses institutionnels </w:t>
      </w:r>
      <w:r w:rsidR="009E0D8A">
        <w:rPr>
          <w:rFonts w:ascii="Times New Roman" w:hAnsi="Times New Roman" w:eastAsia="Times New Roman" w:cs="Times New Roman"/>
          <w:color w:val="000000"/>
          <w:lang w:eastAsia="fr-CA"/>
        </w:rPr>
        <w:t xml:space="preserve">peuvent </w:t>
      </w:r>
      <w:r w:rsidR="00891525">
        <w:rPr>
          <w:rFonts w:ascii="Times New Roman" w:hAnsi="Times New Roman" w:eastAsia="Times New Roman" w:cs="Times New Roman"/>
          <w:color w:val="000000"/>
          <w:lang w:eastAsia="fr-CA"/>
        </w:rPr>
        <w:t xml:space="preserve">accepter tout type de fichier</w:t>
      </w:r>
      <w:r w:rsidR="006074C2">
        <w:rPr>
          <w:rFonts w:ascii="Times New Roman" w:hAnsi="Times New Roman" w:eastAsia="Times New Roman" w:cs="Times New Roman"/>
          <w:color w:val="000000"/>
          <w:lang w:eastAsia="fr-CA"/>
        </w:rPr>
        <w:t xml:space="preserve">. Étant donné la nature des données et métadonnées sensibles dont il est question, </w:t>
      </w:r>
      <w:r w:rsidR="00E532C6">
        <w:rPr>
          <w:rFonts w:ascii="Times New Roman" w:hAnsi="Times New Roman" w:eastAsia="Times New Roman" w:cs="Times New Roman"/>
          <w:color w:val="000000"/>
          <w:lang w:eastAsia="fr-CA"/>
        </w:rPr>
        <w:t xml:space="preserve">les formats de fichiers </w:t>
      </w:r>
      <w:r w:rsidR="006074C2">
        <w:rPr>
          <w:rFonts w:ascii="Times New Roman" w:hAnsi="Times New Roman" w:eastAsia="Times New Roman" w:cs="Times New Roman"/>
          <w:color w:val="000000"/>
          <w:lang w:eastAsia="fr-CA"/>
        </w:rPr>
        <w:t xml:space="preserve">tels que .csv</w:t>
      </w:r>
      <w:r w:rsidR="009E0D8A">
        <w:rPr>
          <w:rFonts w:ascii="Times New Roman" w:hAnsi="Times New Roman" w:eastAsia="Times New Roman" w:cs="Times New Roman"/>
          <w:color w:val="000000"/>
          <w:lang w:eastAsia="fr-CA"/>
        </w:rPr>
        <w:t xml:space="preserve">, </w:t>
      </w:r>
      <w:r w:rsidR="006074C2">
        <w:rPr>
          <w:rFonts w:ascii="Times New Roman" w:hAnsi="Times New Roman" w:eastAsia="Times New Roman" w:cs="Times New Roman"/>
          <w:color w:val="000000"/>
          <w:lang w:eastAsia="fr-CA"/>
        </w:rPr>
        <w:t xml:space="preserve">.xlsx </w:t>
      </w:r>
      <w:r w:rsidR="009E0D8A">
        <w:rPr>
          <w:rFonts w:ascii="Times New Roman" w:hAnsi="Times New Roman" w:eastAsia="Times New Roman" w:cs="Times New Roman"/>
          <w:color w:val="000000"/>
          <w:lang w:eastAsia="fr-CA"/>
        </w:rPr>
        <w:t xml:space="preserve">ou .sav </w:t>
      </w:r>
      <w:r w:rsidR="00E532C6">
        <w:rPr>
          <w:rFonts w:ascii="Times New Roman" w:hAnsi="Times New Roman" w:eastAsia="Times New Roman" w:cs="Times New Roman"/>
          <w:color w:val="000000"/>
          <w:lang w:eastAsia="fr-CA"/>
        </w:rPr>
        <w:t xml:space="preserve">sont optimaux </w:t>
      </w:r>
      <w:r w:rsidR="006074C2">
        <w:rPr>
          <w:rFonts w:ascii="Times New Roman" w:hAnsi="Times New Roman" w:eastAsia="Times New Roman" w:cs="Times New Roman"/>
          <w:color w:val="000000"/>
          <w:lang w:eastAsia="fr-CA"/>
        </w:rPr>
        <w:t xml:space="preserve">; ce point </w:t>
      </w:r>
      <w:r w:rsidR="00E532C6">
        <w:rPr>
          <w:rFonts w:ascii="Times New Roman" w:hAnsi="Times New Roman" w:eastAsia="Times New Roman" w:cs="Times New Roman"/>
          <w:color w:val="000000"/>
          <w:lang w:eastAsia="fr-CA"/>
        </w:rPr>
        <w:t xml:space="preserve">est abordé plus en détail dans la section suivante</w:t>
      </w:r>
      <w:r w:rsidR="006074C2">
        <w:rPr>
          <w:rFonts w:ascii="Times New Roman" w:hAnsi="Times New Roman" w:eastAsia="Times New Roman" w:cs="Times New Roman"/>
          <w:color w:val="000000"/>
          <w:lang w:eastAsia="fr-CA"/>
        </w:rPr>
        <w:t xml:space="preserve">. </w:t>
      </w:r>
    </w:p>
    <w:p w:rsidR="004610E9" w:rsidP="004979B1" w:rsidRDefault="004610E9" w14:paraId="5635B73A" w14:textId="77777777">
      <w:pPr>
        <w:rPr>
          <w:rFonts w:ascii="Times New Roman" w:hAnsi="Times New Roman" w:eastAsia="Times New Roman" w:cs="Times New Roman"/>
          <w:color w:val="000000"/>
          <w:lang w:eastAsia="fr-CA"/>
        </w:rPr>
      </w:pPr>
    </w:p>
    <w:p w:rsidRPr="00663D58" w:rsidR="00A61BC0" w:rsidP="00A61BC0" w:rsidRDefault="00A61BC0" w14:paraId="581440EA" w14:textId="77777777">
      <w:pPr>
        <w:rPr>
          <w:rFonts w:ascii="Times New Roman" w:hAnsi="Times New Roman" w:eastAsia="Times New Roman" w:cs="Times New Roman"/>
          <w:color w:val="000000"/>
          <w:sz w:val="32"/>
          <w:szCs w:val="32"/>
          <w:lang w:eastAsia="fr-CA"/>
        </w:rPr>
      </w:pPr>
      <w:r w:rsidRPr="00663D58">
        <w:rPr>
          <w:rFonts w:ascii="Times New Roman" w:hAnsi="Times New Roman" w:eastAsia="Times New Roman" w:cs="Times New Roman"/>
          <w:color w:val="000000"/>
          <w:sz w:val="32"/>
          <w:szCs w:val="32"/>
          <w:lang w:eastAsia="fr-CA"/>
        </w:rPr>
        <w:t xml:space="preserve">Pragmatique de la recherche de métadonnées dans Borealis</w:t>
      </w:r>
    </w:p>
    <w:p w:rsidR="00A61BC0" w:rsidP="00A61BC0" w:rsidRDefault="00A61BC0" w14:paraId="1C0B2CCC" w14:textId="2D2ED68D">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lastRenderedPageBreak/>
      </w:r>
      <w:r>
        <w:rPr>
          <w:rFonts w:ascii="Times New Roman" w:hAnsi="Times New Roman" w:eastAsia="Times New Roman" w:cs="Times New Roman"/>
          <w:color w:val="000000"/>
          <w:lang w:eastAsia="fr-CA"/>
        </w:rPr>
        <w:t xml:space="preserve">En supposant que </w:t>
      </w:r>
      <w:r w:rsidR="009F7E64">
        <w:rPr>
          <w:rFonts w:ascii="Times New Roman" w:hAnsi="Times New Roman" w:eastAsia="Times New Roman" w:cs="Times New Roman"/>
          <w:color w:val="000000"/>
          <w:lang w:eastAsia="fr-CA"/>
        </w:rPr>
        <w:t xml:space="preserve">le dépôt proposé respecte les </w:t>
      </w:r>
      <w:r>
        <w:rPr>
          <w:rFonts w:ascii="Times New Roman" w:hAnsi="Times New Roman" w:eastAsia="Times New Roman" w:cs="Times New Roman"/>
          <w:color w:val="000000"/>
          <w:lang w:eastAsia="fr-CA"/>
        </w:rPr>
        <w:t xml:space="preserve">conditions d'utilisation, le processus de téléchargement est relativement simple. Les métadonnées dans Borealis sont générées à la fois manuellement et automatiquement (en supposant que le fichier téléchargé est de nature tabulaire, tel que les fichiers .xlsx, .csv, .sav). C'est précisément là que nous voulons </w:t>
      </w:r>
      <w:r>
        <w:rPr>
          <w:rFonts w:ascii="Times New Roman" w:hAnsi="Times New Roman" w:eastAsia="Times New Roman" w:cs="Times New Roman"/>
          <w:color w:val="000000"/>
          <w:lang w:eastAsia="fr-CA"/>
        </w:rPr>
        <w:t xml:space="preserve">que les déposants prennent une décision importante : quel niveau de qualité des métadonnées voulons-nous créer et rendre consultables ?</w:t>
      </w:r>
    </w:p>
    <w:p w:rsidR="00A61BC0" w:rsidP="004979B1" w:rsidRDefault="00A61BC0" w14:paraId="3F7CEF54" w14:textId="77777777">
      <w:pPr>
        <w:rPr>
          <w:rFonts w:ascii="Times New Roman" w:hAnsi="Times New Roman" w:eastAsia="Times New Roman" w:cs="Times New Roman"/>
          <w:color w:val="000000"/>
          <w:lang w:eastAsia="fr-CA"/>
        </w:rPr>
      </w:pPr>
    </w:p>
    <w:p w:rsidR="00A61BC0" w:rsidP="004979B1" w:rsidRDefault="00A61BC0" w14:paraId="1D247288" w14:textId="466448D5">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Nous allons ici aborder trois niveaux </w:t>
      </w:r>
      <w:r w:rsidR="00B414D6">
        <w:rPr>
          <w:rFonts w:ascii="Times New Roman" w:hAnsi="Times New Roman" w:eastAsia="Times New Roman" w:cs="Times New Roman"/>
          <w:color w:val="000000"/>
          <w:lang w:eastAsia="fr-CA"/>
        </w:rPr>
        <w:t xml:space="preserve">de qualité du téléchargement des métadonnées</w:t>
      </w:r>
      <w:r>
        <w:rPr>
          <w:rFonts w:ascii="Times New Roman" w:hAnsi="Times New Roman" w:eastAsia="Times New Roman" w:cs="Times New Roman"/>
          <w:color w:val="000000"/>
          <w:lang w:eastAsia="fr-CA"/>
        </w:rPr>
        <w:t xml:space="preserve">,</w:t>
      </w:r>
      <w:r>
        <w:rPr>
          <w:rFonts w:ascii="Times New Roman" w:hAnsi="Times New Roman" w:eastAsia="Times New Roman" w:cs="Times New Roman"/>
          <w:color w:val="000000"/>
          <w:lang w:eastAsia="fr-CA"/>
        </w:rPr>
        <w:t xml:space="preserve"> chacun s'appuyant sur le </w:t>
      </w:r>
      <w:r w:rsidR="009F7E64">
        <w:rPr>
          <w:rFonts w:ascii="Times New Roman" w:hAnsi="Times New Roman" w:eastAsia="Times New Roman" w:cs="Times New Roman"/>
          <w:color w:val="000000"/>
          <w:lang w:eastAsia="fr-CA"/>
        </w:rPr>
        <w:t xml:space="preserve">précédent </w:t>
      </w:r>
      <w:r w:rsidR="009F7E64">
        <w:rPr>
          <w:rFonts w:ascii="Times New Roman" w:hAnsi="Times New Roman" w:eastAsia="Times New Roman" w:cs="Times New Roman"/>
          <w:color w:val="000000"/>
          <w:lang w:eastAsia="fr-CA"/>
        </w:rPr>
        <w:t xml:space="preserve">: </w:t>
      </w:r>
      <w:r w:rsidR="00B414D6">
        <w:rPr>
          <w:rFonts w:ascii="Times New Roman" w:hAnsi="Times New Roman" w:eastAsia="Times New Roman" w:cs="Times New Roman"/>
          <w:color w:val="000000"/>
          <w:lang w:eastAsia="fr-CA"/>
        </w:rPr>
        <w:t xml:space="preserve">bon – meilleur – optimal. À chaque </w:t>
      </w:r>
      <w:r w:rsidR="009F7E64">
        <w:rPr>
          <w:rFonts w:ascii="Times New Roman" w:hAnsi="Times New Roman" w:eastAsia="Times New Roman" w:cs="Times New Roman"/>
          <w:color w:val="000000"/>
          <w:lang w:eastAsia="fr-CA"/>
        </w:rPr>
        <w:t xml:space="preserve">nouveau </w:t>
      </w:r>
      <w:r w:rsidR="00B414D6">
        <w:rPr>
          <w:rFonts w:ascii="Times New Roman" w:hAnsi="Times New Roman" w:eastAsia="Times New Roman" w:cs="Times New Roman"/>
          <w:color w:val="000000"/>
          <w:lang w:eastAsia="fr-CA"/>
        </w:rPr>
        <w:t xml:space="preserve">niveau, les métadonnées sont </w:t>
      </w:r>
      <w:r w:rsidR="009F7E64">
        <w:rPr>
          <w:rFonts w:ascii="Times New Roman" w:hAnsi="Times New Roman" w:eastAsia="Times New Roman" w:cs="Times New Roman"/>
          <w:color w:val="000000"/>
          <w:lang w:eastAsia="fr-CA"/>
        </w:rPr>
        <w:t xml:space="preserve">mieux contextualisées et plus </w:t>
      </w:r>
      <w:r w:rsidR="00B414D6">
        <w:rPr>
          <w:rFonts w:ascii="Times New Roman" w:hAnsi="Times New Roman" w:eastAsia="Times New Roman" w:cs="Times New Roman"/>
          <w:color w:val="000000"/>
          <w:lang w:eastAsia="fr-CA"/>
        </w:rPr>
        <w:t xml:space="preserve">faciles à trouver. Le niveau auquel les déposants potentiels décident de s'arrêter dépendra en grande partie du niveau de sensibilité de leurs métadonnées restreintes. </w:t>
      </w:r>
    </w:p>
    <w:p w:rsidRPr="00A61BC0" w:rsidR="00CE6CDF" w:rsidP="004979B1" w:rsidRDefault="00CE6CDF" w14:paraId="479D363B" w14:textId="77777777">
      <w:pPr>
        <w:rPr>
          <w:rFonts w:ascii="Times New Roman" w:hAnsi="Times New Roman" w:eastAsia="Times New Roman" w:cs="Times New Roman"/>
          <w:color w:val="000000"/>
          <w:lang w:eastAsia="fr-CA"/>
        </w:rPr>
      </w:pPr>
    </w:p>
    <w:p w:rsidR="00311325" w:rsidP="00CE06C1" w:rsidRDefault="00D43EC1" w14:paraId="2BBF618B" w14:textId="56F66667">
      <w:pPr>
        <w:spacing w:after="120"/>
        <w:rPr>
          <w:rFonts w:ascii="Times New Roman" w:hAnsi="Times New Roman" w:eastAsia="Times New Roman" w:cs="Times New Roman"/>
          <w:color w:val="000000"/>
          <w:sz w:val="32"/>
          <w:szCs w:val="32"/>
          <w:lang w:eastAsia="fr-CA"/>
        </w:rPr>
      </w:pPr>
      <w:r>
        <w:rPr>
          <w:rFonts w:ascii="Times New Roman" w:hAnsi="Times New Roman" w:eastAsia="Times New Roman" w:cs="Times New Roman"/>
          <w:color w:val="000000"/>
          <w:sz w:val="32"/>
          <w:szCs w:val="32"/>
          <w:lang w:eastAsia="fr-CA"/>
        </w:rPr>
        <w:t xml:space="preserve">Niveau 1 : </w:t>
      </w:r>
      <w:r w:rsidR="00311325">
        <w:rPr>
          <w:rFonts w:ascii="Times New Roman" w:hAnsi="Times New Roman" w:eastAsia="Times New Roman" w:cs="Times New Roman"/>
          <w:color w:val="000000"/>
          <w:sz w:val="32"/>
          <w:szCs w:val="32"/>
          <w:lang w:eastAsia="fr-CA"/>
        </w:rPr>
        <w:t xml:space="preserve">mots-clés et descriptions </w:t>
      </w:r>
      <w:r w:rsidR="00CE06C1">
        <w:rPr>
          <w:rFonts w:ascii="Times New Roman" w:hAnsi="Times New Roman" w:eastAsia="Times New Roman" w:cs="Times New Roman"/>
          <w:color w:val="000000"/>
          <w:sz w:val="32"/>
          <w:szCs w:val="32"/>
          <w:lang w:eastAsia="fr-CA"/>
        </w:rPr>
        <w:t xml:space="preserve">– </w:t>
      </w:r>
      <w:r w:rsidRPr="00CE06C1" w:rsidR="00CE06C1">
        <w:rPr>
          <w:rFonts w:ascii="Times New Roman" w:hAnsi="Times New Roman" w:eastAsia="Times New Roman" w:cs="Times New Roman"/>
          <w:b/>
          <w:bCs/>
          <w:i/>
          <w:iCs/>
          <w:color w:val="FF0000"/>
          <w:sz w:val="32"/>
          <w:szCs w:val="32"/>
          <w:lang w:eastAsia="fr-CA"/>
        </w:rPr>
        <w:t xml:space="preserve">pas de téléchargement de fichiers</w:t>
      </w:r>
    </w:p>
    <w:p w:rsidRPr="00311325" w:rsidR="00A61BC0" w:rsidP="00CE06C1" w:rsidRDefault="00311325" w14:paraId="4D14544E" w14:textId="1AD9AD1E">
      <w:pPr>
        <w:spacing w:after="120"/>
        <w:rPr>
          <w:rFonts w:ascii="Times New Roman" w:hAnsi="Times New Roman" w:eastAsia="Times New Roman" w:cs="Times New Roman"/>
          <w:color w:val="000000"/>
          <w:sz w:val="28"/>
          <w:szCs w:val="28"/>
          <w:lang w:eastAsia="fr-CA"/>
        </w:rPr>
      </w:pPr>
      <w:r>
        <w:rPr>
          <w:rFonts w:ascii="Times New Roman" w:hAnsi="Times New Roman" w:eastAsia="Times New Roman" w:cs="Times New Roman"/>
          <w:color w:val="000000"/>
          <w:sz w:val="28"/>
          <w:szCs w:val="28"/>
          <w:lang w:eastAsia="fr-CA"/>
        </w:rPr>
        <w:t xml:space="preserve">Ét</w:t>
      </w:r>
      <w:r w:rsidRPr="00311325" w:rsidR="00A61BC0">
        <w:rPr>
          <w:rFonts w:ascii="Times New Roman" w:hAnsi="Times New Roman" w:eastAsia="Times New Roman" w:cs="Times New Roman"/>
          <w:color w:val="000000"/>
          <w:sz w:val="28"/>
          <w:szCs w:val="28"/>
          <w:lang w:eastAsia="fr-CA"/>
        </w:rPr>
        <w:t xml:space="preserve">ape</w:t>
      </w:r>
      <w:r>
        <w:rPr>
          <w:rFonts w:ascii="Times New Roman" w:hAnsi="Times New Roman" w:eastAsia="Times New Roman" w:cs="Times New Roman"/>
          <w:color w:val="000000"/>
          <w:sz w:val="28"/>
          <w:szCs w:val="28"/>
          <w:lang w:eastAsia="fr-CA"/>
        </w:rPr>
        <w:t xml:space="preserve"> 1 : </w:t>
      </w:r>
      <w:r w:rsidRPr="00311325" w:rsidR="00A61BC0">
        <w:rPr>
          <w:rFonts w:ascii="Times New Roman" w:hAnsi="Times New Roman" w:eastAsia="Times New Roman" w:cs="Times New Roman"/>
          <w:color w:val="000000"/>
          <w:sz w:val="28"/>
          <w:szCs w:val="28"/>
          <w:lang w:eastAsia="fr-CA"/>
        </w:rPr>
        <w:t xml:space="preserve">Création d'un </w:t>
      </w:r>
      <w:r w:rsidR="00FC0CA1">
        <w:rPr>
          <w:rFonts w:ascii="Times New Roman" w:hAnsi="Times New Roman" w:eastAsia="Times New Roman" w:cs="Times New Roman"/>
          <w:color w:val="000000"/>
          <w:sz w:val="28"/>
          <w:szCs w:val="28"/>
          <w:lang w:eastAsia="fr-CA"/>
        </w:rPr>
        <w:t xml:space="preserve">« </w:t>
      </w:r>
      <w:r w:rsidRPr="00311325" w:rsidR="00A61BC0">
        <w:rPr>
          <w:rFonts w:ascii="Times New Roman" w:hAnsi="Times New Roman" w:eastAsia="Times New Roman" w:cs="Times New Roman"/>
          <w:color w:val="000000"/>
          <w:sz w:val="28"/>
          <w:szCs w:val="28"/>
          <w:lang w:eastAsia="fr-CA"/>
        </w:rPr>
        <w:t xml:space="preserve">ensemble de données </w:t>
      </w:r>
      <w:r w:rsidR="00FC0CA1">
        <w:rPr>
          <w:rFonts w:ascii="Times New Roman" w:hAnsi="Times New Roman" w:eastAsia="Times New Roman" w:cs="Times New Roman"/>
          <w:color w:val="000000"/>
          <w:sz w:val="28"/>
          <w:szCs w:val="28"/>
          <w:lang w:eastAsia="fr-CA"/>
        </w:rPr>
        <w:t xml:space="preserve">» </w:t>
      </w:r>
    </w:p>
    <w:p w:rsidR="00851837" w:rsidP="004979B1" w:rsidRDefault="00851837" w14:paraId="75A4B7E2" w14:textId="506FE738">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Dans Borealis, un ensemble de données désigne l'intégralité du contenu d'un dépôt, et non les données elles-mêmes. Dans le contexte des données sensibles, vous pouvez considérer cela comme une « entrée » ou un « enregistrement » où sont créées les informations relatives à l'ensemble de données qui ne sont pas déposées. Dans le jargon Borealis, un « ensemble de données » ne désigne pas seulement les données brutes, mais également les métadonnées qui les décrivent, tout code qui les accompagne et toute documentation permettant de les comprendre. Pour les données restreintes, le « jeu de données » désignerait tous les éléments du diagramme ci-dessous, mais </w:t>
      </w:r>
      <w:r w:rsidRPr="00CB27F0">
        <w:rPr>
          <w:rFonts w:ascii="Times New Roman" w:hAnsi="Times New Roman" w:eastAsia="Times New Roman" w:cs="Times New Roman"/>
          <w:i/>
          <w:iCs/>
          <w:color w:val="000000"/>
          <w:lang w:eastAsia="fr-CA"/>
        </w:rPr>
        <w:t xml:space="preserve">pourrait </w:t>
      </w:r>
      <w:r>
        <w:rPr>
          <w:rFonts w:ascii="Times New Roman" w:hAnsi="Times New Roman" w:eastAsia="Times New Roman" w:cs="Times New Roman"/>
          <w:color w:val="000000"/>
          <w:lang w:eastAsia="fr-CA"/>
        </w:rPr>
        <w:t xml:space="preserve">exclure n'importe lequel des éléments bleus, car ceux-ci pourraient ne pas pouvoir être déposés. </w:t>
      </w:r>
      <w:r w:rsidR="00FA37C8">
        <w:rPr>
          <w:rFonts w:ascii="Times New Roman" w:hAnsi="Times New Roman" w:eastAsia="Times New Roman" w:cs="Times New Roman"/>
          <w:color w:val="000000"/>
          <w:lang w:eastAsia="fr-CA"/>
        </w:rPr>
        <w:t xml:space="preserve">Dans la suite de ce document, nous désignerons par « jeu de données Borealis » une combinaison des éléments de la figure 1 afin de les distinguer d'un « jeu de données » (de données brutes ou traitées) qui correspond à la conception classique </w:t>
      </w:r>
      <w:r w:rsidR="00B50CE0">
        <w:rPr>
          <w:rFonts w:ascii="Times New Roman" w:hAnsi="Times New Roman" w:eastAsia="Times New Roman" w:cs="Times New Roman"/>
          <w:color w:val="000000"/>
          <w:lang w:eastAsia="fr-CA"/>
        </w:rPr>
        <w:t xml:space="preserve">du terme.</w:t>
      </w:r>
    </w:p>
    <w:p w:rsidR="00851837" w:rsidP="004979B1" w:rsidRDefault="00851837" w14:paraId="452F5C8A" w14:textId="77777777">
      <w:pPr>
        <w:rPr>
          <w:rFonts w:ascii="Times New Roman" w:hAnsi="Times New Roman" w:eastAsia="Times New Roman" w:cs="Times New Roman"/>
          <w:color w:val="000000"/>
          <w:lang w:eastAsia="fr-CA"/>
        </w:rPr>
      </w:pPr>
    </w:p>
    <w:p w:rsidR="00851837" w:rsidP="00CB27F0" w:rsidRDefault="00851837" w14:paraId="0E984A71" w14:textId="0FE8A0DD">
      <w:pPr>
        <w:pStyle w:val="Caption"/>
        <w:keepNext/>
      </w:pPr>
      <w:r>
        <w:t xml:space="preserve">Figure</w:t>
      </w:r>
      <w:r w:rsidR="00B34BE5">
        <w:fldChar w:fldCharType="begin"/>
      </w:r>
      <w:r w:rsidR="00B34BE5">
        <w:instrText xml:space="preserve"> SEQ Figure \* ARABIC </w:instrText>
      </w:r>
      <w:r w:rsidR="00B34BE5">
        <w:fldChar w:fldCharType="separate"/>
      </w:r>
      <w:r w:rsidR="00B34BE5">
        <w:rPr>
          <w:noProof/>
        </w:rPr>
        <w:t>1</w:t>
      </w:r>
      <w:r w:rsidR="00B34BE5">
        <w:fldChar w:fldCharType="end"/>
      </w:r>
      <w:r>
        <w:t xml:space="preserve"> : Contenu d'un « ensemble de données » Borealis</w:t>
      </w:r>
    </w:p>
    <w:p w:rsidR="00851837" w:rsidP="004979B1" w:rsidRDefault="00851837" w14:paraId="6B808E50" w14:textId="1500F28B">
      <w:pPr>
        <w:rPr>
          <w:rFonts w:ascii="Times New Roman" w:hAnsi="Times New Roman" w:eastAsia="Times New Roman" w:cs="Times New Roman"/>
          <w:color w:val="000000"/>
          <w:lang w:eastAsia="fr-CA"/>
        </w:rPr>
      </w:pPr>
      <w:r>
        <w:rPr>
          <w:noProof/>
        </w:rPr>
        <w:drawing>
          <wp:inline distT="0" distB="0" distL="0" distR="0" wp14:anchorId="0EB41B3A" wp14:editId="54097294">
            <wp:extent cx="2543175" cy="2857500"/>
            <wp:effectExtent l="0" t="0" r="9525" b="0"/>
            <wp:docPr id="1123770311" name="Picture 1" descr="A diagram showing the types of files that may be contained in a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showing the types of files that may be contained in a datase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2857500"/>
                    </a:xfrm>
                    <a:prstGeom prst="rect">
                      <a:avLst/>
                    </a:prstGeom>
                    <a:noFill/>
                    <a:ln>
                      <a:noFill/>
                    </a:ln>
                  </pic:spPr>
                </pic:pic>
              </a:graphicData>
            </a:graphic>
          </wp:inline>
        </w:drawing>
      </w:r>
    </w:p>
    <w:p w:rsidR="00851837" w:rsidP="004979B1" w:rsidRDefault="00851837" w14:paraId="1FE891B9" w14:textId="77777777">
      <w:pPr>
        <w:rPr>
          <w:rFonts w:ascii="Times New Roman" w:hAnsi="Times New Roman" w:eastAsia="Times New Roman" w:cs="Times New Roman"/>
          <w:color w:val="000000"/>
          <w:lang w:eastAsia="fr-CA"/>
        </w:rPr>
      </w:pPr>
    </w:p>
    <w:p w:rsidR="00CE06C1" w:rsidP="004979B1" w:rsidRDefault="00CE6CDF" w14:paraId="74B76709" w14:textId="45B51049">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Une fois dans le référentiel Dataverse approprié, les utilisateurs peuvent facilement créer </w:t>
      </w:r>
      <w:r>
        <w:rPr>
          <w:rFonts w:ascii="Times New Roman" w:hAnsi="Times New Roman" w:eastAsia="Times New Roman" w:cs="Times New Roman"/>
          <w:color w:val="000000"/>
          <w:lang w:eastAsia="fr-CA"/>
        </w:rPr>
        <w:t xml:space="preserve">des ensembles de données </w:t>
      </w:r>
      <w:r w:rsidR="00FA37C8">
        <w:rPr>
          <w:rFonts w:ascii="Times New Roman" w:hAnsi="Times New Roman" w:eastAsia="Times New Roman" w:cs="Times New Roman"/>
          <w:color w:val="000000"/>
          <w:lang w:eastAsia="fr-CA"/>
        </w:rPr>
        <w:t xml:space="preserve">Borealis </w:t>
      </w:r>
      <w:r>
        <w:rPr>
          <w:rFonts w:ascii="Times New Roman" w:hAnsi="Times New Roman" w:eastAsia="Times New Roman" w:cs="Times New Roman"/>
          <w:color w:val="000000"/>
          <w:lang w:eastAsia="fr-CA"/>
        </w:rPr>
        <w:t xml:space="preserve">(à condition de disposer des privilèges nécessaires pour le faire ; </w:t>
      </w:r>
      <w:r w:rsidR="00E70F5F">
        <w:rPr>
          <w:rFonts w:ascii="Times New Roman" w:hAnsi="Times New Roman" w:eastAsia="Times New Roman" w:cs="Times New Roman"/>
          <w:color w:val="000000"/>
          <w:lang w:eastAsia="fr-CA"/>
        </w:rPr>
        <w:t xml:space="preserve">sinon, </w:t>
      </w:r>
      <w:r>
        <w:rPr>
          <w:rFonts w:ascii="Times New Roman" w:hAnsi="Times New Roman" w:eastAsia="Times New Roman" w:cs="Times New Roman"/>
          <w:color w:val="000000"/>
          <w:lang w:eastAsia="fr-CA"/>
        </w:rPr>
        <w:t xml:space="preserve">ils doivent contacter l'administrateur Dataverse de leur institution s'ils ont besoin d'aide). </w:t>
      </w:r>
      <w:r w:rsidR="00CE06C1">
        <w:rPr>
          <w:rFonts w:ascii="Times New Roman" w:hAnsi="Times New Roman" w:eastAsia="Times New Roman" w:cs="Times New Roman"/>
          <w:color w:val="000000"/>
          <w:lang w:eastAsia="fr-CA"/>
        </w:rPr>
        <w:t xml:space="preserve">Un guide détaillé sur la création d'un </w:t>
      </w:r>
      <w:r w:rsidR="00CE06C1">
        <w:rPr>
          <w:rFonts w:ascii="Times New Roman" w:hAnsi="Times New Roman" w:eastAsia="Times New Roman" w:cs="Times New Roman"/>
          <w:color w:val="000000"/>
          <w:lang w:eastAsia="fr-CA"/>
        </w:rPr>
        <w:t xml:space="preserve">ensemble de données</w:t>
      </w:r>
      <w:r w:rsidR="00FA37C8">
        <w:rPr>
          <w:rFonts w:ascii="Times New Roman" w:hAnsi="Times New Roman" w:eastAsia="Times New Roman" w:cs="Times New Roman"/>
          <w:color w:val="000000"/>
          <w:lang w:eastAsia="fr-CA"/>
        </w:rPr>
        <w:t xml:space="preserve"> Borealis </w:t>
      </w:r>
      <w:r w:rsidR="00CE06C1">
        <w:rPr>
          <w:rFonts w:ascii="Times New Roman" w:hAnsi="Times New Roman" w:eastAsia="Times New Roman" w:cs="Times New Roman"/>
          <w:color w:val="000000"/>
          <w:lang w:eastAsia="fr-CA"/>
        </w:rPr>
        <w:t xml:space="preserve">en tant qu'utilisateur est disponible sur </w:t>
      </w:r>
      <w:r w:rsidR="00CE06C1">
        <w:rPr>
          <w:rFonts w:ascii="Times New Roman" w:hAnsi="Times New Roman" w:eastAsia="Times New Roman" w:cs="Times New Roman"/>
          <w:color w:val="000000"/>
          <w:lang w:eastAsia="fr-CA"/>
        </w:rPr>
        <w:t xml:space="preserve">la page web </w:t>
      </w:r>
      <w:r w:rsidR="00CE06C1">
        <w:rPr>
          <w:rFonts w:ascii="Times New Roman" w:hAnsi="Times New Roman" w:eastAsia="Times New Roman" w:cs="Times New Roman"/>
          <w:color w:val="000000"/>
          <w:lang w:eastAsia="fr-CA"/>
        </w:rPr>
        <w:t xml:space="preserve">Scholars Portal consacrée </w:t>
      </w:r>
      <w:hyperlink w:history="1" r:id="rId22">
        <w:r w:rsidRPr="00CE06C1" w:rsidR="00CE06C1">
          <w:rPr>
            <w:rStyle w:val="Hyperlink"/>
            <w:rFonts w:ascii="Times New Roman" w:hAnsi="Times New Roman" w:eastAsia="Times New Roman" w:cs="Times New Roman"/>
            <w:lang w:eastAsia="fr-CA"/>
          </w:rPr>
          <w:t xml:space="preserve">à la création d'ensembles de données</w:t>
        </w:r>
      </w:hyperlink>
      <w:r w:rsidR="00CE06C1">
        <w:rPr>
          <w:rFonts w:ascii="Times New Roman" w:hAnsi="Times New Roman" w:eastAsia="Times New Roman" w:cs="Times New Roman"/>
          <w:color w:val="000000"/>
          <w:lang w:eastAsia="fr-CA"/>
        </w:rPr>
        <w:t xml:space="preserve"> Borealis</w:t>
      </w:r>
      <w:r w:rsidR="00CE06C1">
        <w:rPr>
          <w:rFonts w:ascii="Times New Roman" w:hAnsi="Times New Roman" w:eastAsia="Times New Roman" w:cs="Times New Roman"/>
          <w:color w:val="000000"/>
          <w:lang w:eastAsia="fr-CA"/>
        </w:rPr>
        <w:t xml:space="preserve">.</w:t>
      </w:r>
    </w:p>
    <w:p w:rsidR="00A61BC0" w:rsidP="004979B1" w:rsidRDefault="00A61BC0" w14:paraId="7756CF0C" w14:textId="77777777">
      <w:pPr>
        <w:rPr>
          <w:rFonts w:ascii="Times New Roman" w:hAnsi="Times New Roman" w:eastAsia="Times New Roman" w:cs="Times New Roman"/>
          <w:color w:val="000000"/>
          <w:lang w:eastAsia="fr-CA"/>
        </w:rPr>
      </w:pPr>
    </w:p>
    <w:p w:rsidRPr="00CE06C1" w:rsidR="009A6A91" w:rsidP="00CE06C1" w:rsidRDefault="00CE06C1" w14:paraId="6B9CFB5C" w14:textId="36794477">
      <w:pPr>
        <w:spacing w:after="120"/>
        <w:rPr>
          <w:rFonts w:ascii="Times New Roman" w:hAnsi="Times New Roman" w:eastAsia="Times New Roman" w:cs="Times New Roman"/>
          <w:color w:val="000000"/>
          <w:sz w:val="28"/>
          <w:szCs w:val="28"/>
          <w:lang w:eastAsia="fr-CA"/>
        </w:rPr>
      </w:pPr>
      <w:r w:rsidRPr="00CE06C1">
        <w:rPr>
          <w:rFonts w:ascii="Times New Roman" w:hAnsi="Times New Roman" w:eastAsia="Times New Roman" w:cs="Times New Roman"/>
          <w:color w:val="000000"/>
          <w:sz w:val="28"/>
          <w:szCs w:val="28"/>
          <w:lang w:eastAsia="fr-CA"/>
        </w:rPr>
        <w:t xml:space="preserve">Étape 2 : </w:t>
      </w:r>
      <w:r>
        <w:rPr>
          <w:rFonts w:ascii="Times New Roman" w:hAnsi="Times New Roman" w:eastAsia="Times New Roman" w:cs="Times New Roman"/>
          <w:color w:val="000000"/>
          <w:sz w:val="28"/>
          <w:szCs w:val="28"/>
          <w:lang w:eastAsia="fr-CA"/>
        </w:rPr>
        <w:t xml:space="preserve">Sélection d'un modèle et </w:t>
      </w:r>
      <w:r w:rsidRPr="00CE06C1" w:rsidR="009A6A91">
        <w:rPr>
          <w:rFonts w:ascii="Times New Roman" w:hAnsi="Times New Roman" w:eastAsia="Times New Roman" w:cs="Times New Roman"/>
          <w:color w:val="000000"/>
          <w:sz w:val="28"/>
          <w:szCs w:val="28"/>
          <w:lang w:eastAsia="fr-CA"/>
        </w:rPr>
        <w:t xml:space="preserve">propriété intellectuelle</w:t>
      </w:r>
    </w:p>
    <w:p w:rsidR="00CE06C1" w:rsidP="009A6A91" w:rsidRDefault="00CE06C1" w14:paraId="4AD908F6" w14:textId="10C73C08">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lastRenderedPageBreak/>
      </w:r>
      <w:r>
        <w:rPr>
          <w:rFonts w:ascii="Times New Roman" w:hAnsi="Times New Roman" w:eastAsia="Times New Roman" w:cs="Times New Roman"/>
          <w:color w:val="000000"/>
          <w:lang w:eastAsia="fr-CA"/>
        </w:rPr>
        <w:t xml:space="preserve">Une fois </w:t>
      </w:r>
      <w:r>
        <w:rPr>
          <w:rFonts w:ascii="Times New Roman" w:hAnsi="Times New Roman" w:eastAsia="Times New Roman" w:cs="Times New Roman"/>
          <w:color w:val="000000"/>
          <w:lang w:eastAsia="fr-CA"/>
        </w:rPr>
        <w:t xml:space="preserve">le processus de création d'un ensemble de données </w:t>
      </w:r>
      <w:r w:rsidR="00FA37C8">
        <w:rPr>
          <w:rFonts w:ascii="Times New Roman" w:hAnsi="Times New Roman" w:eastAsia="Times New Roman" w:cs="Times New Roman"/>
          <w:color w:val="000000"/>
          <w:lang w:eastAsia="fr-CA"/>
        </w:rPr>
        <w:t xml:space="preserve">Borealis </w:t>
      </w:r>
      <w:r>
        <w:rPr>
          <w:rFonts w:ascii="Times New Roman" w:hAnsi="Times New Roman" w:eastAsia="Times New Roman" w:cs="Times New Roman"/>
          <w:color w:val="000000"/>
          <w:lang w:eastAsia="fr-CA"/>
        </w:rPr>
        <w:t xml:space="preserve">lancé, les utilisateurs peuvent sélectionner un modèle (qui varie selon les institutions et les Dataverses). La sélection d'un modèle implique l'acceptation </w:t>
      </w:r>
      <w:r>
        <w:rPr>
          <w:rFonts w:ascii="Times New Roman" w:hAnsi="Times New Roman" w:eastAsia="Times New Roman" w:cs="Times New Roman"/>
          <w:color w:val="000000"/>
          <w:lang w:eastAsia="fr-CA"/>
        </w:rPr>
        <w:t xml:space="preserve">des conditions d'utilisation</w:t>
      </w:r>
      <w:r w:rsidR="009A6A91">
        <w:rPr>
          <w:rFonts w:ascii="Times New Roman" w:hAnsi="Times New Roman" w:eastAsia="Times New Roman" w:cs="Times New Roman"/>
          <w:color w:val="000000"/>
          <w:lang w:eastAsia="fr-CA"/>
        </w:rPr>
        <w:t xml:space="preserve"> des droits d'auteur</w:t>
      </w:r>
      <w:r>
        <w:rPr>
          <w:rFonts w:ascii="Times New Roman" w:hAnsi="Times New Roman" w:eastAsia="Times New Roman" w:cs="Times New Roman"/>
          <w:color w:val="000000"/>
          <w:lang w:eastAsia="fr-CA"/>
        </w:rPr>
        <w:t xml:space="preserve">. </w:t>
      </w:r>
    </w:p>
    <w:p w:rsidR="00CE06C1" w:rsidP="009A6A91" w:rsidRDefault="00CE06C1" w14:paraId="540DCC64" w14:textId="77777777">
      <w:pPr>
        <w:rPr>
          <w:rFonts w:ascii="Times New Roman" w:hAnsi="Times New Roman" w:eastAsia="Times New Roman" w:cs="Times New Roman"/>
          <w:color w:val="000000"/>
          <w:lang w:eastAsia="fr-CA"/>
        </w:rPr>
      </w:pPr>
    </w:p>
    <w:p w:rsidR="009A6A91" w:rsidP="009A6A91" w:rsidRDefault="009A6A91" w14:paraId="0063F9AD" w14:textId="14216575">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Par défaut, </w:t>
      </w:r>
      <w:r w:rsidR="00FA37C8">
        <w:rPr>
          <w:rFonts w:ascii="Times New Roman" w:hAnsi="Times New Roman" w:eastAsia="Times New Roman" w:cs="Times New Roman"/>
          <w:color w:val="000000"/>
          <w:lang w:eastAsia="fr-CA"/>
        </w:rPr>
        <w:t xml:space="preserve">les dépôts </w:t>
      </w:r>
      <w:r>
        <w:rPr>
          <w:rFonts w:ascii="Times New Roman" w:hAnsi="Times New Roman" w:eastAsia="Times New Roman" w:cs="Times New Roman"/>
          <w:color w:val="000000"/>
          <w:lang w:eastAsia="fr-CA"/>
        </w:rPr>
        <w:t xml:space="preserve">dans Dataverse sont soumis à </w:t>
      </w:r>
      <w:hyperlink w:history="1" r:id="rId23">
        <w:r w:rsidRPr="009A6A91">
          <w:rPr>
            <w:rStyle w:val="Hyperlink"/>
            <w:rFonts w:ascii="Times New Roman" w:hAnsi="Times New Roman" w:eastAsia="Times New Roman" w:cs="Times New Roman"/>
            <w:lang w:eastAsia="fr-CA"/>
          </w:rPr>
          <w:t xml:space="preserve">la licence CC0 1.0</w:t>
        </w:r>
      </w:hyperlink>
      <w:r>
        <w:rPr>
          <w:rFonts w:ascii="Times New Roman" w:hAnsi="Times New Roman" w:eastAsia="Times New Roman" w:cs="Times New Roman"/>
          <w:color w:val="000000"/>
          <w:lang w:eastAsia="fr-CA"/>
        </w:rPr>
        <w:t xml:space="preserve">, sauf indication contraire. Cela signifie que, par défaut, toutes les données téléchargées sont considérées comme appartenant au domaine public. Cela dit, les déposants peuvent saisir leurs propres directives en matière de droits d'auteur afin d'établir des restrictions sur </w:t>
      </w:r>
      <w:r>
        <w:rPr>
          <w:rFonts w:ascii="Times New Roman" w:hAnsi="Times New Roman" w:eastAsia="Times New Roman" w:cs="Times New Roman"/>
          <w:color w:val="000000"/>
          <w:lang w:eastAsia="fr-CA"/>
        </w:rPr>
        <w:t xml:space="preserve">l'utilisation de</w:t>
      </w:r>
      <w:r>
        <w:rPr>
          <w:rFonts w:ascii="Times New Roman" w:hAnsi="Times New Roman" w:eastAsia="Times New Roman" w:cs="Times New Roman"/>
          <w:color w:val="000000"/>
          <w:lang w:eastAsia="fr-CA"/>
        </w:rPr>
        <w:t xml:space="preserve"> leur </w:t>
      </w:r>
      <w:r w:rsidR="00FA37C8">
        <w:rPr>
          <w:rFonts w:ascii="Times New Roman" w:hAnsi="Times New Roman" w:eastAsia="Times New Roman" w:cs="Times New Roman"/>
          <w:color w:val="000000"/>
          <w:lang w:eastAsia="fr-CA"/>
        </w:rPr>
        <w:t xml:space="preserve">dépôt</w:t>
      </w:r>
      <w:r>
        <w:rPr>
          <w:rFonts w:ascii="Times New Roman" w:hAnsi="Times New Roman" w:eastAsia="Times New Roman" w:cs="Times New Roman"/>
          <w:color w:val="000000"/>
          <w:lang w:eastAsia="fr-CA"/>
        </w:rPr>
        <w:t xml:space="preserve">. </w:t>
      </w:r>
      <w:r>
        <w:rPr>
          <w:rFonts w:ascii="Times New Roman" w:hAnsi="Times New Roman" w:eastAsia="Times New Roman" w:cs="Times New Roman"/>
          <w:color w:val="000000"/>
          <w:lang w:eastAsia="fr-CA"/>
        </w:rPr>
        <w:t xml:space="preserve">Par exemple, les utilisateurs peuvent attribuer </w:t>
      </w:r>
      <w:hyperlink w:history="1" r:id="rId24">
        <w:r w:rsidRPr="009A6A91">
          <w:rPr>
            <w:rStyle w:val="Hyperlink"/>
            <w:rFonts w:ascii="Times New Roman" w:hAnsi="Times New Roman" w:eastAsia="Times New Roman" w:cs="Times New Roman"/>
            <w:lang w:eastAsia="fr-CA"/>
          </w:rPr>
          <w:t xml:space="preserve">la licence CC-BY 4.0,</w:t>
        </w:r>
      </w:hyperlink>
      <w:r>
        <w:rPr>
          <w:rFonts w:ascii="Times New Roman" w:hAnsi="Times New Roman" w:eastAsia="Times New Roman" w:cs="Times New Roman"/>
          <w:color w:val="000000"/>
          <w:lang w:eastAsia="fr-CA"/>
        </w:rPr>
        <w:t xml:space="preserve"> qui impose davantage de restrictions sur la manière dont les données peuvent être utilisées, </w:t>
      </w:r>
      <w:r w:rsidR="007663AC">
        <w:rPr>
          <w:rFonts w:ascii="Times New Roman" w:hAnsi="Times New Roman" w:eastAsia="Times New Roman" w:cs="Times New Roman"/>
          <w:color w:val="000000"/>
          <w:lang w:eastAsia="fr-CA"/>
        </w:rPr>
        <w:t xml:space="preserve">comment elles doivent être citées et si elles peuvent ou non être modifiées lors d'itérations ultérieures par différents utilisateurs </w:t>
      </w:r>
      <w:r>
        <w:rPr>
          <w:rFonts w:ascii="Times New Roman" w:hAnsi="Times New Roman" w:eastAsia="Times New Roman" w:cs="Times New Roman"/>
          <w:color w:val="000000"/>
          <w:lang w:eastAsia="fr-CA"/>
        </w:rPr>
        <w:t xml:space="preserve">(voir </w:t>
      </w:r>
      <w:hyperlink w:history="1" r:id="rId25">
        <w:r w:rsidRPr="00662A11">
          <w:rPr>
            <w:rStyle w:val="Hyperlink"/>
            <w:rFonts w:ascii="Times New Roman" w:hAnsi="Times New Roman" w:eastAsia="Times New Roman" w:cs="Times New Roman"/>
            <w:lang w:eastAsia="fr-CA"/>
          </w:rPr>
          <w:t xml:space="preserve">les attributions Creative Commons</w:t>
        </w:r>
      </w:hyperlink>
      <w:r w:rsidR="00EB35DC">
        <w:t xml:space="preserve"> pour plus d'exemples)</w:t>
      </w:r>
      <w:r>
        <w:rPr>
          <w:rFonts w:ascii="Times New Roman" w:hAnsi="Times New Roman" w:eastAsia="Times New Roman" w:cs="Times New Roman"/>
          <w:color w:val="000000"/>
          <w:lang w:eastAsia="fr-CA"/>
        </w:rPr>
        <w:t xml:space="preserve">. </w:t>
      </w:r>
    </w:p>
    <w:p w:rsidR="00EB35DC" w:rsidP="009A6A91" w:rsidRDefault="00EB35DC" w14:paraId="73CBC23F" w14:textId="77777777">
      <w:pPr>
        <w:rPr>
          <w:rFonts w:ascii="Times New Roman" w:hAnsi="Times New Roman" w:eastAsia="Times New Roman" w:cs="Times New Roman"/>
          <w:color w:val="000000"/>
          <w:lang w:eastAsia="fr-CA"/>
        </w:rPr>
      </w:pPr>
    </w:p>
    <w:p w:rsidR="00A54801" w:rsidP="004979B1" w:rsidRDefault="00FA37C8" w14:paraId="6997F182" w14:textId="1022418A">
      <w:pPr>
        <w:rPr>
          <w:rFonts w:ascii="Times New Roman" w:hAnsi="Times New Roman" w:eastAsia="Times New Roman" w:cs="Times New Roman"/>
          <w:color w:val="000000"/>
          <w:lang w:eastAsia="fr-CA"/>
        </w:rPr>
      </w:pPr>
      <w:r w:rsidR="00EB35DC">
        <w:rPr>
          <w:rFonts w:ascii="Times New Roman" w:hAnsi="Times New Roman" w:eastAsia="Times New Roman" w:cs="Times New Roman"/>
          <w:color w:val="000000"/>
          <w:lang w:eastAsia="fr-CA"/>
        </w:rPr>
        <w:t xml:space="preserve">Les déposants ne sont pas limités aux attributions Creative Commons et peuvent créer leurs propres conditions d'utilisation personnalisées. Compte tenu de la nature des </w:t>
      </w:r>
      <w:r>
        <w:rPr>
          <w:rFonts w:ascii="Times New Roman" w:hAnsi="Times New Roman" w:eastAsia="Times New Roman" w:cs="Times New Roman"/>
          <w:color w:val="000000"/>
          <w:lang w:eastAsia="fr-CA"/>
        </w:rPr>
        <w:t xml:space="preserve">fichiers,</w:t>
      </w:r>
      <w:r w:rsidR="00EB35DC">
        <w:rPr>
          <w:rFonts w:ascii="Times New Roman" w:hAnsi="Times New Roman" w:eastAsia="Times New Roman" w:cs="Times New Roman"/>
          <w:color w:val="000000"/>
          <w:lang w:eastAsia="fr-CA"/>
        </w:rPr>
        <w:t xml:space="preserve"> </w:t>
      </w:r>
      <w:r w:rsidR="00EB35DC">
        <w:rPr>
          <w:rFonts w:ascii="Times New Roman" w:hAnsi="Times New Roman" w:eastAsia="Times New Roman" w:cs="Times New Roman"/>
          <w:color w:val="000000"/>
          <w:lang w:eastAsia="fr-CA"/>
        </w:rPr>
        <w:t xml:space="preserve">des données </w:t>
      </w:r>
      <w:r w:rsidR="00EB35DC">
        <w:rPr>
          <w:rFonts w:ascii="Times New Roman" w:hAnsi="Times New Roman" w:eastAsia="Times New Roman" w:cs="Times New Roman"/>
          <w:color w:val="000000"/>
          <w:lang w:eastAsia="fr-CA"/>
        </w:rPr>
        <w:t xml:space="preserve">et des métadonnées </w:t>
      </w:r>
      <w:r w:rsidR="00EB35DC">
        <w:rPr>
          <w:rFonts w:ascii="Times New Roman" w:hAnsi="Times New Roman" w:eastAsia="Times New Roman" w:cs="Times New Roman"/>
          <w:color w:val="000000"/>
          <w:lang w:eastAsia="fr-CA"/>
        </w:rPr>
        <w:t xml:space="preserve">soumis</w:t>
      </w:r>
      <w:r>
        <w:rPr>
          <w:rFonts w:ascii="Times New Roman" w:hAnsi="Times New Roman" w:eastAsia="Times New Roman" w:cs="Times New Roman"/>
          <w:color w:val="000000"/>
          <w:lang w:eastAsia="fr-CA"/>
        </w:rPr>
        <w:t xml:space="preserve">, </w:t>
      </w:r>
      <w:r w:rsidR="00EB35DC">
        <w:rPr>
          <w:rFonts w:ascii="Times New Roman" w:hAnsi="Times New Roman" w:eastAsia="Times New Roman" w:cs="Times New Roman"/>
          <w:color w:val="000000"/>
          <w:lang w:eastAsia="fr-CA"/>
        </w:rPr>
        <w:t xml:space="preserve">il est conseillé </w:t>
      </w:r>
      <w:r w:rsidR="00EB35DC">
        <w:rPr>
          <w:rFonts w:ascii="Times New Roman" w:hAnsi="Times New Roman" w:eastAsia="Times New Roman" w:cs="Times New Roman"/>
          <w:color w:val="000000"/>
          <w:lang w:eastAsia="fr-CA"/>
        </w:rPr>
        <w:t xml:space="preserve">aux déposants potentiels </w:t>
      </w:r>
      <w:r w:rsidR="00EB35DC">
        <w:rPr>
          <w:rFonts w:ascii="Times New Roman" w:hAnsi="Times New Roman" w:eastAsia="Times New Roman" w:cs="Times New Roman"/>
          <w:color w:val="000000"/>
          <w:lang w:eastAsia="fr-CA"/>
        </w:rPr>
        <w:t xml:space="preserve">de réfléchir à la manière dont ils souhaitent que les données soient utilisées et d'établir </w:t>
      </w:r>
      <w:r>
        <w:rPr>
          <w:rFonts w:ascii="Times New Roman" w:hAnsi="Times New Roman" w:eastAsia="Times New Roman" w:cs="Times New Roman"/>
          <w:color w:val="000000"/>
          <w:lang w:eastAsia="fr-CA"/>
        </w:rPr>
        <w:t xml:space="preserve">des bases</w:t>
      </w:r>
      <w:r w:rsidR="00EB35DC">
        <w:rPr>
          <w:rFonts w:ascii="Times New Roman" w:hAnsi="Times New Roman" w:eastAsia="Times New Roman" w:cs="Times New Roman"/>
          <w:color w:val="000000"/>
          <w:lang w:eastAsia="fr-CA"/>
        </w:rPr>
        <w:t xml:space="preserve"> solides </w:t>
      </w:r>
      <w:r w:rsidR="00EB35DC">
        <w:rPr>
          <w:rFonts w:ascii="Times New Roman" w:hAnsi="Times New Roman" w:eastAsia="Times New Roman" w:cs="Times New Roman"/>
          <w:color w:val="000000"/>
          <w:lang w:eastAsia="fr-CA"/>
        </w:rPr>
        <w:t xml:space="preserve">pour </w:t>
      </w:r>
      <w:r>
        <w:rPr>
          <w:rFonts w:ascii="Times New Roman" w:hAnsi="Times New Roman" w:eastAsia="Times New Roman" w:cs="Times New Roman"/>
          <w:color w:val="000000"/>
          <w:lang w:eastAsia="fr-CA"/>
        </w:rPr>
        <w:t xml:space="preserve">en restreindre </w:t>
      </w:r>
      <w:r w:rsidR="00EB35DC">
        <w:rPr>
          <w:rFonts w:ascii="Times New Roman" w:hAnsi="Times New Roman" w:eastAsia="Times New Roman" w:cs="Times New Roman"/>
          <w:color w:val="000000"/>
          <w:lang w:eastAsia="fr-CA"/>
        </w:rPr>
        <w:t xml:space="preserve">l'utilisation. </w:t>
      </w:r>
    </w:p>
    <w:p w:rsidR="00CE06C1" w:rsidP="004979B1" w:rsidRDefault="00CE06C1" w14:paraId="58236D11" w14:textId="77777777">
      <w:pPr>
        <w:rPr>
          <w:rFonts w:ascii="Times New Roman" w:hAnsi="Times New Roman" w:eastAsia="Times New Roman" w:cs="Times New Roman"/>
          <w:color w:val="000000"/>
          <w:lang w:eastAsia="fr-CA"/>
        </w:rPr>
      </w:pPr>
    </w:p>
    <w:p w:rsidRPr="00F25DB3" w:rsidR="00F25DB3" w:rsidP="002364B9" w:rsidRDefault="00CE06C1" w14:paraId="4AE8C383" w14:textId="5EA15187">
      <w:pPr>
        <w:spacing w:after="120"/>
        <w:rPr>
          <w:rFonts w:ascii="Times New Roman" w:hAnsi="Times New Roman" w:eastAsia="Times New Roman" w:cs="Times New Roman"/>
          <w:color w:val="000000"/>
          <w:sz w:val="28"/>
          <w:szCs w:val="28"/>
          <w:lang w:eastAsia="fr-CA"/>
        </w:rPr>
      </w:pPr>
      <w:r w:rsidRPr="00CE06C1">
        <w:rPr>
          <w:rFonts w:ascii="Times New Roman" w:hAnsi="Times New Roman" w:eastAsia="Times New Roman" w:cs="Times New Roman"/>
          <w:color w:val="000000"/>
          <w:sz w:val="28"/>
          <w:szCs w:val="28"/>
          <w:lang w:eastAsia="fr-CA"/>
        </w:rPr>
        <w:t xml:space="preserve">Étape</w:t>
      </w:r>
      <w:r>
        <w:rPr>
          <w:rFonts w:ascii="Times New Roman" w:hAnsi="Times New Roman" w:eastAsia="Times New Roman" w:cs="Times New Roman"/>
          <w:color w:val="000000"/>
          <w:sz w:val="28"/>
          <w:szCs w:val="28"/>
          <w:lang w:eastAsia="fr-CA"/>
        </w:rPr>
        <w:t xml:space="preserve"> 3 </w:t>
      </w:r>
      <w:r w:rsidRPr="00CE06C1">
        <w:rPr>
          <w:rFonts w:ascii="Times New Roman" w:hAnsi="Times New Roman" w:eastAsia="Times New Roman" w:cs="Times New Roman"/>
          <w:color w:val="000000"/>
          <w:sz w:val="28"/>
          <w:szCs w:val="28"/>
          <w:lang w:eastAsia="fr-CA"/>
        </w:rPr>
        <w:t xml:space="preserve">: </w:t>
      </w:r>
      <w:r>
        <w:rPr>
          <w:rFonts w:ascii="Times New Roman" w:hAnsi="Times New Roman" w:eastAsia="Times New Roman" w:cs="Times New Roman"/>
          <w:color w:val="000000"/>
          <w:sz w:val="28"/>
          <w:szCs w:val="28"/>
          <w:lang w:eastAsia="fr-CA"/>
        </w:rPr>
        <w:t xml:space="preserve">Métadonnées de citation</w:t>
      </w:r>
    </w:p>
    <w:p w:rsidR="000C4E2F" w:rsidP="004979B1" w:rsidRDefault="002364B9" w14:paraId="7877B002" w14:textId="30EEC13E">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Les utilisateurs doivent maintenant créer un titre, une description, sélectionner une catégorie thématique et identifier des mots-clés pour leur </w:t>
      </w:r>
      <w:r>
        <w:rPr>
          <w:rFonts w:ascii="Times New Roman" w:hAnsi="Times New Roman" w:eastAsia="Times New Roman" w:cs="Times New Roman"/>
          <w:color w:val="000000"/>
          <w:lang w:eastAsia="fr-CA"/>
        </w:rPr>
        <w:t xml:space="preserve">ensemble de données </w:t>
      </w:r>
      <w:r w:rsidR="00FA37C8">
        <w:rPr>
          <w:rFonts w:ascii="Times New Roman" w:hAnsi="Times New Roman" w:eastAsia="Times New Roman" w:cs="Times New Roman"/>
          <w:color w:val="000000"/>
          <w:lang w:eastAsia="fr-CA"/>
        </w:rPr>
        <w:t xml:space="preserve">Borealis</w:t>
      </w:r>
      <w:r>
        <w:rPr>
          <w:rFonts w:ascii="Times New Roman" w:hAnsi="Times New Roman" w:eastAsia="Times New Roman" w:cs="Times New Roman"/>
          <w:color w:val="000000"/>
          <w:lang w:eastAsia="fr-CA"/>
        </w:rPr>
        <w:t xml:space="preserve">. Cette étape est essentielle pour la recherche de base. </w:t>
      </w:r>
      <w:r w:rsidR="007773CE">
        <w:rPr>
          <w:rFonts w:ascii="Times New Roman" w:hAnsi="Times New Roman" w:eastAsia="Times New Roman" w:cs="Times New Roman"/>
          <w:color w:val="000000"/>
          <w:lang w:eastAsia="fr-CA"/>
        </w:rPr>
        <w:t xml:space="preserve">Toutes ces métadonnées seront ensuite </w:t>
      </w:r>
      <w:r w:rsidR="00B6601B">
        <w:rPr>
          <w:rFonts w:ascii="Times New Roman" w:hAnsi="Times New Roman" w:eastAsia="Times New Roman" w:cs="Times New Roman"/>
          <w:color w:val="000000"/>
          <w:lang w:eastAsia="fr-CA"/>
        </w:rPr>
        <w:t xml:space="preserve">automatiquement formatées </w:t>
      </w:r>
      <w:r w:rsidR="007773CE">
        <w:rPr>
          <w:rFonts w:ascii="Times New Roman" w:hAnsi="Times New Roman" w:eastAsia="Times New Roman" w:cs="Times New Roman"/>
          <w:color w:val="000000"/>
          <w:lang w:eastAsia="fr-CA"/>
        </w:rPr>
        <w:t xml:space="preserve">dans un fichier de métadonnées lisible par machine. </w:t>
      </w:r>
      <w:r w:rsidR="000C4E2F">
        <w:rPr>
          <w:rFonts w:ascii="Times New Roman" w:hAnsi="Times New Roman" w:eastAsia="Times New Roman" w:cs="Times New Roman"/>
          <w:color w:val="000000"/>
          <w:lang w:eastAsia="fr-CA"/>
        </w:rPr>
        <w:t xml:space="preserve">Il est conseillé de remplir autant de champs de métadonnées que possible afin d'optimiser la recherche, même si tous ne s'appliquent pas à chaque </w:t>
      </w:r>
      <w:r w:rsidR="00FA37C8">
        <w:rPr>
          <w:rFonts w:ascii="Times New Roman" w:hAnsi="Times New Roman" w:eastAsia="Times New Roman" w:cs="Times New Roman"/>
          <w:color w:val="000000"/>
          <w:lang w:eastAsia="fr-CA"/>
        </w:rPr>
        <w:t xml:space="preserve">dépôt</w:t>
      </w:r>
      <w:r w:rsidR="000C4E2F">
        <w:rPr>
          <w:rFonts w:ascii="Times New Roman" w:hAnsi="Times New Roman" w:eastAsia="Times New Roman" w:cs="Times New Roman"/>
          <w:color w:val="000000"/>
          <w:lang w:eastAsia="fr-CA"/>
        </w:rPr>
        <w:t xml:space="preserve">. Une fois cette étape terminée, les utilisateurs peuvent enregistrer </w:t>
      </w:r>
      <w:r w:rsidR="00FA37C8">
        <w:rPr>
          <w:rFonts w:ascii="Times New Roman" w:hAnsi="Times New Roman" w:eastAsia="Times New Roman" w:cs="Times New Roman"/>
          <w:color w:val="000000"/>
          <w:lang w:eastAsia="fr-CA"/>
        </w:rPr>
        <w:t xml:space="preserve">leur progression </w:t>
      </w:r>
      <w:r w:rsidR="000C4E2F">
        <w:rPr>
          <w:rFonts w:ascii="Times New Roman" w:hAnsi="Times New Roman" w:eastAsia="Times New Roman" w:cs="Times New Roman"/>
          <w:color w:val="000000"/>
          <w:lang w:eastAsia="fr-CA"/>
        </w:rPr>
        <w:t xml:space="preserve">et passer à l'étape suivante. </w:t>
      </w:r>
      <w:r w:rsidR="00FA37C8">
        <w:rPr>
          <w:rFonts w:ascii="Times New Roman" w:hAnsi="Times New Roman" w:eastAsia="Times New Roman" w:cs="Times New Roman"/>
          <w:b/>
          <w:bCs/>
          <w:i/>
          <w:iCs/>
          <w:color w:val="C00000"/>
          <w:lang w:eastAsia="fr-CA"/>
        </w:rPr>
        <w:t xml:space="preserve">Le téléchargement de fichiers ne fait pas partie du niveau 1. Si vous avez des fichiers à déposer dans le cadre de votre ensemble de données Borealis, vous trouverez des conseils dans les niveaux supérieurs.</w:t>
      </w:r>
    </w:p>
    <w:p w:rsidR="004610E9" w:rsidP="004979B1" w:rsidRDefault="004610E9" w14:paraId="1244F79D" w14:textId="77777777">
      <w:pPr>
        <w:rPr>
          <w:rFonts w:ascii="Times New Roman" w:hAnsi="Times New Roman" w:eastAsia="Times New Roman" w:cs="Times New Roman"/>
          <w:color w:val="000000"/>
          <w:lang w:eastAsia="fr-CA"/>
        </w:rPr>
      </w:pPr>
    </w:p>
    <w:p w:rsidR="000C4E2F" w:rsidP="000C4E2F" w:rsidRDefault="000C4E2F" w14:paraId="27C6AFC9" w14:textId="1E40A31F">
      <w:pPr>
        <w:spacing w:after="120"/>
        <w:rPr>
          <w:rFonts w:ascii="Times New Roman" w:hAnsi="Times New Roman" w:eastAsia="Times New Roman" w:cs="Times New Roman"/>
          <w:color w:val="000000"/>
          <w:lang w:eastAsia="fr-CA"/>
        </w:rPr>
      </w:pPr>
      <w:r w:rsidRPr="00CE06C1">
        <w:rPr>
          <w:rFonts w:ascii="Times New Roman" w:hAnsi="Times New Roman" w:eastAsia="Times New Roman" w:cs="Times New Roman"/>
          <w:color w:val="000000"/>
          <w:sz w:val="28"/>
          <w:szCs w:val="28"/>
          <w:lang w:eastAsia="fr-CA"/>
        </w:rPr>
        <w:t xml:space="preserve">Étape</w:t>
      </w:r>
      <w:r>
        <w:rPr>
          <w:rFonts w:ascii="Times New Roman" w:hAnsi="Times New Roman" w:eastAsia="Times New Roman" w:cs="Times New Roman"/>
          <w:color w:val="000000"/>
          <w:sz w:val="28"/>
          <w:szCs w:val="28"/>
          <w:lang w:eastAsia="fr-CA"/>
        </w:rPr>
        <w:t xml:space="preserve"> 4 </w:t>
      </w:r>
      <w:r w:rsidRPr="00CE06C1">
        <w:rPr>
          <w:rFonts w:ascii="Times New Roman" w:hAnsi="Times New Roman" w:eastAsia="Times New Roman" w:cs="Times New Roman"/>
          <w:color w:val="000000"/>
          <w:sz w:val="28"/>
          <w:szCs w:val="28"/>
          <w:lang w:eastAsia="fr-CA"/>
        </w:rPr>
        <w:t xml:space="preserve">: </w:t>
      </w:r>
      <w:r>
        <w:rPr>
          <w:rFonts w:ascii="Times New Roman" w:hAnsi="Times New Roman" w:eastAsia="Times New Roman" w:cs="Times New Roman"/>
          <w:color w:val="000000"/>
          <w:sz w:val="28"/>
          <w:szCs w:val="28"/>
          <w:lang w:eastAsia="fr-CA"/>
        </w:rPr>
        <w:t xml:space="preserve">Métadonnées spécifiques au champ</w:t>
      </w:r>
    </w:p>
    <w:p w:rsidR="00C66247" w:rsidP="004979B1" w:rsidRDefault="00C66247" w14:paraId="581829BB" w14:textId="07260E45">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Après avoir enregistré </w:t>
      </w:r>
      <w:r>
        <w:rPr>
          <w:rFonts w:ascii="Times New Roman" w:hAnsi="Times New Roman" w:eastAsia="Times New Roman" w:cs="Times New Roman"/>
          <w:color w:val="000000"/>
          <w:lang w:eastAsia="fr-CA"/>
        </w:rPr>
        <w:t xml:space="preserve">l'ensemble de données </w:t>
      </w:r>
      <w:r w:rsidR="00FA37C8">
        <w:rPr>
          <w:rFonts w:ascii="Times New Roman" w:hAnsi="Times New Roman" w:eastAsia="Times New Roman" w:cs="Times New Roman"/>
          <w:color w:val="000000"/>
          <w:lang w:eastAsia="fr-CA"/>
        </w:rPr>
        <w:t xml:space="preserve">Borealis</w:t>
      </w:r>
      <w:r>
        <w:rPr>
          <w:rFonts w:ascii="Times New Roman" w:hAnsi="Times New Roman" w:eastAsia="Times New Roman" w:cs="Times New Roman"/>
          <w:color w:val="000000"/>
          <w:lang w:eastAsia="fr-CA"/>
        </w:rPr>
        <w:t xml:space="preserve">, les déposants peuvent revenir en arrière et modifier leurs métadonnées dans les nouvelles sections disponibles (« Ajouter + Modifier les métadonnées » </w:t>
      </w:r>
      <w:r w:rsidR="00B6601B">
        <w:rPr>
          <w:rFonts w:ascii="Times New Roman" w:hAnsi="Times New Roman" w:eastAsia="Times New Roman" w:cs="Times New Roman"/>
          <w:color w:val="000000"/>
          <w:lang w:eastAsia="fr-CA"/>
        </w:rPr>
        <w:t xml:space="preserve">dans l'onglet « Métadonnées </w:t>
      </w:r>
      <w:r>
        <w:rPr>
          <w:rFonts w:ascii="Times New Roman" w:hAnsi="Times New Roman" w:eastAsia="Times New Roman" w:cs="Times New Roman"/>
          <w:color w:val="000000"/>
          <w:lang w:eastAsia="fr-CA"/>
        </w:rPr>
        <w:t xml:space="preserve">»). Ces sections comprennent :</w:t>
      </w:r>
    </w:p>
    <w:p w:rsidR="00C66247" w:rsidP="004979B1" w:rsidRDefault="00C66247" w14:paraId="2226F3EE" w14:textId="77777777">
      <w:pPr>
        <w:rPr>
          <w:rFonts w:ascii="Times New Roman" w:hAnsi="Times New Roman" w:eastAsia="Times New Roman" w:cs="Times New Roman"/>
          <w:color w:val="000000"/>
          <w:lang w:eastAsia="fr-CA"/>
        </w:rPr>
      </w:pPr>
    </w:p>
    <w:p w:rsidR="00C66247" w:rsidP="00C66247" w:rsidRDefault="00C66247" w14:paraId="18AAA2A3" w14:textId="527825CA">
      <w:pPr>
        <w:pStyle w:val="ListParagraph"/>
        <w:numPr>
          <w:ilvl w:val="0"/>
          <w:numId w:val="14"/>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Métadonnées géospatiales </w:t>
      </w:r>
      <w:r w:rsidR="002E3E98">
        <w:rPr>
          <w:rFonts w:ascii="Times New Roman" w:hAnsi="Times New Roman" w:eastAsia="Times New Roman" w:cs="Times New Roman"/>
          <w:color w:val="000000"/>
          <w:lang w:eastAsia="fr-CA"/>
        </w:rPr>
        <w:t xml:space="preserve">(données géographiques relatives au </w:t>
      </w:r>
      <w:r w:rsidR="00FA37C8">
        <w:rPr>
          <w:rFonts w:ascii="Times New Roman" w:hAnsi="Times New Roman" w:eastAsia="Times New Roman" w:cs="Times New Roman"/>
          <w:color w:val="000000"/>
          <w:lang w:eastAsia="fr-CA"/>
        </w:rPr>
        <w:t xml:space="preserve">dépôt</w:t>
      </w:r>
      <w:r w:rsidR="002E3E98">
        <w:rPr>
          <w:rFonts w:ascii="Times New Roman" w:hAnsi="Times New Roman" w:eastAsia="Times New Roman" w:cs="Times New Roman"/>
          <w:color w:val="000000"/>
          <w:lang w:eastAsia="fr-CA"/>
        </w:rPr>
        <w:t xml:space="preserve">) ;</w:t>
      </w:r>
    </w:p>
    <w:p w:rsidR="00C66247" w:rsidP="00C66247" w:rsidRDefault="00C66247" w14:paraId="396D2A25" w14:textId="6BECEB4E">
      <w:pPr>
        <w:pStyle w:val="ListParagraph"/>
        <w:numPr>
          <w:ilvl w:val="0"/>
          <w:numId w:val="14"/>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Métadonnées relatives aux sciences sociales et humaines </w:t>
      </w:r>
      <w:r w:rsidR="002E3E98">
        <w:rPr>
          <w:rFonts w:ascii="Times New Roman" w:hAnsi="Times New Roman" w:eastAsia="Times New Roman" w:cs="Times New Roman"/>
          <w:color w:val="000000"/>
          <w:lang w:eastAsia="fr-CA"/>
        </w:rPr>
        <w:t xml:space="preserve">(informations relatives aux méthodes d'échantillonnage et de collecte de données propres aux sciences sociales) ;</w:t>
      </w:r>
    </w:p>
    <w:p w:rsidR="00C66247" w:rsidP="00C66247" w:rsidRDefault="00C66247" w14:paraId="4E63D457" w14:textId="017C9001">
      <w:pPr>
        <w:pStyle w:val="ListParagraph"/>
        <w:numPr>
          <w:ilvl w:val="0"/>
          <w:numId w:val="14"/>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Métadonnées </w:t>
      </w:r>
      <w:r w:rsidR="002E3E98">
        <w:rPr>
          <w:rFonts w:ascii="Times New Roman" w:hAnsi="Times New Roman" w:eastAsia="Times New Roman" w:cs="Times New Roman"/>
          <w:color w:val="000000"/>
          <w:lang w:eastAsia="fr-CA"/>
        </w:rPr>
        <w:t xml:space="preserve">relatives à </w:t>
      </w:r>
      <w:r>
        <w:rPr>
          <w:rFonts w:ascii="Times New Roman" w:hAnsi="Times New Roman" w:eastAsia="Times New Roman" w:cs="Times New Roman"/>
          <w:color w:val="000000"/>
          <w:lang w:eastAsia="fr-CA"/>
        </w:rPr>
        <w:t xml:space="preserve">l'astronomie et à l'astrophysique </w:t>
      </w:r>
      <w:r w:rsidR="002E3E98">
        <w:rPr>
          <w:rFonts w:ascii="Times New Roman" w:hAnsi="Times New Roman" w:eastAsia="Times New Roman" w:cs="Times New Roman"/>
          <w:color w:val="000000"/>
          <w:lang w:eastAsia="fr-CA"/>
        </w:rPr>
        <w:t xml:space="preserve">(métadonnées relatives aux objets célestes et à leur observation/mesure) ;</w:t>
      </w:r>
    </w:p>
    <w:p w:rsidR="00C66247" w:rsidP="00C66247" w:rsidRDefault="00C66247" w14:paraId="09E925C5" w14:textId="072CC380">
      <w:pPr>
        <w:pStyle w:val="ListParagraph"/>
        <w:numPr>
          <w:ilvl w:val="0"/>
          <w:numId w:val="14"/>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Métadonnées </w:t>
      </w:r>
      <w:r w:rsidR="002E3E98">
        <w:rPr>
          <w:rFonts w:ascii="Times New Roman" w:hAnsi="Times New Roman" w:eastAsia="Times New Roman" w:cs="Times New Roman"/>
          <w:color w:val="000000"/>
          <w:lang w:eastAsia="fr-CA"/>
        </w:rPr>
        <w:t xml:space="preserve">relatives</w:t>
      </w:r>
      <w:r>
        <w:rPr>
          <w:rFonts w:ascii="Times New Roman" w:hAnsi="Times New Roman" w:eastAsia="Times New Roman" w:cs="Times New Roman"/>
          <w:color w:val="000000"/>
          <w:lang w:eastAsia="fr-CA"/>
        </w:rPr>
        <w:t xml:space="preserve"> aux sciences de la vie </w:t>
      </w:r>
      <w:r w:rsidR="002E3E98">
        <w:rPr>
          <w:rFonts w:ascii="Times New Roman" w:hAnsi="Times New Roman" w:eastAsia="Times New Roman" w:cs="Times New Roman"/>
          <w:color w:val="000000"/>
          <w:lang w:eastAsia="fr-CA"/>
        </w:rPr>
        <w:t xml:space="preserve">(informations relatives au substrat biologique et aux méthodes de collecte de données propres aux sciences de la vie) ; </w:t>
      </w:r>
    </w:p>
    <w:p w:rsidR="00C66247" w:rsidP="00C66247" w:rsidRDefault="00C66247" w14:paraId="3C9E36D7" w14:textId="13BF6D83">
      <w:pPr>
        <w:pStyle w:val="ListParagraph"/>
        <w:numPr>
          <w:ilvl w:val="0"/>
          <w:numId w:val="14"/>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Métadonnées de revues </w:t>
      </w:r>
      <w:r w:rsidR="00165348">
        <w:rPr>
          <w:rFonts w:ascii="Times New Roman" w:hAnsi="Times New Roman" w:eastAsia="Times New Roman" w:cs="Times New Roman"/>
          <w:color w:val="000000"/>
          <w:lang w:eastAsia="fr-CA"/>
        </w:rPr>
        <w:t xml:space="preserve">(métadonnées relatives aux publications dans des journaux ou revues universitaires connexes) ;</w:t>
      </w:r>
    </w:p>
    <w:p w:rsidR="00C66247" w:rsidP="00C66247" w:rsidRDefault="00C66247" w14:paraId="751FCAEE" w14:textId="01185BFF">
      <w:pPr>
        <w:pStyle w:val="ListParagraph"/>
        <w:numPr>
          <w:ilvl w:val="0"/>
          <w:numId w:val="14"/>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Métadonnées sur les flux </w:t>
      </w:r>
      <w:r w:rsidR="00165348">
        <w:rPr>
          <w:rFonts w:ascii="Times New Roman" w:hAnsi="Times New Roman" w:eastAsia="Times New Roman" w:cs="Times New Roman"/>
          <w:color w:val="000000"/>
          <w:lang w:eastAsia="fr-CA"/>
        </w:rPr>
        <w:t xml:space="preserve">de travail</w:t>
      </w:r>
      <w:r>
        <w:rPr>
          <w:rFonts w:ascii="Times New Roman" w:hAnsi="Times New Roman" w:eastAsia="Times New Roman" w:cs="Times New Roman"/>
          <w:color w:val="000000"/>
          <w:lang w:eastAsia="fr-CA"/>
        </w:rPr>
        <w:t xml:space="preserve"> informatiques </w:t>
      </w:r>
      <w:r w:rsidR="00165348">
        <w:rPr>
          <w:rFonts w:ascii="Times New Roman" w:hAnsi="Times New Roman" w:eastAsia="Times New Roman" w:cs="Times New Roman"/>
          <w:color w:val="000000"/>
          <w:lang w:eastAsia="fr-CA"/>
        </w:rPr>
        <w:t xml:space="preserve">(informations décrivant le type de logiciels utilisés pour créer ou documenter les données elles-mêmes).</w:t>
      </w:r>
    </w:p>
    <w:p w:rsidRPr="008D439B" w:rsidR="00C66247" w:rsidP="00C66247" w:rsidRDefault="00C66247" w14:paraId="02F7BE0F" w14:textId="77777777">
      <w:pPr>
        <w:rPr>
          <w:rFonts w:ascii="Times New Roman" w:hAnsi="Times New Roman" w:eastAsia="Times New Roman" w:cs="Times New Roman"/>
          <w:color w:val="000000"/>
          <w:lang w:eastAsia="fr-CA"/>
        </w:rPr>
      </w:pPr>
    </w:p>
    <w:p w:rsidRPr="008D439B" w:rsidR="00C66247" w:rsidP="00C66247" w:rsidRDefault="00C66247" w14:paraId="0F6B344D" w14:textId="1F2CFFF2">
      <w:pPr>
        <w:rPr>
          <w:rFonts w:ascii="Times New Roman" w:hAnsi="Times New Roman" w:eastAsia="Times New Roman" w:cs="Times New Roman"/>
          <w:color w:val="000000"/>
          <w:lang w:eastAsia="fr-CA"/>
        </w:rPr>
      </w:pPr>
      <w:r w:rsidRPr="008D439B">
        <w:rPr>
          <w:rFonts w:ascii="Times New Roman" w:hAnsi="Times New Roman" w:eastAsia="Times New Roman" w:cs="Times New Roman"/>
          <w:color w:val="000000"/>
          <w:lang w:eastAsia="fr-CA"/>
        </w:rPr>
        <w:t xml:space="preserve">Ces métadonnées spécifiques au domaine ne sont pas obligatoires, mais elles peuvent considérablement faciliter </w:t>
      </w:r>
      <w:r w:rsidRPr="008D439B">
        <w:rPr>
          <w:rFonts w:ascii="Times New Roman" w:hAnsi="Times New Roman" w:eastAsia="Times New Roman" w:cs="Times New Roman"/>
          <w:color w:val="000000"/>
          <w:lang w:eastAsia="fr-CA"/>
        </w:rPr>
        <w:t xml:space="preserve">la recherche</w:t>
      </w:r>
      <w:r w:rsidRPr="008D439B">
        <w:rPr>
          <w:rFonts w:ascii="Times New Roman" w:hAnsi="Times New Roman" w:eastAsia="Times New Roman" w:cs="Times New Roman"/>
          <w:color w:val="000000"/>
          <w:lang w:eastAsia="fr-CA"/>
        </w:rPr>
        <w:t xml:space="preserve"> du jeu de </w:t>
      </w:r>
      <w:r w:rsidRPr="008D439B">
        <w:rPr>
          <w:rFonts w:ascii="Times New Roman" w:hAnsi="Times New Roman" w:eastAsia="Times New Roman" w:cs="Times New Roman"/>
          <w:color w:val="000000"/>
          <w:lang w:eastAsia="fr-CA"/>
        </w:rPr>
        <w:t xml:space="preserve">données. Certaines entrées peuvent donner une idée du jeu de données non publié (par exemple, la taille de l'échantillon, la procédure d'échantillonnage, le type d'instrument de recherche, les unités d'analyse, </w:t>
      </w:r>
      <w:r w:rsidRPr="008D439B">
        <w:rPr>
          <w:rFonts w:ascii="Times New Roman" w:hAnsi="Times New Roman" w:eastAsia="Times New Roman" w:cs="Times New Roman"/>
          <w:color w:val="000000"/>
          <w:lang w:eastAsia="fr-CA"/>
        </w:rPr>
        <w:t xml:space="preserve">l'</w:t>
      </w:r>
      <w:r w:rsidRPr="008D439B">
        <w:rPr>
          <w:rFonts w:ascii="Times New Roman" w:hAnsi="Times New Roman" w:eastAsia="Times New Roman" w:cs="Times New Roman"/>
          <w:color w:val="000000"/>
          <w:lang w:eastAsia="fr-CA"/>
        </w:rPr>
        <w:lastRenderedPageBreak/>
      </w:r>
      <w:r w:rsidRPr="008D439B">
        <w:rPr>
          <w:rFonts w:ascii="Times New Roman" w:hAnsi="Times New Roman" w:eastAsia="Times New Roman" w:cs="Times New Roman"/>
          <w:color w:val="000000"/>
          <w:lang w:eastAsia="fr-CA"/>
        </w:rPr>
        <w:t xml:space="preserve"> , etc.). Veuillez noter que tous les champs ne sont pas utiles, car certains peuvent divulguer trop d'informations sur le jeu de données, ce qui n'est pas toujours souhaitable. Comme toujours, il est conseillé aux déposants de réfléchir attentivement aux informations qu'ils souhaitent inclure dans leurs métadonnées. Cela se fait généralement au cas par cas et varie d'un déposant à l'autre. </w:t>
      </w:r>
    </w:p>
    <w:p w:rsidRPr="008D439B" w:rsidR="00E00361" w:rsidP="00C66247" w:rsidRDefault="00E00361" w14:paraId="0E69F24C" w14:textId="77777777">
      <w:pPr>
        <w:rPr>
          <w:rFonts w:ascii="Times New Roman" w:hAnsi="Times New Roman" w:eastAsia="Times New Roman" w:cs="Times New Roman"/>
          <w:color w:val="000000"/>
          <w:lang w:eastAsia="fr-CA"/>
        </w:rPr>
      </w:pPr>
    </w:p>
    <w:p w:rsidRPr="008D439B" w:rsidR="00E00361" w:rsidP="00C66247" w:rsidRDefault="00E00361" w14:paraId="1E722AE3" w14:textId="21C48D66">
      <w:pPr>
        <w:rPr>
          <w:rFonts w:ascii="Times New Roman" w:hAnsi="Times New Roman" w:eastAsia="Times New Roman" w:cs="Times New Roman"/>
          <w:b/>
          <w:bCs/>
          <w:color w:val="000000"/>
          <w:lang w:eastAsia="fr-CA"/>
        </w:rPr>
      </w:pPr>
      <w:r w:rsidRPr="008D439B">
        <w:rPr>
          <w:rFonts w:ascii="Times New Roman" w:hAnsi="Times New Roman" w:eastAsia="Times New Roman" w:cs="Times New Roman"/>
          <w:b/>
          <w:bCs/>
          <w:color w:val="000000"/>
          <w:lang w:eastAsia="fr-CA"/>
        </w:rPr>
        <w:t xml:space="preserve">Étapes franchies</w:t>
      </w:r>
    </w:p>
    <w:p w:rsidRPr="00DD0082" w:rsidR="00781ADC" w:rsidP="00DD0082" w:rsidRDefault="00DD0082" w14:paraId="3554B35E" w14:textId="5CC42B01">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À ce stade </w:t>
      </w:r>
      <w:r w:rsidR="007824A6">
        <w:rPr>
          <w:rFonts w:ascii="Times New Roman" w:hAnsi="Times New Roman" w:eastAsia="Times New Roman" w:cs="Times New Roman"/>
          <w:color w:val="000000"/>
          <w:lang w:eastAsia="fr-CA"/>
        </w:rPr>
        <w:t xml:space="preserve">(fin du niveau 1)</w:t>
      </w:r>
      <w:r>
        <w:rPr>
          <w:rFonts w:ascii="Times New Roman" w:hAnsi="Times New Roman" w:eastAsia="Times New Roman" w:cs="Times New Roman"/>
          <w:color w:val="000000"/>
          <w:lang w:eastAsia="fr-CA"/>
        </w:rPr>
        <w:t xml:space="preserve">, votre </w:t>
      </w:r>
      <w:r>
        <w:rPr>
          <w:rFonts w:ascii="Times New Roman" w:hAnsi="Times New Roman" w:eastAsia="Times New Roman" w:cs="Times New Roman"/>
          <w:color w:val="000000"/>
          <w:lang w:eastAsia="fr-CA"/>
        </w:rPr>
        <w:t xml:space="preserve">ensemble de données </w:t>
      </w:r>
      <w:r w:rsidR="00FA37C8">
        <w:rPr>
          <w:rFonts w:ascii="Times New Roman" w:hAnsi="Times New Roman" w:eastAsia="Times New Roman" w:cs="Times New Roman"/>
          <w:color w:val="000000"/>
          <w:lang w:eastAsia="fr-CA"/>
        </w:rPr>
        <w:t xml:space="preserve">Borealis </w:t>
      </w:r>
      <w:r>
        <w:rPr>
          <w:rFonts w:ascii="Times New Roman" w:hAnsi="Times New Roman" w:eastAsia="Times New Roman" w:cs="Times New Roman"/>
          <w:color w:val="000000"/>
          <w:lang w:eastAsia="fr-CA"/>
        </w:rPr>
        <w:t xml:space="preserve">dispose d'un </w:t>
      </w:r>
      <w:r w:rsidRPr="00DD0082" w:rsidR="00E00361">
        <w:rPr>
          <w:rFonts w:ascii="Times New Roman" w:hAnsi="Times New Roman" w:eastAsia="Times New Roman" w:cs="Times New Roman"/>
          <w:color w:val="000000"/>
          <w:lang w:eastAsia="fr-CA"/>
        </w:rPr>
        <w:t xml:space="preserve">identifiant permanent (dans ce cas, un DOI)</w:t>
      </w:r>
      <w:r>
        <w:rPr>
          <w:rFonts w:ascii="Times New Roman" w:hAnsi="Times New Roman" w:eastAsia="Times New Roman" w:cs="Times New Roman"/>
          <w:color w:val="000000"/>
          <w:lang w:eastAsia="fr-CA"/>
        </w:rPr>
        <w:t xml:space="preserve">, </w:t>
      </w:r>
      <w:r w:rsidRPr="00DD0082" w:rsidR="00346A84">
        <w:rPr>
          <w:rFonts w:ascii="Times New Roman" w:hAnsi="Times New Roman" w:eastAsia="Times New Roman" w:cs="Times New Roman"/>
          <w:color w:val="000000"/>
          <w:lang w:eastAsia="fr-CA"/>
        </w:rPr>
        <w:t xml:space="preserve">de métadonnées de citation </w:t>
      </w:r>
      <w:r w:rsidRPr="00DD0082" w:rsidR="00346A84">
        <w:rPr>
          <w:rFonts w:ascii="Times New Roman" w:hAnsi="Times New Roman" w:eastAsia="Times New Roman" w:cs="Times New Roman"/>
          <w:color w:val="000000"/>
          <w:lang w:eastAsia="fr-CA"/>
        </w:rPr>
        <w:t xml:space="preserve">(titre, mots-clés, catégorie thématique) </w:t>
      </w:r>
      <w:r>
        <w:rPr>
          <w:rFonts w:ascii="Times New Roman" w:hAnsi="Times New Roman" w:eastAsia="Times New Roman" w:cs="Times New Roman"/>
          <w:color w:val="000000"/>
          <w:lang w:eastAsia="fr-CA"/>
        </w:rPr>
        <w:t xml:space="preserve">et </w:t>
      </w:r>
      <w:r w:rsidRPr="00DD0082" w:rsidR="00E00361">
        <w:rPr>
          <w:rFonts w:ascii="Times New Roman" w:hAnsi="Times New Roman" w:eastAsia="Times New Roman" w:cs="Times New Roman"/>
          <w:color w:val="000000"/>
          <w:lang w:eastAsia="fr-CA"/>
        </w:rPr>
        <w:t xml:space="preserve">de métadonnées </w:t>
      </w:r>
      <w:r w:rsidRPr="00DD0082" w:rsidR="00346A84">
        <w:rPr>
          <w:rFonts w:ascii="Times New Roman" w:hAnsi="Times New Roman" w:eastAsia="Times New Roman" w:cs="Times New Roman"/>
          <w:color w:val="000000"/>
          <w:lang w:eastAsia="fr-CA"/>
        </w:rPr>
        <w:t xml:space="preserve">spécifiques au domaine </w:t>
      </w:r>
      <w:r w:rsidRPr="00DD0082" w:rsidR="00E00361">
        <w:rPr>
          <w:rFonts w:ascii="Times New Roman" w:hAnsi="Times New Roman" w:eastAsia="Times New Roman" w:cs="Times New Roman"/>
          <w:color w:val="000000"/>
          <w:lang w:eastAsia="fr-CA"/>
        </w:rPr>
        <w:t xml:space="preserve">afin de faciliter sa recherche</w:t>
      </w:r>
      <w:r w:rsidRPr="00DD0082" w:rsidR="00346A84">
        <w:rPr>
          <w:rFonts w:ascii="Times New Roman" w:hAnsi="Times New Roman" w:eastAsia="Times New Roman" w:cs="Times New Roman"/>
          <w:color w:val="000000"/>
          <w:lang w:eastAsia="fr-CA"/>
        </w:rPr>
        <w:t xml:space="preserve">.</w:t>
      </w:r>
    </w:p>
    <w:p w:rsidRPr="008D439B" w:rsidR="00346A84" w:rsidP="00346A84" w:rsidRDefault="00346A84" w14:paraId="7588CE63" w14:textId="77777777">
      <w:pPr>
        <w:rPr>
          <w:rFonts w:ascii="Times New Roman" w:hAnsi="Times New Roman" w:eastAsia="Times New Roman" w:cs="Times New Roman"/>
          <w:color w:val="000000"/>
          <w:lang w:eastAsia="fr-CA"/>
        </w:rPr>
      </w:pPr>
    </w:p>
    <w:p w:rsidRPr="008D439B" w:rsidR="00346A84" w:rsidP="00346A84" w:rsidRDefault="007824A6" w14:paraId="54BC34C5" w14:textId="449C4890">
      <w:pPr>
        <w:rPr>
          <w:rFonts w:ascii="Times New Roman" w:hAnsi="Times New Roman" w:eastAsia="Times New Roman" w:cs="Times New Roman"/>
          <w:b/>
          <w:bCs/>
          <w:color w:val="000000"/>
          <w:lang w:eastAsia="fr-CA"/>
        </w:rPr>
      </w:pPr>
      <w:r>
        <w:rPr>
          <w:rFonts w:ascii="Times New Roman" w:hAnsi="Times New Roman" w:eastAsia="Times New Roman" w:cs="Times New Roman"/>
          <w:b/>
          <w:bCs/>
          <w:color w:val="000000"/>
          <w:lang w:eastAsia="fr-CA"/>
        </w:rPr>
        <w:t xml:space="preserve">Passer au niveau 2 </w:t>
      </w:r>
      <w:r w:rsidR="00DD0082">
        <w:rPr>
          <w:rFonts w:ascii="Times New Roman" w:hAnsi="Times New Roman" w:eastAsia="Times New Roman" w:cs="Times New Roman"/>
          <w:b/>
          <w:bCs/>
          <w:color w:val="000000"/>
          <w:lang w:eastAsia="fr-CA"/>
        </w:rPr>
        <w:t xml:space="preserve">est</w:t>
      </w:r>
      <w:r>
        <w:rPr>
          <w:rFonts w:ascii="Times New Roman" w:hAnsi="Times New Roman" w:eastAsia="Times New Roman" w:cs="Times New Roman"/>
          <w:b/>
          <w:bCs/>
          <w:color w:val="000000"/>
          <w:lang w:eastAsia="fr-CA"/>
        </w:rPr>
        <w:t xml:space="preserve">-il la bonne décision pour </w:t>
      </w:r>
      <w:r>
        <w:rPr>
          <w:rFonts w:ascii="Times New Roman" w:hAnsi="Times New Roman" w:eastAsia="Times New Roman" w:cs="Times New Roman"/>
          <w:b/>
          <w:bCs/>
          <w:color w:val="000000"/>
          <w:lang w:eastAsia="fr-CA"/>
        </w:rPr>
        <w:t xml:space="preserve">vous ? </w:t>
      </w:r>
    </w:p>
    <w:p w:rsidRPr="008D439B" w:rsidR="00346A84" w:rsidP="00C66247" w:rsidRDefault="00D23E80" w14:paraId="7A8E0B87" w14:textId="664E8E0C">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Les utilisateurs qui souhaitent contextualiser davantage leurs données d'étude de manière responsable devraient envisager de passer à l'étape 2. D'autres utilisateurs peuvent toutefois estimer que l'étape 1 offre une contextualisation suffisante pour leurs besoins (par exemple, la divulgation d'informations supplémentaires pourrait ne pas être dans leur intérêt ou dans celui des participants). </w:t>
      </w:r>
      <w:r>
        <w:rPr>
          <w:rFonts w:ascii="Times New Roman" w:hAnsi="Times New Roman" w:eastAsia="Times New Roman" w:cs="Times New Roman"/>
          <w:color w:val="000000"/>
          <w:lang w:eastAsia="fr-CA"/>
        </w:rPr>
        <w:t xml:space="preserve">Si </w:t>
      </w:r>
      <w:r w:rsidRPr="008D439B" w:rsidR="00346A84">
        <w:rPr>
          <w:rFonts w:ascii="Times New Roman" w:hAnsi="Times New Roman" w:eastAsia="Times New Roman" w:cs="Times New Roman"/>
          <w:color w:val="000000"/>
          <w:lang w:eastAsia="fr-CA"/>
        </w:rPr>
        <w:t xml:space="preserve">les déposants </w:t>
      </w:r>
      <w:r>
        <w:rPr>
          <w:rFonts w:ascii="Times New Roman" w:hAnsi="Times New Roman" w:eastAsia="Times New Roman" w:cs="Times New Roman"/>
          <w:color w:val="000000"/>
          <w:lang w:eastAsia="fr-CA"/>
        </w:rPr>
        <w:t xml:space="preserve">ont des doutes, ils </w:t>
      </w:r>
      <w:r w:rsidRPr="008D439B" w:rsidR="00346A84">
        <w:rPr>
          <w:rFonts w:ascii="Times New Roman" w:hAnsi="Times New Roman" w:eastAsia="Times New Roman" w:cs="Times New Roman"/>
          <w:color w:val="000000"/>
          <w:lang w:eastAsia="fr-CA"/>
        </w:rPr>
        <w:t xml:space="preserve">peuvent revenir plus tard après la publication pour compléter le </w:t>
      </w:r>
      <w:r w:rsidR="00FA37C8">
        <w:rPr>
          <w:rFonts w:ascii="Times New Roman" w:hAnsi="Times New Roman" w:eastAsia="Times New Roman" w:cs="Times New Roman"/>
          <w:color w:val="000000"/>
          <w:lang w:eastAsia="fr-CA"/>
        </w:rPr>
        <w:t xml:space="preserve">dépôt</w:t>
      </w:r>
      <w:r w:rsidRPr="008D439B" w:rsidR="00346A84">
        <w:rPr>
          <w:rFonts w:ascii="Times New Roman" w:hAnsi="Times New Roman" w:eastAsia="Times New Roman" w:cs="Times New Roman"/>
          <w:color w:val="000000"/>
          <w:lang w:eastAsia="fr-CA"/>
        </w:rPr>
        <w:t xml:space="preserve">. </w:t>
      </w:r>
    </w:p>
    <w:p w:rsidRPr="008D439B" w:rsidR="00346A84" w:rsidP="00C66247" w:rsidRDefault="00346A84" w14:paraId="05DB827E" w14:textId="77777777">
      <w:pPr>
        <w:rPr>
          <w:rFonts w:ascii="Times New Roman" w:hAnsi="Times New Roman" w:eastAsia="Times New Roman" w:cs="Times New Roman"/>
          <w:color w:val="000000"/>
          <w:lang w:eastAsia="fr-CA"/>
        </w:rPr>
      </w:pPr>
    </w:p>
    <w:p w:rsidRPr="008D439B" w:rsidR="00C66247" w:rsidP="00E00361" w:rsidRDefault="00C66247" w14:paraId="5A7100D8" w14:textId="7EA1073B">
      <w:pPr>
        <w:spacing w:after="120"/>
        <w:rPr>
          <w:rFonts w:ascii="Times New Roman" w:hAnsi="Times New Roman" w:eastAsia="Times New Roman" w:cs="Times New Roman"/>
          <w:color w:val="000000"/>
          <w:lang w:eastAsia="fr-CA"/>
        </w:rPr>
      </w:pPr>
      <w:r w:rsidRPr="008D439B">
        <w:rPr>
          <w:rFonts w:ascii="Times New Roman" w:hAnsi="Times New Roman" w:eastAsia="Times New Roman" w:cs="Times New Roman"/>
          <w:color w:val="000000"/>
          <w:sz w:val="32"/>
          <w:szCs w:val="32"/>
          <w:lang w:eastAsia="fr-CA"/>
        </w:rPr>
        <w:t xml:space="preserve">Niveau 2 : Téléchargement de fichiers non tabulaires </w:t>
      </w:r>
      <w:r w:rsidRPr="008D439B" w:rsidR="008D439B">
        <w:rPr>
          <w:rFonts w:ascii="Times New Roman" w:hAnsi="Times New Roman" w:eastAsia="Times New Roman" w:cs="Times New Roman"/>
          <w:color w:val="000000"/>
          <w:sz w:val="32"/>
          <w:szCs w:val="32"/>
          <w:lang w:eastAsia="fr-CA"/>
        </w:rPr>
        <w:t xml:space="preserve">(contextualisation des métadonnées)</w:t>
      </w:r>
    </w:p>
    <w:p w:rsidRPr="008D439B" w:rsidR="000C4E2F" w:rsidP="008D439B" w:rsidRDefault="008D439B" w14:paraId="60D9FE64" w14:textId="0ABE3905">
      <w:pPr>
        <w:spacing w:after="120"/>
        <w:rPr>
          <w:rFonts w:ascii="Times New Roman" w:hAnsi="Times New Roman" w:eastAsia="Times New Roman" w:cs="Times New Roman"/>
          <w:color w:val="000000"/>
          <w:sz w:val="28"/>
          <w:szCs w:val="28"/>
          <w:lang w:eastAsia="fr-CA"/>
        </w:rPr>
      </w:pPr>
      <w:r w:rsidRPr="008D439B">
        <w:rPr>
          <w:rFonts w:ascii="Times New Roman" w:hAnsi="Times New Roman" w:eastAsia="Times New Roman" w:cs="Times New Roman"/>
          <w:color w:val="000000"/>
          <w:sz w:val="28"/>
          <w:szCs w:val="28"/>
          <w:lang w:eastAsia="fr-CA"/>
        </w:rPr>
        <w:t xml:space="preserve">Étape 5 : </w:t>
      </w:r>
      <w:r>
        <w:rPr>
          <w:rFonts w:ascii="Times New Roman" w:hAnsi="Times New Roman" w:eastAsia="Times New Roman" w:cs="Times New Roman"/>
          <w:color w:val="000000"/>
          <w:sz w:val="28"/>
          <w:szCs w:val="28"/>
          <w:lang w:eastAsia="fr-CA"/>
        </w:rPr>
        <w:t xml:space="preserve">Documentation justificative </w:t>
      </w:r>
    </w:p>
    <w:p w:rsidR="004610E9" w:rsidP="004979B1" w:rsidRDefault="00A3351C" w14:paraId="280E58B2" w14:textId="638ADFCC">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Cette étape ne rend pas nécessairement le </w:t>
      </w:r>
      <w:r>
        <w:rPr>
          <w:rFonts w:ascii="Times New Roman" w:hAnsi="Times New Roman" w:eastAsia="Times New Roman" w:cs="Times New Roman"/>
          <w:color w:val="000000"/>
          <w:lang w:eastAsia="fr-CA"/>
        </w:rPr>
        <w:t xml:space="preserve">jeu de données</w:t>
      </w:r>
      <w:r w:rsidR="00FA37C8">
        <w:rPr>
          <w:rFonts w:ascii="Times New Roman" w:hAnsi="Times New Roman" w:eastAsia="Times New Roman" w:cs="Times New Roman"/>
          <w:color w:val="000000"/>
          <w:lang w:eastAsia="fr-CA"/>
        </w:rPr>
        <w:t xml:space="preserve"> Borealis </w:t>
      </w:r>
      <w:r>
        <w:rPr>
          <w:rFonts w:ascii="Times New Roman" w:hAnsi="Times New Roman" w:eastAsia="Times New Roman" w:cs="Times New Roman"/>
          <w:color w:val="000000"/>
          <w:lang w:eastAsia="fr-CA"/>
        </w:rPr>
        <w:t xml:space="preserve">plus facile à trouver par les moteurs de recherche ; en d'autres termes, elle n'ajoute pas de métadonnées lisibles par machine. Elle permet toutefois de contextualiser les métadonnées existantes. Si les métadonnées ajoutées manuellement facilitent la recherche, elles peuvent toutefois s'avérer assez limitées pour décrire </w:t>
      </w:r>
      <w:r w:rsidR="00FA37C8">
        <w:rPr>
          <w:rFonts w:ascii="Times New Roman" w:hAnsi="Times New Roman" w:eastAsia="Times New Roman" w:cs="Times New Roman"/>
          <w:color w:val="000000"/>
          <w:lang w:eastAsia="fr-CA"/>
        </w:rPr>
        <w:t xml:space="preserve">le contenu du </w:t>
      </w:r>
      <w:r>
        <w:rPr>
          <w:rFonts w:ascii="Times New Roman" w:hAnsi="Times New Roman" w:eastAsia="Times New Roman" w:cs="Times New Roman"/>
          <w:color w:val="000000"/>
          <w:lang w:eastAsia="fr-CA"/>
        </w:rPr>
        <w:t xml:space="preserve">jeu de données</w:t>
      </w:r>
      <w:r w:rsidR="00FA37C8">
        <w:rPr>
          <w:rFonts w:ascii="Times New Roman" w:hAnsi="Times New Roman" w:eastAsia="Times New Roman" w:cs="Times New Roman"/>
          <w:color w:val="000000"/>
          <w:lang w:eastAsia="fr-CA"/>
        </w:rPr>
        <w:t xml:space="preserve"> restreint</w:t>
      </w:r>
      <w:r w:rsidR="00F22362">
        <w:rPr>
          <w:rFonts w:ascii="Times New Roman" w:hAnsi="Times New Roman" w:eastAsia="Times New Roman" w:cs="Times New Roman"/>
          <w:color w:val="000000"/>
          <w:lang w:eastAsia="fr-CA"/>
        </w:rPr>
        <w:t xml:space="preserve">. </w:t>
      </w:r>
      <w:r w:rsidR="007C3EC5">
        <w:rPr>
          <w:rFonts w:ascii="Times New Roman" w:hAnsi="Times New Roman" w:eastAsia="Times New Roman" w:cs="Times New Roman"/>
          <w:color w:val="000000"/>
          <w:lang w:eastAsia="fr-CA"/>
        </w:rPr>
        <w:t xml:space="preserve">La soumission de documents justificatifs fournira une description plus détaillée du </w:t>
      </w:r>
      <w:r w:rsidR="007C3EC5">
        <w:rPr>
          <w:rFonts w:ascii="Times New Roman" w:hAnsi="Times New Roman" w:eastAsia="Times New Roman" w:cs="Times New Roman"/>
          <w:color w:val="000000"/>
          <w:lang w:eastAsia="fr-CA"/>
        </w:rPr>
        <w:t xml:space="preserve">contenu de l'ensemble de données. Cela peut être particulièrement utile si les données collectées n'ont pas été utilisées ou mentionnées de </w:t>
      </w:r>
      <w:r w:rsidR="00B50CE0">
        <w:rPr>
          <w:rFonts w:ascii="Times New Roman" w:hAnsi="Times New Roman" w:eastAsia="Times New Roman" w:cs="Times New Roman"/>
          <w:color w:val="000000"/>
          <w:lang w:eastAsia="fr-CA"/>
        </w:rPr>
        <w:t xml:space="preserve">manière approfondie dans </w:t>
      </w:r>
      <w:r w:rsidR="007C3EC5">
        <w:rPr>
          <w:rFonts w:ascii="Times New Roman" w:hAnsi="Times New Roman" w:eastAsia="Times New Roman" w:cs="Times New Roman"/>
          <w:color w:val="000000"/>
          <w:lang w:eastAsia="fr-CA"/>
        </w:rPr>
        <w:t xml:space="preserve">un article de recherche publié. À ce titre, le niveau 2 apporte un élément humain qui aidera les autres chercheurs à mieux comprendre la nature de </w:t>
      </w:r>
      <w:r w:rsidR="00B34BE5">
        <w:rPr>
          <w:rFonts w:ascii="Times New Roman" w:hAnsi="Times New Roman" w:eastAsia="Times New Roman" w:cs="Times New Roman"/>
          <w:color w:val="000000"/>
          <w:lang w:eastAsia="fr-CA"/>
        </w:rPr>
        <w:t xml:space="preserve">l'ensemble de données</w:t>
      </w:r>
      <w:r w:rsidR="007C3EC5">
        <w:rPr>
          <w:rFonts w:ascii="Times New Roman" w:hAnsi="Times New Roman" w:eastAsia="Times New Roman" w:cs="Times New Roman"/>
          <w:color w:val="000000"/>
          <w:lang w:eastAsia="fr-CA"/>
        </w:rPr>
        <w:t xml:space="preserve">.  </w:t>
      </w:r>
    </w:p>
    <w:p w:rsidR="00CE4971" w:rsidP="004610E9" w:rsidRDefault="003139C8" w14:paraId="22F1712F" w14:textId="49B5BEEC">
      <w:pPr>
        <w:widowControl w:val="0"/>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Dans ce cas, un simple fichier .txt, .docx, .pdf ou tout autre format texte suffit pour fournir le contexte de l'ensemble de données. Ce fichier contextuel peut être utilisé pour expliquer l'objectif </w:t>
      </w:r>
      <w:r w:rsidR="00B34BE5">
        <w:rPr>
          <w:rFonts w:ascii="Times New Roman" w:hAnsi="Times New Roman" w:eastAsia="Times New Roman" w:cs="Times New Roman"/>
          <w:color w:val="000000"/>
          <w:lang w:eastAsia="fr-CA"/>
        </w:rPr>
        <w:t xml:space="preserve">ou la justification </w:t>
      </w:r>
      <w:r w:rsidR="00B34BE5">
        <w:rPr>
          <w:rFonts w:ascii="Times New Roman" w:hAnsi="Times New Roman" w:eastAsia="Times New Roman" w:cs="Times New Roman"/>
          <w:color w:val="000000"/>
          <w:lang w:eastAsia="fr-CA"/>
        </w:rPr>
        <w:t xml:space="preserve">d'une </w:t>
      </w:r>
      <w:r>
        <w:rPr>
          <w:rFonts w:ascii="Times New Roman" w:hAnsi="Times New Roman" w:eastAsia="Times New Roman" w:cs="Times New Roman"/>
          <w:color w:val="000000"/>
          <w:lang w:eastAsia="fr-CA"/>
        </w:rPr>
        <w:t xml:space="preserve">étude </w:t>
      </w:r>
      <w:r w:rsidR="00B34BE5">
        <w:rPr>
          <w:rFonts w:ascii="Times New Roman" w:hAnsi="Times New Roman" w:eastAsia="Times New Roman" w:cs="Times New Roman"/>
          <w:color w:val="000000"/>
          <w:lang w:eastAsia="fr-CA"/>
        </w:rPr>
        <w:t xml:space="preserve">originale</w:t>
      </w:r>
      <w:r>
        <w:rPr>
          <w:rFonts w:ascii="Times New Roman" w:hAnsi="Times New Roman" w:eastAsia="Times New Roman" w:cs="Times New Roman"/>
          <w:color w:val="000000"/>
          <w:lang w:eastAsia="fr-CA"/>
        </w:rPr>
        <w:t xml:space="preserve">, </w:t>
      </w:r>
      <w:r w:rsidR="00CE4971">
        <w:rPr>
          <w:rFonts w:ascii="Times New Roman" w:hAnsi="Times New Roman" w:eastAsia="Times New Roman" w:cs="Times New Roman"/>
          <w:color w:val="000000"/>
          <w:lang w:eastAsia="fr-CA"/>
        </w:rPr>
        <w:t xml:space="preserve">les données collectées, </w:t>
      </w:r>
      <w:r w:rsidR="00327BF9">
        <w:rPr>
          <w:rFonts w:ascii="Times New Roman" w:hAnsi="Times New Roman" w:eastAsia="Times New Roman" w:cs="Times New Roman"/>
          <w:color w:val="000000"/>
          <w:lang w:eastAsia="fr-CA"/>
        </w:rPr>
        <w:t xml:space="preserve">les publications connexes, </w:t>
      </w:r>
      <w:r>
        <w:rPr>
          <w:rFonts w:ascii="Times New Roman" w:hAnsi="Times New Roman" w:eastAsia="Times New Roman" w:cs="Times New Roman"/>
          <w:color w:val="000000"/>
          <w:lang w:eastAsia="fr-CA"/>
        </w:rPr>
        <w:t xml:space="preserve">etc. Il est important de noter que, bien qu'ils ne soient pas lisibles par une machine, ces fichiers ne doivent en aucun cas divulguer des informations sur les participants. </w:t>
      </w:r>
      <w:r w:rsidR="00F22362">
        <w:rPr>
          <w:rFonts w:ascii="Times New Roman" w:hAnsi="Times New Roman" w:eastAsia="Times New Roman" w:cs="Times New Roman"/>
          <w:color w:val="000000"/>
          <w:lang w:eastAsia="fr-CA"/>
        </w:rPr>
        <w:t xml:space="preserve">Un guide de téléchargement détaillé est disponible dans le </w:t>
      </w:r>
      <w:r w:rsidR="00F22362">
        <w:rPr>
          <w:rFonts w:ascii="Times New Roman" w:hAnsi="Times New Roman" w:eastAsia="Times New Roman" w:cs="Times New Roman"/>
          <w:color w:val="000000"/>
          <w:lang w:eastAsia="fr-CA"/>
        </w:rPr>
        <w:t xml:space="preserve">guide </w:t>
      </w:r>
      <w:hyperlink w:history="1" w:anchor="Uploading-Files-to-a-Dataset" r:id="rId26">
        <w:r w:rsidRPr="00F22362" w:rsidR="00F22362">
          <w:rPr>
            <w:rStyle w:val="Hyperlink"/>
            <w:rFonts w:ascii="Times New Roman" w:hAnsi="Times New Roman" w:eastAsia="Times New Roman" w:cs="Times New Roman"/>
            <w:lang w:eastAsia="fr-CA"/>
          </w:rPr>
          <w:t xml:space="preserve">de téléchargement</w:t>
        </w:r>
      </w:hyperlink>
      <w:r w:rsidR="00F22362">
        <w:rPr>
          <w:rFonts w:ascii="Times New Roman" w:hAnsi="Times New Roman" w:eastAsia="Times New Roman" w:cs="Times New Roman"/>
          <w:color w:val="000000"/>
          <w:lang w:eastAsia="fr-CA"/>
        </w:rPr>
        <w:t xml:space="preserve"> Borealis</w:t>
      </w:r>
      <w:r w:rsidR="00F22362">
        <w:rPr>
          <w:rFonts w:ascii="Times New Roman" w:hAnsi="Times New Roman" w:eastAsia="Times New Roman" w:cs="Times New Roman"/>
          <w:color w:val="000000"/>
          <w:lang w:eastAsia="fr-CA"/>
        </w:rPr>
        <w:t xml:space="preserve">.</w:t>
      </w:r>
    </w:p>
    <w:p w:rsidR="004610E9" w:rsidP="004979B1" w:rsidRDefault="004610E9" w14:paraId="629EB877" w14:textId="4B6F8D1F">
      <w:pPr>
        <w:rPr>
          <w:rFonts w:ascii="Times New Roman" w:hAnsi="Times New Roman" w:eastAsia="Times New Roman" w:cs="Times New Roman"/>
          <w:color w:val="000000"/>
          <w:lang w:eastAsia="fr-CA"/>
        </w:rPr>
      </w:pPr>
    </w:p>
    <w:p w:rsidR="003E6FA7" w:rsidP="003E6FA7" w:rsidRDefault="003E6FA7" w14:paraId="1F3219FF" w14:textId="3D0DA946">
      <w:pPr>
        <w:spacing w:after="120"/>
        <w:rPr>
          <w:rFonts w:ascii="Times New Roman" w:hAnsi="Times New Roman" w:eastAsia="Times New Roman" w:cs="Times New Roman"/>
          <w:color w:val="000000"/>
          <w:sz w:val="32"/>
          <w:szCs w:val="32"/>
          <w:lang w:eastAsia="fr-CA"/>
        </w:rPr>
      </w:pPr>
      <w:r w:rsidRPr="008D439B">
        <w:rPr>
          <w:rFonts w:ascii="Times New Roman" w:hAnsi="Times New Roman" w:eastAsia="Times New Roman" w:cs="Times New Roman"/>
          <w:color w:val="000000"/>
          <w:sz w:val="32"/>
          <w:szCs w:val="32"/>
          <w:lang w:eastAsia="fr-CA"/>
        </w:rPr>
        <w:t xml:space="preserve">Niveau</w:t>
      </w:r>
      <w:r>
        <w:rPr>
          <w:rFonts w:ascii="Times New Roman" w:hAnsi="Times New Roman" w:eastAsia="Times New Roman" w:cs="Times New Roman"/>
          <w:color w:val="000000"/>
          <w:sz w:val="32"/>
          <w:szCs w:val="32"/>
          <w:lang w:eastAsia="fr-CA"/>
        </w:rPr>
        <w:t xml:space="preserve"> 3 </w:t>
      </w:r>
      <w:r w:rsidRPr="008D439B">
        <w:rPr>
          <w:rFonts w:ascii="Times New Roman" w:hAnsi="Times New Roman" w:eastAsia="Times New Roman" w:cs="Times New Roman"/>
          <w:color w:val="000000"/>
          <w:sz w:val="32"/>
          <w:szCs w:val="32"/>
          <w:lang w:eastAsia="fr-CA"/>
        </w:rPr>
        <w:t xml:space="preserve">: </w:t>
      </w:r>
      <w:r>
        <w:rPr>
          <w:rFonts w:ascii="Times New Roman" w:hAnsi="Times New Roman" w:eastAsia="Times New Roman" w:cs="Times New Roman"/>
          <w:color w:val="000000"/>
          <w:sz w:val="32"/>
          <w:szCs w:val="32"/>
          <w:lang w:eastAsia="fr-CA"/>
        </w:rPr>
        <w:t xml:space="preserve">Téléchargement de fichiers tabulaires</w:t>
      </w:r>
    </w:p>
    <w:p w:rsidR="00F13E2C" w:rsidP="00F13E2C" w:rsidRDefault="003E6FA7" w14:paraId="20EA1825" w14:textId="4A134FDD">
      <w:pPr>
        <w:rPr>
          <w:rFonts w:ascii="Times New Roman" w:hAnsi="Times New Roman" w:eastAsia="Times New Roman" w:cs="Times New Roman"/>
          <w:color w:val="000000"/>
          <w:sz w:val="28"/>
          <w:szCs w:val="28"/>
          <w:lang w:eastAsia="fr-CA"/>
        </w:rPr>
      </w:pPr>
      <w:r w:rsidRPr="003E6FA7">
        <w:rPr>
          <w:rFonts w:ascii="Times New Roman" w:hAnsi="Times New Roman" w:eastAsia="Times New Roman" w:cs="Times New Roman"/>
          <w:color w:val="000000"/>
          <w:sz w:val="28"/>
          <w:szCs w:val="28"/>
          <w:lang w:eastAsia="fr-CA"/>
        </w:rPr>
        <w:t xml:space="preserve">Étape 6 : </w:t>
      </w:r>
      <w:r>
        <w:rPr>
          <w:rFonts w:ascii="Times New Roman" w:hAnsi="Times New Roman" w:eastAsia="Times New Roman" w:cs="Times New Roman"/>
          <w:color w:val="000000"/>
          <w:sz w:val="28"/>
          <w:szCs w:val="28"/>
          <w:lang w:eastAsia="fr-CA"/>
        </w:rPr>
        <w:t xml:space="preserve">Réflexion sur </w:t>
      </w:r>
      <w:r w:rsidRPr="003E6FA7">
        <w:rPr>
          <w:rFonts w:ascii="Times New Roman" w:hAnsi="Times New Roman" w:eastAsia="Times New Roman" w:cs="Times New Roman"/>
          <w:color w:val="000000"/>
          <w:sz w:val="28"/>
          <w:szCs w:val="28"/>
          <w:lang w:eastAsia="fr-CA"/>
        </w:rPr>
        <w:t xml:space="preserve">la préparation des fichiers</w:t>
      </w:r>
      <w:r>
        <w:rPr>
          <w:rFonts w:ascii="Times New Roman" w:hAnsi="Times New Roman" w:eastAsia="Times New Roman" w:cs="Times New Roman"/>
          <w:color w:val="000000"/>
          <w:sz w:val="28"/>
          <w:szCs w:val="28"/>
          <w:lang w:eastAsia="fr-CA"/>
        </w:rPr>
        <w:t xml:space="preserve"> tabulaires</w:t>
      </w:r>
    </w:p>
    <w:p w:rsidRPr="00F13E2C" w:rsidR="003E6FA7" w:rsidP="00F13E2C" w:rsidRDefault="00D0738C" w14:paraId="6B134712" w14:textId="31C69FEA">
      <w:pPr>
        <w:spacing w:after="120"/>
        <w:rPr>
          <w:rFonts w:ascii="Times New Roman" w:hAnsi="Times New Roman" w:eastAsia="Times New Roman" w:cs="Times New Roman"/>
          <w:color w:val="000000"/>
          <w:sz w:val="28"/>
          <w:szCs w:val="28"/>
          <w:lang w:eastAsia="fr-CA"/>
        </w:rPr>
      </w:pPr>
      <w:r w:rsidRPr="008B3BD5">
        <w:rPr>
          <w:rFonts w:ascii="Times New Roman" w:hAnsi="Times New Roman" w:eastAsia="Times New Roman" w:cs="Times New Roman"/>
          <w:noProof/>
          <w:color w:val="000000"/>
          <w:lang w:eastAsia="fr-CA"/>
        </w:rPr>
        <w:lastRenderedPageBreak/>
      </w:r>
      <w:r w:rsidRPr="008B3BD5">
        <w:rPr>
          <w:rFonts w:ascii="Times New Roman" w:hAnsi="Times New Roman" w:eastAsia="Times New Roman" w:cs="Times New Roman"/>
          <w:noProof/>
          <w:color w:val="000000"/>
          <w:lang w:eastAsia="fr-CA"/>
        </w:rPr>
        <w:drawing>
          <wp:anchor distT="0" distB="0" distL="114300" distR="114300" simplePos="0" relativeHeight="251665408" behindDoc="0" locked="0" layoutInCell="1" allowOverlap="1" wp14:editId="20B69CCC" wp14:anchorId="1096028A">
            <wp:simplePos x="0" y="0"/>
            <wp:positionH relativeFrom="column">
              <wp:posOffset>54610</wp:posOffset>
            </wp:positionH>
            <wp:positionV relativeFrom="paragraph">
              <wp:posOffset>1905</wp:posOffset>
            </wp:positionV>
            <wp:extent cx="5575935" cy="6652260"/>
            <wp:effectExtent l="0" t="0" r="0" b="2540"/>
            <wp:wrapSquare wrapText="bothSides"/>
            <wp:docPr id="1246234996" name="Image 1" descr="Decision tree depicting the steps for file preparation. The tree goes as follows:&#10;&#10;Does the study have REB approval for Data reuse? If no, then get REB approval before continuing. If yes, ask yourself: Can the data file be safely anonymized? (that is, can all potentially identifiable information be removed, such as locations, names, intersectionalities, etc.). &#10;&#10;The tree then splits in 2 major branches: No, and Yes.&#10;&#10;Here is the « Yes » Branch. Ask yourself: is the data already anonymised? If yes, then you are ready to begin the upload process (with restrictions). If no, then make sure that all identifiable information be removed from the file before proceeding. &#10;&#10;Here is the « No » branch. If the data file cannot be safely anonymised, then the data file and study results should not be uploaded - however the metadata file could still be uploaded. Now ask yourself: can the metadata file be safely anonymized? If it is not, then do not pursue metadata sharing. If it is, then you are ready to create a file (which is discussed in the next s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4996" name="Image 1" descr="Decision tree depicting the steps for file preparation. The tree goes as follows:&#10;&#10;Does the study have REB approval for Data reuse? If no, then get REB approval before continuing. If yes, ask yourself: Can the data file be safely anonymized? (that is, can all potentially identifiable information be removed, such as locations, names, intersectionalities, etc.). &#10;&#10;The tree then splits in 2 major branches: No, and Yes.&#10;&#10;Here is the « Yes » Branch. Ask yourself: is the data already anonymised? If yes, then you are ready to begin the upload process (with restrictions). If no, then make sure that all identifiable information be removed from the file before proceeding. &#10;&#10;Here is the « No » branch. If the data file cannot be safely anonymised, then the data file and study results should not be uploaded - however the metadata file could still be uploaded. Now ask yourself: can the metadata file be safely anonymized? If it is not, then do not pursue metadata sharing. If it is, then you are ready to create a file (which is discussed in the next section). "/>
                    <pic:cNvPicPr/>
                  </pic:nvPicPr>
                  <pic:blipFill>
                    <a:blip r:embed="rId27">
                      <a:extLst>
                        <a:ext uri="{28A0092B-C50C-407E-A947-70E740481C1C}">
                          <a14:useLocalDpi xmlns:a14="http://schemas.microsoft.com/office/drawing/2010/main" val="0"/>
                        </a:ext>
                      </a:extLst>
                    </a:blip>
                    <a:stretch>
                      <a:fillRect/>
                    </a:stretch>
                  </pic:blipFill>
                  <pic:spPr>
                    <a:xfrm>
                      <a:off x="0" y="0"/>
                      <a:ext cx="5575935" cy="6652260"/>
                    </a:xfrm>
                    <a:prstGeom prst="rect">
                      <a:avLst/>
                    </a:prstGeom>
                  </pic:spPr>
                </pic:pic>
              </a:graphicData>
            </a:graphic>
            <wp14:sizeRelH relativeFrom="margin">
              <wp14:pctWidth>0</wp14:pctWidth>
            </wp14:sizeRelH>
            <wp14:sizeRelV relativeFrom="margin">
              <wp14:pctHeight>0</wp14:pctHeight>
            </wp14:sizeRelV>
          </wp:anchor>
        </w:drawing>
      </w:r>
      <w:r w:rsidR="00B34BE5">
        <w:rPr>
          <w:noProof/>
        </w:rPr>
        <mc:AlternateContent>
          <mc:Choice Requires="wps">
            <w:drawing>
              <wp:anchor distT="0" distB="0" distL="114300" distR="114300" simplePos="0" relativeHeight="251669504" behindDoc="0" locked="0" layoutInCell="1" allowOverlap="1" wp14:editId="5C4B2B40" wp14:anchorId="0D5C33B3">
                <wp:simplePos x="0" y="0"/>
                <wp:positionH relativeFrom="column">
                  <wp:posOffset>105410</wp:posOffset>
                </wp:positionH>
                <wp:positionV relativeFrom="paragraph">
                  <wp:posOffset>5080</wp:posOffset>
                </wp:positionV>
                <wp:extent cx="5575935" cy="457200"/>
                <wp:effectExtent l="0" t="0" r="5715" b="0"/>
                <wp:wrapSquare wrapText="bothSides"/>
                <wp:docPr id="1115835263" name="Text Box 1"/>
                <wp:cNvGraphicFramePr/>
                <a:graphic xmlns:a="http://schemas.openxmlformats.org/drawingml/2006/main">
                  <a:graphicData uri="http://schemas.microsoft.com/office/word/2010/wordprocessingShape">
                    <wps:wsp>
                      <wps:cNvSpPr txBox="1"/>
                      <wps:spPr>
                        <a:xfrm>
                          <a:off x="0" y="0"/>
                          <a:ext cx="5575935" cy="457200"/>
                        </a:xfrm>
                        <a:prstGeom prst="rect">
                          <a:avLst/>
                        </a:prstGeom>
                        <a:solidFill>
                          <a:prstClr val="white"/>
                        </a:solidFill>
                        <a:ln>
                          <a:noFill/>
                        </a:ln>
                      </wps:spPr>
                      <wps:txbx>
                        <w:txbxContent>
                          <w:p w:rsidRPr="00C744CC" w:rsidR="00B34BE5" w:rsidP="00CB27F0" w:rsidRDefault="00B34BE5" w14:paraId="75B7A3B8" w14:textId="2D0499BD">
                            <w:pPr>
                              <w:pStyle w:val="Caption"/>
                              <w:rPr>
                                <w:rFonts w:ascii="Times New Roman" w:hAnsi="Times New Roman" w:eastAsia="Times New Roman" w:cs="Times New Roman"/>
                                <w:noProof/>
                                <w:color w:val="000000"/>
                                <w:lang w:eastAsia="fr-CA"/>
                              </w:rPr>
                            </w:pPr>
                            <w:r>
                              <w:t xml:space="preserve">Figure</w:t>
                            </w:r>
                            <w:r>
                              <w:fldChar w:fldCharType="begin"/>
                            </w:r>
                            <w:r>
                              <w:instrText xml:space="preserve"> SEQ Figure \* ARABIC </w:instrText>
                            </w:r>
                            <w:r>
                              <w:fldChar w:fldCharType="separate"/>
                            </w:r>
                            <w:r>
                              <w:rPr>
                                <w:noProof/>
                              </w:rPr>
                              <w:t>2</w:t>
                            </w:r>
                            <w:r>
                              <w:fldChar w:fldCharType="end"/>
                            </w:r>
                            <w:r>
                              <w:t xml:space="preserve"> Arbre décisionnel pour le dépôt </w:t>
                            </w:r>
                            <w:r>
                              <w:t xml:space="preserve">d'informations </w:t>
                            </w:r>
                            <w:r w:rsidR="00CB27F0">
                              <w:t xml:space="preserve">tabulaires </w:t>
                            </w:r>
                            <w:r>
                              <w:t xml:space="preserve">dans un ensemble de données Borealis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0D5C33B3">
                <v:stroke joinstyle="miter"/>
                <v:path gradientshapeok="t" o:connecttype="rect"/>
              </v:shapetype>
              <v:shape id="Text Box 1" style="position:absolute;margin-left:8.3pt;margin-top:.4pt;width:439.0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">
                <v:textbox inset="0,0,0,0">
                  <w:txbxContent>
                    <w:p w:rsidRPr="00C744CC" w:rsidR="00B34BE5" w:rsidP="00CB27F0" w:rsidRDefault="00B34BE5" w14:paraId="75B7A3B8" w14:textId="2D0499BD">
                      <w:pPr>
                        <w:pStyle w:val="Caption"/>
                        <w:rPr>
                          <w:rFonts w:ascii="Times New Roman" w:hAnsi="Times New Roman" w:eastAsia="Times New Roman" w:cs="Times New Roman"/>
                          <w:noProof/>
                          <w:color w:val="000000"/>
                          <w:lang w:eastAsia="fr-CA"/>
                        </w:rPr>
                      </w:pPr>
                      <w:r>
                        <w:t xml:space="preserve">Figure</w:t>
                      </w:r>
                      <w:r>
                        <w:fldChar w:fldCharType="begin"/>
                      </w:r>
                      <w:r>
                        <w:instrText xml:space="preserve"> SEQ Figure \* ARABIC </w:instrText>
                      </w:r>
                      <w:r>
                        <w:fldChar w:fldCharType="separate"/>
                      </w:r>
                      <w:r>
                        <w:rPr>
                          <w:noProof/>
                        </w:rPr>
                        <w:t>2</w:t>
                      </w:r>
                      <w:r>
                        <w:fldChar w:fldCharType="end"/>
                      </w:r>
                      <w:r>
                        <w:t xml:space="preserve"> Arbre décisionnel pour le dépôt </w:t>
                      </w:r>
                      <w:r>
                        <w:t xml:space="preserve">d'informations </w:t>
                      </w:r>
                      <w:r w:rsidR="00CB27F0">
                        <w:t xml:space="preserve">tabulaires </w:t>
                      </w:r>
                      <w:r>
                        <w:t xml:space="preserve">dans un ensemble de données Borealis</w:t>
                      </w:r>
                    </w:p>
                  </w:txbxContent>
                </v:textbox>
                <w10:wrap type="square"/>
              </v:shape>
            </w:pict>
          </mc:Fallback>
        </mc:AlternateContent>
      </w:r>
      <w:r w:rsidRPr="003E6FA7" w:rsidR="003E6FA7">
        <w:rPr>
          <w:rFonts w:ascii="Times New Roman" w:hAnsi="Times New Roman" w:eastAsia="Times New Roman" w:cs="Times New Roman"/>
          <w:color w:val="000000"/>
          <w:sz w:val="28"/>
          <w:szCs w:val="28"/>
          <w:lang w:eastAsia="fr-CA"/>
        </w:rPr>
        <w:t xml:space="preserve">Étape</w:t>
      </w:r>
      <w:r w:rsidR="003E6FA7">
        <w:rPr>
          <w:rFonts w:ascii="Times New Roman" w:hAnsi="Times New Roman" w:eastAsia="Times New Roman" w:cs="Times New Roman"/>
          <w:color w:val="000000"/>
          <w:sz w:val="28"/>
          <w:szCs w:val="28"/>
          <w:lang w:eastAsia="fr-CA"/>
        </w:rPr>
        <w:t xml:space="preserve"> 7 </w:t>
      </w:r>
      <w:r w:rsidRPr="003E6FA7" w:rsidR="003E6FA7">
        <w:rPr>
          <w:rFonts w:ascii="Times New Roman" w:hAnsi="Times New Roman" w:eastAsia="Times New Roman" w:cs="Times New Roman"/>
          <w:color w:val="000000"/>
          <w:sz w:val="28"/>
          <w:szCs w:val="28"/>
          <w:lang w:eastAsia="fr-CA"/>
        </w:rPr>
        <w:t xml:space="preserve">: </w:t>
      </w:r>
      <w:r w:rsidR="003E6FA7">
        <w:rPr>
          <w:rFonts w:ascii="Times New Roman" w:hAnsi="Times New Roman" w:eastAsia="Times New Roman" w:cs="Times New Roman"/>
          <w:color w:val="000000"/>
          <w:sz w:val="28"/>
          <w:szCs w:val="28"/>
          <w:lang w:eastAsia="fr-CA"/>
        </w:rPr>
        <w:t xml:space="preserve">Création d'un fichier tabulaire</w:t>
      </w:r>
    </w:p>
    <w:p w:rsidR="00D01F7A" w:rsidP="004979B1" w:rsidRDefault="00D72FD0" w14:paraId="2D03D983" w14:textId="16307091">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Borealis dispose d'un </w:t>
      </w:r>
      <w:r>
        <w:rPr>
          <w:rFonts w:ascii="Times New Roman" w:hAnsi="Times New Roman" w:eastAsia="Times New Roman" w:cs="Times New Roman"/>
          <w:color w:val="000000"/>
          <w:lang w:eastAsia="fr-CA"/>
        </w:rPr>
        <w:t xml:space="preserve">programme « d'ingestion</w:t>
      </w:r>
      <w:hyperlink w:history="1" w:anchor="Tabular-Ingest" r:id="rId28">
        <w:r w:rsidRPr="009116E7">
          <w:rPr>
            <w:rStyle w:val="Hyperlink"/>
            <w:rFonts w:ascii="Times New Roman" w:hAnsi="Times New Roman" w:eastAsia="Times New Roman" w:cs="Times New Roman"/>
            <w:lang w:eastAsia="fr-CA"/>
          </w:rPr>
          <w:t xml:space="preserve"> tabulaire</w:t>
        </w:r>
      </w:hyperlink>
      <w:r>
        <w:rPr>
          <w:rFonts w:ascii="Times New Roman" w:hAnsi="Times New Roman" w:eastAsia="Times New Roman" w:cs="Times New Roman"/>
          <w:color w:val="000000"/>
          <w:lang w:eastAsia="fr-CA"/>
        </w:rPr>
        <w:t xml:space="preserve"> » qui convertit tous les fichiers au format tabulaire (.xlsx, .csv, </w:t>
      </w:r>
      <w:r w:rsidR="009116E7">
        <w:rPr>
          <w:rFonts w:ascii="Times New Roman" w:hAnsi="Times New Roman" w:eastAsia="Times New Roman" w:cs="Times New Roman"/>
          <w:color w:val="000000"/>
          <w:lang w:eastAsia="fr-CA"/>
        </w:rPr>
        <w:t xml:space="preserve">.sav, .</w:t>
      </w:r>
      <w:r w:rsidR="009116E7">
        <w:rPr>
          <w:rFonts w:ascii="Times New Roman" w:hAnsi="Times New Roman" w:eastAsia="Times New Roman" w:cs="Times New Roman"/>
          <w:color w:val="000000"/>
          <w:lang w:eastAsia="fr-CA"/>
        </w:rPr>
        <w:t xml:space="preserve">dta</w:t>
      </w:r>
      <w:r w:rsidR="009116E7">
        <w:rPr>
          <w:rFonts w:ascii="Times New Roman" w:hAnsi="Times New Roman" w:eastAsia="Times New Roman" w:cs="Times New Roman"/>
          <w:color w:val="000000"/>
          <w:lang w:eastAsia="fr-CA"/>
        </w:rPr>
        <w:t xml:space="preserve">, etc.</w:t>
      </w:r>
      <w:r>
        <w:rPr>
          <w:rFonts w:ascii="Times New Roman" w:hAnsi="Times New Roman" w:eastAsia="Times New Roman" w:cs="Times New Roman"/>
          <w:color w:val="000000"/>
          <w:lang w:eastAsia="fr-CA"/>
        </w:rPr>
        <w:t xml:space="preserve">) en un fichier .tab standardisé. </w:t>
      </w:r>
      <w:r w:rsidR="009116E7">
        <w:rPr>
          <w:rFonts w:ascii="Times New Roman" w:hAnsi="Times New Roman" w:eastAsia="Times New Roman" w:cs="Times New Roman"/>
          <w:color w:val="000000"/>
          <w:lang w:eastAsia="fr-CA"/>
        </w:rPr>
        <w:t xml:space="preserve">Ce processus d'ingestion présente l'avantage distinct de rendre les variables des fichiers lisibles par machine et donc trouvables par les moteurs de recherche. </w:t>
      </w:r>
      <w:r w:rsidR="009116E7">
        <w:rPr>
          <w:rFonts w:ascii="Times New Roman" w:hAnsi="Times New Roman" w:eastAsia="Times New Roman" w:cs="Times New Roman"/>
          <w:color w:val="000000"/>
          <w:lang w:eastAsia="fr-CA"/>
        </w:rPr>
        <w:t xml:space="preserve">La soumission de fichiers de métadonnées anonymisés sous un format tabulaire (tel que ceux énumérés ci-dessus) peut permettre à d'autres utilisateurs de trouver les </w:t>
      </w:r>
      <w:r w:rsidR="009116E7">
        <w:rPr>
          <w:rFonts w:ascii="Times New Roman" w:hAnsi="Times New Roman" w:eastAsia="Times New Roman" w:cs="Times New Roman"/>
          <w:color w:val="000000"/>
          <w:lang w:eastAsia="fr-CA"/>
        </w:rPr>
        <w:t xml:space="preserve">variables</w:t>
      </w:r>
      <w:r w:rsidR="008924D6">
        <w:rPr>
          <w:rFonts w:ascii="Times New Roman" w:hAnsi="Times New Roman" w:eastAsia="Times New Roman" w:cs="Times New Roman"/>
          <w:color w:val="000000"/>
          <w:lang w:eastAsia="fr-CA"/>
        </w:rPr>
        <w:t xml:space="preserve"> d'étude</w:t>
      </w:r>
      <w:r w:rsidR="009116E7">
        <w:rPr>
          <w:rFonts w:ascii="Times New Roman" w:hAnsi="Times New Roman" w:eastAsia="Times New Roman" w:cs="Times New Roman"/>
          <w:color w:val="000000"/>
          <w:lang w:eastAsia="fr-CA"/>
        </w:rPr>
        <w:t xml:space="preserve"> des données sensibles</w:t>
      </w:r>
      <w:r w:rsidR="009116E7">
        <w:rPr>
          <w:rFonts w:ascii="Times New Roman" w:hAnsi="Times New Roman" w:eastAsia="Times New Roman" w:cs="Times New Roman"/>
          <w:color w:val="000000"/>
          <w:lang w:eastAsia="fr-CA"/>
        </w:rPr>
        <w:t xml:space="preserve">. </w:t>
      </w:r>
      <w:r w:rsidR="009116E7">
        <w:rPr>
          <w:rFonts w:ascii="Times New Roman" w:hAnsi="Times New Roman" w:eastAsia="Times New Roman" w:cs="Times New Roman"/>
          <w:color w:val="000000"/>
          <w:lang w:eastAsia="fr-CA"/>
        </w:rPr>
        <w:t xml:space="preserve">Bien que ces variables ne contiennent aucune donnée identifiable, elles peuvent contenir </w:t>
      </w:r>
      <w:r w:rsidR="008924D6">
        <w:rPr>
          <w:rFonts w:ascii="Times New Roman" w:hAnsi="Times New Roman" w:eastAsia="Times New Roman" w:cs="Times New Roman"/>
          <w:color w:val="000000"/>
          <w:lang w:eastAsia="fr-CA"/>
        </w:rPr>
        <w:t xml:space="preserve">des informations</w:t>
      </w:r>
      <w:r w:rsidR="009116E7">
        <w:rPr>
          <w:rFonts w:ascii="Times New Roman" w:hAnsi="Times New Roman" w:eastAsia="Times New Roman" w:cs="Times New Roman"/>
          <w:color w:val="000000"/>
          <w:lang w:eastAsia="fr-CA"/>
        </w:rPr>
        <w:t xml:space="preserve"> importantes </w:t>
      </w:r>
      <w:r w:rsidR="009116E7">
        <w:rPr>
          <w:rFonts w:ascii="Times New Roman" w:hAnsi="Times New Roman" w:eastAsia="Times New Roman" w:cs="Times New Roman"/>
          <w:color w:val="000000"/>
          <w:lang w:eastAsia="fr-CA"/>
        </w:rPr>
        <w:t xml:space="preserve">telles que la </w:t>
      </w:r>
      <w:r w:rsidR="008924D6">
        <w:rPr>
          <w:rFonts w:ascii="Times New Roman" w:hAnsi="Times New Roman" w:eastAsia="Times New Roman" w:cs="Times New Roman"/>
          <w:color w:val="000000"/>
          <w:lang w:eastAsia="fr-CA"/>
        </w:rPr>
        <w:t xml:space="preserve">population étudiée, </w:t>
      </w:r>
      <w:r w:rsidR="009116E7">
        <w:rPr>
          <w:rFonts w:ascii="Times New Roman" w:hAnsi="Times New Roman" w:eastAsia="Times New Roman" w:cs="Times New Roman"/>
          <w:color w:val="000000"/>
          <w:lang w:eastAsia="fr-CA"/>
        </w:rPr>
        <w:t xml:space="preserve">les questions posées par l'enquêteur</w:t>
      </w:r>
      <w:r w:rsidR="00B34BE5">
        <w:rPr>
          <w:rFonts w:ascii="Times New Roman" w:hAnsi="Times New Roman" w:eastAsia="Times New Roman" w:cs="Times New Roman"/>
          <w:color w:val="000000"/>
          <w:lang w:eastAsia="fr-CA"/>
        </w:rPr>
        <w:t xml:space="preserve">, </w:t>
      </w:r>
      <w:r w:rsidR="009116E7">
        <w:rPr>
          <w:rFonts w:ascii="Times New Roman" w:hAnsi="Times New Roman" w:eastAsia="Times New Roman" w:cs="Times New Roman"/>
          <w:color w:val="000000"/>
          <w:lang w:eastAsia="fr-CA"/>
        </w:rPr>
        <w:t xml:space="preserve">les questions littérales </w:t>
      </w:r>
      <w:r w:rsidR="00B0019C">
        <w:rPr>
          <w:rFonts w:ascii="Times New Roman" w:hAnsi="Times New Roman" w:eastAsia="Times New Roman" w:cs="Times New Roman"/>
          <w:color w:val="000000"/>
          <w:lang w:eastAsia="fr-CA"/>
        </w:rPr>
        <w:t xml:space="preserve">et/ou </w:t>
      </w:r>
      <w:r w:rsidR="009116E7">
        <w:rPr>
          <w:rFonts w:ascii="Times New Roman" w:hAnsi="Times New Roman" w:eastAsia="Times New Roman" w:cs="Times New Roman"/>
          <w:color w:val="000000"/>
          <w:lang w:eastAsia="fr-CA"/>
        </w:rPr>
        <w:t xml:space="preserve">des notes supplémentaires </w:t>
      </w:r>
      <w:r w:rsidR="00D01F7A">
        <w:rPr>
          <w:rFonts w:ascii="Times New Roman" w:hAnsi="Times New Roman" w:eastAsia="Times New Roman" w:cs="Times New Roman"/>
          <w:color w:val="000000"/>
          <w:lang w:eastAsia="fr-CA"/>
        </w:rPr>
        <w:t xml:space="preserve">qui peuvent être ajoutées à l'aide de </w:t>
      </w:r>
      <w:r w:rsidR="00D01F7A">
        <w:rPr>
          <w:rFonts w:ascii="Times New Roman" w:hAnsi="Times New Roman" w:eastAsia="Times New Roman" w:cs="Times New Roman"/>
          <w:color w:val="000000"/>
          <w:lang w:eastAsia="fr-CA"/>
        </w:rPr>
        <w:t xml:space="preserve">l'outil </w:t>
      </w:r>
      <w:r w:rsidR="00D01F7A">
        <w:rPr>
          <w:rFonts w:ascii="Times New Roman" w:hAnsi="Times New Roman" w:eastAsia="Times New Roman" w:cs="Times New Roman"/>
          <w:color w:val="000000"/>
          <w:lang w:eastAsia="fr-CA"/>
        </w:rPr>
        <w:t xml:space="preserve">Data</w:t>
      </w:r>
      <w:r w:rsidR="00D01F7A">
        <w:rPr>
          <w:rFonts w:ascii="Times New Roman" w:hAnsi="Times New Roman" w:eastAsia="Times New Roman" w:cs="Times New Roman"/>
          <w:color w:val="000000"/>
          <w:lang w:eastAsia="fr-CA"/>
        </w:rPr>
        <w:lastRenderedPageBreak/>
      </w:r>
      <w:r w:rsidR="00D01F7A">
        <w:rPr>
          <w:rFonts w:ascii="Times New Roman" w:hAnsi="Times New Roman" w:eastAsia="Times New Roman" w:cs="Times New Roman"/>
          <w:color w:val="000000"/>
          <w:lang w:eastAsia="fr-CA"/>
        </w:rPr>
        <w:t xml:space="preserve"> Explorer </w:t>
      </w:r>
      <w:r w:rsidR="00067DD9">
        <w:rPr>
          <w:rFonts w:ascii="Times New Roman" w:hAnsi="Times New Roman" w:eastAsia="Times New Roman" w:cs="Times New Roman"/>
          <w:color w:val="000000"/>
          <w:lang w:eastAsia="fr-CA"/>
        </w:rPr>
        <w:t xml:space="preserve">de Borealis </w:t>
      </w:r>
      <w:r w:rsidR="00D01F7A">
        <w:rPr>
          <w:rFonts w:ascii="Times New Roman" w:hAnsi="Times New Roman" w:eastAsia="Times New Roman" w:cs="Times New Roman"/>
          <w:color w:val="000000"/>
          <w:lang w:eastAsia="fr-CA"/>
        </w:rPr>
        <w:t xml:space="preserve">après le téléchargement initial </w:t>
      </w:r>
      <w:r w:rsidR="00FF37C1">
        <w:rPr>
          <w:rFonts w:ascii="Times New Roman" w:hAnsi="Times New Roman" w:eastAsia="Times New Roman" w:cs="Times New Roman"/>
          <w:color w:val="000000"/>
          <w:lang w:eastAsia="fr-CA"/>
        </w:rPr>
        <w:t xml:space="preserve">(bien que celles-ci ne soient pas lisibles par une machine, elles peuvent néanmoins être utiles aux collègues qui ouvrent les fichiers et effectuent leurs propres recherches).</w:t>
      </w:r>
    </w:p>
    <w:p w:rsidR="00FF37C1" w:rsidP="004979B1" w:rsidRDefault="00FF37C1" w14:paraId="76E5D290" w14:textId="77777777">
      <w:pPr>
        <w:rPr>
          <w:rFonts w:ascii="Times New Roman" w:hAnsi="Times New Roman" w:eastAsia="Times New Roman" w:cs="Times New Roman"/>
          <w:color w:val="000000"/>
          <w:lang w:eastAsia="fr-CA"/>
        </w:rPr>
      </w:pPr>
    </w:p>
    <w:p w:rsidR="000223C7" w:rsidP="000223C7" w:rsidRDefault="00C72519" w14:paraId="7B9B26C9" w14:textId="5B5B3288">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L'exemple présent utilise Excel, mais les mêmes règles s'appliquent à d'autres logiciels de données capables de créer des fichiers au format tableau (Jasp, Google Sheets, Numbers, etc.). </w:t>
      </w:r>
      <w:r w:rsidR="000223C7">
        <w:rPr>
          <w:rFonts w:ascii="Times New Roman" w:hAnsi="Times New Roman" w:eastAsia="Times New Roman" w:cs="Times New Roman"/>
          <w:color w:val="000000"/>
          <w:lang w:eastAsia="fr-CA"/>
        </w:rPr>
        <w:t xml:space="preserve">Quelle que soit la complexité du fichier, quelques règles doivent être respectées pour obtenir des résultats corrects :</w:t>
      </w:r>
    </w:p>
    <w:p w:rsidR="000223C7" w:rsidP="000223C7" w:rsidRDefault="000223C7" w14:paraId="0A2BF518" w14:textId="247F2855">
      <w:pPr>
        <w:rPr>
          <w:rFonts w:ascii="Times New Roman" w:hAnsi="Times New Roman" w:eastAsia="Times New Roman" w:cs="Times New Roman"/>
          <w:color w:val="000000"/>
          <w:lang w:eastAsia="fr-CA"/>
        </w:rPr>
      </w:pPr>
    </w:p>
    <w:p w:rsidR="000223C7" w:rsidP="000223C7" w:rsidRDefault="000223C7" w14:paraId="536647CC" w14:textId="601E8114">
      <w:pPr>
        <w:pStyle w:val="ListParagraph"/>
        <w:numPr>
          <w:ilvl w:val="0"/>
          <w:numId w:val="16"/>
        </w:num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Chaque fichier téléchargé doit être constitué d'une seule feuille (la fonction d'importation de tableaux n'importe que la première feuille). Si plusieurs feuilles doivent être téléchargées, elles doivent être divisées en plusieurs fichiers. </w:t>
      </w:r>
    </w:p>
    <w:p w:rsidR="00B34BE5" w:rsidP="00C12EDF" w:rsidRDefault="000223C7" w14:paraId="5ED580E1" w14:textId="2087B1BC">
      <w:pPr>
        <w:pStyle w:val="ListParagraph"/>
        <w:numPr>
          <w:ilvl w:val="0"/>
          <w:numId w:val="16"/>
        </w:numPr>
        <w:rPr>
          <w:rFonts w:ascii="Times New Roman" w:hAnsi="Times New Roman" w:eastAsia="Times New Roman" w:cs="Times New Roman"/>
          <w:color w:val="000000"/>
          <w:lang w:eastAsia="fr-CA"/>
        </w:rPr>
      </w:pPr>
      <w:r w:rsidRPr="00B34BE5">
        <w:rPr>
          <w:rFonts w:ascii="Times New Roman" w:hAnsi="Times New Roman" w:eastAsia="Times New Roman" w:cs="Times New Roman"/>
          <w:color w:val="000000"/>
          <w:lang w:eastAsia="fr-CA"/>
        </w:rPr>
        <w:t xml:space="preserve">Les métadonnées doivent être organisées sous forme de colonnes, la première ligne correspondant au nom de la variable. </w:t>
      </w:r>
    </w:p>
    <w:p w:rsidR="00F22362" w:rsidP="004979B1" w:rsidRDefault="00B34BE5" w14:paraId="6CC3B0D6" w14:textId="428B86C1">
      <w:pPr>
        <w:rPr>
          <w:rFonts w:ascii="Times New Roman" w:hAnsi="Times New Roman" w:eastAsia="Times New Roman" w:cs="Times New Roman"/>
          <w:color w:val="000000"/>
          <w:lang w:eastAsia="fr-CA"/>
        </w:rPr>
      </w:pPr>
      <w:r>
        <w:rPr>
          <w:noProof/>
        </w:rPr>
        <mc:AlternateContent>
          <mc:Choice Requires="wps">
            <w:drawing>
              <wp:anchor distT="0" distB="0" distL="114300" distR="114300" simplePos="0" relativeHeight="251671552" behindDoc="0" locked="0" layoutInCell="1" allowOverlap="1" wp14:editId="1D54DDF4" wp14:anchorId="1E496FAA">
                <wp:simplePos x="0" y="0"/>
                <wp:positionH relativeFrom="column">
                  <wp:posOffset>-57150</wp:posOffset>
                </wp:positionH>
                <wp:positionV relativeFrom="paragraph">
                  <wp:posOffset>3308985</wp:posOffset>
                </wp:positionV>
                <wp:extent cx="6026785" cy="635"/>
                <wp:effectExtent l="0" t="0" r="0" b="0"/>
                <wp:wrapSquare wrapText="bothSides"/>
                <wp:docPr id="27002781" name="Text Box 1"/>
                <wp:cNvGraphicFramePr/>
                <a:graphic xmlns:a="http://schemas.openxmlformats.org/drawingml/2006/main">
                  <a:graphicData uri="http://schemas.microsoft.com/office/word/2010/wordprocessingShape">
                    <wps:wsp>
                      <wps:cNvSpPr txBox="1"/>
                      <wps:spPr>
                        <a:xfrm>
                          <a:off x="0" y="0"/>
                          <a:ext cx="6026785" cy="635"/>
                        </a:xfrm>
                        <a:prstGeom prst="rect">
                          <a:avLst/>
                        </a:prstGeom>
                        <a:solidFill>
                          <a:prstClr val="white"/>
                        </a:solidFill>
                        <a:ln>
                          <a:noFill/>
                        </a:ln>
                      </wps:spPr>
                      <wps:txbx>
                        <w:txbxContent>
                          <w:p w:rsidRPr="00F74ED2" w:rsidR="00B34BE5" w:rsidP="00CB27F0" w:rsidRDefault="00B34BE5" w14:paraId="2C1CF8BC" w14:textId="3A0B41F1">
                            <w:pPr>
                              <w:pStyle w:val="Caption"/>
                              <w:rPr>
                                <w:rFonts w:ascii="Times New Roman" w:hAnsi="Times New Roman" w:eastAsia="Times New Roman" w:cs="Times New Roman"/>
                                <w:noProof/>
                                <w:color w:val="000000"/>
                                <w:lang w:eastAsia="fr-CA"/>
                              </w:rPr>
                            </w:pPr>
                            <w:r>
                              <w:t xml:space="preserve">Figure</w:t>
                            </w:r>
                            <w:r>
                              <w:fldChar w:fldCharType="begin"/>
                            </w:r>
                            <w:r>
                              <w:instrText xml:space="preserve"> SEQ Figure \* ARABIC </w:instrText>
                            </w:r>
                            <w:r>
                              <w:fldChar w:fldCharType="separate"/>
                            </w:r>
                            <w:r>
                              <w:rPr>
                                <w:noProof/>
                              </w:rPr>
                              <w:t>3</w:t>
                            </w:r>
                            <w:r>
                              <w:fldChar w:fldCharType="end"/>
                            </w:r>
                            <w:r>
                              <w:t xml:space="preserve"> Exemple de fichier tabulaire pour l'ingestion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7" style="position:absolute;margin-left:-4.5pt;margin-top:260.55pt;width:474.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ioYGQIAAD8EAAAOAAAAZHJzL2Uyb0RvYy54bWysU8Fu2zAMvQ/YPwi6L04yNCu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ln4+nsy+0NZ5Jis883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" w14:anchorId="1E496FAA">
                <v:textbox style="mso-fit-shape-to-text:t" inset="0,0,0,0">
                  <w:txbxContent>
                    <w:p w:rsidRPr="00F74ED2" w:rsidR="00B34BE5" w:rsidP="00CB27F0" w:rsidRDefault="00B34BE5" w14:paraId="2C1CF8BC" w14:textId="3A0B41F1">
                      <w:pPr>
                        <w:pStyle w:val="Caption"/>
                        <w:rPr>
                          <w:rFonts w:ascii="Times New Roman" w:hAnsi="Times New Roman" w:eastAsia="Times New Roman" w:cs="Times New Roman"/>
                          <w:noProof/>
                          <w:color w:val="000000"/>
                          <w:lang w:eastAsia="fr-CA"/>
                        </w:rPr>
                      </w:pPr>
                      <w:r>
                        <w:t xml:space="preserve">Figure</w:t>
                      </w:r>
                      <w:r>
                        <w:fldChar w:fldCharType="begin"/>
                      </w:r>
                      <w:r>
                        <w:instrText xml:space="preserve"> SEQ Figure \* ARABIC </w:instrText>
                      </w:r>
                      <w:r>
                        <w:fldChar w:fldCharType="separate"/>
                      </w:r>
                      <w:r>
                        <w:rPr>
                          <w:noProof/>
                        </w:rPr>
                        <w:t>3</w:t>
                      </w:r>
                      <w:r>
                        <w:fldChar w:fldCharType="end"/>
                      </w:r>
                      <w:r>
                        <w:t xml:space="preserve"> Exemple de fichier tabulaire pour l'importation</w:t>
                      </w:r>
                    </w:p>
                  </w:txbxContent>
                </v:textbox>
                <w10:wrap type="square"/>
              </v:shape>
            </w:pict>
          </mc:Fallback>
        </mc:AlternateContent>
      </w:r>
      <w:r>
        <w:rPr>
          <w:rFonts w:ascii="Times New Roman" w:hAnsi="Times New Roman" w:eastAsia="Times New Roman" w:cs="Times New Roman"/>
          <w:noProof/>
          <w:color w:val="000000"/>
          <w:lang w:eastAsia="fr-CA"/>
        </w:rPr>
        <w:drawing>
          <wp:anchor distT="0" distB="0" distL="114300" distR="114300" simplePos="0" relativeHeight="251666432" behindDoc="0" locked="0" layoutInCell="1" allowOverlap="1" wp14:editId="09BF605E" wp14:anchorId="3D8BD866">
            <wp:simplePos x="0" y="0"/>
            <wp:positionH relativeFrom="column">
              <wp:posOffset>-57150</wp:posOffset>
            </wp:positionH>
            <wp:positionV relativeFrom="paragraph">
              <wp:posOffset>1191260</wp:posOffset>
            </wp:positionV>
            <wp:extent cx="6026785" cy="2060575"/>
            <wp:effectExtent l="0" t="0" r="5715" b="0"/>
            <wp:wrapSquare wrapText="bothSides"/>
            <wp:docPr id="226308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08797" name="Image 226308797"/>
                    <pic:cNvPicPr/>
                  </pic:nvPicPr>
                  <pic:blipFill>
                    <a:blip r:embed="rId29">
                      <a:extLst>
                        <a:ext uri="{28A0092B-C50C-407E-A947-70E740481C1C}">
                          <a14:useLocalDpi xmlns:a14="http://schemas.microsoft.com/office/drawing/2010/main" val="0"/>
                        </a:ext>
                      </a:extLst>
                    </a:blip>
                    <a:stretch>
                      <a:fillRect/>
                    </a:stretch>
                  </pic:blipFill>
                  <pic:spPr>
                    <a:xfrm>
                      <a:off x="0" y="0"/>
                      <a:ext cx="6026785" cy="2060575"/>
                    </a:xfrm>
                    <a:prstGeom prst="rect">
                      <a:avLst/>
                    </a:prstGeom>
                  </pic:spPr>
                </pic:pic>
              </a:graphicData>
            </a:graphic>
            <wp14:sizeRelH relativeFrom="margin">
              <wp14:pctWidth>0</wp14:pctWidth>
            </wp14:sizeRelH>
            <wp14:sizeRelV relativeFrom="margin">
              <wp14:pctHeight>0</wp14:pctHeight>
            </wp14:sizeRelV>
          </wp:anchor>
        </w:drawing>
      </w:r>
      <w:r w:rsidRPr="00B34BE5">
        <w:rPr>
          <w:rFonts w:ascii="Times New Roman" w:hAnsi="Times New Roman" w:eastAsia="Times New Roman" w:cs="Times New Roman"/>
          <w:color w:val="000000"/>
          <w:lang w:eastAsia="fr-CA"/>
        </w:rPr>
        <w:t xml:space="preserve">Pour </w:t>
      </w:r>
      <w:r w:rsidRPr="00B34BE5" w:rsidR="000223C7">
        <w:rPr>
          <w:rFonts w:ascii="Times New Roman" w:hAnsi="Times New Roman" w:eastAsia="Times New Roman" w:cs="Times New Roman"/>
          <w:color w:val="000000"/>
          <w:lang w:eastAsia="fr-CA"/>
        </w:rPr>
        <w:t xml:space="preserve">faciliter la lisibilité par la machine après l'ingestion, les utilisateurs </w:t>
      </w:r>
      <w:r w:rsidRPr="00B34BE5" w:rsidR="000223C7">
        <w:rPr>
          <w:rFonts w:ascii="Times New Roman" w:hAnsi="Times New Roman" w:eastAsia="Times New Roman" w:cs="Times New Roman"/>
          <w:b/>
          <w:bCs/>
          <w:i/>
          <w:iCs/>
          <w:color w:val="FF0000"/>
          <w:lang w:eastAsia="fr-CA"/>
        </w:rPr>
        <w:t xml:space="preserve">DOIVENT </w:t>
      </w:r>
      <w:r w:rsidRPr="00B34BE5" w:rsidR="000223C7">
        <w:rPr>
          <w:rFonts w:ascii="Times New Roman" w:hAnsi="Times New Roman" w:eastAsia="Times New Roman" w:cs="Times New Roman"/>
          <w:color w:val="000000"/>
          <w:lang w:eastAsia="fr-CA"/>
        </w:rPr>
        <w:t xml:space="preserve">remplacer les espaces par des tirets (-) ou le </w:t>
      </w:r>
      <w:r w:rsidRPr="00B34BE5" w:rsidR="000223C7">
        <w:rPr>
          <w:rFonts w:ascii="Times New Roman" w:hAnsi="Times New Roman" w:eastAsia="Times New Roman" w:cs="Times New Roman"/>
          <w:color w:val="000000" w:themeColor="text1"/>
          <w:lang w:eastAsia="fr-CA"/>
        </w:rPr>
        <w:t xml:space="preserve">code</w:t>
      </w:r>
      <w:r w:rsidRPr="00B34BE5" w:rsidR="000223C7">
        <w:rPr>
          <w:rFonts w:ascii="Times New Roman" w:hAnsi="Times New Roman" w:eastAsia="Times New Roman" w:cs="Times New Roman"/>
          <w:color w:val="000000"/>
          <w:lang w:eastAsia="fr-CA"/>
        </w:rPr>
        <w:t xml:space="preserve"> HTML </w:t>
      </w:r>
      <w:r w:rsidRPr="00B34BE5" w:rsidR="000223C7">
        <w:rPr>
          <w:rFonts w:ascii="Times New Roman" w:hAnsi="Times New Roman" w:eastAsia="Times New Roman" w:cs="Times New Roman"/>
          <w:color w:val="000000" w:themeColor="text1"/>
          <w:lang w:eastAsia="fr-CA"/>
        </w:rPr>
        <w:t xml:space="preserve">pour les espaces ( </w:t>
      </w:r>
      <w:r w:rsidRPr="00B34BE5" w:rsidR="000223C7">
        <w:rPr>
          <w:rFonts w:ascii="Times New Roman" w:hAnsi="Times New Roman" w:cs="Times New Roman"/>
          <w:color w:val="000000" w:themeColor="text1"/>
          <w:shd w:val="clear" w:color="auto" w:fill="FFFFFF"/>
        </w:rPr>
        <w:t xml:space="preserve">&amp;amp;#32; ) dans les noms de leurs variables. Pendant le processus d'ingestion, tous les espaces et les traits de soulignement ( _ ) sont supprimés, fusionnant les noms de variables composés de plusieurs mots en une seule chaîne de lettres, ce qui empêche de bénéficier des avantages en termes de facilité de recherche liés au téléchargement d'un fichier. Les tirets sont fortement recommandés, car ils sont plus conviviaux (et lisibles par l'homme) que le code HTML pour les espaces. </w:t>
      </w:r>
      <w:r w:rsidR="00390796">
        <w:rPr>
          <w:rFonts w:ascii="Times New Roman" w:hAnsi="Times New Roman" w:eastAsia="Times New Roman" w:cs="Times New Roman"/>
          <w:color w:val="000000"/>
          <w:lang w:eastAsia="fr-CA"/>
        </w:rPr>
        <w:t xml:space="preserve">Comme le montre l'exemple ci-dessus, le processus de création de fichiers est relativement simple. Les noms des variables se trouvent dans la première ligne et les options de réponse disponibles (en supposant qu'il s'agisse d'une enquête) peuvent être répertoriées ci-dessous. Notez qu'il n'y a pas de tirets/traits d'union dans les options catégorielles. En effet, comme mentionné précédemment, ces catégories ne sont pas importées lors du téléchargement d'une feuille Excel et n'ont donc pas besoin d'être lisibles par une machine </w:t>
      </w:r>
      <w:r w:rsidR="008924D6">
        <w:rPr>
          <w:rFonts w:ascii="Times New Roman" w:hAnsi="Times New Roman" w:eastAsia="Times New Roman" w:cs="Times New Roman"/>
          <w:color w:val="000000"/>
          <w:lang w:eastAsia="fr-CA"/>
        </w:rPr>
        <w:t xml:space="preserve">(bien qu'elles puissent l'être dans un fichier .sav)</w:t>
      </w:r>
      <w:r w:rsidR="00390796">
        <w:rPr>
          <w:rFonts w:ascii="Times New Roman" w:hAnsi="Times New Roman" w:eastAsia="Times New Roman" w:cs="Times New Roman"/>
          <w:color w:val="000000"/>
          <w:lang w:eastAsia="fr-CA"/>
        </w:rPr>
        <w:t xml:space="preserve">. </w:t>
      </w:r>
    </w:p>
    <w:p w:rsidR="00B34BE5" w:rsidP="00F22362" w:rsidRDefault="00B34BE5" w14:paraId="764055C9" w14:textId="77777777">
      <w:pPr>
        <w:spacing w:after="120"/>
        <w:rPr>
          <w:rFonts w:ascii="Times New Roman" w:hAnsi="Times New Roman" w:eastAsia="Times New Roman" w:cs="Times New Roman"/>
          <w:color w:val="000000"/>
          <w:sz w:val="28"/>
          <w:szCs w:val="28"/>
          <w:lang w:eastAsia="fr-CA"/>
        </w:rPr>
      </w:pPr>
    </w:p>
    <w:p w:rsidR="00F22362" w:rsidP="00F22362" w:rsidRDefault="00F22362" w14:paraId="10E69BBA" w14:textId="606AA4C7">
      <w:pPr>
        <w:spacing w:after="120"/>
        <w:rPr>
          <w:rFonts w:ascii="Times New Roman" w:hAnsi="Times New Roman" w:eastAsia="Times New Roman" w:cs="Times New Roman"/>
          <w:color w:val="000000"/>
          <w:sz w:val="28"/>
          <w:szCs w:val="28"/>
          <w:lang w:eastAsia="fr-CA"/>
        </w:rPr>
      </w:pPr>
      <w:r w:rsidRPr="003E6FA7">
        <w:rPr>
          <w:rFonts w:ascii="Times New Roman" w:hAnsi="Times New Roman" w:eastAsia="Times New Roman" w:cs="Times New Roman"/>
          <w:color w:val="000000"/>
          <w:sz w:val="28"/>
          <w:szCs w:val="28"/>
          <w:lang w:eastAsia="fr-CA"/>
        </w:rPr>
        <w:t xml:space="preserve">Étape</w:t>
      </w:r>
      <w:r>
        <w:rPr>
          <w:rFonts w:ascii="Times New Roman" w:hAnsi="Times New Roman" w:eastAsia="Times New Roman" w:cs="Times New Roman"/>
          <w:color w:val="000000"/>
          <w:sz w:val="28"/>
          <w:szCs w:val="28"/>
          <w:lang w:eastAsia="fr-CA"/>
        </w:rPr>
        <w:t xml:space="preserve"> 8 </w:t>
      </w:r>
      <w:r w:rsidRPr="003E6FA7">
        <w:rPr>
          <w:rFonts w:ascii="Times New Roman" w:hAnsi="Times New Roman" w:eastAsia="Times New Roman" w:cs="Times New Roman"/>
          <w:color w:val="000000"/>
          <w:sz w:val="28"/>
          <w:szCs w:val="28"/>
          <w:lang w:eastAsia="fr-CA"/>
        </w:rPr>
        <w:t xml:space="preserve">: </w:t>
      </w:r>
      <w:r>
        <w:rPr>
          <w:rFonts w:ascii="Times New Roman" w:hAnsi="Times New Roman" w:eastAsia="Times New Roman" w:cs="Times New Roman"/>
          <w:color w:val="000000"/>
          <w:sz w:val="28"/>
          <w:szCs w:val="28"/>
          <w:lang w:eastAsia="fr-CA"/>
        </w:rPr>
        <w:t xml:space="preserve">Téléchargement du fichier de métadonnées et curation.</w:t>
      </w:r>
    </w:p>
    <w:p w:rsidR="007151CB" w:rsidP="00BE0590" w:rsidRDefault="00F22362" w14:paraId="415A7230" w14:textId="304FB25B">
      <w:pPr>
        <w:spacing w:after="120"/>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Le processus de téléchargement est assez similaire à celui décrit à l'étape 5. Cependant, après avoir téléchargé le fichier (et l'avoir importé), les utilisateurs peuvent organiser manuellement le fichier de métadonnées à l'aide de </w:t>
      </w:r>
      <w:r>
        <w:rPr>
          <w:rFonts w:ascii="Times New Roman" w:hAnsi="Times New Roman" w:eastAsia="Times New Roman" w:cs="Times New Roman"/>
          <w:color w:val="000000"/>
          <w:lang w:eastAsia="fr-CA"/>
        </w:rPr>
        <w:t xml:space="preserve">l'outil</w:t>
      </w:r>
      <w:r>
        <w:rPr>
          <w:rFonts w:ascii="Times New Roman" w:hAnsi="Times New Roman" w:eastAsia="Times New Roman" w:cs="Times New Roman"/>
          <w:color w:val="000000"/>
          <w:lang w:eastAsia="fr-CA"/>
        </w:rPr>
        <w:t xml:space="preserve"> « </w:t>
      </w:r>
      <w:hyperlink w:history="1" r:id="rId30">
        <w:r w:rsidRPr="00F22362">
          <w:rPr>
            <w:rStyle w:val="Hyperlink"/>
            <w:rFonts w:ascii="Times New Roman" w:hAnsi="Times New Roman" w:eastAsia="Times New Roman" w:cs="Times New Roman"/>
            <w:lang w:eastAsia="fr-CA"/>
          </w:rPr>
          <w:t xml:space="preserve">Data Explorer</w:t>
        </w:r>
      </w:hyperlink>
      <w:r>
        <w:rPr>
          <w:rFonts w:ascii="Times New Roman" w:hAnsi="Times New Roman" w:eastAsia="Times New Roman" w:cs="Times New Roman"/>
          <w:color w:val="000000"/>
          <w:lang w:eastAsia="fr-CA"/>
        </w:rPr>
        <w:t xml:space="preserve"> » intégré à Borealis. Cet outil permet aux utilisateurs d'ajouter des métadonnées supplémentaires utiles à leurs fichiers importés. Ces métadonnées sont utiles pour d'autres chercheurs qui souhaitent mieux comprendre les variables, les types de réponses possibles, la population étudiée/l'univers de l'ensemble de données ou le contexte pertinent lié au </w:t>
      </w:r>
      <w:r w:rsidR="00EB17E6">
        <w:rPr>
          <w:rFonts w:ascii="Times New Roman" w:hAnsi="Times New Roman" w:eastAsia="Times New Roman" w:cs="Times New Roman"/>
          <w:color w:val="000000"/>
          <w:lang w:eastAsia="fr-CA"/>
        </w:rPr>
        <w:t xml:space="preserve">fichier</w:t>
      </w:r>
      <w:r>
        <w:rPr>
          <w:rFonts w:ascii="Times New Roman" w:hAnsi="Times New Roman" w:eastAsia="Times New Roman" w:cs="Times New Roman"/>
          <w:color w:val="000000"/>
          <w:lang w:eastAsia="fr-CA"/>
        </w:rPr>
        <w:t xml:space="preserve"> de métadonnées d'</w:t>
      </w:r>
      <w:r>
        <w:rPr>
          <w:rFonts w:ascii="Times New Roman" w:hAnsi="Times New Roman" w:eastAsia="Times New Roman" w:cs="Times New Roman"/>
          <w:color w:val="000000"/>
          <w:lang w:eastAsia="fr-CA"/>
        </w:rPr>
        <w:lastRenderedPageBreak/>
      </w:r>
      <w:r>
        <w:rPr>
          <w:rFonts w:ascii="Times New Roman" w:hAnsi="Times New Roman" w:eastAsia="Times New Roman" w:cs="Times New Roman"/>
          <w:color w:val="000000"/>
          <w:lang w:eastAsia="fr-CA"/>
        </w:rPr>
        <w:t xml:space="preserve"> s </w:t>
      </w:r>
      <w:r>
        <w:rPr>
          <w:rFonts w:ascii="Times New Roman" w:hAnsi="Times New Roman" w:eastAsia="Times New Roman" w:cs="Times New Roman"/>
          <w:color w:val="000000"/>
          <w:lang w:eastAsia="fr-CA"/>
        </w:rPr>
        <w:t xml:space="preserve">actuel </w:t>
      </w:r>
      <w:r w:rsidR="00605CC3">
        <w:rPr>
          <w:rFonts w:ascii="Times New Roman" w:hAnsi="Times New Roman" w:eastAsia="Times New Roman" w:cs="Times New Roman"/>
          <w:color w:val="000000"/>
          <w:lang w:eastAsia="fr-CA"/>
        </w:rPr>
        <w:t xml:space="preserve">(voir l'image ci-dessous). </w:t>
      </w:r>
      <w:r w:rsidR="00393ABF">
        <w:rPr>
          <w:rFonts w:ascii="Times New Roman" w:hAnsi="Times New Roman" w:eastAsia="Times New Roman" w:cs="Times New Roman"/>
          <w:color w:val="000000"/>
          <w:lang w:eastAsia="fr-CA"/>
        </w:rPr>
        <w:t xml:space="preserve">Le </w:t>
      </w:r>
      <w:hyperlink w:history="1" r:id="rId31">
        <w:r w:rsidRPr="00393ABF" w:rsidR="00393ABF">
          <w:rPr>
            <w:rStyle w:val="Hyperlink"/>
            <w:rFonts w:ascii="Times New Roman" w:hAnsi="Times New Roman" w:eastAsia="Times New Roman" w:cs="Times New Roman"/>
            <w:lang w:eastAsia="fr-CA"/>
          </w:rPr>
          <w:t xml:space="preserve">guide de curation de Data Explorer</w:t>
        </w:r>
      </w:hyperlink>
      <w:r w:rsidR="00393ABF">
        <w:rPr>
          <w:rFonts w:ascii="Times New Roman" w:hAnsi="Times New Roman" w:eastAsia="Times New Roman" w:cs="Times New Roman"/>
          <w:color w:val="000000"/>
          <w:lang w:eastAsia="fr-CA"/>
        </w:rPr>
        <w:t xml:space="preserve"> fournit des informations détaillées sur</w:t>
      </w:r>
      <w:r w:rsidR="00B34BE5">
        <w:rPr>
          <w:noProof/>
        </w:rPr>
        <mc:AlternateContent>
          <mc:Choice Requires="wps">
            <w:drawing>
              <wp:anchor distT="0" distB="0" distL="114300" distR="114300" simplePos="0" relativeHeight="251673600" behindDoc="0" locked="0" layoutInCell="1" allowOverlap="1" wp14:editId="633948FE" wp14:anchorId="7C7A1BA8">
                <wp:simplePos x="0" y="0"/>
                <wp:positionH relativeFrom="column">
                  <wp:posOffset>0</wp:posOffset>
                </wp:positionH>
                <wp:positionV relativeFrom="paragraph">
                  <wp:posOffset>5113020</wp:posOffset>
                </wp:positionV>
                <wp:extent cx="4361815" cy="635"/>
                <wp:effectExtent l="0" t="0" r="0" b="0"/>
                <wp:wrapTopAndBottom/>
                <wp:docPr id="3990015" name="Text Box 1"/>
                <wp:cNvGraphicFramePr/>
                <a:graphic xmlns:a="http://schemas.openxmlformats.org/drawingml/2006/main">
                  <a:graphicData uri="http://schemas.microsoft.com/office/word/2010/wordprocessingShape">
                    <wps:wsp>
                      <wps:cNvSpPr txBox="1"/>
                      <wps:spPr>
                        <a:xfrm>
                          <a:off x="0" y="0"/>
                          <a:ext cx="4361815" cy="635"/>
                        </a:xfrm>
                        <a:prstGeom prst="rect">
                          <a:avLst/>
                        </a:prstGeom>
                        <a:solidFill>
                          <a:prstClr val="white"/>
                        </a:solidFill>
                        <a:ln>
                          <a:noFill/>
                        </a:ln>
                      </wps:spPr>
                      <wps:txbx>
                        <w:txbxContent>
                          <w:p w:rsidRPr="00246B34" w:rsidR="00B34BE5" w:rsidP="00CB27F0" w:rsidRDefault="00B34BE5" w14:paraId="3031DE72" w14:textId="33850180">
                            <w:pPr>
                              <w:pStyle w:val="Caption"/>
                              <w:rPr>
                                <w:rFonts w:ascii="Times New Roman" w:hAnsi="Times New Roman" w:eastAsia="Times New Roman" w:cs="Times New Roman"/>
                                <w:color w:val="000000"/>
                                <w:lang w:eastAsia="fr-CA"/>
                              </w:rPr>
                            </w:pPr>
                            <w:r>
                              <w:t xml:space="preserve">Figure</w:t>
                            </w:r>
                            <w:r>
                              <w:fldChar w:fldCharType="begin"/>
                            </w:r>
                            <w:r>
                              <w:instrText xml:space="preserve"> SEQ Figure \* ARABIC </w:instrText>
                            </w:r>
                            <w:r>
                              <w:fldChar w:fldCharType="separate"/>
                            </w:r>
                            <w:r>
                              <w:rPr>
                                <w:noProof/>
                              </w:rPr>
                              <w:t>4</w:t>
                            </w:r>
                            <w:r>
                              <w:fldChar w:fldCharType="end"/>
                            </w:r>
                            <w:r>
                              <w:t xml:space="preserve"> Capture d'écran de l'éditeur de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8" style="position:absolute;margin-left:0;margin-top:402.6pt;width:343.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19T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vplN7ia3nEmKzW5u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" w14:anchorId="7C7A1BA8">
                <v:textbox style="mso-fit-shape-to-text:t" inset="0,0,0,0">
                  <w:txbxContent>
                    <w:p w:rsidRPr="00246B34" w:rsidR="00B34BE5" w:rsidP="00CB27F0" w:rsidRDefault="00B34BE5" w14:paraId="3031DE72" w14:textId="33850180">
                      <w:pPr>
                        <w:pStyle w:val="Caption"/>
                        <w:rPr>
                          <w:rFonts w:ascii="Times New Roman" w:hAnsi="Times New Roman" w:eastAsia="Times New Roman" w:cs="Times New Roman"/>
                          <w:color w:val="000000"/>
                          <w:lang w:eastAsia="fr-CA"/>
                        </w:rPr>
                      </w:pPr>
                      <w:r>
                        <w:t xml:space="preserve">Figure</w:t>
                      </w:r>
                      <w:r>
                        <w:fldChar w:fldCharType="begin"/>
                      </w:r>
                      <w:r>
                        <w:instrText xml:space="preserve"> SEQ Figure \* ARABIC </w:instrText>
                      </w:r>
                      <w:r>
                        <w:fldChar w:fldCharType="separate"/>
                      </w:r>
                      <w:r>
                        <w:rPr>
                          <w:noProof/>
                        </w:rPr>
                        <w:t>4</w:t>
                      </w:r>
                      <w:r>
                        <w:fldChar w:fldCharType="end"/>
                      </w:r>
                      <w:r>
                        <w:t xml:space="preserve"> Capture d'écran de l'éditeur de variables</w:t>
                      </w:r>
                    </w:p>
                  </w:txbxContent>
                </v:textbox>
                <w10:wrap type="topAndBottom"/>
              </v:shape>
            </w:pict>
          </mc:Fallback>
        </mc:AlternateContent>
      </w:r>
      <w:r w:rsidRPr="00605CC3" w:rsidR="00B34BE5">
        <w:rPr>
          <w:rFonts w:ascii="Times New Roman" w:hAnsi="Times New Roman" w:eastAsia="Times New Roman" w:cs="Times New Roman"/>
          <w:noProof/>
          <w:color w:val="000000"/>
          <w:lang w:eastAsia="fr-CA"/>
        </w:rPr>
        <w:drawing>
          <wp:anchor distT="0" distB="0" distL="114300" distR="114300" simplePos="0" relativeHeight="251667456" behindDoc="0" locked="0" layoutInCell="1" allowOverlap="1" wp14:editId="668FCAF3" wp14:anchorId="772BA196">
            <wp:simplePos x="0" y="0"/>
            <wp:positionH relativeFrom="column">
              <wp:posOffset>0</wp:posOffset>
            </wp:positionH>
            <wp:positionV relativeFrom="paragraph">
              <wp:posOffset>785495</wp:posOffset>
            </wp:positionV>
            <wp:extent cx="4361815" cy="4270375"/>
            <wp:effectExtent l="0" t="0" r="0" b="0"/>
            <wp:wrapTopAndBottom/>
            <wp:docPr id="1056843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3609" name=""/>
                    <pic:cNvPicPr/>
                  </pic:nvPicPr>
                  <pic:blipFill rotWithShape="1">
                    <a:blip r:embed="rId32">
                      <a:extLst>
                        <a:ext uri="{28A0092B-C50C-407E-A947-70E740481C1C}">
                          <a14:useLocalDpi xmlns:a14="http://schemas.microsoft.com/office/drawing/2010/main" val="0"/>
                        </a:ext>
                      </a:extLst>
                    </a:blip>
                    <a:srcRect r="4990"/>
                    <a:stretch>
                      <a:fillRect/>
                    </a:stretch>
                  </pic:blipFill>
                  <pic:spPr bwMode="auto">
                    <a:xfrm>
                      <a:off x="0" y="0"/>
                      <a:ext cx="4361815" cy="4270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ABF">
        <w:rPr>
          <w:rFonts w:ascii="Times New Roman" w:hAnsi="Times New Roman" w:eastAsia="Times New Roman" w:cs="Times New Roman"/>
          <w:color w:val="000000"/>
          <w:lang w:eastAsia="fr-CA"/>
        </w:rPr>
        <w:t xml:space="preserve"> sur la manière d'ajouter et de modifier les métadonnées au niveau des variables à l'aide de l'outil.</w:t>
      </w:r>
    </w:p>
    <w:p w:rsidR="007151CB" w:rsidP="004979B1" w:rsidRDefault="007151CB" w14:paraId="1872C59B" w14:textId="17FA8596">
      <w:pPr>
        <w:rPr>
          <w:rFonts w:ascii="Times New Roman" w:hAnsi="Times New Roman" w:eastAsia="Times New Roman" w:cs="Times New Roman"/>
          <w:color w:val="000000"/>
          <w:lang w:eastAsia="fr-CA"/>
        </w:rPr>
      </w:pPr>
    </w:p>
    <w:p w:rsidRPr="00BA1379" w:rsidR="00BA1379" w:rsidP="00067DD9" w:rsidRDefault="00BA1379" w14:paraId="7EA2DD2D" w14:textId="2C0E48F3">
      <w:pPr>
        <w:spacing w:after="120"/>
        <w:rPr>
          <w:rFonts w:ascii="Times New Roman" w:hAnsi="Times New Roman" w:eastAsia="Times New Roman" w:cs="Times New Roman"/>
          <w:color w:val="000000"/>
          <w:sz w:val="32"/>
          <w:szCs w:val="32"/>
          <w:lang w:eastAsia="fr-CA"/>
        </w:rPr>
      </w:pPr>
      <w:r>
        <w:rPr>
          <w:rFonts w:ascii="Times New Roman" w:hAnsi="Times New Roman" w:eastAsia="Times New Roman" w:cs="Times New Roman"/>
          <w:color w:val="000000"/>
          <w:sz w:val="32"/>
          <w:szCs w:val="32"/>
          <w:lang w:eastAsia="fr-CA"/>
        </w:rPr>
        <w:t xml:space="preserve">Niveau 4 : Téléchargement de métadonnées à l'aide d'un logiciel statistique avancé</w:t>
      </w:r>
    </w:p>
    <w:p w:rsidRPr="00067DD9" w:rsidR="007151CB" w:rsidP="00067DD9" w:rsidRDefault="007151CB" w14:paraId="34EDF6F3" w14:textId="56726BEA">
      <w:pPr>
        <w:spacing w:after="120"/>
        <w:rPr>
          <w:rFonts w:ascii="Times New Roman" w:hAnsi="Times New Roman" w:eastAsia="Times New Roman" w:cs="Times New Roman"/>
          <w:color w:val="000000"/>
          <w:sz w:val="28"/>
          <w:szCs w:val="28"/>
          <w:lang w:eastAsia="fr-CA"/>
        </w:rPr>
      </w:pPr>
      <w:r w:rsidRPr="00067DD9">
        <w:rPr>
          <w:rFonts w:ascii="Times New Roman" w:hAnsi="Times New Roman" w:eastAsia="Times New Roman" w:cs="Times New Roman"/>
          <w:color w:val="000000"/>
          <w:sz w:val="28"/>
          <w:szCs w:val="28"/>
          <w:lang w:eastAsia="fr-CA"/>
        </w:rPr>
        <w:t xml:space="preserve">Informations supplémentaires</w:t>
      </w:r>
    </w:p>
    <w:p w:rsidR="007151CB" w:rsidP="007151CB" w:rsidRDefault="007151CB" w14:paraId="3F67E54D" w14:textId="7DBD8183">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Le format de fichier choisi par les utilisateurs pour soumettre leurs métadonnées peut présenter des avantages par rapport à d'autres formats. Par exemple, les formats de fichiers plus avancés tels que ceux utilisés </w:t>
      </w:r>
      <w:r w:rsidR="00067DD9">
        <w:rPr>
          <w:rFonts w:ascii="Times New Roman" w:hAnsi="Times New Roman" w:eastAsia="Times New Roman" w:cs="Times New Roman"/>
          <w:color w:val="000000"/>
          <w:lang w:eastAsia="fr-CA"/>
        </w:rPr>
        <w:t xml:space="preserve">par </w:t>
      </w:r>
      <w:r>
        <w:rPr>
          <w:rFonts w:ascii="Times New Roman" w:hAnsi="Times New Roman" w:eastAsia="Times New Roman" w:cs="Times New Roman"/>
          <w:color w:val="000000"/>
          <w:lang w:eastAsia="fr-CA"/>
        </w:rPr>
        <w:t xml:space="preserve">SPSS (.sav) ou R (.RData) peuvent inclure des informations métadonnées supplémentaires que les formats de fichiers plus simples (.csv, .xlsx) ne peuvent pas inclure. En d'autres termes, les métadonnées Borealis DDI pour les formats .csv et .xlsx sont limitées aux métadonnées au niveau des variables (telles que les noms des variables </w:t>
      </w:r>
      <w:r w:rsidR="00BA1379">
        <w:rPr>
          <w:rFonts w:ascii="Times New Roman" w:hAnsi="Times New Roman" w:eastAsia="Times New Roman" w:cs="Times New Roman"/>
          <w:color w:val="000000"/>
          <w:lang w:eastAsia="fr-CA"/>
        </w:rPr>
        <w:t xml:space="preserve">dans la première ligne)</w:t>
      </w:r>
      <w:r>
        <w:rPr>
          <w:rFonts w:ascii="Times New Roman" w:hAnsi="Times New Roman" w:eastAsia="Times New Roman" w:cs="Times New Roman"/>
          <w:color w:val="000000"/>
          <w:lang w:eastAsia="fr-CA"/>
        </w:rPr>
        <w:t xml:space="preserve">, tandis que les formats plus avancés .sav ou .RData peuvent inclure des informations catégorielles (telles que les catégories de variables) dans leurs sorties DDI. Par exemple, si « Province » est une variable, ses catégories seraient « QC, ON, AB, BC, MB, NB, NL, SK, PE et NS ». Dans ce cas, les sorties .csv et .xlsx n'incluraient pas les provinces individuelles dans leurs </w:t>
      </w:r>
      <w:r>
        <w:rPr>
          <w:rFonts w:ascii="Times New Roman" w:hAnsi="Times New Roman" w:eastAsia="Times New Roman" w:cs="Times New Roman"/>
          <w:color w:val="000000"/>
          <w:lang w:eastAsia="fr-CA"/>
        </w:rPr>
        <w:t xml:space="preserve">sorties DDI</w:t>
      </w:r>
      <w:r w:rsidR="00BA1379">
        <w:rPr>
          <w:rFonts w:ascii="Times New Roman" w:hAnsi="Times New Roman" w:eastAsia="Times New Roman" w:cs="Times New Roman"/>
          <w:color w:val="000000"/>
          <w:lang w:eastAsia="fr-CA"/>
        </w:rPr>
        <w:t xml:space="preserve"> lisibles par machine</w:t>
      </w:r>
      <w:r>
        <w:rPr>
          <w:rFonts w:ascii="Times New Roman" w:hAnsi="Times New Roman" w:eastAsia="Times New Roman" w:cs="Times New Roman"/>
          <w:color w:val="000000"/>
          <w:lang w:eastAsia="fr-CA"/>
        </w:rPr>
        <w:t xml:space="preserve">, mais </w:t>
      </w:r>
      <w:r w:rsidR="00067DD9">
        <w:rPr>
          <w:rFonts w:ascii="Times New Roman" w:hAnsi="Times New Roman" w:eastAsia="Times New Roman" w:cs="Times New Roman"/>
          <w:color w:val="000000"/>
          <w:lang w:eastAsia="fr-CA"/>
        </w:rPr>
        <w:t xml:space="preserve">des formats plus avancés </w:t>
      </w:r>
      <w:r w:rsidR="00B34BE5">
        <w:rPr>
          <w:rFonts w:ascii="Times New Roman" w:hAnsi="Times New Roman" w:eastAsia="Times New Roman" w:cs="Times New Roman"/>
          <w:color w:val="000000"/>
          <w:lang w:eastAsia="fr-CA"/>
        </w:rPr>
        <w:t xml:space="preserve">le pourraient</w:t>
      </w:r>
      <w:r w:rsidR="00067DD9">
        <w:rPr>
          <w:rFonts w:ascii="Times New Roman" w:hAnsi="Times New Roman" w:eastAsia="Times New Roman" w:cs="Times New Roman"/>
          <w:color w:val="000000"/>
          <w:lang w:eastAsia="fr-CA"/>
        </w:rPr>
        <w:t xml:space="preserve">. </w:t>
      </w:r>
    </w:p>
    <w:p w:rsidR="00BA1379" w:rsidP="007151CB" w:rsidRDefault="00BA1379" w14:paraId="30A769C3" w14:textId="70D79DD2">
      <w:pPr>
        <w:rPr>
          <w:rFonts w:ascii="Times New Roman" w:hAnsi="Times New Roman" w:eastAsia="Times New Roman" w:cs="Times New Roman"/>
          <w:color w:val="000000"/>
          <w:lang w:eastAsia="fr-CA"/>
        </w:rPr>
      </w:pPr>
      <w:r>
        <w:rPr>
          <w:rFonts w:ascii="Times New Roman" w:hAnsi="Times New Roman" w:eastAsia="Times New Roman" w:cs="Times New Roman"/>
          <w:color w:val="000000"/>
          <w:lang w:eastAsia="fr-CA"/>
        </w:rPr>
        <w:t xml:space="preserve">Il en découle que l'utilisation d'un logiciel statistique tel que SPSS présente des avantages très distincts pour rendre les métadonnées encore plus faciles à trouver que l'approche décrite au niveau 3 ci-dessus. </w:t>
      </w:r>
    </w:p>
    <w:p w:rsidRPr="00676EFA" w:rsidR="00EB6BAD" w:rsidRDefault="00EB6BAD" w14:paraId="0C33A607" w14:textId="0D7E39ED"/>
    <w:sectPr w:rsidRPr="00676EFA" w:rsidR="00EB6BAD" w:rsidSect="00CF62BA">
      <w:pgSz w:w="12240" w:h="15840"/>
      <w:pgMar w:top="1440" w:right="1440" w:bottom="1440" w:left="1440" w:header="720" w:footer="720" w:gutter="0"/>
      <w:pgBorders w:offsetFrom="page">
        <w:top w:val="single" w:color="FFC000" w:sz="48" w:space="24"/>
        <w:left w:val="single" w:color="FFC000" w:sz="48" w:space="24"/>
        <w:bottom w:val="single" w:color="FFC000" w:sz="48" w:space="24"/>
        <w:right w:val="single" w:color="FFC000" w:sz="48" w:space="24"/>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6AEC" w:rsidP="00CF62BA" w:rsidRDefault="00B96AEC" w14:paraId="57F3B851" w14:textId="77777777">
      <w:r>
        <w:separator/>
      </w:r>
    </w:p>
  </w:endnote>
  <w:endnote w:type="continuationSeparator" w:id="0">
    <w:p w:rsidR="00B96AEC" w:rsidP="00CF62BA" w:rsidRDefault="00B96AEC" w14:paraId="6DAD263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New Roman (Corps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6AEC" w:rsidP="00CF62BA" w:rsidRDefault="00B96AEC" w14:paraId="1C2C210D" w14:textId="77777777">
      <w:r>
        <w:separator/>
      </w:r>
    </w:p>
  </w:footnote>
  <w:footnote w:type="continuationSeparator" w:id="0">
    <w:p w:rsidR="00B96AEC" w:rsidP="00CF62BA" w:rsidRDefault="00B96AEC" w14:paraId="6D6CB470" w14:textId="77777777">
      <w:r>
        <w:continuationSeparator/>
      </w:r>
    </w:p>
  </w:footnote>
  <w:footnote w:id="1">
    <w:p w:rsidRPr="00271790" w:rsidR="00271790" w:rsidRDefault="00271790" w14:paraId="5C84241F" w14:textId="5615041E">
      <w:pPr>
        <w:pStyle w:val="FootnoteText"/>
      </w:pPr>
      <w:r>
        <w:rPr>
          <w:rStyle w:val="FootnoteReference"/>
        </w:rPr>
        <w:footnoteRef/>
      </w:r>
      <w:r>
        <w:rPr>
          <w:rFonts w:ascii="Times New Roman" w:hAnsi="Times New Roman" w:eastAsia="Times New Roman" w:cs="Times New Roman"/>
          <w:color w:val="000000"/>
          <w:lang w:eastAsia="fr-CA"/>
        </w:rPr>
        <w:t xml:space="preserve"> Institut de recherche en santé du Canada (IRSC), Conseil de recherches en sciences naturelles et en génie du Canada (CRSNG) et Conseil de recherches en sciences humaines du Canada (CRSH).</w:t>
      </w:r>
    </w:p>
  </w:footnote>
  <w:footnote w:id="2">
    <w:p w:rsidRPr="00435FAD" w:rsidR="00435FAD" w:rsidRDefault="00435FAD" w14:paraId="54DF8C45" w14:textId="4CB2B28D">
      <w:pPr>
        <w:pStyle w:val="FootnoteText"/>
      </w:pPr>
      <w:r>
        <w:rPr>
          <w:rStyle w:val="FootnoteReference"/>
        </w:rPr>
        <w:footnoteRef/>
      </w:r>
      <w:r w:rsidRPr="00435FAD">
        <w:t xml:space="preserve"> Voir </w:t>
      </w:r>
      <w:hyperlink w:history="1" r:id="rId1">
        <w:r w:rsidRPr="000D149C">
          <w:rPr>
            <w:rStyle w:val="Hyperlink"/>
          </w:rPr>
          <w:t xml:space="preserve">https://science.ised-isde.canada.ca/site/science/en/interagency-research-funding/policies-and-guidelines/research-data-management/tri-agency-statement-principles-digital-data-management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C1F"/>
    <w:multiLevelType w:val="hybridMultilevel"/>
    <w:tmpl w:val="26E0BB16"/>
    <w:lvl w:ilvl="0" w:tplc="D7F428CA">
      <w:start w:val="1"/>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2713566"/>
    <w:multiLevelType w:val="multilevel"/>
    <w:tmpl w:val="85CA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7756F"/>
    <w:multiLevelType w:val="hybridMultilevel"/>
    <w:tmpl w:val="58F8B22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B041EAB"/>
    <w:multiLevelType w:val="hybridMultilevel"/>
    <w:tmpl w:val="FD9608F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00E660E"/>
    <w:multiLevelType w:val="multilevel"/>
    <w:tmpl w:val="EAA4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3436AA"/>
    <w:multiLevelType w:val="hybridMultilevel"/>
    <w:tmpl w:val="8B0027A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1831D77"/>
    <w:multiLevelType w:val="multilevel"/>
    <w:tmpl w:val="4FB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42F31"/>
    <w:multiLevelType w:val="multilevel"/>
    <w:tmpl w:val="643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D053E"/>
    <w:multiLevelType w:val="hybridMultilevel"/>
    <w:tmpl w:val="2EA8636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6A54724"/>
    <w:multiLevelType w:val="multilevel"/>
    <w:tmpl w:val="D668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23BBB"/>
    <w:multiLevelType w:val="multilevel"/>
    <w:tmpl w:val="80A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6455B"/>
    <w:multiLevelType w:val="multilevel"/>
    <w:tmpl w:val="D01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A7CFD"/>
    <w:multiLevelType w:val="hybridMultilevel"/>
    <w:tmpl w:val="9420F3E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841601B"/>
    <w:multiLevelType w:val="hybridMultilevel"/>
    <w:tmpl w:val="7DBAB87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73572429"/>
    <w:multiLevelType w:val="hybridMultilevel"/>
    <w:tmpl w:val="696CF48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7C860153"/>
    <w:multiLevelType w:val="multilevel"/>
    <w:tmpl w:val="1638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F14FF"/>
    <w:multiLevelType w:val="multilevel"/>
    <w:tmpl w:val="453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109069">
    <w:abstractNumId w:val="5"/>
  </w:num>
  <w:num w:numId="2" w16cid:durableId="2111582417">
    <w:abstractNumId w:val="3"/>
  </w:num>
  <w:num w:numId="3" w16cid:durableId="553396607">
    <w:abstractNumId w:val="6"/>
  </w:num>
  <w:num w:numId="4" w16cid:durableId="1585146509">
    <w:abstractNumId w:val="7"/>
  </w:num>
  <w:num w:numId="5" w16cid:durableId="1782799734">
    <w:abstractNumId w:val="4"/>
  </w:num>
  <w:num w:numId="6" w16cid:durableId="269049601">
    <w:abstractNumId w:val="11"/>
  </w:num>
  <w:num w:numId="7" w16cid:durableId="1696230096">
    <w:abstractNumId w:val="15"/>
  </w:num>
  <w:num w:numId="8" w16cid:durableId="25064157">
    <w:abstractNumId w:val="9"/>
  </w:num>
  <w:num w:numId="9" w16cid:durableId="1748306567">
    <w:abstractNumId w:val="10"/>
  </w:num>
  <w:num w:numId="10" w16cid:durableId="3747950">
    <w:abstractNumId w:val="16"/>
  </w:num>
  <w:num w:numId="11" w16cid:durableId="2102754872">
    <w:abstractNumId w:val="1"/>
  </w:num>
  <w:num w:numId="12" w16cid:durableId="486823732">
    <w:abstractNumId w:val="13"/>
  </w:num>
  <w:num w:numId="13" w16cid:durableId="296647255">
    <w:abstractNumId w:val="2"/>
  </w:num>
  <w:num w:numId="14" w16cid:durableId="6371887">
    <w:abstractNumId w:val="12"/>
  </w:num>
  <w:num w:numId="15" w16cid:durableId="2141146823">
    <w:abstractNumId w:val="0"/>
  </w:num>
  <w:num w:numId="16" w16cid:durableId="914824010">
    <w:abstractNumId w:val="8"/>
  </w:num>
  <w:num w:numId="17" w16cid:durableId="1131411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1F"/>
    <w:rsid w:val="000028E9"/>
    <w:rsid w:val="000223C7"/>
    <w:rsid w:val="0003681D"/>
    <w:rsid w:val="0004257B"/>
    <w:rsid w:val="00045EBB"/>
    <w:rsid w:val="00056119"/>
    <w:rsid w:val="000652F4"/>
    <w:rsid w:val="0006659B"/>
    <w:rsid w:val="00067DD9"/>
    <w:rsid w:val="00070E25"/>
    <w:rsid w:val="000747F1"/>
    <w:rsid w:val="00080ECE"/>
    <w:rsid w:val="00092297"/>
    <w:rsid w:val="000B47FB"/>
    <w:rsid w:val="000B4BAF"/>
    <w:rsid w:val="000C4E2F"/>
    <w:rsid w:val="000F0E1E"/>
    <w:rsid w:val="000F3BD9"/>
    <w:rsid w:val="000F43D6"/>
    <w:rsid w:val="000F6104"/>
    <w:rsid w:val="00123A04"/>
    <w:rsid w:val="00123A85"/>
    <w:rsid w:val="001267B0"/>
    <w:rsid w:val="0012786F"/>
    <w:rsid w:val="00127F84"/>
    <w:rsid w:val="001334FC"/>
    <w:rsid w:val="00135C11"/>
    <w:rsid w:val="00136A59"/>
    <w:rsid w:val="00137AE1"/>
    <w:rsid w:val="00154968"/>
    <w:rsid w:val="001630D4"/>
    <w:rsid w:val="00165348"/>
    <w:rsid w:val="00166C76"/>
    <w:rsid w:val="00194492"/>
    <w:rsid w:val="00197C25"/>
    <w:rsid w:val="001A0BB8"/>
    <w:rsid w:val="001A5B67"/>
    <w:rsid w:val="001A66E8"/>
    <w:rsid w:val="001A7EB1"/>
    <w:rsid w:val="001C335D"/>
    <w:rsid w:val="001C52C1"/>
    <w:rsid w:val="001C648F"/>
    <w:rsid w:val="001D2B8C"/>
    <w:rsid w:val="001E04EB"/>
    <w:rsid w:val="001E4D09"/>
    <w:rsid w:val="001E56AF"/>
    <w:rsid w:val="00205408"/>
    <w:rsid w:val="00207EB9"/>
    <w:rsid w:val="002139E9"/>
    <w:rsid w:val="00220212"/>
    <w:rsid w:val="00232FE7"/>
    <w:rsid w:val="002364B9"/>
    <w:rsid w:val="00241AC1"/>
    <w:rsid w:val="00244047"/>
    <w:rsid w:val="00263DEC"/>
    <w:rsid w:val="00271790"/>
    <w:rsid w:val="00271908"/>
    <w:rsid w:val="00277367"/>
    <w:rsid w:val="00277CD3"/>
    <w:rsid w:val="0028720C"/>
    <w:rsid w:val="002A0B97"/>
    <w:rsid w:val="002A3F9A"/>
    <w:rsid w:val="002A75CF"/>
    <w:rsid w:val="002D01E5"/>
    <w:rsid w:val="002D419D"/>
    <w:rsid w:val="002E3E98"/>
    <w:rsid w:val="0031106C"/>
    <w:rsid w:val="00311325"/>
    <w:rsid w:val="003139C8"/>
    <w:rsid w:val="003155AA"/>
    <w:rsid w:val="003257FF"/>
    <w:rsid w:val="00327BF9"/>
    <w:rsid w:val="00331D32"/>
    <w:rsid w:val="00346A84"/>
    <w:rsid w:val="0036101F"/>
    <w:rsid w:val="00373933"/>
    <w:rsid w:val="003777AC"/>
    <w:rsid w:val="0038773A"/>
    <w:rsid w:val="00390796"/>
    <w:rsid w:val="00393ABF"/>
    <w:rsid w:val="0039465E"/>
    <w:rsid w:val="003A4EBA"/>
    <w:rsid w:val="003A53F2"/>
    <w:rsid w:val="003A63E8"/>
    <w:rsid w:val="003B103C"/>
    <w:rsid w:val="003D7D17"/>
    <w:rsid w:val="003E6FA7"/>
    <w:rsid w:val="003F7ED8"/>
    <w:rsid w:val="00410263"/>
    <w:rsid w:val="00411132"/>
    <w:rsid w:val="004152BA"/>
    <w:rsid w:val="0042325E"/>
    <w:rsid w:val="0043115B"/>
    <w:rsid w:val="00435FAD"/>
    <w:rsid w:val="00435FB3"/>
    <w:rsid w:val="004424B4"/>
    <w:rsid w:val="0044682A"/>
    <w:rsid w:val="0045220E"/>
    <w:rsid w:val="00452BAC"/>
    <w:rsid w:val="004610E9"/>
    <w:rsid w:val="00461DDA"/>
    <w:rsid w:val="00474A68"/>
    <w:rsid w:val="00494905"/>
    <w:rsid w:val="00494FA6"/>
    <w:rsid w:val="004979B1"/>
    <w:rsid w:val="004B3632"/>
    <w:rsid w:val="004C171E"/>
    <w:rsid w:val="00501AF7"/>
    <w:rsid w:val="0050529B"/>
    <w:rsid w:val="0051203F"/>
    <w:rsid w:val="00514834"/>
    <w:rsid w:val="00517B65"/>
    <w:rsid w:val="00523FCB"/>
    <w:rsid w:val="00542F64"/>
    <w:rsid w:val="00554E20"/>
    <w:rsid w:val="00557B35"/>
    <w:rsid w:val="005728B2"/>
    <w:rsid w:val="005754BE"/>
    <w:rsid w:val="00593B1E"/>
    <w:rsid w:val="005A61CD"/>
    <w:rsid w:val="005A668D"/>
    <w:rsid w:val="005D343A"/>
    <w:rsid w:val="005D3761"/>
    <w:rsid w:val="005E1BDF"/>
    <w:rsid w:val="005E62FF"/>
    <w:rsid w:val="005F272C"/>
    <w:rsid w:val="005F6C5F"/>
    <w:rsid w:val="00600FB9"/>
    <w:rsid w:val="00605CC3"/>
    <w:rsid w:val="006074C2"/>
    <w:rsid w:val="00635241"/>
    <w:rsid w:val="00645DE7"/>
    <w:rsid w:val="006468C8"/>
    <w:rsid w:val="00654604"/>
    <w:rsid w:val="00656419"/>
    <w:rsid w:val="00657588"/>
    <w:rsid w:val="00661A40"/>
    <w:rsid w:val="00662A11"/>
    <w:rsid w:val="00663D58"/>
    <w:rsid w:val="00675C50"/>
    <w:rsid w:val="00676EFA"/>
    <w:rsid w:val="006805BB"/>
    <w:rsid w:val="0068092D"/>
    <w:rsid w:val="006A1951"/>
    <w:rsid w:val="006E15E1"/>
    <w:rsid w:val="006E6C92"/>
    <w:rsid w:val="007151CB"/>
    <w:rsid w:val="00735711"/>
    <w:rsid w:val="007663AC"/>
    <w:rsid w:val="007773CE"/>
    <w:rsid w:val="00781ADC"/>
    <w:rsid w:val="007824A6"/>
    <w:rsid w:val="00794CDB"/>
    <w:rsid w:val="00797816"/>
    <w:rsid w:val="007A11B8"/>
    <w:rsid w:val="007B6053"/>
    <w:rsid w:val="007C1D99"/>
    <w:rsid w:val="007C3EC5"/>
    <w:rsid w:val="0080614D"/>
    <w:rsid w:val="00807264"/>
    <w:rsid w:val="008076B8"/>
    <w:rsid w:val="0081347A"/>
    <w:rsid w:val="008142E8"/>
    <w:rsid w:val="00823BAB"/>
    <w:rsid w:val="008261B3"/>
    <w:rsid w:val="00826681"/>
    <w:rsid w:val="008326D8"/>
    <w:rsid w:val="00851837"/>
    <w:rsid w:val="00860802"/>
    <w:rsid w:val="00863D71"/>
    <w:rsid w:val="00873B85"/>
    <w:rsid w:val="00891525"/>
    <w:rsid w:val="0089196A"/>
    <w:rsid w:val="008924D6"/>
    <w:rsid w:val="008965AD"/>
    <w:rsid w:val="00897026"/>
    <w:rsid w:val="008A2A84"/>
    <w:rsid w:val="008B3BD5"/>
    <w:rsid w:val="008C017A"/>
    <w:rsid w:val="008D439B"/>
    <w:rsid w:val="00905766"/>
    <w:rsid w:val="0091004D"/>
    <w:rsid w:val="009116E7"/>
    <w:rsid w:val="00916086"/>
    <w:rsid w:val="00917CAF"/>
    <w:rsid w:val="0092061D"/>
    <w:rsid w:val="0092151E"/>
    <w:rsid w:val="009247FB"/>
    <w:rsid w:val="00933662"/>
    <w:rsid w:val="00935AE1"/>
    <w:rsid w:val="0095708D"/>
    <w:rsid w:val="0096672A"/>
    <w:rsid w:val="009677C8"/>
    <w:rsid w:val="00971945"/>
    <w:rsid w:val="00983FE9"/>
    <w:rsid w:val="00984537"/>
    <w:rsid w:val="00985DF9"/>
    <w:rsid w:val="009940A4"/>
    <w:rsid w:val="00997851"/>
    <w:rsid w:val="009A6A91"/>
    <w:rsid w:val="009B0E6F"/>
    <w:rsid w:val="009B5EE8"/>
    <w:rsid w:val="009D6190"/>
    <w:rsid w:val="009E0D8A"/>
    <w:rsid w:val="009E584C"/>
    <w:rsid w:val="009F5242"/>
    <w:rsid w:val="009F7E64"/>
    <w:rsid w:val="00A15F0B"/>
    <w:rsid w:val="00A15FFD"/>
    <w:rsid w:val="00A16E61"/>
    <w:rsid w:val="00A23014"/>
    <w:rsid w:val="00A23F6F"/>
    <w:rsid w:val="00A27BD3"/>
    <w:rsid w:val="00A3351C"/>
    <w:rsid w:val="00A33EB1"/>
    <w:rsid w:val="00A340E5"/>
    <w:rsid w:val="00A52AED"/>
    <w:rsid w:val="00A54801"/>
    <w:rsid w:val="00A61BC0"/>
    <w:rsid w:val="00A643F0"/>
    <w:rsid w:val="00A947C0"/>
    <w:rsid w:val="00AB1985"/>
    <w:rsid w:val="00AD63DD"/>
    <w:rsid w:val="00AE0C37"/>
    <w:rsid w:val="00AE791F"/>
    <w:rsid w:val="00AF77C0"/>
    <w:rsid w:val="00B0019C"/>
    <w:rsid w:val="00B11C5E"/>
    <w:rsid w:val="00B156F8"/>
    <w:rsid w:val="00B204CA"/>
    <w:rsid w:val="00B34BE5"/>
    <w:rsid w:val="00B3501E"/>
    <w:rsid w:val="00B351AB"/>
    <w:rsid w:val="00B414D6"/>
    <w:rsid w:val="00B43A2E"/>
    <w:rsid w:val="00B50CE0"/>
    <w:rsid w:val="00B6601B"/>
    <w:rsid w:val="00B739BE"/>
    <w:rsid w:val="00B914E8"/>
    <w:rsid w:val="00B96AEC"/>
    <w:rsid w:val="00BA1379"/>
    <w:rsid w:val="00BC1D20"/>
    <w:rsid w:val="00BD1958"/>
    <w:rsid w:val="00BD2DBE"/>
    <w:rsid w:val="00BE0590"/>
    <w:rsid w:val="00BE0E50"/>
    <w:rsid w:val="00BE6313"/>
    <w:rsid w:val="00BF41C1"/>
    <w:rsid w:val="00C275AA"/>
    <w:rsid w:val="00C325D4"/>
    <w:rsid w:val="00C40C79"/>
    <w:rsid w:val="00C444D5"/>
    <w:rsid w:val="00C47973"/>
    <w:rsid w:val="00C54C7E"/>
    <w:rsid w:val="00C60AB5"/>
    <w:rsid w:val="00C61B67"/>
    <w:rsid w:val="00C641F9"/>
    <w:rsid w:val="00C66247"/>
    <w:rsid w:val="00C72519"/>
    <w:rsid w:val="00C74D51"/>
    <w:rsid w:val="00C8280E"/>
    <w:rsid w:val="00C87E66"/>
    <w:rsid w:val="00CA0DC2"/>
    <w:rsid w:val="00CB27F0"/>
    <w:rsid w:val="00CC7908"/>
    <w:rsid w:val="00CC7D74"/>
    <w:rsid w:val="00CD75AC"/>
    <w:rsid w:val="00CE06C1"/>
    <w:rsid w:val="00CE087D"/>
    <w:rsid w:val="00CE4971"/>
    <w:rsid w:val="00CE6CDF"/>
    <w:rsid w:val="00CF62BA"/>
    <w:rsid w:val="00D01F7A"/>
    <w:rsid w:val="00D0738C"/>
    <w:rsid w:val="00D101F4"/>
    <w:rsid w:val="00D12C35"/>
    <w:rsid w:val="00D17CB8"/>
    <w:rsid w:val="00D23049"/>
    <w:rsid w:val="00D23E80"/>
    <w:rsid w:val="00D26C6A"/>
    <w:rsid w:val="00D3302C"/>
    <w:rsid w:val="00D43EC1"/>
    <w:rsid w:val="00D659D2"/>
    <w:rsid w:val="00D72FD0"/>
    <w:rsid w:val="00D9197F"/>
    <w:rsid w:val="00D91CB8"/>
    <w:rsid w:val="00D9418A"/>
    <w:rsid w:val="00D971E9"/>
    <w:rsid w:val="00DA6756"/>
    <w:rsid w:val="00DD0082"/>
    <w:rsid w:val="00DD2788"/>
    <w:rsid w:val="00DE63F8"/>
    <w:rsid w:val="00DF4721"/>
    <w:rsid w:val="00E00209"/>
    <w:rsid w:val="00E00361"/>
    <w:rsid w:val="00E02B45"/>
    <w:rsid w:val="00E11E7F"/>
    <w:rsid w:val="00E12835"/>
    <w:rsid w:val="00E12899"/>
    <w:rsid w:val="00E20D2E"/>
    <w:rsid w:val="00E2256F"/>
    <w:rsid w:val="00E4665F"/>
    <w:rsid w:val="00E532C6"/>
    <w:rsid w:val="00E60595"/>
    <w:rsid w:val="00E70F5F"/>
    <w:rsid w:val="00E7186B"/>
    <w:rsid w:val="00E80E62"/>
    <w:rsid w:val="00E81AFC"/>
    <w:rsid w:val="00EA1BF7"/>
    <w:rsid w:val="00EA51BC"/>
    <w:rsid w:val="00EA68D3"/>
    <w:rsid w:val="00EA75D7"/>
    <w:rsid w:val="00EB17E6"/>
    <w:rsid w:val="00EB1A7D"/>
    <w:rsid w:val="00EB35DC"/>
    <w:rsid w:val="00EB452C"/>
    <w:rsid w:val="00EB5CD2"/>
    <w:rsid w:val="00EB6BAD"/>
    <w:rsid w:val="00EC0E30"/>
    <w:rsid w:val="00ED4DA5"/>
    <w:rsid w:val="00EF44A4"/>
    <w:rsid w:val="00F00006"/>
    <w:rsid w:val="00F06A7E"/>
    <w:rsid w:val="00F075CB"/>
    <w:rsid w:val="00F138F9"/>
    <w:rsid w:val="00F13E2C"/>
    <w:rsid w:val="00F17D33"/>
    <w:rsid w:val="00F22103"/>
    <w:rsid w:val="00F22362"/>
    <w:rsid w:val="00F25DB3"/>
    <w:rsid w:val="00F5353C"/>
    <w:rsid w:val="00F653FC"/>
    <w:rsid w:val="00F73F3D"/>
    <w:rsid w:val="00F762F0"/>
    <w:rsid w:val="00F91289"/>
    <w:rsid w:val="00F97C15"/>
    <w:rsid w:val="00FA37C8"/>
    <w:rsid w:val="00FA6F0D"/>
    <w:rsid w:val="00FB456E"/>
    <w:rsid w:val="00FC0CA1"/>
    <w:rsid w:val="00FC0F82"/>
    <w:rsid w:val="00FC5396"/>
    <w:rsid w:val="00FE5F1F"/>
    <w:rsid w:val="00FE7630"/>
    <w:rsid w:val="00FE7F3D"/>
    <w:rsid w:val="00FF2DA2"/>
    <w:rsid w:val="00FF37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06F4"/>
  <w14:defaultImageDpi w14:val="32767"/>
  <w15:chartTrackingRefBased/>
  <w15:docId w15:val="{02BDE13D-9973-1A4F-9A3F-6D5A1568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NewRomanPSMT" w:eastAsiaTheme="minorHAnsi" w:hAnsi="TimesNewRomanPSMT" w:cs="Times New Roman (Corps CS)"/>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AE7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7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791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9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E791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E79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79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79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79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91F"/>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AE791F"/>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AE791F"/>
    <w:rPr>
      <w:rFonts w:asciiTheme="minorHAnsi" w:eastAsiaTheme="majorEastAsia" w:hAnsiTheme="minorHAnsi"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AE791F"/>
    <w:rPr>
      <w:rFonts w:asciiTheme="minorHAnsi" w:eastAsiaTheme="majorEastAsia" w:hAnsiTheme="minorHAnsi"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AE791F"/>
    <w:rPr>
      <w:rFonts w:asciiTheme="minorHAnsi" w:eastAsiaTheme="majorEastAsia" w:hAnsiTheme="minorHAnsi" w:cstheme="majorBidi"/>
      <w:color w:val="2F5496" w:themeColor="accent1" w:themeShade="BF"/>
      <w:lang w:val="en-CA"/>
    </w:rPr>
  </w:style>
  <w:style w:type="character" w:customStyle="1" w:styleId="Heading6Char">
    <w:name w:val="Heading 6 Char"/>
    <w:basedOn w:val="DefaultParagraphFont"/>
    <w:link w:val="Heading6"/>
    <w:uiPriority w:val="9"/>
    <w:semiHidden/>
    <w:rsid w:val="00AE791F"/>
    <w:rPr>
      <w:rFonts w:asciiTheme="minorHAnsi" w:eastAsiaTheme="majorEastAsia" w:hAnsiTheme="minorHAnsi" w:cstheme="majorBidi"/>
      <w:i/>
      <w:iCs/>
      <w:color w:val="595959" w:themeColor="text1" w:themeTint="A6"/>
      <w:lang w:val="en-CA"/>
    </w:rPr>
  </w:style>
  <w:style w:type="character" w:customStyle="1" w:styleId="Heading7Char">
    <w:name w:val="Heading 7 Char"/>
    <w:basedOn w:val="DefaultParagraphFont"/>
    <w:link w:val="Heading7"/>
    <w:uiPriority w:val="9"/>
    <w:semiHidden/>
    <w:rsid w:val="00AE791F"/>
    <w:rPr>
      <w:rFonts w:asciiTheme="minorHAnsi" w:eastAsiaTheme="majorEastAsia" w:hAnsiTheme="minorHAnsi" w:cstheme="majorBidi"/>
      <w:color w:val="595959" w:themeColor="text1" w:themeTint="A6"/>
      <w:lang w:val="en-CA"/>
    </w:rPr>
  </w:style>
  <w:style w:type="character" w:customStyle="1" w:styleId="Heading8Char">
    <w:name w:val="Heading 8 Char"/>
    <w:basedOn w:val="DefaultParagraphFont"/>
    <w:link w:val="Heading8"/>
    <w:uiPriority w:val="9"/>
    <w:semiHidden/>
    <w:rsid w:val="00AE791F"/>
    <w:rPr>
      <w:rFonts w:asciiTheme="minorHAnsi" w:eastAsiaTheme="majorEastAsia" w:hAnsiTheme="minorHAnsi" w:cstheme="majorBidi"/>
      <w:i/>
      <w:iCs/>
      <w:color w:val="272727" w:themeColor="text1" w:themeTint="D8"/>
      <w:lang w:val="en-CA"/>
    </w:rPr>
  </w:style>
  <w:style w:type="character" w:customStyle="1" w:styleId="Heading9Char">
    <w:name w:val="Heading 9 Char"/>
    <w:basedOn w:val="DefaultParagraphFont"/>
    <w:link w:val="Heading9"/>
    <w:uiPriority w:val="9"/>
    <w:semiHidden/>
    <w:rsid w:val="00AE791F"/>
    <w:rPr>
      <w:rFonts w:asciiTheme="minorHAnsi" w:eastAsiaTheme="majorEastAsia" w:hAnsiTheme="minorHAnsi" w:cstheme="majorBidi"/>
      <w:color w:val="272727" w:themeColor="text1" w:themeTint="D8"/>
      <w:lang w:val="en-CA"/>
    </w:rPr>
  </w:style>
  <w:style w:type="paragraph" w:styleId="Title">
    <w:name w:val="Title"/>
    <w:basedOn w:val="Normal"/>
    <w:next w:val="Normal"/>
    <w:link w:val="TitleChar"/>
    <w:uiPriority w:val="10"/>
    <w:qFormat/>
    <w:rsid w:val="00AE79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91F"/>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AE79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91F"/>
    <w:rPr>
      <w:rFonts w:asciiTheme="minorHAnsi" w:eastAsiaTheme="majorEastAsia" w:hAnsiTheme="minorHAnsi"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AE79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791F"/>
    <w:rPr>
      <w:i/>
      <w:iCs/>
      <w:color w:val="404040" w:themeColor="text1" w:themeTint="BF"/>
      <w:lang w:val="en-CA"/>
    </w:rPr>
  </w:style>
  <w:style w:type="paragraph" w:styleId="ListParagraph">
    <w:name w:val="List Paragraph"/>
    <w:basedOn w:val="Normal"/>
    <w:uiPriority w:val="34"/>
    <w:qFormat/>
    <w:rsid w:val="00AE791F"/>
    <w:pPr>
      <w:ind w:left="720"/>
      <w:contextualSpacing/>
    </w:pPr>
  </w:style>
  <w:style w:type="character" w:styleId="IntenseEmphasis">
    <w:name w:val="Intense Emphasis"/>
    <w:basedOn w:val="DefaultParagraphFont"/>
    <w:uiPriority w:val="21"/>
    <w:qFormat/>
    <w:rsid w:val="00AE791F"/>
    <w:rPr>
      <w:i/>
      <w:iCs/>
      <w:color w:val="2F5496" w:themeColor="accent1" w:themeShade="BF"/>
    </w:rPr>
  </w:style>
  <w:style w:type="paragraph" w:styleId="IntenseQuote">
    <w:name w:val="Intense Quote"/>
    <w:basedOn w:val="Normal"/>
    <w:next w:val="Normal"/>
    <w:link w:val="IntenseQuoteChar"/>
    <w:uiPriority w:val="30"/>
    <w:qFormat/>
    <w:rsid w:val="00AE7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91F"/>
    <w:rPr>
      <w:i/>
      <w:iCs/>
      <w:color w:val="2F5496" w:themeColor="accent1" w:themeShade="BF"/>
      <w:lang w:val="en-CA"/>
    </w:rPr>
  </w:style>
  <w:style w:type="character" w:styleId="IntenseReference">
    <w:name w:val="Intense Reference"/>
    <w:basedOn w:val="DefaultParagraphFont"/>
    <w:uiPriority w:val="32"/>
    <w:qFormat/>
    <w:rsid w:val="00AE791F"/>
    <w:rPr>
      <w:b/>
      <w:bCs/>
      <w:smallCaps/>
      <w:color w:val="2F5496" w:themeColor="accent1" w:themeShade="BF"/>
      <w:spacing w:val="5"/>
    </w:rPr>
  </w:style>
  <w:style w:type="paragraph" w:styleId="NormalWeb">
    <w:name w:val="Normal (Web)"/>
    <w:basedOn w:val="Normal"/>
    <w:uiPriority w:val="99"/>
    <w:semiHidden/>
    <w:unhideWhenUsed/>
    <w:rsid w:val="00AE791F"/>
    <w:pPr>
      <w:spacing w:before="100" w:beforeAutospacing="1" w:after="100" w:afterAutospacing="1"/>
    </w:pPr>
    <w:rPr>
      <w:rFonts w:ascii="Times New Roman" w:eastAsia="Times New Roman" w:hAnsi="Times New Roman" w:cs="Times New Roman"/>
      <w:lang w:val="fr-CA" w:eastAsia="fr-CA"/>
    </w:rPr>
  </w:style>
  <w:style w:type="paragraph" w:styleId="Header">
    <w:name w:val="header"/>
    <w:basedOn w:val="Normal"/>
    <w:link w:val="HeaderChar"/>
    <w:uiPriority w:val="99"/>
    <w:unhideWhenUsed/>
    <w:rsid w:val="00CF62BA"/>
    <w:pPr>
      <w:tabs>
        <w:tab w:val="center" w:pos="4320"/>
        <w:tab w:val="right" w:pos="8640"/>
      </w:tabs>
    </w:pPr>
  </w:style>
  <w:style w:type="character" w:customStyle="1" w:styleId="HeaderChar">
    <w:name w:val="Header Char"/>
    <w:basedOn w:val="DefaultParagraphFont"/>
    <w:link w:val="Header"/>
    <w:uiPriority w:val="99"/>
    <w:rsid w:val="00CF62BA"/>
    <w:rPr>
      <w:lang w:val="en-CA"/>
    </w:rPr>
  </w:style>
  <w:style w:type="paragraph" w:styleId="Footer">
    <w:name w:val="footer"/>
    <w:basedOn w:val="Normal"/>
    <w:link w:val="FooterChar"/>
    <w:uiPriority w:val="99"/>
    <w:unhideWhenUsed/>
    <w:rsid w:val="00CF62BA"/>
    <w:pPr>
      <w:tabs>
        <w:tab w:val="center" w:pos="4320"/>
        <w:tab w:val="right" w:pos="8640"/>
      </w:tabs>
    </w:pPr>
  </w:style>
  <w:style w:type="character" w:customStyle="1" w:styleId="FooterChar">
    <w:name w:val="Footer Char"/>
    <w:basedOn w:val="DefaultParagraphFont"/>
    <w:link w:val="Footer"/>
    <w:uiPriority w:val="99"/>
    <w:rsid w:val="00CF62BA"/>
    <w:rPr>
      <w:lang w:val="en-CA"/>
    </w:rPr>
  </w:style>
  <w:style w:type="character" w:styleId="Hyperlink">
    <w:name w:val="Hyperlink"/>
    <w:basedOn w:val="DefaultParagraphFont"/>
    <w:uiPriority w:val="99"/>
    <w:unhideWhenUsed/>
    <w:rsid w:val="00EB6BAD"/>
    <w:rPr>
      <w:color w:val="0563C1" w:themeColor="hyperlink"/>
      <w:u w:val="single"/>
    </w:rPr>
  </w:style>
  <w:style w:type="character" w:styleId="UnresolvedMention">
    <w:name w:val="Unresolved Mention"/>
    <w:basedOn w:val="DefaultParagraphFont"/>
    <w:uiPriority w:val="99"/>
    <w:rsid w:val="00EB6BAD"/>
    <w:rPr>
      <w:color w:val="605E5C"/>
      <w:shd w:val="clear" w:color="auto" w:fill="E1DFDD"/>
    </w:rPr>
  </w:style>
  <w:style w:type="character" w:styleId="FollowedHyperlink">
    <w:name w:val="FollowedHyperlink"/>
    <w:basedOn w:val="DefaultParagraphFont"/>
    <w:uiPriority w:val="99"/>
    <w:semiHidden/>
    <w:unhideWhenUsed/>
    <w:rsid w:val="00EB6BAD"/>
    <w:rPr>
      <w:color w:val="954F72" w:themeColor="followedHyperlink"/>
      <w:u w:val="single"/>
    </w:rPr>
  </w:style>
  <w:style w:type="character" w:styleId="Emphasis">
    <w:name w:val="Emphasis"/>
    <w:basedOn w:val="DefaultParagraphFont"/>
    <w:uiPriority w:val="20"/>
    <w:qFormat/>
    <w:rsid w:val="005728B2"/>
    <w:rPr>
      <w:i/>
      <w:iCs/>
    </w:rPr>
  </w:style>
  <w:style w:type="character" w:customStyle="1" w:styleId="apple-converted-space">
    <w:name w:val="apple-converted-space"/>
    <w:basedOn w:val="DefaultParagraphFont"/>
    <w:rsid w:val="005728B2"/>
  </w:style>
  <w:style w:type="character" w:styleId="CommentReference">
    <w:name w:val="annotation reference"/>
    <w:basedOn w:val="DefaultParagraphFont"/>
    <w:uiPriority w:val="99"/>
    <w:semiHidden/>
    <w:unhideWhenUsed/>
    <w:rsid w:val="00735711"/>
    <w:rPr>
      <w:sz w:val="16"/>
      <w:szCs w:val="16"/>
    </w:rPr>
  </w:style>
  <w:style w:type="paragraph" w:styleId="CommentText">
    <w:name w:val="annotation text"/>
    <w:basedOn w:val="Normal"/>
    <w:link w:val="CommentTextChar"/>
    <w:uiPriority w:val="99"/>
    <w:unhideWhenUsed/>
    <w:rsid w:val="00735711"/>
    <w:rPr>
      <w:sz w:val="20"/>
      <w:szCs w:val="20"/>
    </w:rPr>
  </w:style>
  <w:style w:type="character" w:customStyle="1" w:styleId="CommentTextChar">
    <w:name w:val="Comment Text Char"/>
    <w:basedOn w:val="DefaultParagraphFont"/>
    <w:link w:val="CommentText"/>
    <w:uiPriority w:val="99"/>
    <w:rsid w:val="00735711"/>
    <w:rPr>
      <w:sz w:val="20"/>
      <w:szCs w:val="20"/>
      <w:lang w:val="en-CA"/>
    </w:rPr>
  </w:style>
  <w:style w:type="paragraph" w:styleId="CommentSubject">
    <w:name w:val="annotation subject"/>
    <w:basedOn w:val="CommentText"/>
    <w:next w:val="CommentText"/>
    <w:link w:val="CommentSubjectChar"/>
    <w:uiPriority w:val="99"/>
    <w:semiHidden/>
    <w:unhideWhenUsed/>
    <w:rsid w:val="00735711"/>
    <w:rPr>
      <w:b/>
      <w:bCs/>
    </w:rPr>
  </w:style>
  <w:style w:type="character" w:customStyle="1" w:styleId="CommentSubjectChar">
    <w:name w:val="Comment Subject Char"/>
    <w:basedOn w:val="CommentTextChar"/>
    <w:link w:val="CommentSubject"/>
    <w:uiPriority w:val="99"/>
    <w:semiHidden/>
    <w:rsid w:val="00735711"/>
    <w:rPr>
      <w:b/>
      <w:bCs/>
      <w:sz w:val="20"/>
      <w:szCs w:val="20"/>
      <w:lang w:val="en-CA"/>
    </w:rPr>
  </w:style>
  <w:style w:type="paragraph" w:styleId="Revision">
    <w:name w:val="Revision"/>
    <w:hidden/>
    <w:uiPriority w:val="99"/>
    <w:semiHidden/>
    <w:rsid w:val="00735711"/>
    <w:rPr>
      <w:lang w:val="en-CA"/>
    </w:rPr>
  </w:style>
  <w:style w:type="paragraph" w:styleId="FootnoteText">
    <w:name w:val="footnote text"/>
    <w:basedOn w:val="Normal"/>
    <w:link w:val="FootnoteTextChar"/>
    <w:uiPriority w:val="99"/>
    <w:semiHidden/>
    <w:unhideWhenUsed/>
    <w:rsid w:val="00271790"/>
    <w:rPr>
      <w:sz w:val="20"/>
      <w:szCs w:val="20"/>
    </w:rPr>
  </w:style>
  <w:style w:type="character" w:customStyle="1" w:styleId="FootnoteTextChar">
    <w:name w:val="Footnote Text Char"/>
    <w:basedOn w:val="DefaultParagraphFont"/>
    <w:link w:val="FootnoteText"/>
    <w:uiPriority w:val="99"/>
    <w:semiHidden/>
    <w:rsid w:val="00271790"/>
    <w:rPr>
      <w:sz w:val="20"/>
      <w:szCs w:val="20"/>
      <w:lang w:val="en-CA"/>
    </w:rPr>
  </w:style>
  <w:style w:type="character" w:styleId="FootnoteReference">
    <w:name w:val="footnote reference"/>
    <w:basedOn w:val="DefaultParagraphFont"/>
    <w:uiPriority w:val="99"/>
    <w:semiHidden/>
    <w:unhideWhenUsed/>
    <w:rsid w:val="00271790"/>
    <w:rPr>
      <w:vertAlign w:val="superscript"/>
    </w:rPr>
  </w:style>
  <w:style w:type="paragraph" w:styleId="Caption">
    <w:name w:val="caption"/>
    <w:basedOn w:val="Normal"/>
    <w:next w:val="Normal"/>
    <w:uiPriority w:val="35"/>
    <w:unhideWhenUsed/>
    <w:qFormat/>
    <w:rsid w:val="0085183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8003">
      <w:bodyDiv w:val="1"/>
      <w:marLeft w:val="0"/>
      <w:marRight w:val="0"/>
      <w:marTop w:val="0"/>
      <w:marBottom w:val="0"/>
      <w:divBdr>
        <w:top w:val="none" w:sz="0" w:space="0" w:color="auto"/>
        <w:left w:val="none" w:sz="0" w:space="0" w:color="auto"/>
        <w:bottom w:val="none" w:sz="0" w:space="0" w:color="auto"/>
        <w:right w:val="none" w:sz="0" w:space="0" w:color="auto"/>
      </w:divBdr>
      <w:divsChild>
        <w:div w:id="412318961">
          <w:marLeft w:val="0"/>
          <w:marRight w:val="0"/>
          <w:marTop w:val="0"/>
          <w:marBottom w:val="225"/>
          <w:divBdr>
            <w:top w:val="none" w:sz="0" w:space="0" w:color="auto"/>
            <w:left w:val="none" w:sz="0" w:space="0" w:color="auto"/>
            <w:bottom w:val="none" w:sz="0" w:space="0" w:color="auto"/>
            <w:right w:val="none" w:sz="0" w:space="0" w:color="auto"/>
          </w:divBdr>
          <w:divsChild>
            <w:div w:id="126551278">
              <w:marLeft w:val="0"/>
              <w:marRight w:val="0"/>
              <w:marTop w:val="0"/>
              <w:marBottom w:val="0"/>
              <w:divBdr>
                <w:top w:val="none" w:sz="0" w:space="0" w:color="auto"/>
                <w:left w:val="none" w:sz="0" w:space="0" w:color="auto"/>
                <w:bottom w:val="none" w:sz="0" w:space="0" w:color="auto"/>
                <w:right w:val="none" w:sz="0" w:space="0" w:color="auto"/>
              </w:divBdr>
              <w:divsChild>
                <w:div w:id="851803750">
                  <w:blockQuote w:val="1"/>
                  <w:marLeft w:val="0"/>
                  <w:marRight w:val="0"/>
                  <w:marTop w:val="0"/>
                  <w:marBottom w:val="300"/>
                  <w:divBdr>
                    <w:top w:val="none" w:sz="0" w:space="0" w:color="auto"/>
                    <w:left w:val="single" w:sz="36" w:space="15" w:color="EEEEEE"/>
                    <w:bottom w:val="none" w:sz="0" w:space="0" w:color="auto"/>
                    <w:right w:val="none" w:sz="0" w:space="0" w:color="auto"/>
                  </w:divBdr>
                </w:div>
                <w:div w:id="699860947">
                  <w:blockQuote w:val="1"/>
                  <w:marLeft w:val="0"/>
                  <w:marRight w:val="0"/>
                  <w:marTop w:val="0"/>
                  <w:marBottom w:val="300"/>
                  <w:divBdr>
                    <w:top w:val="none" w:sz="0" w:space="0" w:color="auto"/>
                    <w:left w:val="single" w:sz="36" w:space="15" w:color="EEEEEE"/>
                    <w:bottom w:val="none" w:sz="0" w:space="0" w:color="auto"/>
                    <w:right w:val="none" w:sz="0" w:space="0" w:color="auto"/>
                  </w:divBdr>
                </w:div>
                <w:div w:id="114284271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592272378">
          <w:marLeft w:val="0"/>
          <w:marRight w:val="0"/>
          <w:marTop w:val="0"/>
          <w:marBottom w:val="225"/>
          <w:divBdr>
            <w:top w:val="none" w:sz="0" w:space="0" w:color="auto"/>
            <w:left w:val="none" w:sz="0" w:space="0" w:color="auto"/>
            <w:bottom w:val="none" w:sz="0" w:space="0" w:color="auto"/>
            <w:right w:val="none" w:sz="0" w:space="0" w:color="auto"/>
          </w:divBdr>
          <w:divsChild>
            <w:div w:id="1651985342">
              <w:marLeft w:val="0"/>
              <w:marRight w:val="0"/>
              <w:marTop w:val="0"/>
              <w:marBottom w:val="0"/>
              <w:divBdr>
                <w:top w:val="none" w:sz="0" w:space="0" w:color="auto"/>
                <w:left w:val="none" w:sz="0" w:space="0" w:color="auto"/>
                <w:bottom w:val="none" w:sz="0" w:space="0" w:color="auto"/>
                <w:right w:val="none" w:sz="0" w:space="0" w:color="auto"/>
              </w:divBdr>
            </w:div>
          </w:divsChild>
        </w:div>
        <w:div w:id="1745907159">
          <w:marLeft w:val="0"/>
          <w:marRight w:val="0"/>
          <w:marTop w:val="0"/>
          <w:marBottom w:val="0"/>
          <w:divBdr>
            <w:top w:val="none" w:sz="0" w:space="0" w:color="auto"/>
            <w:left w:val="none" w:sz="0" w:space="0" w:color="auto"/>
            <w:bottom w:val="none" w:sz="0" w:space="0" w:color="auto"/>
            <w:right w:val="none" w:sz="0" w:space="0" w:color="auto"/>
          </w:divBdr>
          <w:divsChild>
            <w:div w:id="20213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2308">
      <w:bodyDiv w:val="1"/>
      <w:marLeft w:val="0"/>
      <w:marRight w:val="0"/>
      <w:marTop w:val="0"/>
      <w:marBottom w:val="0"/>
      <w:divBdr>
        <w:top w:val="none" w:sz="0" w:space="0" w:color="auto"/>
        <w:left w:val="none" w:sz="0" w:space="0" w:color="auto"/>
        <w:bottom w:val="none" w:sz="0" w:space="0" w:color="auto"/>
        <w:right w:val="none" w:sz="0" w:space="0" w:color="auto"/>
      </w:divBdr>
    </w:div>
    <w:div w:id="998777702">
      <w:bodyDiv w:val="1"/>
      <w:marLeft w:val="0"/>
      <w:marRight w:val="0"/>
      <w:marTop w:val="0"/>
      <w:marBottom w:val="0"/>
      <w:divBdr>
        <w:top w:val="none" w:sz="0" w:space="0" w:color="auto"/>
        <w:left w:val="none" w:sz="0" w:space="0" w:color="auto"/>
        <w:bottom w:val="none" w:sz="0" w:space="0" w:color="auto"/>
        <w:right w:val="none" w:sz="0" w:space="0" w:color="auto"/>
      </w:divBdr>
      <w:divsChild>
        <w:div w:id="1501699653">
          <w:marLeft w:val="0"/>
          <w:marRight w:val="0"/>
          <w:marTop w:val="0"/>
          <w:marBottom w:val="225"/>
          <w:divBdr>
            <w:top w:val="none" w:sz="0" w:space="0" w:color="auto"/>
            <w:left w:val="none" w:sz="0" w:space="0" w:color="auto"/>
            <w:bottom w:val="none" w:sz="0" w:space="0" w:color="auto"/>
            <w:right w:val="none" w:sz="0" w:space="0" w:color="auto"/>
          </w:divBdr>
          <w:divsChild>
            <w:div w:id="1243371171">
              <w:marLeft w:val="0"/>
              <w:marRight w:val="0"/>
              <w:marTop w:val="0"/>
              <w:marBottom w:val="0"/>
              <w:divBdr>
                <w:top w:val="none" w:sz="0" w:space="0" w:color="auto"/>
                <w:left w:val="none" w:sz="0" w:space="0" w:color="auto"/>
                <w:bottom w:val="none" w:sz="0" w:space="0" w:color="auto"/>
                <w:right w:val="none" w:sz="0" w:space="0" w:color="auto"/>
              </w:divBdr>
              <w:divsChild>
                <w:div w:id="49815348">
                  <w:blockQuote w:val="1"/>
                  <w:marLeft w:val="0"/>
                  <w:marRight w:val="0"/>
                  <w:marTop w:val="0"/>
                  <w:marBottom w:val="300"/>
                  <w:divBdr>
                    <w:top w:val="none" w:sz="0" w:space="0" w:color="auto"/>
                    <w:left w:val="single" w:sz="36" w:space="15" w:color="EEEEEE"/>
                    <w:bottom w:val="none" w:sz="0" w:space="0" w:color="auto"/>
                    <w:right w:val="none" w:sz="0" w:space="0" w:color="auto"/>
                  </w:divBdr>
                </w:div>
                <w:div w:id="408190062">
                  <w:blockQuote w:val="1"/>
                  <w:marLeft w:val="0"/>
                  <w:marRight w:val="0"/>
                  <w:marTop w:val="0"/>
                  <w:marBottom w:val="300"/>
                  <w:divBdr>
                    <w:top w:val="none" w:sz="0" w:space="0" w:color="auto"/>
                    <w:left w:val="single" w:sz="36" w:space="15" w:color="EEEEEE"/>
                    <w:bottom w:val="none" w:sz="0" w:space="0" w:color="auto"/>
                    <w:right w:val="none" w:sz="0" w:space="0" w:color="auto"/>
                  </w:divBdr>
                </w:div>
                <w:div w:id="59520971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691685150">
          <w:marLeft w:val="0"/>
          <w:marRight w:val="0"/>
          <w:marTop w:val="0"/>
          <w:marBottom w:val="225"/>
          <w:divBdr>
            <w:top w:val="none" w:sz="0" w:space="0" w:color="auto"/>
            <w:left w:val="none" w:sz="0" w:space="0" w:color="auto"/>
            <w:bottom w:val="none" w:sz="0" w:space="0" w:color="auto"/>
            <w:right w:val="none" w:sz="0" w:space="0" w:color="auto"/>
          </w:divBdr>
          <w:divsChild>
            <w:div w:id="1520656363">
              <w:marLeft w:val="0"/>
              <w:marRight w:val="0"/>
              <w:marTop w:val="0"/>
              <w:marBottom w:val="0"/>
              <w:divBdr>
                <w:top w:val="none" w:sz="0" w:space="0" w:color="auto"/>
                <w:left w:val="none" w:sz="0" w:space="0" w:color="auto"/>
                <w:bottom w:val="none" w:sz="0" w:space="0" w:color="auto"/>
                <w:right w:val="none" w:sz="0" w:space="0" w:color="auto"/>
              </w:divBdr>
            </w:div>
          </w:divsChild>
        </w:div>
        <w:div w:id="1770467790">
          <w:marLeft w:val="0"/>
          <w:marRight w:val="0"/>
          <w:marTop w:val="0"/>
          <w:marBottom w:val="0"/>
          <w:divBdr>
            <w:top w:val="none" w:sz="0" w:space="0" w:color="auto"/>
            <w:left w:val="none" w:sz="0" w:space="0" w:color="auto"/>
            <w:bottom w:val="none" w:sz="0" w:space="0" w:color="auto"/>
            <w:right w:val="none" w:sz="0" w:space="0" w:color="auto"/>
          </w:divBdr>
          <w:divsChild>
            <w:div w:id="933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90341">
      <w:bodyDiv w:val="1"/>
      <w:marLeft w:val="0"/>
      <w:marRight w:val="0"/>
      <w:marTop w:val="0"/>
      <w:marBottom w:val="0"/>
      <w:divBdr>
        <w:top w:val="none" w:sz="0" w:space="0" w:color="auto"/>
        <w:left w:val="none" w:sz="0" w:space="0" w:color="auto"/>
        <w:bottom w:val="none" w:sz="0" w:space="0" w:color="auto"/>
        <w:right w:val="none" w:sz="0" w:space="0" w:color="auto"/>
      </w:divBdr>
      <w:divsChild>
        <w:div w:id="769468176">
          <w:marLeft w:val="0"/>
          <w:marRight w:val="0"/>
          <w:marTop w:val="0"/>
          <w:marBottom w:val="225"/>
          <w:divBdr>
            <w:top w:val="none" w:sz="0" w:space="0" w:color="auto"/>
            <w:left w:val="none" w:sz="0" w:space="0" w:color="auto"/>
            <w:bottom w:val="none" w:sz="0" w:space="0" w:color="auto"/>
            <w:right w:val="none" w:sz="0" w:space="0" w:color="auto"/>
          </w:divBdr>
          <w:divsChild>
            <w:div w:id="1431512351">
              <w:marLeft w:val="0"/>
              <w:marRight w:val="0"/>
              <w:marTop w:val="0"/>
              <w:marBottom w:val="0"/>
              <w:divBdr>
                <w:top w:val="none" w:sz="0" w:space="0" w:color="auto"/>
                <w:left w:val="none" w:sz="0" w:space="0" w:color="auto"/>
                <w:bottom w:val="none" w:sz="0" w:space="0" w:color="auto"/>
                <w:right w:val="none" w:sz="0" w:space="0" w:color="auto"/>
              </w:divBdr>
              <w:divsChild>
                <w:div w:id="2042700399">
                  <w:blockQuote w:val="1"/>
                  <w:marLeft w:val="0"/>
                  <w:marRight w:val="0"/>
                  <w:marTop w:val="0"/>
                  <w:marBottom w:val="300"/>
                  <w:divBdr>
                    <w:top w:val="none" w:sz="0" w:space="0" w:color="auto"/>
                    <w:left w:val="single" w:sz="36" w:space="15" w:color="EEEEEE"/>
                    <w:bottom w:val="none" w:sz="0" w:space="0" w:color="auto"/>
                    <w:right w:val="none" w:sz="0" w:space="0" w:color="auto"/>
                  </w:divBdr>
                </w:div>
                <w:div w:id="469592624">
                  <w:blockQuote w:val="1"/>
                  <w:marLeft w:val="0"/>
                  <w:marRight w:val="0"/>
                  <w:marTop w:val="0"/>
                  <w:marBottom w:val="300"/>
                  <w:divBdr>
                    <w:top w:val="none" w:sz="0" w:space="0" w:color="auto"/>
                    <w:left w:val="single" w:sz="36" w:space="15" w:color="EEEEEE"/>
                    <w:bottom w:val="none" w:sz="0" w:space="0" w:color="auto"/>
                    <w:right w:val="none" w:sz="0" w:space="0" w:color="auto"/>
                  </w:divBdr>
                </w:div>
                <w:div w:id="161435738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347147985">
          <w:marLeft w:val="0"/>
          <w:marRight w:val="0"/>
          <w:marTop w:val="0"/>
          <w:marBottom w:val="225"/>
          <w:divBdr>
            <w:top w:val="none" w:sz="0" w:space="0" w:color="auto"/>
            <w:left w:val="none" w:sz="0" w:space="0" w:color="auto"/>
            <w:bottom w:val="none" w:sz="0" w:space="0" w:color="auto"/>
            <w:right w:val="none" w:sz="0" w:space="0" w:color="auto"/>
          </w:divBdr>
          <w:divsChild>
            <w:div w:id="484400745">
              <w:marLeft w:val="0"/>
              <w:marRight w:val="0"/>
              <w:marTop w:val="0"/>
              <w:marBottom w:val="0"/>
              <w:divBdr>
                <w:top w:val="none" w:sz="0" w:space="0" w:color="auto"/>
                <w:left w:val="none" w:sz="0" w:space="0" w:color="auto"/>
                <w:bottom w:val="none" w:sz="0" w:space="0" w:color="auto"/>
                <w:right w:val="none" w:sz="0" w:space="0" w:color="auto"/>
              </w:divBdr>
            </w:div>
          </w:divsChild>
        </w:div>
        <w:div w:id="1520466031">
          <w:marLeft w:val="0"/>
          <w:marRight w:val="0"/>
          <w:marTop w:val="0"/>
          <w:marBottom w:val="0"/>
          <w:divBdr>
            <w:top w:val="none" w:sz="0" w:space="0" w:color="auto"/>
            <w:left w:val="none" w:sz="0" w:space="0" w:color="auto"/>
            <w:bottom w:val="none" w:sz="0" w:space="0" w:color="auto"/>
            <w:right w:val="none" w:sz="0" w:space="0" w:color="auto"/>
          </w:divBdr>
          <w:divsChild>
            <w:div w:id="17215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realisdata.ca/" TargetMode="External"/><Relationship Id="rId18" Type="http://schemas.openxmlformats.org/officeDocument/2006/relationships/hyperlink" Target="https://learn.scholarsportal.info/all-guides/borealis/collections/" TargetMode="External"/><Relationship Id="rId26" Type="http://schemas.openxmlformats.org/officeDocument/2006/relationships/hyperlink" Target="https://learn.scholarsportal.info/all-guides/borealis/files/" TargetMode="Externa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cholarsportal.info/" TargetMode="External"/><Relationship Id="rId17" Type="http://schemas.openxmlformats.org/officeDocument/2006/relationships/hyperlink" Target="https://learn.scholarsportal.info/all-guides/borealis/user-accounts/" TargetMode="External"/><Relationship Id="rId25" Type="http://schemas.openxmlformats.org/officeDocument/2006/relationships/hyperlink" Target="https://creativecommons.org/share-your-work/cclicens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orealisdata.ca/" TargetMode="External"/><Relationship Id="rId20" Type="http://schemas.openxmlformats.org/officeDocument/2006/relationships/hyperlink" Target="https://learn.scholarsportal.info/all-guides/borealis/deleting-data/"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realisdata.ca/" TargetMode="External"/><Relationship Id="rId24" Type="http://schemas.openxmlformats.org/officeDocument/2006/relationships/hyperlink" Target="https://creativecommons.org/licenses/by/4.0/" TargetMode="External"/><Relationship Id="rId32"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orealisdata.ca/loginpage.xhtml" TargetMode="External"/><Relationship Id="rId23" Type="http://schemas.openxmlformats.org/officeDocument/2006/relationships/hyperlink" Target="https://creativecommons.org/publicdomain/zero/1.0/legalcode.en" TargetMode="External"/><Relationship Id="rId28" Type="http://schemas.openxmlformats.org/officeDocument/2006/relationships/hyperlink" Target="https://learn.scholarsportal.info/all-guides/borealis/files/" TargetMode="External"/><Relationship Id="rId10" Type="http://schemas.openxmlformats.org/officeDocument/2006/relationships/hyperlink" Target="https://dataverse.org/" TargetMode="External"/><Relationship Id="rId19" Type="http://schemas.openxmlformats.org/officeDocument/2006/relationships/hyperlink" Target="https://borealisdata.ca/termsofuse/" TargetMode="External"/><Relationship Id="rId31" Type="http://schemas.openxmlformats.org/officeDocument/2006/relationships/hyperlink" Target="https://learn.scholarsportal.info/all-guides/odesi/data-curation-in-data-explorer/" TargetMode="External"/><Relationship Id="rId4" Type="http://schemas.openxmlformats.org/officeDocument/2006/relationships/settings" Target="settings.xml"/><Relationship Id="rId9" Type="http://schemas.openxmlformats.org/officeDocument/2006/relationships/hyperlink" Target="https://dataverse.org/about" TargetMode="External"/><Relationship Id="rId14" Type="http://schemas.openxmlformats.org/officeDocument/2006/relationships/hyperlink" Target="https://borealisdata.ca/termsofuse/" TargetMode="External"/><Relationship Id="rId22" Type="http://schemas.openxmlformats.org/officeDocument/2006/relationships/hyperlink" Target="https://learn.scholarsportal.info/all-guides/borealis/datasets/" TargetMode="External"/><Relationship Id="rId27" Type="http://schemas.openxmlformats.org/officeDocument/2006/relationships/image" Target="media/image2.png"/><Relationship Id="rId30" Type="http://schemas.openxmlformats.org/officeDocument/2006/relationships/hyperlink" Target="https://learn.scholarsportal.info/all-guides/odesi/working-with-data/" TargetMode="External"/><Relationship Id="rId8" Type="http://schemas.openxmlformats.org/officeDocument/2006/relationships/hyperlink" Target="https://www.iq.harvard.ed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cience.ised-isde.canada.ca/site/science/en/interagency-research-funding/policies-and-guidelines/research-data-management/tri-agency-statement-principles-digital-data-management"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B0F25-74DD-8343-97B7-DAD5EA00A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9</Pages>
  <Words>3272</Words>
  <Characters>18651</Characters>
  <Application>Microsoft Office Word</Application>
  <DocSecurity>0</DocSecurity>
  <Lines>155</Lines>
  <Paragraphs>43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21880</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Thierry Letendre</dc:creator>
  <keywords>, docId:F88FFEF019102C3562067A9C57B94856</keywords>
  <dc:description/>
  <lastModifiedBy>Grant Gibson</lastModifiedBy>
  <revision>134</revision>
  <dcterms:created xsi:type="dcterms:W3CDTF">2025-05-07T13:17:00.0000000Z</dcterms:created>
  <dcterms:modified xsi:type="dcterms:W3CDTF">2025-06-16T01:26:00.0000000Z</dcterms:modified>
</coreProperties>
</file>