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258" w:rsidRPr="009C6258" w:rsidRDefault="00C30D79" w:rsidP="00016012">
      <w:pPr>
        <w:spacing w:after="0"/>
        <w:rPr>
          <w:rFonts w:ascii="Times New Roman" w:eastAsia="Times New Roman" w:hAnsi="Times New Roman" w:cs="Times New Roman"/>
          <w:b/>
          <w:sz w:val="28"/>
          <w:szCs w:val="28"/>
          <w:u w:val="single"/>
          <w:lang w:eastAsia="ru-RU"/>
        </w:rPr>
      </w:pPr>
      <w:r>
        <w:rPr>
          <w:rFonts w:ascii="Times New Roman" w:hAnsi="Times New Roman" w:cs="Times New Roman"/>
          <w:sz w:val="28"/>
          <w:szCs w:val="28"/>
        </w:rPr>
        <w:t xml:space="preserve">                                                                           </w:t>
      </w:r>
    </w:p>
    <w:p w:rsidR="00C30D79" w:rsidRPr="00C30D79" w:rsidRDefault="00C30D79" w:rsidP="009C6258">
      <w:pPr>
        <w:spacing w:after="0"/>
        <w:rPr>
          <w:rFonts w:ascii="Times New Roman" w:hAnsi="Times New Roman" w:cs="Times New Roman"/>
          <w:sz w:val="28"/>
          <w:szCs w:val="28"/>
        </w:rPr>
      </w:pPr>
      <w:r>
        <w:rPr>
          <w:rFonts w:ascii="Times New Roman" w:hAnsi="Times New Roman" w:cs="Times New Roman"/>
          <w:sz w:val="28"/>
          <w:szCs w:val="28"/>
        </w:rPr>
        <w:tab/>
      </w:r>
    </w:p>
    <w:p w:rsidR="00C30D79" w:rsidRPr="00C30D79" w:rsidRDefault="00C30D79" w:rsidP="00C30D79">
      <w:pPr>
        <w:spacing w:line="240" w:lineRule="auto"/>
        <w:jc w:val="both"/>
        <w:rPr>
          <w:rFonts w:ascii="Times New Roman" w:hAnsi="Times New Roman" w:cs="Times New Roman"/>
          <w:b/>
          <w:sz w:val="28"/>
          <w:szCs w:val="28"/>
        </w:rPr>
      </w:pPr>
    </w:p>
    <w:p w:rsidR="00C30D79" w:rsidRPr="00C30D79" w:rsidRDefault="00C30D79" w:rsidP="00C30D79">
      <w:pPr>
        <w:spacing w:line="240" w:lineRule="auto"/>
        <w:jc w:val="center"/>
        <w:rPr>
          <w:rFonts w:ascii="Times New Roman" w:hAnsi="Times New Roman" w:cs="Times New Roman"/>
          <w:b/>
          <w:sz w:val="28"/>
          <w:szCs w:val="28"/>
        </w:rPr>
      </w:pPr>
    </w:p>
    <w:p w:rsidR="00C30D79" w:rsidRPr="00C30D79" w:rsidRDefault="00C30D79" w:rsidP="00C52B99">
      <w:pPr>
        <w:spacing w:after="0" w:line="240" w:lineRule="auto"/>
        <w:jc w:val="center"/>
        <w:rPr>
          <w:rFonts w:ascii="Times New Roman" w:hAnsi="Times New Roman" w:cs="Times New Roman"/>
          <w:b/>
          <w:sz w:val="28"/>
          <w:szCs w:val="28"/>
        </w:rPr>
      </w:pPr>
      <w:r w:rsidRPr="00C30D79">
        <w:rPr>
          <w:rFonts w:ascii="Times New Roman" w:hAnsi="Times New Roman" w:cs="Times New Roman"/>
          <w:b/>
          <w:sz w:val="28"/>
          <w:szCs w:val="28"/>
        </w:rPr>
        <w:t>ИНСТРУКЦИЯ</w:t>
      </w:r>
    </w:p>
    <w:p w:rsidR="00C30D79" w:rsidRPr="00C52B99" w:rsidRDefault="00C30D79" w:rsidP="00C52B99">
      <w:pPr>
        <w:spacing w:after="0" w:line="240" w:lineRule="auto"/>
        <w:jc w:val="center"/>
        <w:rPr>
          <w:rFonts w:ascii="Times New Roman" w:hAnsi="Times New Roman" w:cs="Times New Roman"/>
          <w:b/>
          <w:sz w:val="28"/>
          <w:szCs w:val="28"/>
        </w:rPr>
      </w:pPr>
      <w:r w:rsidRPr="00C30D79">
        <w:rPr>
          <w:rFonts w:ascii="Times New Roman" w:hAnsi="Times New Roman" w:cs="Times New Roman"/>
          <w:b/>
          <w:sz w:val="28"/>
          <w:szCs w:val="28"/>
        </w:rPr>
        <w:t>о порядке обращения проездных билетов Государственного унитарного предприятия города Москвы «Мосгортранс»</w:t>
      </w:r>
    </w:p>
    <w:p w:rsidR="00C30D79" w:rsidRPr="00C30D79" w:rsidRDefault="00C30D79" w:rsidP="00C30D79">
      <w:pPr>
        <w:spacing w:line="240" w:lineRule="auto"/>
        <w:jc w:val="both"/>
        <w:rPr>
          <w:rFonts w:ascii="Times New Roman" w:hAnsi="Times New Roman" w:cs="Times New Roman"/>
          <w:sz w:val="28"/>
          <w:szCs w:val="28"/>
        </w:rPr>
      </w:pPr>
    </w:p>
    <w:p w:rsidR="00C30D79" w:rsidRDefault="00C30D79" w:rsidP="00C52B99">
      <w:pPr>
        <w:spacing w:after="0" w:line="240" w:lineRule="auto"/>
        <w:ind w:firstLine="709"/>
        <w:jc w:val="both"/>
        <w:rPr>
          <w:rFonts w:ascii="Times New Roman" w:hAnsi="Times New Roman" w:cs="Times New Roman"/>
          <w:b/>
          <w:sz w:val="28"/>
          <w:szCs w:val="28"/>
        </w:rPr>
      </w:pPr>
      <w:r w:rsidRPr="00C30D79">
        <w:rPr>
          <w:rFonts w:ascii="Times New Roman" w:hAnsi="Times New Roman" w:cs="Times New Roman"/>
          <w:b/>
          <w:sz w:val="28"/>
          <w:szCs w:val="28"/>
        </w:rPr>
        <w:t>1.</w:t>
      </w:r>
      <w:r w:rsidRPr="00C30D79">
        <w:rPr>
          <w:rFonts w:ascii="Times New Roman" w:hAnsi="Times New Roman" w:cs="Times New Roman"/>
          <w:sz w:val="28"/>
          <w:szCs w:val="28"/>
        </w:rPr>
        <w:t xml:space="preserve"> </w:t>
      </w:r>
      <w:r w:rsidRPr="00C30D79">
        <w:rPr>
          <w:rFonts w:ascii="Times New Roman" w:hAnsi="Times New Roman" w:cs="Times New Roman"/>
          <w:b/>
          <w:sz w:val="28"/>
          <w:szCs w:val="28"/>
        </w:rPr>
        <w:t>Виды и сроки действия билетов устанавливаются в соответствии с постановлением Правительства Москвы № 1980-ПП от 14.12.2021 «О внесении изменений в постановление Правительства Москвы                                 от 15 декабря 2015 г. № 880-ПП».</w:t>
      </w:r>
    </w:p>
    <w:p w:rsidR="00825474" w:rsidRPr="00C52B99" w:rsidRDefault="00825474" w:rsidP="00C52B99">
      <w:pPr>
        <w:spacing w:after="0" w:line="240" w:lineRule="auto"/>
        <w:ind w:firstLine="709"/>
        <w:jc w:val="both"/>
        <w:rPr>
          <w:rFonts w:ascii="Times New Roman" w:hAnsi="Times New Roman" w:cs="Times New Roman"/>
          <w:sz w:val="28"/>
          <w:szCs w:val="28"/>
        </w:rPr>
      </w:pPr>
    </w:p>
    <w:p w:rsidR="00C30D79" w:rsidRPr="00C30D79" w:rsidRDefault="00C30D79" w:rsidP="00C52B99">
      <w:pPr>
        <w:spacing w:after="0" w:line="240" w:lineRule="auto"/>
        <w:ind w:firstLine="709"/>
        <w:jc w:val="both"/>
        <w:rPr>
          <w:rFonts w:ascii="Times New Roman" w:hAnsi="Times New Roman" w:cs="Times New Roman"/>
          <w:b/>
          <w:sz w:val="28"/>
          <w:szCs w:val="28"/>
        </w:rPr>
      </w:pPr>
      <w:r w:rsidRPr="00C30D79">
        <w:rPr>
          <w:rFonts w:ascii="Times New Roman" w:hAnsi="Times New Roman" w:cs="Times New Roman"/>
          <w:b/>
          <w:sz w:val="28"/>
          <w:szCs w:val="28"/>
        </w:rPr>
        <w:t>2. Проездные билеты ГУП "Мосгортранс", ГУП «Московский метрополитен» для проезда на наземном городском пассажирском транспорте города Москвы реализуются:</w:t>
      </w:r>
    </w:p>
    <w:p w:rsidR="00C30D79" w:rsidRPr="000B450F" w:rsidRDefault="00682E82" w:rsidP="00682E82">
      <w:pPr>
        <w:pStyle w:val="a3"/>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30D79" w:rsidRPr="000B450F">
        <w:rPr>
          <w:rFonts w:ascii="Times New Roman" w:hAnsi="Times New Roman" w:cs="Times New Roman"/>
          <w:sz w:val="28"/>
          <w:szCs w:val="28"/>
        </w:rPr>
        <w:t xml:space="preserve"> специализированных пунктах продажи билетов ГУП «Мосгортранс» (г. Зеленоград),</w:t>
      </w:r>
      <w:r w:rsidR="00C978B6" w:rsidRPr="000B450F">
        <w:rPr>
          <w:rFonts w:ascii="Times New Roman" w:hAnsi="Times New Roman" w:cs="Times New Roman"/>
          <w:sz w:val="28"/>
          <w:szCs w:val="28"/>
        </w:rPr>
        <w:t xml:space="preserve"> </w:t>
      </w:r>
      <w:r w:rsidR="00C30D79" w:rsidRPr="000B450F">
        <w:rPr>
          <w:rFonts w:ascii="Times New Roman" w:hAnsi="Times New Roman" w:cs="Times New Roman"/>
          <w:sz w:val="28"/>
          <w:szCs w:val="28"/>
        </w:rPr>
        <w:t>киосках НТО «Печать»;</w:t>
      </w:r>
    </w:p>
    <w:p w:rsidR="00C30D79" w:rsidRPr="000B450F" w:rsidRDefault="00682E82" w:rsidP="00682E82">
      <w:pPr>
        <w:pStyle w:val="a3"/>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w:t>
      </w:r>
      <w:r w:rsidR="00C30D79" w:rsidRPr="000B450F">
        <w:rPr>
          <w:rFonts w:ascii="Times New Roman" w:hAnsi="Times New Roman" w:cs="Times New Roman"/>
          <w:sz w:val="28"/>
          <w:szCs w:val="28"/>
        </w:rPr>
        <w:t>ерез агентскую терминальную сеть, автоматы и кассы, мобильное приложение;</w:t>
      </w:r>
    </w:p>
    <w:p w:rsidR="00C30D79" w:rsidRPr="000B450F" w:rsidRDefault="00682E82" w:rsidP="00682E82">
      <w:pPr>
        <w:pStyle w:val="a3"/>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30D79" w:rsidRPr="000B450F">
        <w:rPr>
          <w:rFonts w:ascii="Times New Roman" w:hAnsi="Times New Roman" w:cs="Times New Roman"/>
          <w:sz w:val="28"/>
          <w:szCs w:val="28"/>
        </w:rPr>
        <w:t xml:space="preserve"> автоматах по продаже билетов ГУП «Мосгортранс»;</w:t>
      </w:r>
    </w:p>
    <w:p w:rsidR="00C30D79" w:rsidRPr="000B450F" w:rsidRDefault="00682E82" w:rsidP="00682E82">
      <w:pPr>
        <w:pStyle w:val="a3"/>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sidR="00C978B6" w:rsidRPr="000B450F">
        <w:rPr>
          <w:rFonts w:ascii="Times New Roman" w:hAnsi="Times New Roman" w:cs="Times New Roman"/>
          <w:sz w:val="28"/>
          <w:szCs w:val="28"/>
        </w:rPr>
        <w:t>кассах</w:t>
      </w:r>
      <w:r w:rsidR="00C30D79" w:rsidRPr="000B450F">
        <w:rPr>
          <w:rFonts w:ascii="Times New Roman" w:hAnsi="Times New Roman" w:cs="Times New Roman"/>
          <w:sz w:val="28"/>
          <w:szCs w:val="28"/>
        </w:rPr>
        <w:t xml:space="preserve"> и автоматах по продаже билетов ГУП «Московский метрополитен»;</w:t>
      </w:r>
    </w:p>
    <w:p w:rsidR="00C30D79" w:rsidRPr="000B450F" w:rsidRDefault="00682E82" w:rsidP="00682E82">
      <w:pPr>
        <w:pStyle w:val="a3"/>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30D79" w:rsidRPr="000B450F">
        <w:rPr>
          <w:rFonts w:ascii="Times New Roman" w:hAnsi="Times New Roman" w:cs="Times New Roman"/>
          <w:sz w:val="28"/>
          <w:szCs w:val="28"/>
        </w:rPr>
        <w:t xml:space="preserve"> кассах АО «Центральная ППК».</w:t>
      </w:r>
    </w:p>
    <w:p w:rsidR="00825474" w:rsidRPr="00C52B99" w:rsidRDefault="00825474" w:rsidP="00825474">
      <w:pPr>
        <w:spacing w:after="0" w:line="240" w:lineRule="auto"/>
        <w:ind w:left="1440"/>
        <w:jc w:val="both"/>
        <w:rPr>
          <w:rFonts w:ascii="Times New Roman" w:hAnsi="Times New Roman" w:cs="Times New Roman"/>
          <w:sz w:val="28"/>
          <w:szCs w:val="28"/>
        </w:rPr>
      </w:pP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b/>
          <w:sz w:val="28"/>
          <w:szCs w:val="28"/>
        </w:rPr>
        <w:t xml:space="preserve">2.1. Возможность проезда на автобусе, троллейбусе, трамвае в зонах А и Б, </w:t>
      </w:r>
      <w:r w:rsidR="00C978B6">
        <w:rPr>
          <w:rFonts w:ascii="Times New Roman" w:hAnsi="Times New Roman" w:cs="Times New Roman"/>
          <w:b/>
          <w:sz w:val="28"/>
          <w:szCs w:val="28"/>
        </w:rPr>
        <w:t>между зонами А и Б</w:t>
      </w:r>
      <w:r w:rsidRPr="00C30D79">
        <w:rPr>
          <w:rFonts w:ascii="Times New Roman" w:hAnsi="Times New Roman" w:cs="Times New Roman"/>
          <w:b/>
          <w:sz w:val="28"/>
          <w:szCs w:val="28"/>
        </w:rPr>
        <w:t xml:space="preserve"> </w:t>
      </w:r>
      <w:r w:rsidR="009C6258">
        <w:rPr>
          <w:rFonts w:ascii="Times New Roman" w:hAnsi="Times New Roman" w:cs="Times New Roman"/>
          <w:b/>
          <w:sz w:val="28"/>
          <w:szCs w:val="28"/>
        </w:rPr>
        <w:t>обеспечивают:</w:t>
      </w:r>
    </w:p>
    <w:p w:rsidR="00C30D79" w:rsidRPr="009D3596" w:rsidRDefault="00C30D79" w:rsidP="009D3596">
      <w:pPr>
        <w:pStyle w:val="a3"/>
        <w:numPr>
          <w:ilvl w:val="0"/>
          <w:numId w:val="33"/>
        </w:numPr>
        <w:spacing w:after="0" w:line="240" w:lineRule="auto"/>
        <w:jc w:val="both"/>
        <w:rPr>
          <w:rFonts w:ascii="Times New Roman" w:hAnsi="Times New Roman" w:cs="Times New Roman"/>
          <w:sz w:val="28"/>
          <w:szCs w:val="28"/>
        </w:rPr>
      </w:pPr>
      <w:r w:rsidRPr="009D3596">
        <w:rPr>
          <w:rFonts w:ascii="Times New Roman" w:hAnsi="Times New Roman" w:cs="Times New Roman"/>
          <w:sz w:val="28"/>
          <w:szCs w:val="28"/>
        </w:rPr>
        <w:t>Льготные проездные билеты для</w:t>
      </w:r>
      <w:r w:rsidR="00C978B6" w:rsidRPr="009D3596">
        <w:rPr>
          <w:rFonts w:ascii="Times New Roman" w:hAnsi="Times New Roman" w:cs="Times New Roman"/>
          <w:sz w:val="28"/>
          <w:szCs w:val="28"/>
        </w:rPr>
        <w:t xml:space="preserve"> обучающихся </w:t>
      </w:r>
      <w:r w:rsidRPr="009D3596">
        <w:rPr>
          <w:rFonts w:ascii="Times New Roman" w:hAnsi="Times New Roman" w:cs="Times New Roman"/>
          <w:sz w:val="28"/>
          <w:szCs w:val="28"/>
        </w:rPr>
        <w:t xml:space="preserve">(учащихся, студентов аспирантов, ординаторов, ассистентов-стажеров) без лимита поездок на </w:t>
      </w:r>
      <w:r w:rsidR="00825474" w:rsidRPr="009D3596">
        <w:rPr>
          <w:rFonts w:ascii="Times New Roman" w:hAnsi="Times New Roman" w:cs="Times New Roman"/>
          <w:sz w:val="28"/>
          <w:szCs w:val="28"/>
        </w:rPr>
        <w:t xml:space="preserve">30 дней и на </w:t>
      </w:r>
      <w:r w:rsidRPr="009D3596">
        <w:rPr>
          <w:rFonts w:ascii="Times New Roman" w:hAnsi="Times New Roman" w:cs="Times New Roman"/>
          <w:sz w:val="28"/>
          <w:szCs w:val="28"/>
        </w:rPr>
        <w:t>90 дней</w:t>
      </w:r>
      <w:r w:rsidR="00C978B6" w:rsidRPr="009D3596">
        <w:rPr>
          <w:rFonts w:ascii="Times New Roman" w:hAnsi="Times New Roman" w:cs="Times New Roman"/>
          <w:sz w:val="28"/>
          <w:szCs w:val="28"/>
        </w:rPr>
        <w:t xml:space="preserve">. Запись билетов осуществляется </w:t>
      </w:r>
      <w:r w:rsidRPr="009D3596">
        <w:rPr>
          <w:rFonts w:ascii="Times New Roman" w:hAnsi="Times New Roman" w:cs="Times New Roman"/>
          <w:sz w:val="28"/>
          <w:szCs w:val="28"/>
        </w:rPr>
        <w:t>только на социальную карту (СКС,</w:t>
      </w:r>
      <w:r w:rsidR="00C978B6" w:rsidRPr="009D3596">
        <w:rPr>
          <w:rFonts w:ascii="Times New Roman" w:hAnsi="Times New Roman" w:cs="Times New Roman"/>
          <w:sz w:val="28"/>
          <w:szCs w:val="28"/>
        </w:rPr>
        <w:t xml:space="preserve"> </w:t>
      </w:r>
      <w:r w:rsidRPr="009D3596">
        <w:rPr>
          <w:rFonts w:ascii="Times New Roman" w:hAnsi="Times New Roman" w:cs="Times New Roman"/>
          <w:sz w:val="28"/>
          <w:szCs w:val="28"/>
        </w:rPr>
        <w:t>СКУ,</w:t>
      </w:r>
      <w:r w:rsidR="00C978B6" w:rsidRPr="009D3596">
        <w:rPr>
          <w:rFonts w:ascii="Times New Roman" w:hAnsi="Times New Roman" w:cs="Times New Roman"/>
          <w:sz w:val="28"/>
          <w:szCs w:val="28"/>
        </w:rPr>
        <w:t xml:space="preserve"> </w:t>
      </w:r>
      <w:r w:rsidRPr="009D3596">
        <w:rPr>
          <w:rFonts w:ascii="Times New Roman" w:hAnsi="Times New Roman" w:cs="Times New Roman"/>
          <w:sz w:val="28"/>
          <w:szCs w:val="28"/>
        </w:rPr>
        <w:t>СКО,</w:t>
      </w:r>
      <w:r w:rsidR="00C978B6" w:rsidRPr="009D3596">
        <w:rPr>
          <w:rFonts w:ascii="Times New Roman" w:hAnsi="Times New Roman" w:cs="Times New Roman"/>
          <w:sz w:val="28"/>
          <w:szCs w:val="28"/>
        </w:rPr>
        <w:t xml:space="preserve"> </w:t>
      </w:r>
      <w:r w:rsidRPr="009D3596">
        <w:rPr>
          <w:rFonts w:ascii="Times New Roman" w:hAnsi="Times New Roman" w:cs="Times New Roman"/>
          <w:sz w:val="28"/>
          <w:szCs w:val="28"/>
        </w:rPr>
        <w:t>СКА,</w:t>
      </w:r>
      <w:r w:rsidR="00C978B6" w:rsidRPr="009D3596">
        <w:rPr>
          <w:rFonts w:ascii="Times New Roman" w:hAnsi="Times New Roman" w:cs="Times New Roman"/>
          <w:sz w:val="28"/>
          <w:szCs w:val="28"/>
        </w:rPr>
        <w:t xml:space="preserve"> </w:t>
      </w:r>
      <w:r w:rsidRPr="009D3596">
        <w:rPr>
          <w:rFonts w:ascii="Times New Roman" w:hAnsi="Times New Roman" w:cs="Times New Roman"/>
          <w:sz w:val="28"/>
          <w:szCs w:val="28"/>
        </w:rPr>
        <w:t>СКСТ);</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0B450F" w:rsidRDefault="00C30D79" w:rsidP="000B450F">
      <w:pPr>
        <w:spacing w:after="0" w:line="240" w:lineRule="auto"/>
        <w:ind w:firstLine="709"/>
        <w:jc w:val="both"/>
        <w:rPr>
          <w:rFonts w:ascii="Times New Roman" w:hAnsi="Times New Roman" w:cs="Times New Roman"/>
          <w:b/>
          <w:sz w:val="28"/>
          <w:szCs w:val="28"/>
        </w:rPr>
      </w:pPr>
      <w:r w:rsidRPr="00C30D79">
        <w:rPr>
          <w:rFonts w:ascii="Times New Roman" w:hAnsi="Times New Roman" w:cs="Times New Roman"/>
          <w:b/>
          <w:sz w:val="28"/>
          <w:szCs w:val="28"/>
        </w:rPr>
        <w:t>2.2. Возможность проезда на автобусе, троллейбусе, трамвае в зонах А и Б, обеспечивают</w:t>
      </w:r>
      <w:r w:rsidR="009C6258">
        <w:rPr>
          <w:rFonts w:ascii="Times New Roman" w:hAnsi="Times New Roman" w:cs="Times New Roman"/>
          <w:b/>
          <w:sz w:val="28"/>
          <w:szCs w:val="28"/>
        </w:rPr>
        <w:t>:</w:t>
      </w:r>
    </w:p>
    <w:p w:rsidR="00C52B99" w:rsidRPr="000B450F" w:rsidRDefault="00682E82" w:rsidP="00682E82">
      <w:pPr>
        <w:pStyle w:val="a3"/>
        <w:numPr>
          <w:ilvl w:val="0"/>
          <w:numId w:val="30"/>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w:t>
      </w:r>
      <w:r w:rsidR="00C30D79" w:rsidRPr="000B450F">
        <w:rPr>
          <w:rFonts w:ascii="Times New Roman" w:hAnsi="Times New Roman" w:cs="Times New Roman"/>
          <w:sz w:val="28"/>
          <w:szCs w:val="28"/>
        </w:rPr>
        <w:t>роездные билеты без лимита поездок на 30,</w:t>
      </w:r>
      <w:r w:rsidR="00825474" w:rsidRPr="000B450F">
        <w:rPr>
          <w:rFonts w:ascii="Times New Roman" w:hAnsi="Times New Roman" w:cs="Times New Roman"/>
          <w:sz w:val="28"/>
          <w:szCs w:val="28"/>
        </w:rPr>
        <w:t xml:space="preserve"> </w:t>
      </w:r>
      <w:r w:rsidR="00C30D79" w:rsidRPr="000B450F">
        <w:rPr>
          <w:rFonts w:ascii="Times New Roman" w:hAnsi="Times New Roman" w:cs="Times New Roman"/>
          <w:sz w:val="28"/>
          <w:szCs w:val="28"/>
        </w:rPr>
        <w:t>90 и 365 дней;</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825474" w:rsidRDefault="00C30D79" w:rsidP="00C52B99">
      <w:pPr>
        <w:spacing w:after="0" w:line="240" w:lineRule="auto"/>
        <w:ind w:firstLine="709"/>
        <w:jc w:val="both"/>
        <w:rPr>
          <w:rFonts w:ascii="Times New Roman" w:hAnsi="Times New Roman" w:cs="Times New Roman"/>
          <w:b/>
          <w:sz w:val="28"/>
          <w:szCs w:val="28"/>
        </w:rPr>
      </w:pPr>
      <w:r w:rsidRPr="00C30D79">
        <w:rPr>
          <w:rFonts w:ascii="Times New Roman" w:hAnsi="Times New Roman" w:cs="Times New Roman"/>
          <w:b/>
          <w:sz w:val="28"/>
          <w:szCs w:val="28"/>
        </w:rPr>
        <w:t>2.3. Возможность проезда на автобусе между зонами А и Б обеспечивает</w:t>
      </w:r>
      <w:r w:rsidR="009C6258">
        <w:rPr>
          <w:rFonts w:ascii="Times New Roman" w:hAnsi="Times New Roman" w:cs="Times New Roman"/>
          <w:b/>
          <w:sz w:val="28"/>
          <w:szCs w:val="28"/>
        </w:rPr>
        <w:t>:</w:t>
      </w:r>
      <w:r w:rsidRPr="00C30D79">
        <w:rPr>
          <w:rFonts w:ascii="Times New Roman" w:hAnsi="Times New Roman" w:cs="Times New Roman"/>
          <w:b/>
          <w:sz w:val="28"/>
          <w:szCs w:val="28"/>
        </w:rPr>
        <w:t xml:space="preserve"> </w:t>
      </w:r>
    </w:p>
    <w:p w:rsidR="00C52B99" w:rsidRPr="000B450F" w:rsidRDefault="00682E82" w:rsidP="00682E82">
      <w:pPr>
        <w:pStyle w:val="a3"/>
        <w:numPr>
          <w:ilvl w:val="0"/>
          <w:numId w:val="2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w:t>
      </w:r>
      <w:r w:rsidR="00C30D79" w:rsidRPr="000B450F">
        <w:rPr>
          <w:rFonts w:ascii="Times New Roman" w:hAnsi="Times New Roman" w:cs="Times New Roman"/>
          <w:sz w:val="28"/>
          <w:szCs w:val="28"/>
        </w:rPr>
        <w:t xml:space="preserve">есячный проездной билет </w:t>
      </w:r>
      <w:r w:rsidR="007E329B">
        <w:rPr>
          <w:rFonts w:ascii="Times New Roman" w:hAnsi="Times New Roman" w:cs="Times New Roman"/>
          <w:sz w:val="28"/>
          <w:szCs w:val="28"/>
        </w:rPr>
        <w:t xml:space="preserve">без лимита поездок </w:t>
      </w:r>
      <w:r w:rsidR="00C30D79" w:rsidRPr="000B450F">
        <w:rPr>
          <w:rFonts w:ascii="Times New Roman" w:hAnsi="Times New Roman" w:cs="Times New Roman"/>
          <w:sz w:val="28"/>
          <w:szCs w:val="28"/>
        </w:rPr>
        <w:t>на 30 дней.</w:t>
      </w:r>
    </w:p>
    <w:p w:rsidR="00825474" w:rsidRPr="00C52B99" w:rsidRDefault="00825474" w:rsidP="00C52B99">
      <w:pPr>
        <w:spacing w:after="0" w:line="240" w:lineRule="auto"/>
        <w:ind w:firstLine="709"/>
        <w:jc w:val="both"/>
        <w:rPr>
          <w:rFonts w:ascii="Times New Roman" w:hAnsi="Times New Roman" w:cs="Times New Roman"/>
          <w:sz w:val="28"/>
          <w:szCs w:val="28"/>
        </w:rPr>
      </w:pPr>
    </w:p>
    <w:p w:rsidR="00C30D79" w:rsidRPr="00C30D79" w:rsidRDefault="00C978B6" w:rsidP="00C52B99">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 </w:t>
      </w:r>
      <w:r w:rsidR="00C30D79" w:rsidRPr="00C30D79">
        <w:rPr>
          <w:rFonts w:ascii="Times New Roman" w:hAnsi="Times New Roman" w:cs="Times New Roman"/>
          <w:b/>
          <w:sz w:val="28"/>
          <w:szCs w:val="28"/>
        </w:rPr>
        <w:t xml:space="preserve">Единые проездные билеты ГУП «Московский метрополитен», ГУП «Мосгортранс» для проезда на наземном городском пассажирском транспорте города Москвы, на Московском метрополитене, на Московской монорельсовой транспортной системе (далее –МЦК), а также на участках межсубъектых маршрутов регулярных перевозок </w:t>
      </w:r>
      <w:r w:rsidR="00C30D79" w:rsidRPr="00C30D79">
        <w:rPr>
          <w:rFonts w:ascii="Times New Roman" w:hAnsi="Times New Roman" w:cs="Times New Roman"/>
          <w:b/>
          <w:sz w:val="28"/>
          <w:szCs w:val="28"/>
        </w:rPr>
        <w:lastRenderedPageBreak/>
        <w:t>железнодорожным транспортом в пригородном сообщении на Московских центральных диаметрах (далее – МЦД) реализуются:</w:t>
      </w:r>
    </w:p>
    <w:p w:rsidR="00C30D79" w:rsidRPr="000B450F" w:rsidRDefault="00682E82" w:rsidP="00682E82">
      <w:pPr>
        <w:pStyle w:val="a3"/>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30D79" w:rsidRPr="000B450F">
        <w:rPr>
          <w:rFonts w:ascii="Times New Roman" w:hAnsi="Times New Roman" w:cs="Times New Roman"/>
          <w:sz w:val="28"/>
          <w:szCs w:val="28"/>
        </w:rPr>
        <w:t xml:space="preserve"> специализированных пунктах продажи билетов ГУП «Мосгортранс» (г. Зеленоград),</w:t>
      </w:r>
      <w:r w:rsidR="00C978B6" w:rsidRPr="000B450F">
        <w:rPr>
          <w:rFonts w:ascii="Times New Roman" w:hAnsi="Times New Roman" w:cs="Times New Roman"/>
          <w:sz w:val="28"/>
          <w:szCs w:val="28"/>
        </w:rPr>
        <w:t xml:space="preserve"> </w:t>
      </w:r>
      <w:r w:rsidR="00C30D79" w:rsidRPr="000B450F">
        <w:rPr>
          <w:rFonts w:ascii="Times New Roman" w:hAnsi="Times New Roman" w:cs="Times New Roman"/>
          <w:sz w:val="28"/>
          <w:szCs w:val="28"/>
        </w:rPr>
        <w:t>киосках НТО «Печать»;</w:t>
      </w:r>
    </w:p>
    <w:p w:rsidR="00C30D79" w:rsidRPr="000B450F" w:rsidRDefault="00682E82" w:rsidP="00682E82">
      <w:pPr>
        <w:pStyle w:val="a3"/>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w:t>
      </w:r>
      <w:r w:rsidR="00C30D79" w:rsidRPr="000B450F">
        <w:rPr>
          <w:rFonts w:ascii="Times New Roman" w:hAnsi="Times New Roman" w:cs="Times New Roman"/>
          <w:sz w:val="28"/>
          <w:szCs w:val="28"/>
        </w:rPr>
        <w:t>ерез агентскую терминальную сеть, автоматы и кассы, мобильное приложение;</w:t>
      </w:r>
    </w:p>
    <w:p w:rsidR="00C30D79" w:rsidRPr="000B450F" w:rsidRDefault="00682E82" w:rsidP="00682E82">
      <w:pPr>
        <w:pStyle w:val="a3"/>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30D79" w:rsidRPr="000B450F">
        <w:rPr>
          <w:rFonts w:ascii="Times New Roman" w:hAnsi="Times New Roman" w:cs="Times New Roman"/>
          <w:sz w:val="28"/>
          <w:szCs w:val="28"/>
        </w:rPr>
        <w:t xml:space="preserve"> автоматах по продаже билетов ГУП «Мосгортранс».</w:t>
      </w:r>
    </w:p>
    <w:p w:rsidR="00C30D79" w:rsidRPr="000B450F" w:rsidRDefault="00682E82" w:rsidP="00682E82">
      <w:pPr>
        <w:pStyle w:val="a3"/>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978B6" w:rsidRPr="000B450F">
        <w:rPr>
          <w:rFonts w:ascii="Times New Roman" w:hAnsi="Times New Roman" w:cs="Times New Roman"/>
          <w:sz w:val="28"/>
          <w:szCs w:val="28"/>
        </w:rPr>
        <w:t xml:space="preserve"> кассах</w:t>
      </w:r>
      <w:r w:rsidR="00C30D79" w:rsidRPr="000B450F">
        <w:rPr>
          <w:rFonts w:ascii="Times New Roman" w:hAnsi="Times New Roman" w:cs="Times New Roman"/>
          <w:sz w:val="28"/>
          <w:szCs w:val="28"/>
        </w:rPr>
        <w:t xml:space="preserve"> и автоматах по продаже билетов ГУП «Московский метрополитен»;</w:t>
      </w:r>
    </w:p>
    <w:p w:rsidR="00C30D79" w:rsidRPr="000B450F" w:rsidRDefault="00682E82" w:rsidP="00682E82">
      <w:pPr>
        <w:pStyle w:val="a3"/>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C30D79" w:rsidRPr="000B450F">
        <w:rPr>
          <w:rFonts w:ascii="Times New Roman" w:hAnsi="Times New Roman" w:cs="Times New Roman"/>
          <w:sz w:val="28"/>
          <w:szCs w:val="28"/>
        </w:rPr>
        <w:t xml:space="preserve"> кассах АО «Центральная ППК».</w:t>
      </w:r>
    </w:p>
    <w:p w:rsidR="009C6258" w:rsidRPr="000B450F" w:rsidRDefault="00682E82" w:rsidP="00682E82">
      <w:pPr>
        <w:pStyle w:val="a3"/>
        <w:numPr>
          <w:ilvl w:val="0"/>
          <w:numId w:val="2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ч</w:t>
      </w:r>
      <w:r w:rsidR="00C978B6" w:rsidRPr="000B450F">
        <w:rPr>
          <w:rFonts w:ascii="Times New Roman" w:hAnsi="Times New Roman" w:cs="Times New Roman"/>
          <w:sz w:val="28"/>
          <w:szCs w:val="28"/>
        </w:rPr>
        <w:t xml:space="preserve">ерез собственную и агентскую </w:t>
      </w:r>
      <w:r w:rsidR="00C30D79" w:rsidRPr="000B450F">
        <w:rPr>
          <w:rFonts w:ascii="Times New Roman" w:hAnsi="Times New Roman" w:cs="Times New Roman"/>
          <w:sz w:val="28"/>
          <w:szCs w:val="28"/>
        </w:rPr>
        <w:t>сеть</w:t>
      </w:r>
      <w:r w:rsidR="00825474" w:rsidRPr="000B450F">
        <w:rPr>
          <w:rFonts w:ascii="Times New Roman" w:hAnsi="Times New Roman" w:cs="Times New Roman"/>
          <w:sz w:val="28"/>
          <w:szCs w:val="28"/>
        </w:rPr>
        <w:t xml:space="preserve"> ГУП «Мосгортранс» реализуются л</w:t>
      </w:r>
      <w:r w:rsidR="00C30D79" w:rsidRPr="000B450F">
        <w:rPr>
          <w:rFonts w:ascii="Times New Roman" w:hAnsi="Times New Roman" w:cs="Times New Roman"/>
          <w:sz w:val="28"/>
          <w:szCs w:val="28"/>
        </w:rPr>
        <w:t>ьготные проездные билеты ГУП "Московский метрополитен" для обучающихся (учащихся, студентов аспирантов, ординаторов, ассистентов-стажеров) без лимита поездок на 30 дней и на 90 дней.</w:t>
      </w:r>
    </w:p>
    <w:p w:rsidR="00825474" w:rsidRPr="00C52B99" w:rsidRDefault="00825474" w:rsidP="00825474">
      <w:pPr>
        <w:pStyle w:val="a3"/>
        <w:spacing w:after="0" w:line="240" w:lineRule="auto"/>
        <w:ind w:left="1440"/>
        <w:jc w:val="both"/>
        <w:rPr>
          <w:rFonts w:ascii="Times New Roman" w:hAnsi="Times New Roman" w:cs="Times New Roman"/>
          <w:sz w:val="28"/>
          <w:szCs w:val="28"/>
        </w:rPr>
      </w:pPr>
    </w:p>
    <w:p w:rsidR="00C30D79" w:rsidRPr="009C6258" w:rsidRDefault="009C6258" w:rsidP="00C52B99">
      <w:pPr>
        <w:spacing w:after="0" w:line="240" w:lineRule="auto"/>
        <w:ind w:firstLine="709"/>
        <w:jc w:val="both"/>
        <w:rPr>
          <w:rFonts w:ascii="Times New Roman" w:hAnsi="Times New Roman" w:cs="Times New Roman"/>
          <w:sz w:val="28"/>
          <w:szCs w:val="28"/>
        </w:rPr>
      </w:pPr>
      <w:r w:rsidRPr="009C6258">
        <w:rPr>
          <w:rFonts w:ascii="Times New Roman" w:hAnsi="Times New Roman" w:cs="Times New Roman"/>
          <w:b/>
          <w:sz w:val="28"/>
          <w:szCs w:val="28"/>
        </w:rPr>
        <w:t>3.1</w:t>
      </w:r>
      <w:r>
        <w:rPr>
          <w:rFonts w:ascii="Times New Roman" w:hAnsi="Times New Roman" w:cs="Times New Roman"/>
          <w:sz w:val="28"/>
          <w:szCs w:val="28"/>
        </w:rPr>
        <w:t xml:space="preserve">. </w:t>
      </w:r>
      <w:r w:rsidR="00C30D79" w:rsidRPr="009C6258">
        <w:rPr>
          <w:rFonts w:ascii="Times New Roman" w:hAnsi="Times New Roman" w:cs="Times New Roman"/>
          <w:b/>
          <w:sz w:val="28"/>
          <w:szCs w:val="28"/>
        </w:rPr>
        <w:t>Возможность проезда</w:t>
      </w:r>
      <w:r w:rsidR="00C30D79" w:rsidRPr="009C6258">
        <w:rPr>
          <w:rFonts w:ascii="Times New Roman" w:hAnsi="Times New Roman" w:cs="Times New Roman"/>
          <w:sz w:val="28"/>
          <w:szCs w:val="28"/>
        </w:rPr>
        <w:t xml:space="preserve"> </w:t>
      </w:r>
      <w:r w:rsidR="00C30D79" w:rsidRPr="009C6258">
        <w:rPr>
          <w:rFonts w:ascii="Times New Roman" w:hAnsi="Times New Roman" w:cs="Times New Roman"/>
          <w:b/>
          <w:sz w:val="28"/>
          <w:szCs w:val="28"/>
        </w:rPr>
        <w:t xml:space="preserve">на автобусе, троллейбусе, трамвае </w:t>
      </w:r>
      <w:r w:rsidR="00C30D79" w:rsidRPr="009C6258">
        <w:rPr>
          <w:rFonts w:ascii="Times New Roman" w:hAnsi="Times New Roman" w:cs="Times New Roman"/>
          <w:sz w:val="28"/>
          <w:szCs w:val="28"/>
        </w:rPr>
        <w:t>(</w:t>
      </w:r>
      <w:r w:rsidR="00C30D79" w:rsidRPr="009C6258">
        <w:rPr>
          <w:rFonts w:ascii="Times New Roman" w:hAnsi="Times New Roman" w:cs="Times New Roman"/>
          <w:b/>
          <w:sz w:val="28"/>
          <w:szCs w:val="28"/>
        </w:rPr>
        <w:t>зоны А и Б, между зонами А и Б), на метрополитене, монорель</w:t>
      </w:r>
      <w:r w:rsidR="00C978B6" w:rsidRPr="009C6258">
        <w:rPr>
          <w:rFonts w:ascii="Times New Roman" w:hAnsi="Times New Roman" w:cs="Times New Roman"/>
          <w:b/>
          <w:sz w:val="28"/>
          <w:szCs w:val="28"/>
        </w:rPr>
        <w:t>совой транспортной системе, МЦК</w:t>
      </w:r>
      <w:r w:rsidR="00C30D79" w:rsidRPr="009C6258">
        <w:rPr>
          <w:rFonts w:ascii="Times New Roman" w:hAnsi="Times New Roman" w:cs="Times New Roman"/>
          <w:sz w:val="28"/>
          <w:szCs w:val="28"/>
        </w:rPr>
        <w:t xml:space="preserve"> </w:t>
      </w:r>
      <w:r w:rsidR="00C52B99">
        <w:rPr>
          <w:rFonts w:ascii="Times New Roman" w:hAnsi="Times New Roman" w:cs="Times New Roman"/>
          <w:b/>
          <w:sz w:val="28"/>
          <w:szCs w:val="28"/>
        </w:rPr>
        <w:t>обеспечивают:</w:t>
      </w:r>
    </w:p>
    <w:p w:rsidR="00C52B99" w:rsidRPr="000B450F" w:rsidRDefault="00682E82" w:rsidP="00682E82">
      <w:pPr>
        <w:pStyle w:val="a3"/>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w:t>
      </w:r>
      <w:r w:rsidR="00C30D79" w:rsidRPr="000B450F">
        <w:rPr>
          <w:rFonts w:ascii="Times New Roman" w:hAnsi="Times New Roman" w:cs="Times New Roman"/>
          <w:sz w:val="28"/>
          <w:szCs w:val="28"/>
        </w:rPr>
        <w:t>диные проездные билеты на 1 и 2 поездки;</w:t>
      </w:r>
    </w:p>
    <w:p w:rsidR="00825474" w:rsidRDefault="00825474" w:rsidP="00C52B99">
      <w:pPr>
        <w:spacing w:after="0" w:line="240" w:lineRule="auto"/>
        <w:ind w:firstLine="709"/>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sz w:val="28"/>
          <w:szCs w:val="28"/>
        </w:rPr>
      </w:pPr>
      <w:r w:rsidRPr="009C6258">
        <w:rPr>
          <w:rFonts w:ascii="Times New Roman" w:hAnsi="Times New Roman" w:cs="Times New Roman"/>
          <w:b/>
          <w:sz w:val="28"/>
          <w:szCs w:val="28"/>
        </w:rPr>
        <w:t>3.2.</w:t>
      </w:r>
      <w:r>
        <w:rPr>
          <w:rFonts w:ascii="Times New Roman" w:hAnsi="Times New Roman" w:cs="Times New Roman"/>
          <w:sz w:val="28"/>
          <w:szCs w:val="28"/>
        </w:rPr>
        <w:t xml:space="preserve"> </w:t>
      </w:r>
      <w:r w:rsidR="00C30D79" w:rsidRPr="009C6258">
        <w:rPr>
          <w:rFonts w:ascii="Times New Roman" w:hAnsi="Times New Roman" w:cs="Times New Roman"/>
          <w:b/>
          <w:sz w:val="28"/>
          <w:szCs w:val="28"/>
        </w:rPr>
        <w:t>Возможность проезда</w:t>
      </w:r>
      <w:r w:rsidR="00C30D79" w:rsidRPr="009C6258">
        <w:rPr>
          <w:rFonts w:ascii="Times New Roman" w:hAnsi="Times New Roman" w:cs="Times New Roman"/>
          <w:sz w:val="28"/>
          <w:szCs w:val="28"/>
        </w:rPr>
        <w:t xml:space="preserve"> </w:t>
      </w:r>
      <w:r w:rsidR="00C30D79" w:rsidRPr="009C6258">
        <w:rPr>
          <w:rFonts w:ascii="Times New Roman" w:hAnsi="Times New Roman" w:cs="Times New Roman"/>
          <w:b/>
          <w:sz w:val="28"/>
          <w:szCs w:val="28"/>
        </w:rPr>
        <w:t>на автобусе, троллейбусе, трамвае</w:t>
      </w:r>
      <w:r w:rsidR="00C978B6" w:rsidRPr="009C6258">
        <w:rPr>
          <w:rFonts w:ascii="Times New Roman" w:hAnsi="Times New Roman" w:cs="Times New Roman"/>
          <w:b/>
          <w:sz w:val="28"/>
          <w:szCs w:val="28"/>
        </w:rPr>
        <w:t xml:space="preserve"> </w:t>
      </w:r>
      <w:r w:rsidR="00C30D79" w:rsidRPr="009C6258">
        <w:rPr>
          <w:rFonts w:ascii="Times New Roman" w:hAnsi="Times New Roman" w:cs="Times New Roman"/>
          <w:sz w:val="28"/>
          <w:szCs w:val="28"/>
        </w:rPr>
        <w:t>(</w:t>
      </w:r>
      <w:r w:rsidR="00C30D79" w:rsidRPr="009C6258">
        <w:rPr>
          <w:rFonts w:ascii="Times New Roman" w:hAnsi="Times New Roman" w:cs="Times New Roman"/>
          <w:b/>
          <w:sz w:val="28"/>
          <w:szCs w:val="28"/>
        </w:rPr>
        <w:t>зоны А и Б, между зонами А и Б), на метрополитене, монорельсовой транспортной системе, МЦК, а также МЦД зона «Центральная» обеспечивает</w:t>
      </w:r>
      <w:r w:rsidR="00C52B99">
        <w:rPr>
          <w:rFonts w:ascii="Times New Roman" w:hAnsi="Times New Roman" w:cs="Times New Roman"/>
          <w:b/>
          <w:sz w:val="28"/>
          <w:szCs w:val="28"/>
        </w:rPr>
        <w:t>:</w:t>
      </w:r>
    </w:p>
    <w:p w:rsidR="00C52B99" w:rsidRPr="00682E82" w:rsidRDefault="00682E82" w:rsidP="00682E82">
      <w:pPr>
        <w:pStyle w:val="a3"/>
        <w:numPr>
          <w:ilvl w:val="0"/>
          <w:numId w:val="26"/>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w:t>
      </w:r>
      <w:r w:rsidR="00C30D79" w:rsidRPr="00682E82">
        <w:rPr>
          <w:rFonts w:ascii="Times New Roman" w:hAnsi="Times New Roman" w:cs="Times New Roman"/>
          <w:sz w:val="28"/>
          <w:szCs w:val="28"/>
        </w:rPr>
        <w:t xml:space="preserve">диный проездной билет на 60 поездок; </w:t>
      </w:r>
    </w:p>
    <w:p w:rsidR="00825474" w:rsidRDefault="00825474" w:rsidP="00C52B99">
      <w:pPr>
        <w:spacing w:after="0" w:line="240" w:lineRule="auto"/>
        <w:ind w:firstLine="709"/>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sz w:val="28"/>
          <w:szCs w:val="28"/>
        </w:rPr>
      </w:pPr>
      <w:r w:rsidRPr="009C6258">
        <w:rPr>
          <w:rFonts w:ascii="Times New Roman" w:hAnsi="Times New Roman" w:cs="Times New Roman"/>
          <w:b/>
          <w:sz w:val="28"/>
          <w:szCs w:val="28"/>
        </w:rPr>
        <w:t>3.3.</w:t>
      </w:r>
      <w:r>
        <w:rPr>
          <w:rFonts w:ascii="Times New Roman" w:hAnsi="Times New Roman" w:cs="Times New Roman"/>
          <w:sz w:val="28"/>
          <w:szCs w:val="28"/>
        </w:rPr>
        <w:t xml:space="preserve"> </w:t>
      </w:r>
      <w:r w:rsidR="00C30D79" w:rsidRPr="009C6258">
        <w:rPr>
          <w:rFonts w:ascii="Times New Roman" w:hAnsi="Times New Roman" w:cs="Times New Roman"/>
          <w:b/>
          <w:sz w:val="28"/>
          <w:szCs w:val="28"/>
        </w:rPr>
        <w:t>Возможность проезда на автобусе, троллейбусе, трамвае</w:t>
      </w:r>
      <w:r w:rsidRPr="009C6258">
        <w:rPr>
          <w:rFonts w:ascii="Times New Roman" w:hAnsi="Times New Roman" w:cs="Times New Roman"/>
          <w:b/>
          <w:sz w:val="28"/>
          <w:szCs w:val="28"/>
        </w:rPr>
        <w:t xml:space="preserve"> (зоны А и Б)</w:t>
      </w:r>
      <w:r w:rsidR="00C30D79" w:rsidRPr="009C6258">
        <w:rPr>
          <w:rFonts w:ascii="Times New Roman" w:hAnsi="Times New Roman" w:cs="Times New Roman"/>
          <w:b/>
          <w:sz w:val="28"/>
          <w:szCs w:val="28"/>
        </w:rPr>
        <w:t xml:space="preserve">, на метрополитене, монорельсовой транспортной системе, МЦК, а также МЦД зона «Центральная» </w:t>
      </w:r>
      <w:r w:rsidRPr="009C6258">
        <w:rPr>
          <w:rFonts w:ascii="Times New Roman" w:hAnsi="Times New Roman" w:cs="Times New Roman"/>
          <w:b/>
          <w:sz w:val="28"/>
          <w:szCs w:val="28"/>
        </w:rPr>
        <w:t>обеспечивают:</w:t>
      </w:r>
    </w:p>
    <w:p w:rsidR="00C52B99" w:rsidRPr="00682E82" w:rsidRDefault="00682E82" w:rsidP="00682E82">
      <w:pPr>
        <w:pStyle w:val="a3"/>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w:t>
      </w:r>
      <w:r w:rsidR="00C30D79" w:rsidRPr="00682E82">
        <w:rPr>
          <w:rFonts w:ascii="Times New Roman" w:hAnsi="Times New Roman" w:cs="Times New Roman"/>
          <w:sz w:val="28"/>
          <w:szCs w:val="28"/>
        </w:rPr>
        <w:t>диные проездные билеты без лимита поездок на 1 и 3 суток;</w:t>
      </w:r>
      <w:r w:rsidR="00C52B99" w:rsidRPr="00682E82">
        <w:rPr>
          <w:rFonts w:ascii="Times New Roman" w:hAnsi="Times New Roman" w:cs="Times New Roman"/>
          <w:sz w:val="28"/>
          <w:szCs w:val="28"/>
        </w:rPr>
        <w:t xml:space="preserve"> </w:t>
      </w:r>
    </w:p>
    <w:p w:rsidR="00C52B99" w:rsidRPr="00682E82" w:rsidRDefault="00682E82" w:rsidP="00682E82">
      <w:pPr>
        <w:pStyle w:val="a3"/>
        <w:numPr>
          <w:ilvl w:val="0"/>
          <w:numId w:val="2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w:t>
      </w:r>
      <w:r w:rsidR="00C30D79" w:rsidRPr="00682E82">
        <w:rPr>
          <w:rFonts w:ascii="Times New Roman" w:hAnsi="Times New Roman" w:cs="Times New Roman"/>
          <w:sz w:val="28"/>
          <w:szCs w:val="28"/>
        </w:rPr>
        <w:t>диные проездные билеты без лимита поездок на 30,</w:t>
      </w:r>
      <w:r w:rsidR="009D3596">
        <w:rPr>
          <w:rFonts w:ascii="Times New Roman" w:hAnsi="Times New Roman" w:cs="Times New Roman"/>
          <w:sz w:val="28"/>
          <w:szCs w:val="28"/>
        </w:rPr>
        <w:t xml:space="preserve"> </w:t>
      </w:r>
      <w:r w:rsidR="00C30D79" w:rsidRPr="00682E82">
        <w:rPr>
          <w:rFonts w:ascii="Times New Roman" w:hAnsi="Times New Roman" w:cs="Times New Roman"/>
          <w:sz w:val="28"/>
          <w:szCs w:val="28"/>
        </w:rPr>
        <w:t>90,</w:t>
      </w:r>
      <w:r w:rsidR="009D3596">
        <w:rPr>
          <w:rFonts w:ascii="Times New Roman" w:hAnsi="Times New Roman" w:cs="Times New Roman"/>
          <w:sz w:val="28"/>
          <w:szCs w:val="28"/>
        </w:rPr>
        <w:t xml:space="preserve"> </w:t>
      </w:r>
      <w:r w:rsidR="00C30D79" w:rsidRPr="00682E82">
        <w:rPr>
          <w:rFonts w:ascii="Times New Roman" w:hAnsi="Times New Roman" w:cs="Times New Roman"/>
          <w:sz w:val="28"/>
          <w:szCs w:val="28"/>
        </w:rPr>
        <w:t>365 дней;</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3.4. </w:t>
      </w:r>
      <w:r w:rsidR="00C30D79" w:rsidRPr="009C6258">
        <w:rPr>
          <w:rFonts w:ascii="Times New Roman" w:hAnsi="Times New Roman" w:cs="Times New Roman"/>
          <w:b/>
          <w:sz w:val="28"/>
          <w:szCs w:val="28"/>
        </w:rPr>
        <w:t xml:space="preserve">Возможность проезда на автобусе, троллейбусе, трамвае (зоны А и Б), на метрополитене, монорельсовой транспортной </w:t>
      </w:r>
      <w:r w:rsidR="00C978B6" w:rsidRPr="009C6258">
        <w:rPr>
          <w:rFonts w:ascii="Times New Roman" w:hAnsi="Times New Roman" w:cs="Times New Roman"/>
          <w:b/>
          <w:sz w:val="28"/>
          <w:szCs w:val="28"/>
        </w:rPr>
        <w:t>системе</w:t>
      </w:r>
      <w:r w:rsidR="00C30D79" w:rsidRPr="009C6258">
        <w:rPr>
          <w:rFonts w:ascii="Times New Roman" w:hAnsi="Times New Roman" w:cs="Times New Roman"/>
          <w:b/>
          <w:sz w:val="28"/>
          <w:szCs w:val="28"/>
        </w:rPr>
        <w:t>,</w:t>
      </w:r>
      <w:r w:rsidR="00C978B6" w:rsidRPr="009C6258">
        <w:rPr>
          <w:rFonts w:ascii="Times New Roman" w:hAnsi="Times New Roman" w:cs="Times New Roman"/>
          <w:b/>
          <w:sz w:val="28"/>
          <w:szCs w:val="28"/>
        </w:rPr>
        <w:t xml:space="preserve"> </w:t>
      </w:r>
      <w:r w:rsidR="00C30D79" w:rsidRPr="009C6258">
        <w:rPr>
          <w:rFonts w:ascii="Times New Roman" w:hAnsi="Times New Roman" w:cs="Times New Roman"/>
          <w:b/>
          <w:sz w:val="28"/>
          <w:szCs w:val="28"/>
        </w:rPr>
        <w:t>МЦК, а также МЦД зоны «Центральная», «Пригород» обеспечивают следующие виды проездных билетов:</w:t>
      </w:r>
    </w:p>
    <w:p w:rsidR="000B450F" w:rsidRPr="000B450F" w:rsidRDefault="00682E82" w:rsidP="00682E82">
      <w:pPr>
        <w:pStyle w:val="a3"/>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е</w:t>
      </w:r>
      <w:r w:rsidR="00C30D79" w:rsidRPr="000B450F">
        <w:rPr>
          <w:rFonts w:ascii="Times New Roman" w:hAnsi="Times New Roman" w:cs="Times New Roman"/>
          <w:sz w:val="28"/>
          <w:szCs w:val="28"/>
        </w:rPr>
        <w:t>диные проездные билеты без лимита поездок на 30, 90 и 365 дней;</w:t>
      </w:r>
    </w:p>
    <w:p w:rsidR="00C52B99" w:rsidRPr="000B450F" w:rsidRDefault="00682E82" w:rsidP="00682E82">
      <w:pPr>
        <w:pStyle w:val="a3"/>
        <w:numPr>
          <w:ilvl w:val="0"/>
          <w:numId w:val="2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w:t>
      </w:r>
      <w:r w:rsidR="00C30D79" w:rsidRPr="000B450F">
        <w:rPr>
          <w:rFonts w:ascii="Times New Roman" w:hAnsi="Times New Roman" w:cs="Times New Roman"/>
          <w:sz w:val="28"/>
          <w:szCs w:val="28"/>
        </w:rPr>
        <w:t>ошелек» - проездной билет, предоставляющий право на совершение поездок в пределах уплаченной суммы;</w:t>
      </w:r>
    </w:p>
    <w:p w:rsidR="00825474" w:rsidRPr="00C52B99" w:rsidRDefault="00825474" w:rsidP="00C52B99">
      <w:pPr>
        <w:spacing w:after="0" w:line="240" w:lineRule="auto"/>
        <w:ind w:firstLine="709"/>
        <w:jc w:val="both"/>
        <w:rPr>
          <w:rFonts w:ascii="Times New Roman" w:hAnsi="Times New Roman" w:cs="Times New Roman"/>
          <w:b/>
          <w:sz w:val="28"/>
          <w:szCs w:val="28"/>
        </w:rPr>
      </w:pPr>
    </w:p>
    <w:p w:rsidR="000B450F" w:rsidRDefault="009C6258" w:rsidP="00825474">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3.5. </w:t>
      </w:r>
      <w:r w:rsidR="00C30D79" w:rsidRPr="009C6258">
        <w:rPr>
          <w:rFonts w:ascii="Times New Roman" w:hAnsi="Times New Roman" w:cs="Times New Roman"/>
          <w:b/>
          <w:sz w:val="28"/>
          <w:szCs w:val="28"/>
        </w:rPr>
        <w:t xml:space="preserve">На наземном городском пассажирском транспорте </w:t>
      </w:r>
      <w:r w:rsidR="00C30D79" w:rsidRPr="009C6258">
        <w:rPr>
          <w:rFonts w:ascii="Times New Roman" w:hAnsi="Times New Roman" w:cs="Times New Roman"/>
          <w:sz w:val="28"/>
          <w:szCs w:val="28"/>
        </w:rPr>
        <w:t>(</w:t>
      </w:r>
      <w:r w:rsidR="00C30D79" w:rsidRPr="009C6258">
        <w:rPr>
          <w:rFonts w:ascii="Times New Roman" w:hAnsi="Times New Roman" w:cs="Times New Roman"/>
          <w:b/>
          <w:sz w:val="28"/>
          <w:szCs w:val="28"/>
        </w:rPr>
        <w:t xml:space="preserve">зоны А и Б, между зонами А и Б), на специально оборудованном турникете в метро, монорельсовой транспортной системе, МЦК, МЦД зоны «Центральная», «Пригород» </w:t>
      </w:r>
      <w:r w:rsidR="00C30D79" w:rsidRPr="000B450F">
        <w:rPr>
          <w:rFonts w:ascii="Times New Roman" w:hAnsi="Times New Roman" w:cs="Times New Roman"/>
          <w:b/>
          <w:sz w:val="28"/>
          <w:szCs w:val="28"/>
        </w:rPr>
        <w:t>возможна оплата проезда с использованием</w:t>
      </w:r>
      <w:r w:rsidR="000B450F">
        <w:rPr>
          <w:rFonts w:ascii="Times New Roman" w:hAnsi="Times New Roman" w:cs="Times New Roman"/>
          <w:b/>
          <w:sz w:val="28"/>
          <w:szCs w:val="28"/>
        </w:rPr>
        <w:t>:</w:t>
      </w:r>
    </w:p>
    <w:p w:rsidR="00825474" w:rsidRPr="00682E82" w:rsidRDefault="00682E82" w:rsidP="00682E82">
      <w:pPr>
        <w:pStyle w:val="a3"/>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00C30D79" w:rsidRPr="00682E82">
        <w:rPr>
          <w:rFonts w:ascii="Times New Roman" w:hAnsi="Times New Roman" w:cs="Times New Roman"/>
          <w:sz w:val="28"/>
          <w:szCs w:val="28"/>
        </w:rPr>
        <w:t>латежных (банковских) карт или иных электронных средств платежа</w:t>
      </w:r>
      <w:r w:rsidR="000B450F" w:rsidRPr="00682E82">
        <w:rPr>
          <w:rFonts w:ascii="Times New Roman" w:hAnsi="Times New Roman" w:cs="Times New Roman"/>
          <w:sz w:val="28"/>
          <w:szCs w:val="28"/>
        </w:rPr>
        <w:t>,</w:t>
      </w:r>
      <w:r w:rsidR="00C30D79" w:rsidRPr="00682E82">
        <w:rPr>
          <w:rFonts w:ascii="Times New Roman" w:hAnsi="Times New Roman" w:cs="Times New Roman"/>
          <w:sz w:val="28"/>
          <w:szCs w:val="28"/>
        </w:rPr>
        <w:t xml:space="preserve"> с технологией бесконтактной оплаты;</w:t>
      </w:r>
    </w:p>
    <w:p w:rsidR="00C52B99" w:rsidRPr="009C6258" w:rsidRDefault="00C52B99" w:rsidP="00C52B99">
      <w:pPr>
        <w:spacing w:after="0" w:line="240" w:lineRule="auto"/>
        <w:ind w:firstLine="709"/>
        <w:jc w:val="both"/>
        <w:rPr>
          <w:rFonts w:ascii="Times New Roman" w:hAnsi="Times New Roman" w:cs="Times New Roman"/>
          <w:sz w:val="28"/>
          <w:szCs w:val="28"/>
        </w:rPr>
      </w:pPr>
    </w:p>
    <w:p w:rsidR="00C30D79" w:rsidRDefault="009C6258" w:rsidP="00C52B99">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 </w:t>
      </w:r>
      <w:r w:rsidR="00C30D79" w:rsidRPr="00C30D79">
        <w:rPr>
          <w:rFonts w:ascii="Times New Roman" w:hAnsi="Times New Roman" w:cs="Times New Roman"/>
          <w:b/>
          <w:sz w:val="28"/>
          <w:szCs w:val="28"/>
        </w:rPr>
        <w:t>Порядок проезда с использованием проездных билетов</w:t>
      </w:r>
      <w:r w:rsidR="00C52B99">
        <w:rPr>
          <w:rFonts w:ascii="Times New Roman" w:hAnsi="Times New Roman" w:cs="Times New Roman"/>
          <w:b/>
          <w:sz w:val="28"/>
          <w:szCs w:val="28"/>
        </w:rPr>
        <w:t>:</w:t>
      </w:r>
    </w:p>
    <w:p w:rsidR="00825474" w:rsidRPr="00C30D79" w:rsidRDefault="00825474" w:rsidP="00C52B99">
      <w:pPr>
        <w:spacing w:after="0" w:line="240" w:lineRule="auto"/>
        <w:ind w:firstLine="709"/>
        <w:jc w:val="both"/>
        <w:rPr>
          <w:rFonts w:ascii="Times New Roman" w:hAnsi="Times New Roman" w:cs="Times New Roman"/>
          <w:b/>
          <w:sz w:val="28"/>
          <w:szCs w:val="28"/>
        </w:rPr>
      </w:pPr>
    </w:p>
    <w:p w:rsidR="00C30D79" w:rsidRPr="009C6258"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4.1.</w:t>
      </w:r>
      <w:r>
        <w:rPr>
          <w:rFonts w:ascii="Times New Roman" w:hAnsi="Times New Roman" w:cs="Times New Roman"/>
          <w:sz w:val="28"/>
          <w:szCs w:val="28"/>
        </w:rPr>
        <w:t xml:space="preserve"> </w:t>
      </w:r>
      <w:r w:rsidR="00C30D79" w:rsidRPr="009C6258">
        <w:rPr>
          <w:rFonts w:ascii="Times New Roman" w:hAnsi="Times New Roman" w:cs="Times New Roman"/>
          <w:sz w:val="28"/>
          <w:szCs w:val="28"/>
        </w:rPr>
        <w:t>Проездной билет «Кошелек» имеет ограничение максимальной суммы пополнения. П</w:t>
      </w:r>
      <w:r w:rsidR="000B450F">
        <w:rPr>
          <w:rFonts w:ascii="Times New Roman" w:hAnsi="Times New Roman" w:cs="Times New Roman"/>
          <w:sz w:val="28"/>
          <w:szCs w:val="28"/>
        </w:rPr>
        <w:t xml:space="preserve">ри прямом пополнении не более 3 </w:t>
      </w:r>
      <w:r w:rsidR="00C30D79" w:rsidRPr="009C6258">
        <w:rPr>
          <w:rFonts w:ascii="Times New Roman" w:hAnsi="Times New Roman" w:cs="Times New Roman"/>
          <w:sz w:val="28"/>
          <w:szCs w:val="28"/>
        </w:rPr>
        <w:t>000 рублей, при удаленном пополнении 2 500 рублей.</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При каждом проходе через турникет любого вида транспорта с проездного билета «Кош</w:t>
      </w:r>
      <w:r w:rsidR="00C978B6">
        <w:rPr>
          <w:rFonts w:ascii="Times New Roman" w:hAnsi="Times New Roman" w:cs="Times New Roman"/>
          <w:sz w:val="28"/>
          <w:szCs w:val="28"/>
        </w:rPr>
        <w:t>елек» списывается часть баланса</w:t>
      </w:r>
      <w:r w:rsidRPr="00C30D79">
        <w:rPr>
          <w:rFonts w:ascii="Times New Roman" w:hAnsi="Times New Roman" w:cs="Times New Roman"/>
          <w:sz w:val="28"/>
          <w:szCs w:val="28"/>
        </w:rPr>
        <w:t xml:space="preserve">, эквивалентная стоимости одной поездки по установленному тарифу. </w:t>
      </w: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Проездной билет «Коше</w:t>
      </w:r>
      <w:r w:rsidR="00C978B6">
        <w:rPr>
          <w:rFonts w:ascii="Times New Roman" w:hAnsi="Times New Roman" w:cs="Times New Roman"/>
          <w:sz w:val="28"/>
          <w:szCs w:val="28"/>
        </w:rPr>
        <w:t>лёк» предоставляет право проезда в трам</w:t>
      </w:r>
      <w:r w:rsidRPr="00C30D79">
        <w:rPr>
          <w:rFonts w:ascii="Times New Roman" w:hAnsi="Times New Roman" w:cs="Times New Roman"/>
          <w:sz w:val="28"/>
          <w:szCs w:val="28"/>
        </w:rPr>
        <w:t>вае, автобусе, троллейбусе, метрополитене, монорельсовой транспортной сист</w:t>
      </w:r>
      <w:r w:rsidR="00C978B6">
        <w:rPr>
          <w:rFonts w:ascii="Times New Roman" w:hAnsi="Times New Roman" w:cs="Times New Roman"/>
          <w:sz w:val="28"/>
          <w:szCs w:val="28"/>
        </w:rPr>
        <w:t>еме</w:t>
      </w:r>
      <w:r w:rsidRPr="00C30D79">
        <w:rPr>
          <w:rFonts w:ascii="Times New Roman" w:hAnsi="Times New Roman" w:cs="Times New Roman"/>
          <w:sz w:val="28"/>
          <w:szCs w:val="28"/>
        </w:rPr>
        <w:t>, МЦК и зоне «Центральная «МЦД» по тарифу «90 минут» с возможностью совершения неограниченного количества пересадок между указанными видами транспорта за 90 минут</w:t>
      </w:r>
      <w:r w:rsidR="000B450F">
        <w:rPr>
          <w:rFonts w:ascii="Times New Roman" w:hAnsi="Times New Roman" w:cs="Times New Roman"/>
          <w:sz w:val="28"/>
          <w:szCs w:val="28"/>
        </w:rPr>
        <w:t>,</w:t>
      </w:r>
      <w:r w:rsidRPr="00C30D79">
        <w:rPr>
          <w:rFonts w:ascii="Times New Roman" w:hAnsi="Times New Roman" w:cs="Times New Roman"/>
          <w:sz w:val="28"/>
          <w:szCs w:val="28"/>
        </w:rPr>
        <w:t xml:space="preserve"> при условии только одного прохода на метрополитене или монорельсовой транспортной системе, или МЦК, ил</w:t>
      </w:r>
      <w:r w:rsidR="000B450F">
        <w:rPr>
          <w:rFonts w:ascii="Times New Roman" w:hAnsi="Times New Roman" w:cs="Times New Roman"/>
          <w:sz w:val="28"/>
          <w:szCs w:val="28"/>
        </w:rPr>
        <w:t>и</w:t>
      </w:r>
      <w:r w:rsidRPr="00C30D79">
        <w:rPr>
          <w:rFonts w:ascii="Times New Roman" w:hAnsi="Times New Roman" w:cs="Times New Roman"/>
          <w:sz w:val="28"/>
          <w:szCs w:val="28"/>
        </w:rPr>
        <w:t xml:space="preserve"> участках МЦД в течение 90 минут.</w:t>
      </w:r>
    </w:p>
    <w:p w:rsidR="00825474" w:rsidRDefault="00825474" w:rsidP="00C52B99">
      <w:pPr>
        <w:spacing w:after="0" w:line="240" w:lineRule="auto"/>
        <w:ind w:firstLine="709"/>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4.2</w:t>
      </w:r>
      <w:r w:rsidR="00C978B6" w:rsidRPr="00C978B6">
        <w:rPr>
          <w:rFonts w:ascii="Times New Roman" w:hAnsi="Times New Roman" w:cs="Times New Roman"/>
          <w:b/>
          <w:sz w:val="28"/>
          <w:szCs w:val="28"/>
        </w:rPr>
        <w:t>.</w:t>
      </w:r>
      <w:r w:rsidR="00C978B6">
        <w:rPr>
          <w:rFonts w:ascii="Times New Roman" w:hAnsi="Times New Roman" w:cs="Times New Roman"/>
          <w:sz w:val="28"/>
          <w:szCs w:val="28"/>
        </w:rPr>
        <w:t xml:space="preserve"> </w:t>
      </w:r>
      <w:r w:rsidR="00C30D79" w:rsidRPr="00C30D79">
        <w:rPr>
          <w:rFonts w:ascii="Times New Roman" w:hAnsi="Times New Roman" w:cs="Times New Roman"/>
          <w:sz w:val="28"/>
          <w:szCs w:val="28"/>
        </w:rPr>
        <w:t>При каждом проходе через турникет любого вида транспорта с Единого проездного билета на 1,</w:t>
      </w:r>
      <w:r w:rsidR="009D3596">
        <w:rPr>
          <w:rFonts w:ascii="Times New Roman" w:hAnsi="Times New Roman" w:cs="Times New Roman"/>
          <w:sz w:val="28"/>
          <w:szCs w:val="28"/>
        </w:rPr>
        <w:t xml:space="preserve"> </w:t>
      </w:r>
      <w:r w:rsidR="00C30D79" w:rsidRPr="00C30D79">
        <w:rPr>
          <w:rFonts w:ascii="Times New Roman" w:hAnsi="Times New Roman" w:cs="Times New Roman"/>
          <w:sz w:val="28"/>
          <w:szCs w:val="28"/>
        </w:rPr>
        <w:t>2,</w:t>
      </w:r>
      <w:r w:rsidR="009D3596">
        <w:rPr>
          <w:rFonts w:ascii="Times New Roman" w:hAnsi="Times New Roman" w:cs="Times New Roman"/>
          <w:sz w:val="28"/>
          <w:szCs w:val="28"/>
        </w:rPr>
        <w:t xml:space="preserve"> </w:t>
      </w:r>
      <w:r w:rsidR="00C30D79" w:rsidRPr="00C30D79">
        <w:rPr>
          <w:rFonts w:ascii="Times New Roman" w:hAnsi="Times New Roman" w:cs="Times New Roman"/>
          <w:sz w:val="28"/>
          <w:szCs w:val="28"/>
        </w:rPr>
        <w:t xml:space="preserve">60 поездок списывается одна поездка. </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30D79" w:rsidRPr="00C30D79"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4.3</w:t>
      </w:r>
      <w:r w:rsidR="00C30D79" w:rsidRPr="00C30D79">
        <w:rPr>
          <w:rFonts w:ascii="Times New Roman" w:hAnsi="Times New Roman" w:cs="Times New Roman"/>
          <w:b/>
          <w:sz w:val="28"/>
          <w:szCs w:val="28"/>
        </w:rPr>
        <w:t>.</w:t>
      </w:r>
      <w:r w:rsidR="00C30D79" w:rsidRPr="00C30D79">
        <w:rPr>
          <w:rFonts w:ascii="Times New Roman" w:hAnsi="Times New Roman" w:cs="Times New Roman"/>
          <w:sz w:val="28"/>
          <w:szCs w:val="28"/>
        </w:rPr>
        <w:t xml:space="preserve"> В рамках совершения одной поездки с использованием Единого проездного билета на 60 поездок и проездного б</w:t>
      </w:r>
      <w:r w:rsidR="00C978B6">
        <w:rPr>
          <w:rFonts w:ascii="Times New Roman" w:hAnsi="Times New Roman" w:cs="Times New Roman"/>
          <w:sz w:val="28"/>
          <w:szCs w:val="28"/>
        </w:rPr>
        <w:t xml:space="preserve">илета «Кошелек» при совершении </w:t>
      </w:r>
      <w:r w:rsidR="00C30D79" w:rsidRPr="00C30D79">
        <w:rPr>
          <w:rFonts w:ascii="Times New Roman" w:hAnsi="Times New Roman" w:cs="Times New Roman"/>
          <w:sz w:val="28"/>
          <w:szCs w:val="28"/>
        </w:rPr>
        <w:t>1 поездки на троллейбусе, автобусе, трамвае независимо от уплаченной суммы, предоставляется возможность осуществления пересадок без взимания дополнительной платы за проезд</w:t>
      </w:r>
      <w:r w:rsidR="00682E82">
        <w:rPr>
          <w:rFonts w:ascii="Times New Roman" w:hAnsi="Times New Roman" w:cs="Times New Roman"/>
          <w:sz w:val="28"/>
          <w:szCs w:val="28"/>
        </w:rPr>
        <w:t>,</w:t>
      </w:r>
      <w:r w:rsidR="00C30D79" w:rsidRPr="00C30D79">
        <w:rPr>
          <w:rFonts w:ascii="Times New Roman" w:hAnsi="Times New Roman" w:cs="Times New Roman"/>
          <w:sz w:val="28"/>
          <w:szCs w:val="28"/>
        </w:rPr>
        <w:t xml:space="preserve"> при одновременном соблюдении следующих условий:</w:t>
      </w:r>
    </w:p>
    <w:p w:rsidR="00C30D79" w:rsidRPr="00682E82" w:rsidRDefault="00C30D79" w:rsidP="00682E82">
      <w:pPr>
        <w:pStyle w:val="a3"/>
        <w:numPr>
          <w:ilvl w:val="0"/>
          <w:numId w:val="23"/>
        </w:numPr>
        <w:spacing w:after="0" w:line="240" w:lineRule="auto"/>
        <w:jc w:val="both"/>
        <w:rPr>
          <w:rFonts w:ascii="Times New Roman" w:hAnsi="Times New Roman" w:cs="Times New Roman"/>
          <w:sz w:val="28"/>
          <w:szCs w:val="28"/>
        </w:rPr>
      </w:pPr>
      <w:r w:rsidRPr="00682E82">
        <w:rPr>
          <w:rFonts w:ascii="Times New Roman" w:hAnsi="Times New Roman" w:cs="Times New Roman"/>
          <w:sz w:val="28"/>
          <w:szCs w:val="28"/>
        </w:rPr>
        <w:t>проездной билет за</w:t>
      </w:r>
      <w:r w:rsidR="00C978B6" w:rsidRPr="00682E82">
        <w:rPr>
          <w:rFonts w:ascii="Times New Roman" w:hAnsi="Times New Roman" w:cs="Times New Roman"/>
          <w:sz w:val="28"/>
          <w:szCs w:val="28"/>
        </w:rPr>
        <w:t xml:space="preserve">писан </w:t>
      </w:r>
      <w:r w:rsidRPr="00682E82">
        <w:rPr>
          <w:rFonts w:ascii="Times New Roman" w:hAnsi="Times New Roman" w:cs="Times New Roman"/>
          <w:sz w:val="28"/>
          <w:szCs w:val="28"/>
        </w:rPr>
        <w:t>на персонализированную транспортную к</w:t>
      </w:r>
      <w:r w:rsidR="00C978B6" w:rsidRPr="00682E82">
        <w:rPr>
          <w:rFonts w:ascii="Times New Roman" w:hAnsi="Times New Roman" w:cs="Times New Roman"/>
          <w:sz w:val="28"/>
          <w:szCs w:val="28"/>
        </w:rPr>
        <w:t>арту «Тройка» или иной носитель</w:t>
      </w:r>
      <w:r w:rsidRPr="00682E82">
        <w:rPr>
          <w:rFonts w:ascii="Times New Roman" w:hAnsi="Times New Roman" w:cs="Times New Roman"/>
          <w:sz w:val="28"/>
          <w:szCs w:val="28"/>
        </w:rPr>
        <w:t>, содержащий транспортное приложение «Тройка», в отношении которого осуществлена процедура персонализации</w:t>
      </w:r>
      <w:r w:rsidR="00682E82" w:rsidRPr="00682E82">
        <w:rPr>
          <w:rFonts w:ascii="Times New Roman" w:hAnsi="Times New Roman" w:cs="Times New Roman"/>
          <w:sz w:val="28"/>
          <w:szCs w:val="28"/>
        </w:rPr>
        <w:t>,</w:t>
      </w:r>
      <w:r w:rsidRPr="00682E82">
        <w:rPr>
          <w:rFonts w:ascii="Times New Roman" w:hAnsi="Times New Roman" w:cs="Times New Roman"/>
          <w:sz w:val="28"/>
          <w:szCs w:val="28"/>
        </w:rPr>
        <w:t xml:space="preserve"> в соответствии с офертой; </w:t>
      </w:r>
    </w:p>
    <w:p w:rsidR="00C30D79" w:rsidRPr="00682E82" w:rsidRDefault="00C30D79" w:rsidP="00682E82">
      <w:pPr>
        <w:pStyle w:val="a3"/>
        <w:numPr>
          <w:ilvl w:val="0"/>
          <w:numId w:val="23"/>
        </w:numPr>
        <w:spacing w:after="0" w:line="240" w:lineRule="auto"/>
        <w:jc w:val="both"/>
        <w:rPr>
          <w:rFonts w:ascii="Times New Roman" w:hAnsi="Times New Roman" w:cs="Times New Roman"/>
          <w:sz w:val="28"/>
          <w:szCs w:val="28"/>
        </w:rPr>
      </w:pPr>
      <w:r w:rsidRPr="00682E82">
        <w:rPr>
          <w:rFonts w:ascii="Times New Roman" w:hAnsi="Times New Roman" w:cs="Times New Roman"/>
          <w:sz w:val="28"/>
          <w:szCs w:val="28"/>
        </w:rPr>
        <w:t>валидация через устройство контроля и погашения билетов персонализированной карты «Тройка» совершена не ране</w:t>
      </w:r>
      <w:r w:rsidR="00682E82" w:rsidRPr="00682E82">
        <w:rPr>
          <w:rFonts w:ascii="Times New Roman" w:hAnsi="Times New Roman" w:cs="Times New Roman"/>
          <w:sz w:val="28"/>
          <w:szCs w:val="28"/>
        </w:rPr>
        <w:t>е</w:t>
      </w:r>
      <w:r w:rsidRPr="00682E82">
        <w:rPr>
          <w:rFonts w:ascii="Times New Roman" w:hAnsi="Times New Roman" w:cs="Times New Roman"/>
          <w:sz w:val="28"/>
          <w:szCs w:val="28"/>
        </w:rPr>
        <w:t xml:space="preserve"> 12 часов</w:t>
      </w:r>
      <w:r w:rsidR="00682E82" w:rsidRPr="00682E82">
        <w:rPr>
          <w:rFonts w:ascii="Times New Roman" w:hAnsi="Times New Roman" w:cs="Times New Roman"/>
          <w:sz w:val="28"/>
          <w:szCs w:val="28"/>
        </w:rPr>
        <w:t>,</w:t>
      </w:r>
      <w:r w:rsidRPr="00682E82">
        <w:rPr>
          <w:rFonts w:ascii="Times New Roman" w:hAnsi="Times New Roman" w:cs="Times New Roman"/>
          <w:sz w:val="28"/>
          <w:szCs w:val="28"/>
        </w:rPr>
        <w:t xml:space="preserve"> с момента осуществления процедуры ее персонализации;</w:t>
      </w:r>
    </w:p>
    <w:p w:rsidR="00C30D79" w:rsidRPr="00682E82" w:rsidRDefault="00C30D79" w:rsidP="00682E82">
      <w:pPr>
        <w:pStyle w:val="a3"/>
        <w:numPr>
          <w:ilvl w:val="0"/>
          <w:numId w:val="23"/>
        </w:numPr>
        <w:spacing w:after="0" w:line="240" w:lineRule="auto"/>
        <w:jc w:val="both"/>
        <w:rPr>
          <w:rFonts w:ascii="Times New Roman" w:hAnsi="Times New Roman" w:cs="Times New Roman"/>
          <w:sz w:val="28"/>
          <w:szCs w:val="28"/>
        </w:rPr>
      </w:pPr>
      <w:r w:rsidRPr="00682E82">
        <w:rPr>
          <w:rFonts w:ascii="Times New Roman" w:hAnsi="Times New Roman" w:cs="Times New Roman"/>
          <w:sz w:val="28"/>
          <w:szCs w:val="28"/>
        </w:rPr>
        <w:t>интервал времени от момента первой валидации персонализированной транспортной карты «Тройка» в наземном транспорте до момента ее валидации в наземном транспорте при последней пересадке составляет не более 90 минут;</w:t>
      </w:r>
    </w:p>
    <w:p w:rsidR="00C52B99" w:rsidRPr="00682E82" w:rsidRDefault="00C30D79" w:rsidP="00682E82">
      <w:pPr>
        <w:pStyle w:val="a3"/>
        <w:numPr>
          <w:ilvl w:val="0"/>
          <w:numId w:val="23"/>
        </w:numPr>
        <w:spacing w:after="0" w:line="240" w:lineRule="auto"/>
        <w:jc w:val="both"/>
        <w:rPr>
          <w:rFonts w:ascii="Times New Roman" w:hAnsi="Times New Roman" w:cs="Times New Roman"/>
          <w:sz w:val="28"/>
          <w:szCs w:val="28"/>
        </w:rPr>
      </w:pPr>
      <w:r w:rsidRPr="00682E82">
        <w:rPr>
          <w:rFonts w:ascii="Times New Roman" w:hAnsi="Times New Roman" w:cs="Times New Roman"/>
          <w:sz w:val="28"/>
          <w:szCs w:val="28"/>
        </w:rPr>
        <w:t>между пересадками на наземном транспорте</w:t>
      </w:r>
      <w:r w:rsidR="00C52B99" w:rsidRPr="00682E82">
        <w:rPr>
          <w:rFonts w:ascii="Times New Roman" w:hAnsi="Times New Roman" w:cs="Times New Roman"/>
          <w:sz w:val="28"/>
          <w:szCs w:val="28"/>
        </w:rPr>
        <w:t xml:space="preserve"> не используются другие виды тр</w:t>
      </w:r>
      <w:r w:rsidRPr="00682E82">
        <w:rPr>
          <w:rFonts w:ascii="Times New Roman" w:hAnsi="Times New Roman" w:cs="Times New Roman"/>
          <w:sz w:val="28"/>
          <w:szCs w:val="28"/>
        </w:rPr>
        <w:t>анспорта.</w:t>
      </w:r>
    </w:p>
    <w:p w:rsidR="00825474" w:rsidRPr="00682E82" w:rsidRDefault="00825474" w:rsidP="00682E82">
      <w:pPr>
        <w:spacing w:after="0" w:line="240" w:lineRule="auto"/>
        <w:ind w:left="720"/>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4.4</w:t>
      </w:r>
      <w:r w:rsidR="00C30D79" w:rsidRPr="00C30D79">
        <w:rPr>
          <w:rFonts w:ascii="Times New Roman" w:hAnsi="Times New Roman" w:cs="Times New Roman"/>
          <w:b/>
          <w:sz w:val="28"/>
          <w:szCs w:val="28"/>
        </w:rPr>
        <w:t>.</w:t>
      </w:r>
      <w:r w:rsidR="00C30D79" w:rsidRPr="00C30D79">
        <w:rPr>
          <w:rFonts w:ascii="Times New Roman" w:hAnsi="Times New Roman" w:cs="Times New Roman"/>
          <w:sz w:val="28"/>
          <w:szCs w:val="28"/>
        </w:rPr>
        <w:t xml:space="preserve"> Проездные билеты </w:t>
      </w:r>
      <w:r w:rsidR="009D3596">
        <w:rPr>
          <w:rFonts w:ascii="Times New Roman" w:hAnsi="Times New Roman" w:cs="Times New Roman"/>
          <w:sz w:val="28"/>
          <w:szCs w:val="28"/>
        </w:rPr>
        <w:t xml:space="preserve">на 1, 3 суток и 30, </w:t>
      </w:r>
      <w:r w:rsidR="00682E82">
        <w:rPr>
          <w:rFonts w:ascii="Times New Roman" w:hAnsi="Times New Roman" w:cs="Times New Roman"/>
          <w:sz w:val="28"/>
          <w:szCs w:val="28"/>
        </w:rPr>
        <w:t xml:space="preserve">90, </w:t>
      </w:r>
      <w:r w:rsidR="00C30D79" w:rsidRPr="00C30D79">
        <w:rPr>
          <w:rFonts w:ascii="Times New Roman" w:hAnsi="Times New Roman" w:cs="Times New Roman"/>
          <w:sz w:val="28"/>
          <w:szCs w:val="28"/>
        </w:rPr>
        <w:t xml:space="preserve">365 дней </w:t>
      </w:r>
      <w:r w:rsidR="00C30D79" w:rsidRPr="00C30D79">
        <w:rPr>
          <w:rFonts w:ascii="Times New Roman" w:hAnsi="Times New Roman" w:cs="Times New Roman"/>
          <w:bCs/>
          <w:sz w:val="28"/>
          <w:szCs w:val="28"/>
        </w:rPr>
        <w:t>не имеют ограничения по числу поездок</w:t>
      </w:r>
      <w:r w:rsidR="00C30D79" w:rsidRPr="00C30D79">
        <w:rPr>
          <w:rFonts w:ascii="Times New Roman" w:hAnsi="Times New Roman" w:cs="Times New Roman"/>
          <w:sz w:val="28"/>
          <w:szCs w:val="28"/>
        </w:rPr>
        <w:t>, но</w:t>
      </w:r>
      <w:r w:rsidR="00C30D79" w:rsidRPr="00C30D79">
        <w:rPr>
          <w:rFonts w:ascii="Times New Roman" w:hAnsi="Times New Roman" w:cs="Times New Roman"/>
          <w:bCs/>
          <w:sz w:val="28"/>
          <w:szCs w:val="28"/>
        </w:rPr>
        <w:t xml:space="preserve"> имеют интервал задержки для повторного прохода</w:t>
      </w:r>
      <w:r w:rsidR="00C30D79" w:rsidRPr="00C30D79">
        <w:rPr>
          <w:rFonts w:ascii="Times New Roman" w:hAnsi="Times New Roman" w:cs="Times New Roman"/>
          <w:sz w:val="28"/>
          <w:szCs w:val="28"/>
        </w:rPr>
        <w:t>.</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C30D79" w:rsidP="00C52B99">
      <w:pPr>
        <w:spacing w:after="0" w:line="240" w:lineRule="auto"/>
        <w:ind w:firstLine="709"/>
        <w:jc w:val="both"/>
        <w:rPr>
          <w:rFonts w:ascii="Times New Roman" w:hAnsi="Times New Roman" w:cs="Times New Roman"/>
          <w:b/>
          <w:sz w:val="28"/>
          <w:szCs w:val="28"/>
        </w:rPr>
      </w:pPr>
      <w:r w:rsidRPr="00C52B99">
        <w:rPr>
          <w:rFonts w:ascii="Times New Roman" w:hAnsi="Times New Roman" w:cs="Times New Roman"/>
          <w:b/>
          <w:sz w:val="28"/>
          <w:szCs w:val="28"/>
        </w:rPr>
        <w:t>5</w:t>
      </w:r>
      <w:r w:rsidR="00C978B6">
        <w:rPr>
          <w:rFonts w:ascii="Times New Roman" w:hAnsi="Times New Roman" w:cs="Times New Roman"/>
          <w:b/>
          <w:sz w:val="28"/>
          <w:szCs w:val="28"/>
        </w:rPr>
        <w:t xml:space="preserve">. </w:t>
      </w:r>
      <w:r w:rsidR="00AE5D48">
        <w:rPr>
          <w:rFonts w:ascii="Times New Roman" w:hAnsi="Times New Roman" w:cs="Times New Roman"/>
          <w:b/>
          <w:sz w:val="28"/>
          <w:szCs w:val="28"/>
        </w:rPr>
        <w:t xml:space="preserve">Порядок </w:t>
      </w:r>
      <w:r w:rsidR="00C52B99">
        <w:rPr>
          <w:rFonts w:ascii="Times New Roman" w:hAnsi="Times New Roman" w:cs="Times New Roman"/>
          <w:b/>
          <w:sz w:val="28"/>
          <w:szCs w:val="28"/>
        </w:rPr>
        <w:t xml:space="preserve"> записи</w:t>
      </w:r>
      <w:r w:rsidRPr="00C30D79">
        <w:rPr>
          <w:rFonts w:ascii="Times New Roman" w:hAnsi="Times New Roman" w:cs="Times New Roman"/>
          <w:b/>
          <w:sz w:val="28"/>
          <w:szCs w:val="28"/>
        </w:rPr>
        <w:t xml:space="preserve"> проездных билетов </w:t>
      </w:r>
      <w:r w:rsidR="00C52B99">
        <w:rPr>
          <w:rFonts w:ascii="Times New Roman" w:hAnsi="Times New Roman" w:cs="Times New Roman"/>
          <w:b/>
          <w:sz w:val="28"/>
          <w:szCs w:val="28"/>
        </w:rPr>
        <w:t>на носители:</w:t>
      </w:r>
    </w:p>
    <w:p w:rsidR="00825474" w:rsidRPr="00C30D79" w:rsidRDefault="00825474" w:rsidP="00C52B99">
      <w:pPr>
        <w:spacing w:after="0" w:line="240" w:lineRule="auto"/>
        <w:ind w:firstLine="709"/>
        <w:jc w:val="both"/>
        <w:rPr>
          <w:rFonts w:ascii="Times New Roman" w:hAnsi="Times New Roman" w:cs="Times New Roman"/>
          <w:b/>
          <w:sz w:val="28"/>
          <w:szCs w:val="28"/>
        </w:rPr>
      </w:pP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b/>
          <w:sz w:val="28"/>
          <w:szCs w:val="28"/>
        </w:rPr>
        <w:t>5.1</w:t>
      </w:r>
      <w:r w:rsidRPr="00C30D79">
        <w:rPr>
          <w:rFonts w:ascii="Times New Roman" w:hAnsi="Times New Roman" w:cs="Times New Roman"/>
          <w:sz w:val="28"/>
          <w:szCs w:val="28"/>
        </w:rPr>
        <w:t>. На бумажный бланк билета могут быть записаны:</w:t>
      </w:r>
    </w:p>
    <w:p w:rsidR="00C30D79" w:rsidRPr="00C52B99" w:rsidRDefault="00682E82" w:rsidP="00C52B99">
      <w:pPr>
        <w:pStyle w:val="a3"/>
        <w:numPr>
          <w:ilvl w:val="0"/>
          <w:numId w:val="14"/>
        </w:numPr>
        <w:spacing w:after="0" w:line="240" w:lineRule="auto"/>
        <w:ind w:left="1072" w:firstLine="0"/>
        <w:jc w:val="both"/>
        <w:rPr>
          <w:rFonts w:ascii="Times New Roman" w:hAnsi="Times New Roman" w:cs="Times New Roman"/>
          <w:sz w:val="28"/>
          <w:szCs w:val="28"/>
        </w:rPr>
      </w:pPr>
      <w:r>
        <w:rPr>
          <w:rFonts w:ascii="Times New Roman" w:hAnsi="Times New Roman" w:cs="Times New Roman"/>
          <w:sz w:val="28"/>
          <w:szCs w:val="28"/>
        </w:rPr>
        <w:t>е</w:t>
      </w:r>
      <w:r w:rsidR="00C30D79" w:rsidRPr="00C52B99">
        <w:rPr>
          <w:rFonts w:ascii="Times New Roman" w:hAnsi="Times New Roman" w:cs="Times New Roman"/>
          <w:sz w:val="28"/>
          <w:szCs w:val="28"/>
        </w:rPr>
        <w:t>диные п</w:t>
      </w:r>
      <w:r w:rsidR="006C11D8">
        <w:rPr>
          <w:rFonts w:ascii="Times New Roman" w:hAnsi="Times New Roman" w:cs="Times New Roman"/>
          <w:sz w:val="28"/>
          <w:szCs w:val="28"/>
        </w:rPr>
        <w:t xml:space="preserve">роездные билеты на 1 и </w:t>
      </w:r>
      <w:r w:rsidR="00C30D79" w:rsidRPr="00C52B99">
        <w:rPr>
          <w:rFonts w:ascii="Times New Roman" w:hAnsi="Times New Roman" w:cs="Times New Roman"/>
          <w:sz w:val="28"/>
          <w:szCs w:val="28"/>
        </w:rPr>
        <w:t>2 поездки;</w:t>
      </w:r>
    </w:p>
    <w:p w:rsidR="00C30D79" w:rsidRPr="009D3596" w:rsidRDefault="00682E82" w:rsidP="009D3596">
      <w:pPr>
        <w:pStyle w:val="a3"/>
        <w:numPr>
          <w:ilvl w:val="0"/>
          <w:numId w:val="14"/>
        </w:numPr>
        <w:spacing w:after="0" w:line="240" w:lineRule="auto"/>
        <w:jc w:val="both"/>
        <w:rPr>
          <w:rFonts w:ascii="Times New Roman" w:hAnsi="Times New Roman" w:cs="Times New Roman"/>
          <w:sz w:val="28"/>
          <w:szCs w:val="28"/>
        </w:rPr>
      </w:pPr>
      <w:r w:rsidRPr="009D3596">
        <w:rPr>
          <w:rFonts w:ascii="Times New Roman" w:hAnsi="Times New Roman" w:cs="Times New Roman"/>
          <w:sz w:val="28"/>
          <w:szCs w:val="28"/>
        </w:rPr>
        <w:lastRenderedPageBreak/>
        <w:t>е</w:t>
      </w:r>
      <w:r w:rsidR="006C11D8" w:rsidRPr="009D3596">
        <w:rPr>
          <w:rFonts w:ascii="Times New Roman" w:hAnsi="Times New Roman" w:cs="Times New Roman"/>
          <w:sz w:val="28"/>
          <w:szCs w:val="28"/>
        </w:rPr>
        <w:t xml:space="preserve">диные проездные билеты на 1 и </w:t>
      </w:r>
      <w:r w:rsidR="00C30D79" w:rsidRPr="009D3596">
        <w:rPr>
          <w:rFonts w:ascii="Times New Roman" w:hAnsi="Times New Roman" w:cs="Times New Roman"/>
          <w:sz w:val="28"/>
          <w:szCs w:val="28"/>
        </w:rPr>
        <w:t xml:space="preserve">3 суток (через </w:t>
      </w:r>
      <w:r w:rsidR="009D3596" w:rsidRPr="009D3596">
        <w:rPr>
          <w:rFonts w:ascii="Times New Roman" w:hAnsi="Times New Roman" w:cs="Times New Roman"/>
          <w:sz w:val="28"/>
          <w:szCs w:val="28"/>
        </w:rPr>
        <w:t xml:space="preserve">торговую сеть ГУП </w:t>
      </w:r>
      <w:r w:rsidR="00C30D79" w:rsidRPr="009D3596">
        <w:rPr>
          <w:rFonts w:ascii="Times New Roman" w:hAnsi="Times New Roman" w:cs="Times New Roman"/>
          <w:sz w:val="28"/>
          <w:szCs w:val="28"/>
        </w:rPr>
        <w:t>«Мосгортранс» билеты реализуются только на карту «Тройка»);</w:t>
      </w:r>
    </w:p>
    <w:p w:rsidR="00825474" w:rsidRPr="00C52B99" w:rsidRDefault="00825474" w:rsidP="006C11D8">
      <w:pPr>
        <w:pStyle w:val="a3"/>
        <w:spacing w:after="0" w:line="240" w:lineRule="auto"/>
        <w:ind w:left="1072"/>
        <w:jc w:val="both"/>
        <w:rPr>
          <w:rFonts w:ascii="Times New Roman" w:hAnsi="Times New Roman" w:cs="Times New Roman"/>
          <w:sz w:val="28"/>
          <w:szCs w:val="28"/>
        </w:rPr>
      </w:pPr>
    </w:p>
    <w:p w:rsidR="00C30D79" w:rsidRPr="00C30D79" w:rsidRDefault="00C978B6"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 </w:t>
      </w:r>
      <w:r w:rsidR="00C30D79" w:rsidRPr="00C30D79">
        <w:rPr>
          <w:rFonts w:ascii="Times New Roman" w:hAnsi="Times New Roman" w:cs="Times New Roman"/>
          <w:b/>
          <w:sz w:val="28"/>
          <w:szCs w:val="28"/>
        </w:rPr>
        <w:t>5.2.</w:t>
      </w:r>
      <w:r w:rsidR="00C30D79" w:rsidRPr="00C30D79">
        <w:rPr>
          <w:rFonts w:ascii="Times New Roman" w:hAnsi="Times New Roman" w:cs="Times New Roman"/>
          <w:sz w:val="28"/>
          <w:szCs w:val="28"/>
        </w:rPr>
        <w:t xml:space="preserve"> На транспортную карту «Тройка» могут быть записаны:</w:t>
      </w:r>
    </w:p>
    <w:p w:rsidR="00C30D79" w:rsidRPr="006C11D8" w:rsidRDefault="00682E82" w:rsidP="006C11D8">
      <w:pPr>
        <w:pStyle w:val="a3"/>
        <w:numPr>
          <w:ilvl w:val="0"/>
          <w:numId w:val="32"/>
        </w:numPr>
        <w:spacing w:after="0" w:line="240" w:lineRule="auto"/>
        <w:jc w:val="both"/>
        <w:rPr>
          <w:rFonts w:ascii="Times New Roman" w:hAnsi="Times New Roman" w:cs="Times New Roman"/>
          <w:sz w:val="28"/>
          <w:szCs w:val="28"/>
        </w:rPr>
      </w:pPr>
      <w:r w:rsidRPr="006C11D8">
        <w:rPr>
          <w:rFonts w:ascii="Times New Roman" w:hAnsi="Times New Roman" w:cs="Times New Roman"/>
          <w:sz w:val="28"/>
          <w:szCs w:val="28"/>
        </w:rPr>
        <w:t>е</w:t>
      </w:r>
      <w:r w:rsidR="006C11D8">
        <w:rPr>
          <w:rFonts w:ascii="Times New Roman" w:hAnsi="Times New Roman" w:cs="Times New Roman"/>
          <w:sz w:val="28"/>
          <w:szCs w:val="28"/>
        </w:rPr>
        <w:t xml:space="preserve">диные проездные билеты на 1 и </w:t>
      </w:r>
      <w:r w:rsidR="00C30D79" w:rsidRPr="006C11D8">
        <w:rPr>
          <w:rFonts w:ascii="Times New Roman" w:hAnsi="Times New Roman" w:cs="Times New Roman"/>
          <w:sz w:val="28"/>
          <w:szCs w:val="28"/>
        </w:rPr>
        <w:t>2 поездки;</w:t>
      </w:r>
    </w:p>
    <w:p w:rsidR="00C30D79" w:rsidRPr="006C11D8" w:rsidRDefault="006C11D8" w:rsidP="006C11D8">
      <w:pPr>
        <w:pStyle w:val="a3"/>
        <w:numPr>
          <w:ilvl w:val="0"/>
          <w:numId w:val="32"/>
        </w:numPr>
        <w:spacing w:after="0" w:line="240" w:lineRule="auto"/>
        <w:jc w:val="both"/>
        <w:rPr>
          <w:rFonts w:ascii="Times New Roman" w:hAnsi="Times New Roman" w:cs="Times New Roman"/>
          <w:sz w:val="28"/>
          <w:szCs w:val="28"/>
        </w:rPr>
      </w:pPr>
      <w:r w:rsidRPr="006C11D8">
        <w:rPr>
          <w:rFonts w:ascii="Times New Roman" w:hAnsi="Times New Roman" w:cs="Times New Roman"/>
          <w:sz w:val="28"/>
          <w:szCs w:val="28"/>
        </w:rPr>
        <w:t>е</w:t>
      </w:r>
      <w:r w:rsidR="00C30D79" w:rsidRPr="006C11D8">
        <w:rPr>
          <w:rFonts w:ascii="Times New Roman" w:hAnsi="Times New Roman" w:cs="Times New Roman"/>
          <w:sz w:val="28"/>
          <w:szCs w:val="28"/>
        </w:rPr>
        <w:t xml:space="preserve">диные проездные </w:t>
      </w:r>
      <w:r>
        <w:rPr>
          <w:rFonts w:ascii="Times New Roman" w:hAnsi="Times New Roman" w:cs="Times New Roman"/>
          <w:sz w:val="28"/>
          <w:szCs w:val="28"/>
        </w:rPr>
        <w:t xml:space="preserve">билеты без лимита поездок на 1 и </w:t>
      </w:r>
      <w:r w:rsidR="00C30D79" w:rsidRPr="006C11D8">
        <w:rPr>
          <w:rFonts w:ascii="Times New Roman" w:hAnsi="Times New Roman" w:cs="Times New Roman"/>
          <w:sz w:val="28"/>
          <w:szCs w:val="28"/>
        </w:rPr>
        <w:t>3 суток, на 30,</w:t>
      </w:r>
      <w:r w:rsidR="009D3596">
        <w:rPr>
          <w:rFonts w:ascii="Times New Roman" w:hAnsi="Times New Roman" w:cs="Times New Roman"/>
          <w:sz w:val="28"/>
          <w:szCs w:val="28"/>
        </w:rPr>
        <w:t xml:space="preserve"> </w:t>
      </w:r>
      <w:r w:rsidR="00C30D79" w:rsidRPr="006C11D8">
        <w:rPr>
          <w:rFonts w:ascii="Times New Roman" w:hAnsi="Times New Roman" w:cs="Times New Roman"/>
          <w:sz w:val="28"/>
          <w:szCs w:val="28"/>
        </w:rPr>
        <w:t>90,</w:t>
      </w:r>
      <w:r w:rsidR="009D3596">
        <w:rPr>
          <w:rFonts w:ascii="Times New Roman" w:hAnsi="Times New Roman" w:cs="Times New Roman"/>
          <w:sz w:val="28"/>
          <w:szCs w:val="28"/>
        </w:rPr>
        <w:t xml:space="preserve"> </w:t>
      </w:r>
      <w:r w:rsidR="00C30D79" w:rsidRPr="006C11D8">
        <w:rPr>
          <w:rFonts w:ascii="Times New Roman" w:hAnsi="Times New Roman" w:cs="Times New Roman"/>
          <w:sz w:val="28"/>
          <w:szCs w:val="28"/>
        </w:rPr>
        <w:t>365 дней;</w:t>
      </w:r>
    </w:p>
    <w:p w:rsidR="00C30D79" w:rsidRPr="006C11D8" w:rsidRDefault="00682E82" w:rsidP="006C11D8">
      <w:pPr>
        <w:pStyle w:val="a3"/>
        <w:numPr>
          <w:ilvl w:val="0"/>
          <w:numId w:val="32"/>
        </w:numPr>
        <w:spacing w:after="0" w:line="240" w:lineRule="auto"/>
        <w:jc w:val="both"/>
        <w:rPr>
          <w:rFonts w:ascii="Times New Roman" w:hAnsi="Times New Roman" w:cs="Times New Roman"/>
          <w:sz w:val="28"/>
          <w:szCs w:val="28"/>
        </w:rPr>
      </w:pPr>
      <w:r w:rsidRPr="006C11D8">
        <w:rPr>
          <w:rFonts w:ascii="Times New Roman" w:hAnsi="Times New Roman" w:cs="Times New Roman"/>
          <w:sz w:val="28"/>
          <w:szCs w:val="28"/>
        </w:rPr>
        <w:t>п</w:t>
      </w:r>
      <w:r w:rsidR="00C30D79" w:rsidRPr="006C11D8">
        <w:rPr>
          <w:rFonts w:ascii="Times New Roman" w:hAnsi="Times New Roman" w:cs="Times New Roman"/>
          <w:sz w:val="28"/>
          <w:szCs w:val="28"/>
        </w:rPr>
        <w:t>роездные билеты ТАТ без лимита поездок на 30,</w:t>
      </w:r>
      <w:r w:rsidR="009D3596">
        <w:rPr>
          <w:rFonts w:ascii="Times New Roman" w:hAnsi="Times New Roman" w:cs="Times New Roman"/>
          <w:sz w:val="28"/>
          <w:szCs w:val="28"/>
        </w:rPr>
        <w:t xml:space="preserve"> </w:t>
      </w:r>
      <w:r w:rsidR="00C30D79" w:rsidRPr="006C11D8">
        <w:rPr>
          <w:rFonts w:ascii="Times New Roman" w:hAnsi="Times New Roman" w:cs="Times New Roman"/>
          <w:sz w:val="28"/>
          <w:szCs w:val="28"/>
        </w:rPr>
        <w:t>90,</w:t>
      </w:r>
      <w:r w:rsidR="009D3596">
        <w:rPr>
          <w:rFonts w:ascii="Times New Roman" w:hAnsi="Times New Roman" w:cs="Times New Roman"/>
          <w:sz w:val="28"/>
          <w:szCs w:val="28"/>
        </w:rPr>
        <w:t xml:space="preserve"> </w:t>
      </w:r>
      <w:r w:rsidR="00C30D79" w:rsidRPr="006C11D8">
        <w:rPr>
          <w:rFonts w:ascii="Times New Roman" w:hAnsi="Times New Roman" w:cs="Times New Roman"/>
          <w:sz w:val="28"/>
          <w:szCs w:val="28"/>
        </w:rPr>
        <w:t>365 дней;</w:t>
      </w:r>
    </w:p>
    <w:p w:rsidR="00825474" w:rsidRDefault="00682E82" w:rsidP="006C11D8">
      <w:pPr>
        <w:pStyle w:val="a3"/>
        <w:numPr>
          <w:ilvl w:val="0"/>
          <w:numId w:val="32"/>
        </w:numPr>
        <w:spacing w:after="0" w:line="240" w:lineRule="auto"/>
        <w:jc w:val="both"/>
        <w:rPr>
          <w:rFonts w:ascii="Times New Roman" w:hAnsi="Times New Roman" w:cs="Times New Roman"/>
          <w:sz w:val="28"/>
          <w:szCs w:val="28"/>
        </w:rPr>
      </w:pPr>
      <w:r w:rsidRPr="006C11D8">
        <w:rPr>
          <w:rFonts w:ascii="Times New Roman" w:hAnsi="Times New Roman" w:cs="Times New Roman"/>
          <w:sz w:val="28"/>
          <w:szCs w:val="28"/>
        </w:rPr>
        <w:t>п</w:t>
      </w:r>
      <w:r w:rsidR="00C30D79" w:rsidRPr="006C11D8">
        <w:rPr>
          <w:rFonts w:ascii="Times New Roman" w:hAnsi="Times New Roman" w:cs="Times New Roman"/>
          <w:sz w:val="28"/>
          <w:szCs w:val="28"/>
        </w:rPr>
        <w:t>роездной билет «Кошелек».</w:t>
      </w:r>
    </w:p>
    <w:p w:rsidR="006C11D8" w:rsidRPr="006C11D8" w:rsidRDefault="006C11D8" w:rsidP="006C11D8">
      <w:pPr>
        <w:pStyle w:val="a3"/>
        <w:spacing w:after="0" w:line="240" w:lineRule="auto"/>
        <w:ind w:left="1429"/>
        <w:jc w:val="both"/>
        <w:rPr>
          <w:rFonts w:ascii="Times New Roman" w:hAnsi="Times New Roman" w:cs="Times New Roman"/>
          <w:sz w:val="28"/>
          <w:szCs w:val="28"/>
        </w:rPr>
      </w:pP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b/>
          <w:sz w:val="28"/>
          <w:szCs w:val="28"/>
        </w:rPr>
        <w:t>5.3.</w:t>
      </w:r>
      <w:r w:rsidR="00C978B6">
        <w:rPr>
          <w:rFonts w:ascii="Times New Roman" w:hAnsi="Times New Roman" w:cs="Times New Roman"/>
          <w:b/>
          <w:sz w:val="28"/>
          <w:szCs w:val="28"/>
        </w:rPr>
        <w:t xml:space="preserve"> </w:t>
      </w:r>
      <w:r w:rsidRPr="00C30D79">
        <w:rPr>
          <w:rFonts w:ascii="Times New Roman" w:hAnsi="Times New Roman" w:cs="Times New Roman"/>
          <w:sz w:val="28"/>
          <w:szCs w:val="28"/>
        </w:rPr>
        <w:t>Записывать новый проездной билет без лимита поездок на 30, 90, 365 дней можно не только после окончания срока действия, ранее записанного проездного билета без лимита поездок на 30, 90, 365 дней, но и за 10 дней до истечения срока действия ранее записанного билета,</w:t>
      </w:r>
      <w:r w:rsidR="00C978B6">
        <w:rPr>
          <w:rFonts w:ascii="Times New Roman" w:hAnsi="Times New Roman" w:cs="Times New Roman"/>
          <w:sz w:val="28"/>
          <w:szCs w:val="28"/>
        </w:rPr>
        <w:t xml:space="preserve"> при этом срок действия нового</w:t>
      </w:r>
      <w:r w:rsidRPr="00C30D79">
        <w:rPr>
          <w:rFonts w:ascii="Times New Roman" w:hAnsi="Times New Roman" w:cs="Times New Roman"/>
          <w:sz w:val="28"/>
          <w:szCs w:val="28"/>
        </w:rPr>
        <w:t xml:space="preserve"> проездного билета начинает исчисляться после окончания срока действия первого проездного билета.</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b/>
          <w:sz w:val="28"/>
          <w:szCs w:val="28"/>
        </w:rPr>
        <w:t>5.4.</w:t>
      </w:r>
      <w:r w:rsidRPr="00C30D79">
        <w:rPr>
          <w:rFonts w:ascii="Times New Roman" w:hAnsi="Times New Roman" w:cs="Times New Roman"/>
          <w:sz w:val="28"/>
          <w:szCs w:val="28"/>
        </w:rPr>
        <w:t xml:space="preserve"> Записывать новый Единый проездной билет без лимита поездок на 30, 90, 365 дней, при наличии ранее записанного Единого проездного билета с лимитом поездок, можно в любой момент. Срок действия второго Единого проездного билета без лимита поездок начинает исчисляться после окончания срока действия/количества поездок первого Единого проездного билета.</w:t>
      </w:r>
    </w:p>
    <w:p w:rsidR="00825474" w:rsidRDefault="00825474" w:rsidP="00C52B99">
      <w:pPr>
        <w:spacing w:after="0" w:line="240" w:lineRule="auto"/>
        <w:ind w:firstLine="709"/>
        <w:jc w:val="both"/>
        <w:rPr>
          <w:rFonts w:ascii="Times New Roman" w:hAnsi="Times New Roman" w:cs="Times New Roman"/>
          <w:sz w:val="28"/>
          <w:szCs w:val="28"/>
        </w:rPr>
      </w:pP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b/>
          <w:sz w:val="28"/>
          <w:szCs w:val="28"/>
        </w:rPr>
        <w:t xml:space="preserve">5.5. </w:t>
      </w:r>
      <w:r w:rsidRPr="00C30D79">
        <w:rPr>
          <w:rFonts w:ascii="Times New Roman" w:hAnsi="Times New Roman" w:cs="Times New Roman"/>
          <w:sz w:val="28"/>
          <w:szCs w:val="28"/>
        </w:rPr>
        <w:t xml:space="preserve">Записывать новый Единый проездной билет с лимитом поездок при наличии ранее записанного Единого проездного билета с лимитом поездок, можно в любой момент. Срок действия второго Единого проездного билета с лимитом поездок начинает исчисляться с окончания срока действия предыдущего Единого проездного билета, включая день продажи или день первого прохода, списание поездок со второго Единого проездного билета с лимитом поездок начинается после окончания срока действия/количества поездок первого Единого проездного билета. </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 xml:space="preserve"> </w:t>
      </w:r>
      <w:r w:rsidRPr="00C30D79">
        <w:rPr>
          <w:rFonts w:ascii="Times New Roman" w:hAnsi="Times New Roman" w:cs="Times New Roman"/>
          <w:b/>
          <w:sz w:val="28"/>
          <w:szCs w:val="28"/>
        </w:rPr>
        <w:t>5.6.</w:t>
      </w:r>
      <w:r w:rsidRPr="00C30D79">
        <w:rPr>
          <w:rFonts w:ascii="Times New Roman" w:hAnsi="Times New Roman" w:cs="Times New Roman"/>
          <w:sz w:val="28"/>
          <w:szCs w:val="28"/>
        </w:rPr>
        <w:t xml:space="preserve"> Записывать новый Единый проездной билет с лимитом поездок, при наличии ранее записанного Единого проездного билета без лимита поездок на 30, 90, 365 дней, можно в любой момент. Срок действия второго Единого проездного билета с лимитом поездок начинает исчисляться с окончания срока действия предыдущего Единого проездного билета, включая день продажи или день первого прохода, списание поездок со второго Единого проездного билета с лимитом поездок начинается после окончания срока действия первого Единого проездного билета.</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825474" w:rsidRDefault="00C30D79" w:rsidP="006C11D8">
      <w:pPr>
        <w:spacing w:after="0" w:line="240" w:lineRule="auto"/>
        <w:ind w:firstLine="709"/>
        <w:jc w:val="both"/>
        <w:rPr>
          <w:rFonts w:ascii="Times New Roman" w:hAnsi="Times New Roman" w:cs="Times New Roman"/>
          <w:b/>
          <w:sz w:val="28"/>
          <w:szCs w:val="28"/>
        </w:rPr>
      </w:pPr>
      <w:r w:rsidRPr="00C30D79">
        <w:rPr>
          <w:rFonts w:ascii="Times New Roman" w:hAnsi="Times New Roman" w:cs="Times New Roman"/>
          <w:b/>
          <w:sz w:val="28"/>
          <w:szCs w:val="28"/>
        </w:rPr>
        <w:t>6.</w:t>
      </w:r>
      <w:r w:rsidR="009C6258">
        <w:rPr>
          <w:rFonts w:ascii="Times New Roman" w:hAnsi="Times New Roman" w:cs="Times New Roman"/>
          <w:b/>
          <w:sz w:val="28"/>
          <w:szCs w:val="28"/>
        </w:rPr>
        <w:t xml:space="preserve"> </w:t>
      </w:r>
      <w:r w:rsidRPr="00C30D79">
        <w:rPr>
          <w:rFonts w:ascii="Times New Roman" w:hAnsi="Times New Roman" w:cs="Times New Roman"/>
          <w:b/>
          <w:sz w:val="28"/>
          <w:szCs w:val="28"/>
        </w:rPr>
        <w:t>Сроки действия проездных билетов:</w:t>
      </w:r>
    </w:p>
    <w:p w:rsidR="006C11D8" w:rsidRPr="00C30D79" w:rsidRDefault="006C11D8" w:rsidP="006C11D8">
      <w:pPr>
        <w:spacing w:after="0" w:line="240" w:lineRule="auto"/>
        <w:ind w:firstLine="709"/>
        <w:jc w:val="both"/>
        <w:rPr>
          <w:rFonts w:ascii="Times New Roman" w:hAnsi="Times New Roman" w:cs="Times New Roman"/>
          <w:b/>
          <w:sz w:val="28"/>
          <w:szCs w:val="28"/>
        </w:rPr>
      </w:pP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b/>
          <w:sz w:val="28"/>
          <w:szCs w:val="28"/>
        </w:rPr>
        <w:t>6.1.</w:t>
      </w:r>
      <w:r w:rsidRPr="00C30D79">
        <w:rPr>
          <w:rFonts w:ascii="Times New Roman" w:hAnsi="Times New Roman" w:cs="Times New Roman"/>
          <w:sz w:val="28"/>
          <w:szCs w:val="28"/>
        </w:rPr>
        <w:t xml:space="preserve"> </w:t>
      </w:r>
      <w:r w:rsidR="006C11D8">
        <w:rPr>
          <w:rFonts w:ascii="Times New Roman" w:hAnsi="Times New Roman" w:cs="Times New Roman"/>
          <w:sz w:val="28"/>
          <w:szCs w:val="28"/>
        </w:rPr>
        <w:t xml:space="preserve">Единые проездные билеты на 1 и </w:t>
      </w:r>
      <w:r w:rsidRPr="00C30D79">
        <w:rPr>
          <w:rFonts w:ascii="Times New Roman" w:hAnsi="Times New Roman" w:cs="Times New Roman"/>
          <w:sz w:val="28"/>
          <w:szCs w:val="28"/>
        </w:rPr>
        <w:t>2 поездки действительны в течение 5 дней, включая день продажи;</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6.2. </w:t>
      </w:r>
      <w:r w:rsidR="00C30D79" w:rsidRPr="00C30D79">
        <w:rPr>
          <w:rFonts w:ascii="Times New Roman" w:hAnsi="Times New Roman" w:cs="Times New Roman"/>
          <w:sz w:val="28"/>
          <w:szCs w:val="28"/>
        </w:rPr>
        <w:t>Единый проездной билет на 60 поездок действителен в течение 45 дней, включая день продажи;</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9C6258" w:rsidP="00C52B99">
      <w:pPr>
        <w:spacing w:after="0" w:line="240" w:lineRule="auto"/>
        <w:ind w:firstLine="709"/>
        <w:jc w:val="both"/>
        <w:rPr>
          <w:rFonts w:ascii="Times New Roman" w:hAnsi="Times New Roman" w:cs="Times New Roman"/>
          <w:sz w:val="28"/>
          <w:szCs w:val="28"/>
        </w:rPr>
      </w:pPr>
      <w:r w:rsidRPr="009C6258">
        <w:rPr>
          <w:rFonts w:ascii="Times New Roman" w:hAnsi="Times New Roman" w:cs="Times New Roman"/>
          <w:b/>
          <w:sz w:val="28"/>
          <w:szCs w:val="28"/>
        </w:rPr>
        <w:t>6.3.</w:t>
      </w:r>
      <w:r>
        <w:rPr>
          <w:rFonts w:ascii="Times New Roman" w:hAnsi="Times New Roman" w:cs="Times New Roman"/>
          <w:sz w:val="28"/>
          <w:szCs w:val="28"/>
        </w:rPr>
        <w:t xml:space="preserve"> </w:t>
      </w:r>
      <w:r w:rsidRPr="009C6258">
        <w:rPr>
          <w:rFonts w:ascii="Times New Roman" w:hAnsi="Times New Roman" w:cs="Times New Roman"/>
          <w:sz w:val="28"/>
          <w:szCs w:val="28"/>
        </w:rPr>
        <w:t xml:space="preserve">Срок действия Единых </w:t>
      </w:r>
      <w:r w:rsidR="00C30D79" w:rsidRPr="009C6258">
        <w:rPr>
          <w:rFonts w:ascii="Times New Roman" w:hAnsi="Times New Roman" w:cs="Times New Roman"/>
          <w:sz w:val="28"/>
          <w:szCs w:val="28"/>
        </w:rPr>
        <w:t xml:space="preserve">проездных </w:t>
      </w:r>
      <w:r w:rsidR="006C11D8">
        <w:rPr>
          <w:rFonts w:ascii="Times New Roman" w:hAnsi="Times New Roman" w:cs="Times New Roman"/>
          <w:sz w:val="28"/>
          <w:szCs w:val="28"/>
        </w:rPr>
        <w:t>билетов без лимита поездок на 1 и</w:t>
      </w:r>
      <w:r w:rsidR="00C30D79" w:rsidRPr="009C6258">
        <w:rPr>
          <w:rFonts w:ascii="Times New Roman" w:hAnsi="Times New Roman" w:cs="Times New Roman"/>
          <w:sz w:val="28"/>
          <w:szCs w:val="28"/>
        </w:rPr>
        <w:t xml:space="preserve"> 3 суток начинает исчисл</w:t>
      </w:r>
      <w:r w:rsidRPr="009C6258">
        <w:rPr>
          <w:rFonts w:ascii="Times New Roman" w:hAnsi="Times New Roman" w:cs="Times New Roman"/>
          <w:sz w:val="28"/>
          <w:szCs w:val="28"/>
        </w:rPr>
        <w:t>яться с момента первого прохода</w:t>
      </w:r>
      <w:r w:rsidR="00C30D79" w:rsidRPr="009C6258">
        <w:rPr>
          <w:rFonts w:ascii="Times New Roman" w:hAnsi="Times New Roman" w:cs="Times New Roman"/>
          <w:sz w:val="28"/>
          <w:szCs w:val="28"/>
        </w:rPr>
        <w:t>, но не позднее 10 суток с момента продажи (включая день продажи);</w:t>
      </w:r>
    </w:p>
    <w:p w:rsidR="00825474" w:rsidRPr="009C6258" w:rsidRDefault="00825474" w:rsidP="00C52B99">
      <w:pPr>
        <w:spacing w:after="0" w:line="240" w:lineRule="auto"/>
        <w:ind w:firstLine="709"/>
        <w:jc w:val="both"/>
        <w:rPr>
          <w:rFonts w:ascii="Times New Roman" w:hAnsi="Times New Roman" w:cs="Times New Roman"/>
          <w:sz w:val="28"/>
          <w:szCs w:val="28"/>
        </w:rPr>
      </w:pPr>
    </w:p>
    <w:p w:rsidR="00C52B99" w:rsidRDefault="00C52B99" w:rsidP="00C52B99">
      <w:pPr>
        <w:spacing w:after="0" w:line="240" w:lineRule="auto"/>
        <w:ind w:firstLine="709"/>
        <w:jc w:val="both"/>
        <w:rPr>
          <w:rFonts w:ascii="Times New Roman" w:hAnsi="Times New Roman" w:cs="Times New Roman"/>
          <w:sz w:val="28"/>
          <w:szCs w:val="28"/>
        </w:rPr>
      </w:pPr>
      <w:r w:rsidRPr="00C52B99">
        <w:rPr>
          <w:rFonts w:ascii="Times New Roman" w:hAnsi="Times New Roman" w:cs="Times New Roman"/>
          <w:b/>
          <w:sz w:val="28"/>
          <w:szCs w:val="28"/>
        </w:rPr>
        <w:t>6.4.</w:t>
      </w:r>
      <w:r>
        <w:rPr>
          <w:rFonts w:ascii="Times New Roman" w:hAnsi="Times New Roman" w:cs="Times New Roman"/>
          <w:sz w:val="28"/>
          <w:szCs w:val="28"/>
        </w:rPr>
        <w:t xml:space="preserve"> </w:t>
      </w:r>
      <w:r w:rsidR="00C30D79" w:rsidRPr="00C30D79">
        <w:rPr>
          <w:rFonts w:ascii="Times New Roman" w:hAnsi="Times New Roman" w:cs="Times New Roman"/>
          <w:sz w:val="28"/>
          <w:szCs w:val="28"/>
        </w:rPr>
        <w:t>Срок действия проездных билетов без лими</w:t>
      </w:r>
      <w:r w:rsidR="009C6258">
        <w:rPr>
          <w:rFonts w:ascii="Times New Roman" w:hAnsi="Times New Roman" w:cs="Times New Roman"/>
          <w:sz w:val="28"/>
          <w:szCs w:val="28"/>
        </w:rPr>
        <w:t xml:space="preserve">та поездок на 30, 90, 365 дней </w:t>
      </w:r>
      <w:r w:rsidR="00C30D79" w:rsidRPr="00C30D79">
        <w:rPr>
          <w:rFonts w:ascii="Times New Roman" w:hAnsi="Times New Roman" w:cs="Times New Roman"/>
          <w:sz w:val="28"/>
          <w:szCs w:val="28"/>
        </w:rPr>
        <w:t>исчисляется с момента первого прохода. Начало использования (совершение первого прохода)</w:t>
      </w:r>
      <w:r w:rsidR="006C11D8">
        <w:rPr>
          <w:rFonts w:ascii="Times New Roman" w:hAnsi="Times New Roman" w:cs="Times New Roman"/>
          <w:sz w:val="28"/>
          <w:szCs w:val="28"/>
        </w:rPr>
        <w:t xml:space="preserve"> </w:t>
      </w:r>
      <w:r w:rsidR="00C30D79" w:rsidRPr="00C30D79">
        <w:rPr>
          <w:rFonts w:ascii="Times New Roman" w:hAnsi="Times New Roman" w:cs="Times New Roman"/>
          <w:sz w:val="28"/>
          <w:szCs w:val="28"/>
        </w:rPr>
        <w:t>- не позднее 10 суток с момента продажи (включая день продажи);</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52B99" w:rsidRDefault="00C52B99" w:rsidP="00C52B99">
      <w:pPr>
        <w:spacing w:after="0" w:line="240" w:lineRule="auto"/>
        <w:ind w:firstLine="709"/>
        <w:jc w:val="both"/>
        <w:rPr>
          <w:rFonts w:ascii="Times New Roman" w:hAnsi="Times New Roman" w:cs="Times New Roman"/>
          <w:sz w:val="28"/>
          <w:szCs w:val="28"/>
        </w:rPr>
      </w:pPr>
      <w:r w:rsidRPr="00C52B99">
        <w:rPr>
          <w:rFonts w:ascii="Times New Roman" w:hAnsi="Times New Roman" w:cs="Times New Roman"/>
          <w:b/>
          <w:sz w:val="28"/>
          <w:szCs w:val="28"/>
        </w:rPr>
        <w:t>6.5.</w:t>
      </w:r>
      <w:r>
        <w:rPr>
          <w:rFonts w:ascii="Times New Roman" w:hAnsi="Times New Roman" w:cs="Times New Roman"/>
          <w:b/>
          <w:sz w:val="28"/>
          <w:szCs w:val="28"/>
        </w:rPr>
        <w:t xml:space="preserve"> </w:t>
      </w:r>
      <w:r w:rsidR="00C30D79" w:rsidRPr="00C30D79">
        <w:rPr>
          <w:rFonts w:ascii="Times New Roman" w:hAnsi="Times New Roman" w:cs="Times New Roman"/>
          <w:sz w:val="28"/>
          <w:szCs w:val="28"/>
        </w:rPr>
        <w:t>Срок действия проездного билета «Кошелек» - с момента изготовления на срок действия носителя информации.</w:t>
      </w:r>
    </w:p>
    <w:p w:rsidR="00825474" w:rsidRPr="009C6258" w:rsidRDefault="00825474" w:rsidP="00C52B99">
      <w:pPr>
        <w:spacing w:after="0" w:line="240" w:lineRule="auto"/>
        <w:ind w:firstLine="709"/>
        <w:jc w:val="both"/>
        <w:rPr>
          <w:rFonts w:ascii="Times New Roman" w:hAnsi="Times New Roman" w:cs="Times New Roman"/>
          <w:sz w:val="28"/>
          <w:szCs w:val="28"/>
        </w:rPr>
      </w:pPr>
    </w:p>
    <w:p w:rsidR="00C30D79" w:rsidRPr="00C30D79" w:rsidRDefault="009C6258" w:rsidP="00C52B99">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7</w:t>
      </w:r>
      <w:r w:rsidR="00C30D79" w:rsidRPr="00C30D79">
        <w:rPr>
          <w:rFonts w:ascii="Times New Roman" w:hAnsi="Times New Roman" w:cs="Times New Roman"/>
          <w:b/>
          <w:sz w:val="28"/>
          <w:szCs w:val="28"/>
        </w:rPr>
        <w:t>.</w:t>
      </w:r>
      <w:r>
        <w:rPr>
          <w:rFonts w:ascii="Times New Roman" w:hAnsi="Times New Roman" w:cs="Times New Roman"/>
          <w:b/>
          <w:sz w:val="28"/>
          <w:szCs w:val="28"/>
        </w:rPr>
        <w:t xml:space="preserve"> </w:t>
      </w:r>
      <w:r w:rsidR="00C30D79" w:rsidRPr="00C30D79">
        <w:rPr>
          <w:rFonts w:ascii="Times New Roman" w:hAnsi="Times New Roman" w:cs="Times New Roman"/>
          <w:b/>
          <w:sz w:val="28"/>
          <w:szCs w:val="28"/>
        </w:rPr>
        <w:t xml:space="preserve">Реализация носителя </w:t>
      </w:r>
      <w:r>
        <w:rPr>
          <w:rFonts w:ascii="Times New Roman" w:hAnsi="Times New Roman" w:cs="Times New Roman"/>
          <w:b/>
          <w:sz w:val="28"/>
          <w:szCs w:val="28"/>
        </w:rPr>
        <w:t>транспортных карт</w:t>
      </w:r>
      <w:r w:rsidR="00C30D79" w:rsidRPr="00C30D79">
        <w:rPr>
          <w:rFonts w:ascii="Times New Roman" w:hAnsi="Times New Roman" w:cs="Times New Roman"/>
          <w:b/>
          <w:sz w:val="28"/>
          <w:szCs w:val="28"/>
        </w:rPr>
        <w:t xml:space="preserve"> «ТРОЙКА»:</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При приобретении транспортных карт «ТРОЙКА» - взимается залоговая стоимость. Залоговую стоимость можно вернуть при возврате исправной карты при сдаче работоспособной и неповрежденной карты в специализированные пункты продажи билетов ГУП «Мосгортранс» (г. Зеленоград), в кассы ГУП «Московский метрополитен», МЦК и МЦД.</w:t>
      </w:r>
    </w:p>
    <w:p w:rsidR="00C52B9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При возврате но</w:t>
      </w:r>
      <w:r w:rsidR="00EE2281">
        <w:rPr>
          <w:rFonts w:ascii="Times New Roman" w:hAnsi="Times New Roman" w:cs="Times New Roman"/>
          <w:sz w:val="28"/>
          <w:szCs w:val="28"/>
        </w:rPr>
        <w:t>сителя записанные</w:t>
      </w:r>
      <w:bookmarkStart w:id="0" w:name="_GoBack"/>
      <w:bookmarkEnd w:id="0"/>
      <w:r w:rsidRPr="00C30D79">
        <w:rPr>
          <w:rFonts w:ascii="Times New Roman" w:hAnsi="Times New Roman" w:cs="Times New Roman"/>
          <w:sz w:val="28"/>
          <w:szCs w:val="28"/>
        </w:rPr>
        <w:t xml:space="preserve"> на нем билеты не восстанавливаются и не компенсируются.</w:t>
      </w:r>
    </w:p>
    <w:p w:rsidR="00825474" w:rsidRPr="00C30D79" w:rsidRDefault="00825474" w:rsidP="00C52B99">
      <w:pPr>
        <w:spacing w:after="0" w:line="240" w:lineRule="auto"/>
        <w:ind w:firstLine="709"/>
        <w:jc w:val="both"/>
        <w:rPr>
          <w:rFonts w:ascii="Times New Roman" w:hAnsi="Times New Roman" w:cs="Times New Roman"/>
          <w:sz w:val="28"/>
          <w:szCs w:val="28"/>
        </w:rPr>
      </w:pPr>
    </w:p>
    <w:p w:rsidR="00C30D79" w:rsidRPr="009C6258" w:rsidRDefault="00C30D79" w:rsidP="00C52B99">
      <w:pPr>
        <w:spacing w:after="0" w:line="240" w:lineRule="auto"/>
        <w:ind w:firstLine="709"/>
        <w:jc w:val="both"/>
        <w:rPr>
          <w:rFonts w:ascii="Times New Roman" w:hAnsi="Times New Roman" w:cs="Times New Roman"/>
          <w:b/>
          <w:sz w:val="28"/>
          <w:szCs w:val="28"/>
        </w:rPr>
      </w:pPr>
      <w:r w:rsidRPr="00C30D79">
        <w:rPr>
          <w:rFonts w:ascii="Times New Roman" w:hAnsi="Times New Roman" w:cs="Times New Roman"/>
          <w:b/>
          <w:sz w:val="28"/>
          <w:szCs w:val="28"/>
        </w:rPr>
        <w:t>8.Обмен неисправных билетов:</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Обмен неисправных проездных билетов производится в специализированных пунктах продажи билетов ГУП «Мосгортранс» (г. Зеленоград), в сервисных центрах «Московский транспорт» и в пассажирском агентстве ГУП «Мосгортранс» в соответствии с действующей «Инструкцией по обмену проездных билетов».</w:t>
      </w:r>
    </w:p>
    <w:p w:rsidR="007E329B"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 xml:space="preserve">Обмену не подлежат билеты, поврежденные по вине пользователя, т.е. имеющие механические, термические, химические или другие внешние повреждения. </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Услуга, записанная на поврежденную по вине пользователя транспортную карту «Тройка», может быть восстановлена после приобретения новой транспортной карты (с восстановлением оплаченного срока действия).</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ГУП «Мосгортранс» утерянные неперсонифицированные карты и билеты не блокирует и не восстанавливает.</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Проездные билеты подтверждают заключение договора перевозки пассажира и внесение платы за перевозку и провоз ручной клади сверх установленных норм. В случае расторжения договора перевозки по причине одностороннего отказа пассажира от перевозки плата за перевозку и провоз ручной клади пассажиру не возвращается. Приобретенные билеты и пополненные карты в специализированных пунктах продажи билетов ГУП «Мосгортранс» (г. Зеленоград), через терминалы агентской сети с функцией пополнения транспортных карт, через автоматы по продаже билетов ГУП «Мосгортранс» возврату и обмену не подлежат, так же не осуществляется возврат денежных средств, за оплаченную услугу или приобретенный билет.</w:t>
      </w:r>
    </w:p>
    <w:p w:rsidR="00C30D79" w:rsidRPr="00C30D79"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период изготовления</w:t>
      </w:r>
      <w:r w:rsidR="00C30D79" w:rsidRPr="00C30D79">
        <w:rPr>
          <w:rFonts w:ascii="Times New Roman" w:hAnsi="Times New Roman" w:cs="Times New Roman"/>
          <w:sz w:val="28"/>
          <w:szCs w:val="28"/>
        </w:rPr>
        <w:t>, замены СКМ жителям города Москвы в Центрах государственных услуг города Москвы «Мои документы» или органах социальной защиты населения города Москвы выдаются временные единые социальные билеты (дале</w:t>
      </w:r>
      <w:r>
        <w:rPr>
          <w:rFonts w:ascii="Times New Roman" w:hAnsi="Times New Roman" w:cs="Times New Roman"/>
          <w:sz w:val="28"/>
          <w:szCs w:val="28"/>
        </w:rPr>
        <w:t>е</w:t>
      </w:r>
      <w:r w:rsidR="00C30D79" w:rsidRPr="00C30D79">
        <w:rPr>
          <w:rFonts w:ascii="Times New Roman" w:hAnsi="Times New Roman" w:cs="Times New Roman"/>
          <w:sz w:val="28"/>
          <w:szCs w:val="28"/>
        </w:rPr>
        <w:t>-ВЕСБ), которые имеют срок действия 30 дней с момента первого прохода.</w:t>
      </w:r>
    </w:p>
    <w:p w:rsidR="00C30D79" w:rsidRPr="00C30D79" w:rsidRDefault="009C6258" w:rsidP="00C52B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период изготовления</w:t>
      </w:r>
      <w:r w:rsidR="00C30D79" w:rsidRPr="00C30D79">
        <w:rPr>
          <w:rFonts w:ascii="Times New Roman" w:hAnsi="Times New Roman" w:cs="Times New Roman"/>
          <w:sz w:val="28"/>
          <w:szCs w:val="28"/>
        </w:rPr>
        <w:t>, замены СКМО жителям города Московской области органами социальной защит</w:t>
      </w:r>
      <w:r>
        <w:rPr>
          <w:rFonts w:ascii="Times New Roman" w:hAnsi="Times New Roman" w:cs="Times New Roman"/>
          <w:sz w:val="28"/>
          <w:szCs w:val="28"/>
        </w:rPr>
        <w:t xml:space="preserve">ы населения Московской области </w:t>
      </w:r>
      <w:r w:rsidR="00C30D79" w:rsidRPr="00C30D79">
        <w:rPr>
          <w:rFonts w:ascii="Times New Roman" w:hAnsi="Times New Roman" w:cs="Times New Roman"/>
          <w:sz w:val="28"/>
          <w:szCs w:val="28"/>
        </w:rPr>
        <w:t>выдаются временные единые социальные билеты жителя Московской области (далее ВЕСБ МО), которые имеют срок действия 45 дней с момента первого прохода.</w:t>
      </w:r>
    </w:p>
    <w:p w:rsidR="00C30D79" w:rsidRPr="00C30D79" w:rsidRDefault="00C30D79" w:rsidP="00C52B99">
      <w:pPr>
        <w:spacing w:after="0" w:line="240" w:lineRule="auto"/>
        <w:ind w:firstLine="709"/>
        <w:jc w:val="both"/>
        <w:rPr>
          <w:rFonts w:ascii="Times New Roman" w:hAnsi="Times New Roman" w:cs="Times New Roman"/>
          <w:sz w:val="28"/>
          <w:szCs w:val="28"/>
        </w:rPr>
      </w:pPr>
      <w:r w:rsidRPr="00C30D79">
        <w:rPr>
          <w:rFonts w:ascii="Times New Roman" w:hAnsi="Times New Roman" w:cs="Times New Roman"/>
          <w:sz w:val="28"/>
          <w:szCs w:val="28"/>
        </w:rPr>
        <w:t>ВЕСБ, ВЕСБ МО действительны для проезда при наличии документа, подтверждающего право на получение льгот и паспорта.</w:t>
      </w:r>
    </w:p>
    <w:p w:rsidR="00A97F69" w:rsidRPr="00C30D79" w:rsidRDefault="00A97F69" w:rsidP="00C52B99">
      <w:pPr>
        <w:spacing w:after="0" w:line="240" w:lineRule="auto"/>
        <w:ind w:firstLine="709"/>
        <w:jc w:val="both"/>
        <w:rPr>
          <w:rFonts w:ascii="Times New Roman" w:hAnsi="Times New Roman" w:cs="Times New Roman"/>
          <w:sz w:val="28"/>
          <w:szCs w:val="28"/>
        </w:rPr>
      </w:pPr>
    </w:p>
    <w:sectPr w:rsidR="00A97F69" w:rsidRPr="00C30D79" w:rsidSect="00825474">
      <w:pgSz w:w="11906" w:h="16838"/>
      <w:pgMar w:top="425" w:right="113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396B"/>
    <w:multiLevelType w:val="hybridMultilevel"/>
    <w:tmpl w:val="656A2F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036D3"/>
    <w:multiLevelType w:val="hybridMultilevel"/>
    <w:tmpl w:val="16F2B848"/>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0255AC"/>
    <w:multiLevelType w:val="hybridMultilevel"/>
    <w:tmpl w:val="D6982E8A"/>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C47E06"/>
    <w:multiLevelType w:val="hybridMultilevel"/>
    <w:tmpl w:val="E8FCB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4919F1"/>
    <w:multiLevelType w:val="hybridMultilevel"/>
    <w:tmpl w:val="BC8CF8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9E53AA"/>
    <w:multiLevelType w:val="hybridMultilevel"/>
    <w:tmpl w:val="E4FAD3FA"/>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02446E"/>
    <w:multiLevelType w:val="hybridMultilevel"/>
    <w:tmpl w:val="3E0CA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C32C0A"/>
    <w:multiLevelType w:val="multilevel"/>
    <w:tmpl w:val="F1E6C9CA"/>
    <w:lvl w:ilvl="0">
      <w:start w:val="3"/>
      <w:numFmt w:val="decimal"/>
      <w:lvlText w:val="%1."/>
      <w:lvlJc w:val="left"/>
      <w:pPr>
        <w:ind w:left="450" w:hanging="45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11E40F7C"/>
    <w:multiLevelType w:val="hybridMultilevel"/>
    <w:tmpl w:val="BC9A10A8"/>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1C3871"/>
    <w:multiLevelType w:val="hybridMultilevel"/>
    <w:tmpl w:val="F8E059DC"/>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ED0211"/>
    <w:multiLevelType w:val="hybridMultilevel"/>
    <w:tmpl w:val="CD4204F0"/>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431037"/>
    <w:multiLevelType w:val="hybridMultilevel"/>
    <w:tmpl w:val="3076AC40"/>
    <w:lvl w:ilvl="0" w:tplc="04190001">
      <w:start w:val="1"/>
      <w:numFmt w:val="bullet"/>
      <w:lvlText w:val=""/>
      <w:lvlJc w:val="left"/>
      <w:pPr>
        <w:ind w:left="214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8C37713"/>
    <w:multiLevelType w:val="multilevel"/>
    <w:tmpl w:val="CB889570"/>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FD05D9"/>
    <w:multiLevelType w:val="multilevel"/>
    <w:tmpl w:val="2CE6FD4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2720F49"/>
    <w:multiLevelType w:val="hybridMultilevel"/>
    <w:tmpl w:val="4EB83B42"/>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5" w15:restartNumberingAfterBreak="0">
    <w:nsid w:val="35E97518"/>
    <w:multiLevelType w:val="multilevel"/>
    <w:tmpl w:val="BC14C528"/>
    <w:lvl w:ilvl="0">
      <w:start w:val="3"/>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38135E12"/>
    <w:multiLevelType w:val="hybridMultilevel"/>
    <w:tmpl w:val="6B643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400C13"/>
    <w:multiLevelType w:val="multilevel"/>
    <w:tmpl w:val="F1E6C9CA"/>
    <w:lvl w:ilvl="0">
      <w:start w:val="3"/>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41F8763E"/>
    <w:multiLevelType w:val="hybridMultilevel"/>
    <w:tmpl w:val="5EAE8BCA"/>
    <w:lvl w:ilvl="0" w:tplc="3DC08376">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9" w15:restartNumberingAfterBreak="0">
    <w:nsid w:val="42866403"/>
    <w:multiLevelType w:val="hybridMultilevel"/>
    <w:tmpl w:val="442249E8"/>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D5615D"/>
    <w:multiLevelType w:val="hybridMultilevel"/>
    <w:tmpl w:val="2AC057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62B1820"/>
    <w:multiLevelType w:val="multilevel"/>
    <w:tmpl w:val="8CE8451E"/>
    <w:lvl w:ilvl="0">
      <w:start w:val="3"/>
      <w:numFmt w:val="decimal"/>
      <w:lvlText w:val="%1."/>
      <w:lvlJc w:val="left"/>
      <w:pPr>
        <w:ind w:left="450" w:hanging="450"/>
      </w:pPr>
      <w:rPr>
        <w:rFonts w:hint="default"/>
        <w:b w:val="0"/>
      </w:rPr>
    </w:lvl>
    <w:lvl w:ilvl="1">
      <w:start w:val="4"/>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2" w15:restartNumberingAfterBreak="0">
    <w:nsid w:val="4F827AFE"/>
    <w:multiLevelType w:val="multilevel"/>
    <w:tmpl w:val="ABCEAB44"/>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C75845"/>
    <w:multiLevelType w:val="hybridMultilevel"/>
    <w:tmpl w:val="4E12689C"/>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960832"/>
    <w:multiLevelType w:val="hybridMultilevel"/>
    <w:tmpl w:val="18BEA4B2"/>
    <w:lvl w:ilvl="0" w:tplc="3DC083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422A41"/>
    <w:multiLevelType w:val="hybridMultilevel"/>
    <w:tmpl w:val="501482CE"/>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1AE286E"/>
    <w:multiLevelType w:val="hybridMultilevel"/>
    <w:tmpl w:val="F79CB5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8E02059"/>
    <w:multiLevelType w:val="hybridMultilevel"/>
    <w:tmpl w:val="6ABE6CC2"/>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B200593"/>
    <w:multiLevelType w:val="multilevel"/>
    <w:tmpl w:val="1BD64DCC"/>
    <w:lvl w:ilvl="0">
      <w:start w:val="3"/>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CE43818"/>
    <w:multiLevelType w:val="hybridMultilevel"/>
    <w:tmpl w:val="547214DE"/>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3DF7F31"/>
    <w:multiLevelType w:val="multilevel"/>
    <w:tmpl w:val="58B80D9C"/>
    <w:lvl w:ilvl="0">
      <w:start w:val="6"/>
      <w:numFmt w:val="decimal"/>
      <w:lvlText w:val="%1"/>
      <w:lvlJc w:val="left"/>
      <w:pPr>
        <w:ind w:left="375" w:hanging="375"/>
      </w:pPr>
      <w:rPr>
        <w:rFonts w:hint="default"/>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A2A65F3"/>
    <w:multiLevelType w:val="hybridMultilevel"/>
    <w:tmpl w:val="BFBE6F50"/>
    <w:lvl w:ilvl="0" w:tplc="3DC083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D6D19AF"/>
    <w:multiLevelType w:val="multilevel"/>
    <w:tmpl w:val="0B30A8C8"/>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13"/>
  </w:num>
  <w:num w:numId="3">
    <w:abstractNumId w:val="20"/>
  </w:num>
  <w:num w:numId="4">
    <w:abstractNumId w:val="22"/>
  </w:num>
  <w:num w:numId="5">
    <w:abstractNumId w:val="30"/>
  </w:num>
  <w:num w:numId="6">
    <w:abstractNumId w:val="15"/>
  </w:num>
  <w:num w:numId="7">
    <w:abstractNumId w:val="17"/>
  </w:num>
  <w:num w:numId="8">
    <w:abstractNumId w:val="24"/>
  </w:num>
  <w:num w:numId="9">
    <w:abstractNumId w:val="12"/>
  </w:num>
  <w:num w:numId="10">
    <w:abstractNumId w:val="21"/>
  </w:num>
  <w:num w:numId="11">
    <w:abstractNumId w:val="32"/>
  </w:num>
  <w:num w:numId="12">
    <w:abstractNumId w:val="7"/>
  </w:num>
  <w:num w:numId="13">
    <w:abstractNumId w:val="28"/>
  </w:num>
  <w:num w:numId="14">
    <w:abstractNumId w:val="8"/>
  </w:num>
  <w:num w:numId="15">
    <w:abstractNumId w:val="19"/>
  </w:num>
  <w:num w:numId="16">
    <w:abstractNumId w:val="11"/>
  </w:num>
  <w:num w:numId="17">
    <w:abstractNumId w:val="16"/>
  </w:num>
  <w:num w:numId="18">
    <w:abstractNumId w:val="6"/>
  </w:num>
  <w:num w:numId="19">
    <w:abstractNumId w:val="4"/>
  </w:num>
  <w:num w:numId="20">
    <w:abstractNumId w:val="3"/>
  </w:num>
  <w:num w:numId="21">
    <w:abstractNumId w:val="0"/>
  </w:num>
  <w:num w:numId="22">
    <w:abstractNumId w:val="14"/>
  </w:num>
  <w:num w:numId="23">
    <w:abstractNumId w:val="18"/>
  </w:num>
  <w:num w:numId="24">
    <w:abstractNumId w:val="23"/>
  </w:num>
  <w:num w:numId="25">
    <w:abstractNumId w:val="29"/>
  </w:num>
  <w:num w:numId="26">
    <w:abstractNumId w:val="10"/>
  </w:num>
  <w:num w:numId="27">
    <w:abstractNumId w:val="27"/>
  </w:num>
  <w:num w:numId="28">
    <w:abstractNumId w:val="5"/>
  </w:num>
  <w:num w:numId="29">
    <w:abstractNumId w:val="1"/>
  </w:num>
  <w:num w:numId="30">
    <w:abstractNumId w:val="9"/>
  </w:num>
  <w:num w:numId="31">
    <w:abstractNumId w:val="25"/>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5A"/>
    <w:rsid w:val="00016012"/>
    <w:rsid w:val="0001601F"/>
    <w:rsid w:val="000B450F"/>
    <w:rsid w:val="00434564"/>
    <w:rsid w:val="00682E82"/>
    <w:rsid w:val="006C11D8"/>
    <w:rsid w:val="007E329B"/>
    <w:rsid w:val="00825474"/>
    <w:rsid w:val="00831D5A"/>
    <w:rsid w:val="009C6258"/>
    <w:rsid w:val="009D3596"/>
    <w:rsid w:val="00A97F69"/>
    <w:rsid w:val="00AE5D48"/>
    <w:rsid w:val="00C30D79"/>
    <w:rsid w:val="00C52B99"/>
    <w:rsid w:val="00C978B6"/>
    <w:rsid w:val="00EE2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00C7"/>
  <w15:chartTrackingRefBased/>
  <w15:docId w15:val="{1001BF7D-556B-4AE6-B837-05F10E5B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1782</Words>
  <Characters>10163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Сысоева Анастасия Николаевна</dc:creator>
  <cp:keywords/>
  <dc:description/>
  <cp:lastModifiedBy>Гребенникова Марина Анатольевна</cp:lastModifiedBy>
  <cp:revision>4</cp:revision>
  <dcterms:created xsi:type="dcterms:W3CDTF">2022-11-25T05:27:00Z</dcterms:created>
  <dcterms:modified xsi:type="dcterms:W3CDTF">2022-11-25T09:03:00Z</dcterms:modified>
</cp:coreProperties>
</file>