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75F" w:rsidRPr="00A00886" w:rsidRDefault="00530FDA" w:rsidP="0027652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0088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MQTT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hay Polling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00886">
        <w:rPr>
          <w:rFonts w:ascii="Times New Roman" w:hAnsi="Times New Roman" w:cs="Times New Roman"/>
          <w:sz w:val="26"/>
          <w:szCs w:val="26"/>
        </w:rPr>
        <w:t>client.loop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0F71E6" w:rsidRPr="00A00886" w:rsidRDefault="000F71E6" w:rsidP="0027652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0886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00886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886">
        <w:rPr>
          <w:rFonts w:ascii="Times New Roman" w:hAnsi="Times New Roman" w:cs="Times New Roman"/>
          <w:sz w:val="26"/>
          <w:szCs w:val="26"/>
        </w:rPr>
        <w:t>PubSubClient</w:t>
      </w:r>
      <w:proofErr w:type="spellEnd"/>
      <w:r w:rsidRPr="00A00886">
        <w:rPr>
          <w:rFonts w:ascii="Times New Roman" w:hAnsi="Times New Roman" w:cs="Times New Roman"/>
          <w:sz w:val="26"/>
          <w:szCs w:val="26"/>
        </w:rPr>
        <w:t>:</w:t>
      </w:r>
    </w:p>
    <w:p w:rsidR="004C3D36" w:rsidRPr="00A00886" w:rsidRDefault="004C3D36" w:rsidP="0027652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0886">
        <w:rPr>
          <w:rFonts w:ascii="Times New Roman" w:hAnsi="Times New Roman" w:cs="Times New Roman"/>
          <w:sz w:val="26"/>
          <w:szCs w:val="26"/>
        </w:rPr>
        <w:t>https://pubsubclient.knolleary.net/api.html#callback</w:t>
      </w:r>
    </w:p>
    <w:p w:rsidR="000F71E6" w:rsidRPr="00A00886" w:rsidRDefault="000F71E6" w:rsidP="0027652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00886">
        <w:rPr>
          <w:rFonts w:ascii="Times New Roman" w:eastAsia="Times New Roman" w:hAnsi="Times New Roman" w:cs="Times New Roman"/>
          <w:color w:val="777777"/>
          <w:sz w:val="26"/>
          <w:szCs w:val="26"/>
        </w:rPr>
        <w:t>callback</w:t>
      </w:r>
      <w:r w:rsidRPr="00A0088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F71E6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proofErr w:type="gramEnd"/>
      <w:r w:rsidRPr="000F71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pointer to a</w:t>
      </w:r>
      <w:r w:rsidRPr="00A0088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hyperlink r:id="rId6" w:anchor="callback" w:history="1">
        <w:r w:rsidRPr="00A00886">
          <w:rPr>
            <w:rFonts w:ascii="Times New Roman" w:eastAsia="Times New Roman" w:hAnsi="Times New Roman" w:cs="Times New Roman"/>
            <w:color w:val="4178BE"/>
            <w:sz w:val="26"/>
            <w:szCs w:val="26"/>
          </w:rPr>
          <w:t>message callback</w:t>
        </w:r>
      </w:hyperlink>
      <w:r w:rsidRPr="00A0088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F71E6">
        <w:rPr>
          <w:rFonts w:ascii="Times New Roman" w:eastAsia="Times New Roman" w:hAnsi="Times New Roman" w:cs="Times New Roman"/>
          <w:color w:val="000000"/>
          <w:sz w:val="26"/>
          <w:szCs w:val="26"/>
        </w:rPr>
        <w:t>function called when a message arrives for a subscription created by this client.</w:t>
      </w:r>
    </w:p>
    <w:p w:rsidR="004C3D36" w:rsidRPr="000F71E6" w:rsidRDefault="004C3D36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C3D36" w:rsidRPr="004C3D36" w:rsidRDefault="004C3D36" w:rsidP="002765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proofErr w:type="gramStart"/>
      <w:r w:rsidRPr="00A00886">
        <w:rPr>
          <w:rFonts w:ascii="Times New Roman" w:eastAsia="Times New Roman" w:hAnsi="Times New Roman" w:cs="Times New Roman"/>
          <w:color w:val="777777"/>
          <w:sz w:val="26"/>
          <w:szCs w:val="26"/>
        </w:rPr>
        <w:t>boolean</w:t>
      </w:r>
      <w:proofErr w:type="spellEnd"/>
      <w:proofErr w:type="gramEnd"/>
      <w:r w:rsidRPr="00A0088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A0088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loop</w:t>
      </w:r>
      <w:r w:rsidRPr="00A0088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A00886">
        <w:rPr>
          <w:rFonts w:ascii="Times New Roman" w:eastAsia="Times New Roman" w:hAnsi="Times New Roman" w:cs="Times New Roman"/>
          <w:color w:val="777777"/>
          <w:sz w:val="26"/>
          <w:szCs w:val="26"/>
        </w:rPr>
        <w:t>()</w:t>
      </w:r>
    </w:p>
    <w:p w:rsidR="004C3D36" w:rsidRPr="004C3D36" w:rsidRDefault="004C3D36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C3D36">
        <w:rPr>
          <w:rFonts w:ascii="Times New Roman" w:eastAsia="Times New Roman" w:hAnsi="Times New Roman" w:cs="Times New Roman"/>
          <w:color w:val="000000"/>
          <w:sz w:val="26"/>
          <w:szCs w:val="26"/>
        </w:rPr>
        <w:t>This should be called regularly to allow the client to process incoming messages and maintain its connection to the server.</w:t>
      </w:r>
    </w:p>
    <w:p w:rsidR="004C3D36" w:rsidRPr="004C3D36" w:rsidRDefault="004C3D36" w:rsidP="00276526">
      <w:pPr>
        <w:spacing w:before="225" w:after="75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C3D3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Returns</w:t>
      </w:r>
    </w:p>
    <w:p w:rsidR="004C3D36" w:rsidRPr="004C3D36" w:rsidRDefault="004C3D36" w:rsidP="0027652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C3D36">
        <w:rPr>
          <w:rFonts w:ascii="Times New Roman" w:eastAsia="Times New Roman" w:hAnsi="Times New Roman" w:cs="Times New Roman"/>
          <w:color w:val="000000"/>
          <w:sz w:val="26"/>
          <w:szCs w:val="26"/>
        </w:rPr>
        <w:t>false - the client is no longer connected</w:t>
      </w:r>
    </w:p>
    <w:p w:rsidR="004C3D36" w:rsidRDefault="004C3D36" w:rsidP="0027652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C3D36">
        <w:rPr>
          <w:rFonts w:ascii="Times New Roman" w:eastAsia="Times New Roman" w:hAnsi="Times New Roman" w:cs="Times New Roman"/>
          <w:color w:val="000000"/>
          <w:sz w:val="26"/>
          <w:szCs w:val="26"/>
        </w:rPr>
        <w:t>true - the client is still connected</w:t>
      </w:r>
    </w:p>
    <w:p w:rsid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subscribe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</w:t>
      </w:r>
    </w:p>
    <w:p w:rsid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36D38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Test 1: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client.loop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khỏi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</w:p>
    <w:p w:rsid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pu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blish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</w:p>
    <w:p w:rsid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6526" w:rsidRDefault="00276526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:rsid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36D38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Test 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</w:p>
    <w:p w:rsidR="00276526" w:rsidRDefault="00276526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func_state_control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monitor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delay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76526" w:rsidRDefault="00276526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Publish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ESP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frame qua UART</w:t>
      </w:r>
    </w:p>
    <w:p w:rsidR="00276526" w:rsidRDefault="00276526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276526" w:rsidRDefault="00276526" w:rsidP="002765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UART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delay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A1683">
        <w:rPr>
          <w:rFonts w:ascii="Times New Roman" w:eastAsia="Times New Roman" w:hAnsi="Times New Roman" w:cs="Times New Roman"/>
          <w:color w:val="000000"/>
          <w:sz w:val="26"/>
          <w:szCs w:val="26"/>
        </w:rPr>
        <w:t>ngắt</w:t>
      </w:r>
      <w:proofErr w:type="spellEnd"/>
    </w:p>
    <w:p w:rsidR="00EA1683" w:rsidRPr="00276526" w:rsidRDefault="00EA1683" w:rsidP="0027652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delay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frame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control”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thoat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control”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Polling</w:t>
      </w:r>
    </w:p>
    <w:p w:rsidR="00276526" w:rsidRDefault="00276526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6526" w:rsidRDefault="00276526" w:rsidP="00276526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:rsidR="00276526" w:rsidRDefault="00276526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6526" w:rsidRDefault="00276526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void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func_state_controll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()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g_next_state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STATE_CONTROLL;</w:t>
      </w:r>
    </w:p>
    <w:p w:rsidR="00251533" w:rsidRPr="00EA168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</w:t>
      </w:r>
      <w:proofErr w:type="spellStart"/>
      <w:proofErr w:type="gramStart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Serial.println</w:t>
      </w:r>
      <w:proofErr w:type="spellEnd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"</w:t>
      </w:r>
      <w:proofErr w:type="spellStart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vao</w:t>
      </w:r>
      <w:proofErr w:type="spellEnd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control");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button_</w:t>
      </w:r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config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WiFi.status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() == WL_CONNECTED)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{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(!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client.connected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())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{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Serial.println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"client connected");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client.connect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macID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))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{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client.set_</w:t>
      </w:r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callback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callback);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client.subscribe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topic_in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}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}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client.connected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())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{</w:t>
      </w:r>
    </w:p>
    <w:p w:rsidR="00251533" w:rsidRPr="00EA168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  </w:t>
      </w:r>
      <w:proofErr w:type="gramStart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delay(</w:t>
      </w:r>
      <w:proofErr w:type="gramEnd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200);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proofErr w:type="spellStart"/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client.loop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   }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send_data_</w:t>
      </w:r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server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:rsidR="00251533" w:rsidRPr="00EA168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</w:t>
      </w:r>
      <w:proofErr w:type="gramStart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delay(</w:t>
      </w:r>
      <w:proofErr w:type="gramEnd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1000);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}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gram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else</w:t>
      </w:r>
      <w:proofErr w:type="gramEnd"/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{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g_next_state</w:t>
      </w:r>
      <w:proofErr w:type="spellEnd"/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STATE_CONNECT_WIFI;</w:t>
      </w:r>
    </w:p>
    <w:p w:rsidR="00251533" w:rsidRP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}</w:t>
      </w:r>
    </w:p>
    <w:p w:rsidR="00251533" w:rsidRPr="00EA168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</w:t>
      </w:r>
      <w:proofErr w:type="spellStart"/>
      <w:proofErr w:type="gramStart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Serial.println</w:t>
      </w:r>
      <w:proofErr w:type="spellEnd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(</w:t>
      </w:r>
      <w:proofErr w:type="gramEnd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"</w:t>
      </w:r>
      <w:proofErr w:type="spellStart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thoat</w:t>
      </w:r>
      <w:proofErr w:type="spellEnd"/>
      <w:r w:rsidRPr="00EA168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control");</w:t>
      </w:r>
    </w:p>
    <w:p w:rsidR="00251533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51533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251533" w:rsidRPr="004C3D36" w:rsidRDefault="00251533" w:rsidP="0027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F7DD5" w:rsidRDefault="001F7DD5" w:rsidP="00144E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F7DD5" w:rsidRDefault="001F7DD5" w:rsidP="0027652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E81895" wp14:editId="2403D915">
            <wp:extent cx="5172075" cy="45266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44E74" w:rsidP="001F7DD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36D38"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 w:rsidRPr="00536D38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536D38">
        <w:rPr>
          <w:rFonts w:ascii="Times New Roman" w:hAnsi="Times New Roman" w:cs="Times New Roman"/>
          <w:b/>
          <w:sz w:val="26"/>
          <w:szCs w:val="26"/>
          <w:u w:val="single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1F7DD5" w:rsidRDefault="001F7DD5" w:rsidP="001F7DD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36D38"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 w:rsidRPr="00536D38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536D38">
        <w:rPr>
          <w:rFonts w:ascii="Times New Roman" w:hAnsi="Times New Roman" w:cs="Times New Roman"/>
          <w:b/>
          <w:sz w:val="26"/>
          <w:szCs w:val="26"/>
          <w:u w:val="single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Polling,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buffer,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client.loop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buffer,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callback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6433" w:rsidRDefault="008364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36433" w:rsidRDefault="00836433" w:rsidP="001F7DD5">
      <w:pPr>
        <w:rPr>
          <w:rFonts w:ascii="Times New Roman" w:hAnsi="Times New Roman" w:cs="Times New Roman"/>
          <w:sz w:val="26"/>
          <w:szCs w:val="26"/>
        </w:rPr>
      </w:pPr>
      <w:r w:rsidRPr="00144E7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Test 3</w:t>
      </w:r>
      <w:r>
        <w:rPr>
          <w:rFonts w:ascii="Times New Roman" w:hAnsi="Times New Roman" w:cs="Times New Roman"/>
          <w:sz w:val="26"/>
          <w:szCs w:val="26"/>
        </w:rPr>
        <w:t xml:space="preserve">: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client.loop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836433" w:rsidRDefault="00836433" w:rsidP="001F7DD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6433" w:rsidRDefault="00836433" w:rsidP="001F7DD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836433" w:rsidTr="00836433">
        <w:tc>
          <w:tcPr>
            <w:tcW w:w="262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</w:tc>
        <w:tc>
          <w:tcPr>
            <w:tcW w:w="694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</w:tr>
      <w:tr w:rsidR="00836433" w:rsidTr="00836433">
        <w:tc>
          <w:tcPr>
            <w:tcW w:w="262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  <w:tc>
          <w:tcPr>
            <w:tcW w:w="694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func_control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Pubish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ESP</w:t>
            </w:r>
          </w:p>
        </w:tc>
      </w:tr>
      <w:tr w:rsidR="00836433" w:rsidTr="00836433">
        <w:tc>
          <w:tcPr>
            <w:tcW w:w="262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30s</w:t>
            </w:r>
          </w:p>
        </w:tc>
        <w:tc>
          <w:tcPr>
            <w:tcW w:w="694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</w:p>
        </w:tc>
      </w:tr>
      <w:tr w:rsidR="00836433" w:rsidTr="00836433">
        <w:tc>
          <w:tcPr>
            <w:tcW w:w="262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15s</w:t>
            </w:r>
          </w:p>
        </w:tc>
        <w:tc>
          <w:tcPr>
            <w:tcW w:w="694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</w:p>
        </w:tc>
      </w:tr>
      <w:tr w:rsidR="00836433" w:rsidTr="00836433">
        <w:tc>
          <w:tcPr>
            <w:tcW w:w="262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10s</w:t>
            </w:r>
          </w:p>
        </w:tc>
        <w:tc>
          <w:tcPr>
            <w:tcW w:w="694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</w:p>
        </w:tc>
      </w:tr>
      <w:tr w:rsidR="00836433" w:rsidTr="00836433">
        <w:tc>
          <w:tcPr>
            <w:tcW w:w="262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5s</w:t>
            </w:r>
          </w:p>
        </w:tc>
        <w:tc>
          <w:tcPr>
            <w:tcW w:w="694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</w:p>
        </w:tc>
      </w:tr>
      <w:tr w:rsidR="00836433" w:rsidTr="00836433">
        <w:tc>
          <w:tcPr>
            <w:tcW w:w="262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3s</w:t>
            </w:r>
          </w:p>
        </w:tc>
        <w:tc>
          <w:tcPr>
            <w:tcW w:w="6948" w:type="dxa"/>
          </w:tcPr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</w:p>
          <w:p w:rsidR="00836433" w:rsidRDefault="00836433" w:rsidP="001F7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-&gt; buffer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MQTT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</w:tr>
    </w:tbl>
    <w:p w:rsidR="00836433" w:rsidRDefault="00836433" w:rsidP="001F7DD5">
      <w:pPr>
        <w:rPr>
          <w:rFonts w:ascii="Times New Roman" w:hAnsi="Times New Roman" w:cs="Times New Roman"/>
          <w:sz w:val="26"/>
          <w:szCs w:val="26"/>
        </w:rPr>
      </w:pPr>
    </w:p>
    <w:p w:rsidR="000E1E60" w:rsidRDefault="000E1E60" w:rsidP="001F7DD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E1E60" w:rsidRPr="001F7DD5" w:rsidRDefault="000E1E60" w:rsidP="001F7DD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client.loop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buffer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callback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server (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5s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0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1B5D0D">
        <w:rPr>
          <w:rFonts w:ascii="Times New Roman" w:hAnsi="Times New Roman" w:cs="Times New Roman"/>
          <w:sz w:val="26"/>
          <w:szCs w:val="26"/>
        </w:rPr>
        <w:t>)</w:t>
      </w:r>
    </w:p>
    <w:sectPr w:rsidR="000E1E60" w:rsidRPr="001F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764A"/>
    <w:multiLevelType w:val="hybridMultilevel"/>
    <w:tmpl w:val="48FEB884"/>
    <w:lvl w:ilvl="0" w:tplc="FDEE1C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F767B"/>
    <w:multiLevelType w:val="multilevel"/>
    <w:tmpl w:val="2F6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747E3B"/>
    <w:multiLevelType w:val="multilevel"/>
    <w:tmpl w:val="C43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8A"/>
    <w:rsid w:val="000E1E60"/>
    <w:rsid w:val="000F71E6"/>
    <w:rsid w:val="00144E74"/>
    <w:rsid w:val="001B5D0D"/>
    <w:rsid w:val="001F7DD5"/>
    <w:rsid w:val="00251533"/>
    <w:rsid w:val="00276526"/>
    <w:rsid w:val="004C3D36"/>
    <w:rsid w:val="00530FDA"/>
    <w:rsid w:val="00536D38"/>
    <w:rsid w:val="007B175F"/>
    <w:rsid w:val="00836433"/>
    <w:rsid w:val="00A00886"/>
    <w:rsid w:val="00D47A8A"/>
    <w:rsid w:val="00EA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3D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C3D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thodparams">
    <w:name w:val="methodparams"/>
    <w:basedOn w:val="DefaultParagraphFont"/>
    <w:rsid w:val="000F71E6"/>
  </w:style>
  <w:style w:type="character" w:customStyle="1" w:styleId="apple-converted-space">
    <w:name w:val="apple-converted-space"/>
    <w:basedOn w:val="DefaultParagraphFont"/>
    <w:rsid w:val="000F71E6"/>
  </w:style>
  <w:style w:type="character" w:styleId="Hyperlink">
    <w:name w:val="Hyperlink"/>
    <w:basedOn w:val="DefaultParagraphFont"/>
    <w:uiPriority w:val="99"/>
    <w:semiHidden/>
    <w:unhideWhenUsed/>
    <w:rsid w:val="000F71E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C3D3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3D3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ethodreturn">
    <w:name w:val="methodreturn"/>
    <w:basedOn w:val="DefaultParagraphFont"/>
    <w:rsid w:val="004C3D36"/>
  </w:style>
  <w:style w:type="character" w:customStyle="1" w:styleId="methodname">
    <w:name w:val="methodname"/>
    <w:basedOn w:val="DefaultParagraphFont"/>
    <w:rsid w:val="004C3D36"/>
  </w:style>
  <w:style w:type="paragraph" w:styleId="NormalWeb">
    <w:name w:val="Normal (Web)"/>
    <w:basedOn w:val="Normal"/>
    <w:uiPriority w:val="99"/>
    <w:semiHidden/>
    <w:unhideWhenUsed/>
    <w:rsid w:val="004C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6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3D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C3D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thodparams">
    <w:name w:val="methodparams"/>
    <w:basedOn w:val="DefaultParagraphFont"/>
    <w:rsid w:val="000F71E6"/>
  </w:style>
  <w:style w:type="character" w:customStyle="1" w:styleId="apple-converted-space">
    <w:name w:val="apple-converted-space"/>
    <w:basedOn w:val="DefaultParagraphFont"/>
    <w:rsid w:val="000F71E6"/>
  </w:style>
  <w:style w:type="character" w:styleId="Hyperlink">
    <w:name w:val="Hyperlink"/>
    <w:basedOn w:val="DefaultParagraphFont"/>
    <w:uiPriority w:val="99"/>
    <w:semiHidden/>
    <w:unhideWhenUsed/>
    <w:rsid w:val="000F71E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C3D3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3D3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ethodreturn">
    <w:name w:val="methodreturn"/>
    <w:basedOn w:val="DefaultParagraphFont"/>
    <w:rsid w:val="004C3D36"/>
  </w:style>
  <w:style w:type="character" w:customStyle="1" w:styleId="methodname">
    <w:name w:val="methodname"/>
    <w:basedOn w:val="DefaultParagraphFont"/>
    <w:rsid w:val="004C3D36"/>
  </w:style>
  <w:style w:type="paragraph" w:styleId="NormalWeb">
    <w:name w:val="Normal (Web)"/>
    <w:basedOn w:val="Normal"/>
    <w:uiPriority w:val="99"/>
    <w:semiHidden/>
    <w:unhideWhenUsed/>
    <w:rsid w:val="004C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6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ubclient.knolleary.net/ap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2017-07-12T07:33:00Z</dcterms:created>
  <dcterms:modified xsi:type="dcterms:W3CDTF">2017-07-12T20:22:00Z</dcterms:modified>
</cp:coreProperties>
</file>