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Чупрына</w:t>
      </w:r>
      <w:r>
        <w:t xml:space="preserve"> </w:t>
      </w:r>
      <w:r>
        <w:t xml:space="preserve">Петр</w:t>
      </w:r>
      <w:r>
        <w:t xml:space="preserve"> </w:t>
      </w:r>
      <w:r>
        <w:t xml:space="preserve">Петрович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Нучиться решать задачу о погоне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уравнение, описывающее движение катера, с начальными условиями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Найти точку пересечения траектории катера и лодки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Чтобы найти расстояние x (расстояние после которого катер начнет двигаться вокруг полюса), необходимо составить простое уравнение.</w:t>
      </w:r>
      <w:r>
        <w:t xml:space="preserve"> </w:t>
      </w:r>
      <w:r>
        <w:t xml:space="preserve">Пусть через время t катер и лодка окажутся на одном расстоянии x от полюса.</w:t>
      </w:r>
      <w:r>
        <w:t xml:space="preserve"> </w:t>
      </w:r>
      <w:r>
        <w:t xml:space="preserve">За это время лодка пройдет x , а катер</w:t>
      </w:r>
      <w:r>
        <w:t xml:space="preserve"> </w:t>
      </w:r>
      <m:oMath>
        <m:r>
          <m:t>s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s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</w:t>
      </w:r>
      <w:r>
        <w:t xml:space="preserve"> </w:t>
      </w:r>
      <w:r>
        <w:t xml:space="preserve">Время, за которое они пройдут это расстояние, вычисляется как</w:t>
      </w:r>
      <w:r>
        <w:t xml:space="preserve"> </w:t>
      </w:r>
      <m:oMath>
        <m:r>
          <m:t>x</m:t>
        </m:r>
        <m:r>
          <m:rPr>
            <m:sty m:val="p"/>
          </m:rPr>
          <m:t>/</m:t>
        </m:r>
        <m:r>
          <m:t>v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s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/</m:t>
        </m:r>
        <m:r>
          <m:t>5</m:t>
        </m:r>
        <m:r>
          <m:rPr>
            <m:sty m:val="p"/>
          </m:rPr>
          <m:t>,</m:t>
        </m:r>
        <m:r>
          <m:t>1</m:t>
        </m:r>
        <m:r>
          <m:t>v</m:t>
        </m:r>
      </m:oMath>
      <w:r>
        <w:t xml:space="preserve"> </w:t>
      </w:r>
      <w:r>
        <w:t xml:space="preserve">(во втором случае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s</m:t>
        </m:r>
        <m:r>
          <m:rPr>
            <m:sty m:val="p"/>
          </m:rPr>
          <m:t>/</m:t>
        </m:r>
        <m:r>
          <m:t>5</m:t>
        </m:r>
        <m:r>
          <m:rPr>
            <m:sty m:val="p"/>
          </m:rPr>
          <m:t>,</m:t>
        </m:r>
        <m:r>
          <m:t>1</m:t>
        </m:r>
        <m:r>
          <m:t>v</m:t>
        </m:r>
      </m:oMath>
      <w:r>
        <w:t xml:space="preserve">). Так как время одно и то же, то эти величины одинаковы.</w:t>
      </w:r>
      <w:r>
        <w:t xml:space="preserve"> </w:t>
      </w:r>
      <w:r>
        <w:t xml:space="preserve">Тогда неизвестное расстояние x можно найти из следующего уравнения:</w:t>
      </w:r>
    </w:p>
    <w:p>
      <w:pPr>
        <w:numPr>
          <w:ilvl w:val="0"/>
          <w:numId w:val="1003"/>
        </w:numPr>
        <w:pStyle w:val="Compact"/>
      </w:pP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5</m:t>
            </m:r>
            <m:r>
              <m:rPr>
                <m:sty m:val="p"/>
              </m:rPr>
              <m:t>,</m:t>
            </m:r>
            <m:r>
              <m:t>1</m:t>
            </m:r>
            <m:r>
              <m:t>v</m:t>
            </m:r>
          </m:den>
        </m:f>
      </m:oMath>
      <w:r>
        <w:t xml:space="preserve"> </w:t>
      </w:r>
      <w:r>
        <w:t xml:space="preserve">в первом случае или</w:t>
      </w:r>
    </w:p>
    <w:p>
      <w:pPr>
        <w:numPr>
          <w:ilvl w:val="0"/>
          <w:numId w:val="1003"/>
        </w:numPr>
        <w:pStyle w:val="Compact"/>
      </w:pP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5</m:t>
            </m:r>
            <m:r>
              <m:rPr>
                <m:sty m:val="p"/>
              </m:rPr>
              <m:t>,</m:t>
            </m:r>
            <m:r>
              <m:t>1</m:t>
            </m:r>
            <m:r>
              <m:t>v</m:t>
            </m:r>
          </m:den>
        </m:f>
      </m:oMath>
      <w:r>
        <w:t xml:space="preserve"> </w:t>
      </w:r>
      <w:r>
        <w:t xml:space="preserve">во втором.</w:t>
      </w:r>
      <w:r>
        <w:t xml:space="preserve"> </w:t>
      </w:r>
      <w:r>
        <w:t xml:space="preserve">Отсюда мы найдем два значения</w:t>
      </w:r>
    </w:p>
    <w:p>
      <w:pPr>
        <w:numPr>
          <w:ilvl w:val="0"/>
          <w:numId w:val="1003"/>
        </w:numPr>
        <w:pStyle w:val="Compact"/>
      </w:pPr>
      <m:oMath>
        <m:r>
          <m:t>x</m:t>
        </m:r>
        <m:r>
          <m:t>1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>
              <m:t>6</m:t>
            </m:r>
            <m:r>
              <m:rPr>
                <m:sty m:val="p"/>
              </m:rPr>
              <m:t>,</m:t>
            </m:r>
            <m:r>
              <m:t>1</m:t>
            </m:r>
          </m:den>
        </m:f>
      </m:oMath>
      <w:r>
        <w:t xml:space="preserve"> </w:t>
      </w:r>
      <w:r>
        <w:t xml:space="preserve">,</w:t>
      </w:r>
    </w:p>
    <w:p>
      <w:pPr>
        <w:numPr>
          <w:ilvl w:val="0"/>
          <w:numId w:val="1003"/>
        </w:numPr>
        <w:pStyle w:val="Compact"/>
      </w:pPr>
      <m:oMath>
        <m:r>
          <m:t>x</m:t>
        </m:r>
        <m:r>
          <m:t>2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>
              <m:t>4</m:t>
            </m:r>
            <m:r>
              <m:rPr>
                <m:sty m:val="p"/>
              </m:rPr>
              <m:t>,</m:t>
            </m:r>
            <m:r>
              <m:t>1</m:t>
            </m:r>
          </m:den>
        </m:f>
      </m:oMath>
      <w:r>
        <w:t xml:space="preserve"> </w:t>
      </w:r>
      <w:r>
        <w:t xml:space="preserve">задачу будем решать для двух случаев.</w:t>
      </w:r>
    </w:p>
    <w:p>
      <w:pPr>
        <w:pStyle w:val="FirstParagraph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 .</w:t>
      </w:r>
      <w:r>
        <w:t xml:space="preserve"> </w:t>
      </w:r>
      <w:r>
        <w:t xml:space="preserve">Для этого скорость катера раскладываем на две составляющие: радиальная скорость и тангенциальная скорость.</w:t>
      </w:r>
      <w:r>
        <w:t xml:space="preserve"> </w:t>
      </w:r>
      <w:r>
        <w:t xml:space="preserve">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</w:t>
      </w:r>
      <w:r>
        <w:t xml:space="preserve"> </w:t>
      </w:r>
      <w:r>
        <w:t xml:space="preserve">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радиус:</w:t>
      </w:r>
      <w:r>
        <w:t xml:space="preserve"> </w:t>
      </w:r>
      <m:oMath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Получаем:</w:t>
      </w:r>
      <w:r>
        <w:t xml:space="preserve"> </w:t>
      </w:r>
      <m:oMath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25.01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25.01</m:t>
            </m:r>
          </m:e>
        </m:rad>
        <m:r>
          <m:t>v</m:t>
        </m:r>
      </m:oMath>
    </w:p>
    <w:p>
      <w:pPr>
        <w:pStyle w:val="BodyText"/>
      </w:pPr>
      <w:r>
        <w:t xml:space="preserve">Решение исходной задачи сводится к решению уравнения: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r>
                  <m:t>25.01</m:t>
                </m:r>
              </m:e>
            </m:rad>
          </m:den>
        </m:f>
      </m:oMath>
      <w:r>
        <w:t xml:space="preserve"> </w:t>
      </w:r>
      <w:r>
        <w:t xml:space="preserve">с начльными условиями</w:t>
      </w:r>
      <w:r>
        <w:t xml:space="preserve"> </w:t>
      </w:r>
      <m:oMath>
        <m:sSub>
          <m:e>
            <m:r>
              <m:t>θ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или</w:t>
      </w:r>
      <w:r>
        <w:t xml:space="preserve"> </w:t>
      </w:r>
      <m:oMath>
        <m:sSub>
          <m:e>
            <m:r>
              <m:t>θ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numPr>
          <w:ilvl w:val="0"/>
          <w:numId w:val="1004"/>
        </w:numPr>
        <w:pStyle w:val="Compact"/>
      </w:pPr>
      <w:r>
        <w:t xml:space="preserve">Построил траекторию движения катера и лодки для двух случаев.</w:t>
      </w:r>
    </w:p>
    <w:p>
      <w:pPr>
        <w:pStyle w:val="CaptionedFigure"/>
      </w:pPr>
      <w:bookmarkStart w:id="23" w:name="fig:002"/>
      <w:r>
        <w:drawing>
          <wp:inline>
            <wp:extent cx="3228975" cy="2647950"/>
            <wp:effectExtent b="0" l="0" r="0" t="0"/>
            <wp:docPr descr="Траектория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Траектория 1</w:t>
      </w:r>
    </w:p>
    <w:p>
      <w:pPr>
        <w:pStyle w:val="CaptionedFigure"/>
      </w:pPr>
      <w:bookmarkStart w:id="25" w:name="fig:003"/>
      <w:r>
        <w:drawing>
          <wp:inline>
            <wp:extent cx="3105150" cy="2676525"/>
            <wp:effectExtent b="0" l="0" r="0" t="0"/>
            <wp:docPr descr="Траектория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Траектория 2</w:t>
      </w:r>
    </w:p>
    <w:bookmarkEnd w:id="26"/>
    <w:bookmarkStart w:id="2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научился решать задачи о погони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Чупрына Петр Петрович</dc:creator>
  <dc:language>ru-RU</dc:language>
  <cp:keywords/>
  <dcterms:created xsi:type="dcterms:W3CDTF">2021-05-13T07:57:00Z</dcterms:created>
  <dcterms:modified xsi:type="dcterms:W3CDTF">2021-05-13T07:57:00Z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Лабораторная №2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