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AE2F" w14:textId="77777777" w:rsidR="00086E5B" w:rsidRPr="00086E5B" w:rsidRDefault="00086E5B" w:rsidP="00086E5B">
      <w:pPr>
        <w:rPr>
          <w:sz w:val="28"/>
          <w:szCs w:val="28"/>
        </w:rPr>
      </w:pPr>
      <w:r w:rsidRPr="00086E5B">
        <w:rPr>
          <w:b/>
          <w:bCs/>
          <w:sz w:val="28"/>
          <w:szCs w:val="28"/>
        </w:rPr>
        <w:t>Title: Handling Missing Values in Data Sets - A Comprehensive Guide</w:t>
      </w:r>
    </w:p>
    <w:p w14:paraId="76923CED" w14:textId="77777777" w:rsidR="00086E5B" w:rsidRPr="00086E5B" w:rsidRDefault="00086E5B" w:rsidP="00086E5B">
      <w:r w:rsidRPr="00086E5B">
        <w:rPr>
          <w:b/>
          <w:bCs/>
          <w:sz w:val="28"/>
          <w:szCs w:val="28"/>
        </w:rPr>
        <w:t>Introduction</w:t>
      </w:r>
      <w:r w:rsidRPr="00086E5B">
        <w:rPr>
          <w:b/>
          <w:bCs/>
        </w:rPr>
        <w:t>:</w:t>
      </w:r>
      <w:r w:rsidRPr="00086E5B">
        <w:t xml:space="preserve"> </w:t>
      </w:r>
      <w:r w:rsidRPr="00086E5B">
        <w:rPr>
          <w:sz w:val="24"/>
          <w:szCs w:val="24"/>
        </w:rPr>
        <w:t>Missing values in a dataset can significantly impact the quality and reliability of analytical results. Proper handling of missing data is crucial for accurate insights. This document outlines a systematic approach to address missing values and emphasizes the importance of appropriate strategies.</w:t>
      </w:r>
    </w:p>
    <w:p w14:paraId="63385A0A" w14:textId="77777777" w:rsidR="00086E5B" w:rsidRPr="00086E5B" w:rsidRDefault="00086E5B" w:rsidP="00086E5B">
      <w:pPr>
        <w:rPr>
          <w:sz w:val="28"/>
          <w:szCs w:val="28"/>
        </w:rPr>
      </w:pPr>
      <w:r w:rsidRPr="00086E5B">
        <w:rPr>
          <w:b/>
          <w:bCs/>
          <w:sz w:val="28"/>
          <w:szCs w:val="28"/>
        </w:rPr>
        <w:t>1. Identification of Missing Values:</w:t>
      </w:r>
    </w:p>
    <w:p w14:paraId="03E31AE9" w14:textId="77777777" w:rsidR="00086E5B" w:rsidRPr="00086E5B" w:rsidRDefault="00086E5B" w:rsidP="00086E5B">
      <w:pPr>
        <w:numPr>
          <w:ilvl w:val="0"/>
          <w:numId w:val="1"/>
        </w:numPr>
        <w:rPr>
          <w:sz w:val="24"/>
          <w:szCs w:val="24"/>
        </w:rPr>
      </w:pPr>
      <w:r w:rsidRPr="00086E5B">
        <w:rPr>
          <w:sz w:val="24"/>
          <w:szCs w:val="24"/>
        </w:rPr>
        <w:t>Begin by identifying missing values in the dataset.</w:t>
      </w:r>
    </w:p>
    <w:p w14:paraId="3A8C17FD" w14:textId="77777777" w:rsidR="00086E5B" w:rsidRPr="00086E5B" w:rsidRDefault="00086E5B" w:rsidP="00086E5B">
      <w:pPr>
        <w:numPr>
          <w:ilvl w:val="0"/>
          <w:numId w:val="1"/>
        </w:numPr>
        <w:rPr>
          <w:sz w:val="24"/>
          <w:szCs w:val="24"/>
        </w:rPr>
      </w:pPr>
      <w:r w:rsidRPr="00086E5B">
        <w:rPr>
          <w:sz w:val="24"/>
          <w:szCs w:val="24"/>
        </w:rPr>
        <w:t>Utilize descriptive statistics or visualizations to detect patterns of missingness.</w:t>
      </w:r>
    </w:p>
    <w:p w14:paraId="2B81195B" w14:textId="77777777" w:rsidR="00086E5B" w:rsidRPr="00086E5B" w:rsidRDefault="00086E5B" w:rsidP="00086E5B">
      <w:pPr>
        <w:rPr>
          <w:sz w:val="28"/>
          <w:szCs w:val="28"/>
        </w:rPr>
      </w:pPr>
      <w:r w:rsidRPr="00086E5B">
        <w:rPr>
          <w:b/>
          <w:bCs/>
          <w:sz w:val="28"/>
          <w:szCs w:val="28"/>
        </w:rPr>
        <w:t>2. Understand the Nature of Missingness:</w:t>
      </w:r>
    </w:p>
    <w:p w14:paraId="12B686BD" w14:textId="77777777" w:rsidR="00086E5B" w:rsidRPr="00086E5B" w:rsidRDefault="00086E5B" w:rsidP="00086E5B">
      <w:pPr>
        <w:numPr>
          <w:ilvl w:val="0"/>
          <w:numId w:val="2"/>
        </w:numPr>
        <w:rPr>
          <w:sz w:val="24"/>
          <w:szCs w:val="24"/>
        </w:rPr>
      </w:pPr>
      <w:r w:rsidRPr="00086E5B">
        <w:rPr>
          <w:sz w:val="24"/>
          <w:szCs w:val="24"/>
        </w:rPr>
        <w:t>Distinguish between missing completely at random (MCAR), missing at random (MAR), and missing not at random (MNAR).</w:t>
      </w:r>
    </w:p>
    <w:p w14:paraId="7F5BA97E" w14:textId="77777777" w:rsidR="00086E5B" w:rsidRPr="00086E5B" w:rsidRDefault="00086E5B" w:rsidP="00086E5B">
      <w:pPr>
        <w:numPr>
          <w:ilvl w:val="0"/>
          <w:numId w:val="2"/>
        </w:numPr>
        <w:rPr>
          <w:sz w:val="24"/>
          <w:szCs w:val="24"/>
        </w:rPr>
      </w:pPr>
      <w:r w:rsidRPr="00086E5B">
        <w:rPr>
          <w:sz w:val="24"/>
          <w:szCs w:val="24"/>
        </w:rPr>
        <w:t>This understanding guides the selection of appropriate imputation methods.</w:t>
      </w:r>
    </w:p>
    <w:p w14:paraId="7A8246BF" w14:textId="77777777" w:rsidR="00086E5B" w:rsidRPr="00086E5B" w:rsidRDefault="00086E5B" w:rsidP="00086E5B">
      <w:pPr>
        <w:rPr>
          <w:sz w:val="24"/>
          <w:szCs w:val="24"/>
        </w:rPr>
      </w:pPr>
      <w:r w:rsidRPr="00086E5B">
        <w:rPr>
          <w:b/>
          <w:bCs/>
          <w:sz w:val="28"/>
          <w:szCs w:val="28"/>
        </w:rPr>
        <w:t>3. Handling Missing Values:</w:t>
      </w:r>
      <w:r w:rsidRPr="00086E5B">
        <w:rPr>
          <w:sz w:val="28"/>
          <w:szCs w:val="28"/>
        </w:rPr>
        <w:t xml:space="preserve"> a. </w:t>
      </w:r>
      <w:r w:rsidRPr="00086E5B">
        <w:rPr>
          <w:b/>
          <w:bCs/>
          <w:sz w:val="28"/>
          <w:szCs w:val="28"/>
        </w:rPr>
        <w:t>Deletion:</w:t>
      </w:r>
      <w:r w:rsidRPr="00086E5B">
        <w:rPr>
          <w:sz w:val="28"/>
          <w:szCs w:val="28"/>
        </w:rPr>
        <w:t xml:space="preserve"> - </w:t>
      </w:r>
      <w:r w:rsidRPr="00086E5B">
        <w:rPr>
          <w:sz w:val="24"/>
          <w:szCs w:val="24"/>
        </w:rPr>
        <w:t>For MCAR: Consider removing rows or columns with missing values. - Use caution to avoid significant data loss.</w:t>
      </w:r>
    </w:p>
    <w:p w14:paraId="72E116E1" w14:textId="77777777" w:rsidR="00086E5B" w:rsidRPr="00086E5B" w:rsidRDefault="00086E5B" w:rsidP="00086E5B">
      <w:r w:rsidRPr="00086E5B">
        <w:rPr>
          <w:sz w:val="28"/>
          <w:szCs w:val="28"/>
        </w:rPr>
        <w:t xml:space="preserve">b. </w:t>
      </w:r>
      <w:r w:rsidRPr="00086E5B">
        <w:rPr>
          <w:b/>
          <w:bCs/>
          <w:sz w:val="28"/>
          <w:szCs w:val="28"/>
        </w:rPr>
        <w:t>Imputation:</w:t>
      </w:r>
      <w:r w:rsidRPr="00086E5B">
        <w:t xml:space="preserve"> - </w:t>
      </w:r>
      <w:r w:rsidRPr="00086E5B">
        <w:rPr>
          <w:sz w:val="24"/>
          <w:szCs w:val="24"/>
        </w:rPr>
        <w:t>For MAR: Employ imputation techniques such as mean, median, or mode for numerical data. - Categorical data can be imputed with the most frequent category. - Utilize advanced methods like regression imputation for more complex relationships.</w:t>
      </w:r>
    </w:p>
    <w:p w14:paraId="40379B91" w14:textId="77777777" w:rsidR="00086E5B" w:rsidRPr="00086E5B" w:rsidRDefault="00086E5B" w:rsidP="00086E5B">
      <w:r w:rsidRPr="00086E5B">
        <w:rPr>
          <w:b/>
          <w:bCs/>
          <w:sz w:val="28"/>
          <w:szCs w:val="28"/>
        </w:rPr>
        <w:t>4. Data Imputation Strategies:</w:t>
      </w:r>
      <w:r w:rsidRPr="00086E5B">
        <w:rPr>
          <w:sz w:val="28"/>
          <w:szCs w:val="28"/>
        </w:rPr>
        <w:t xml:space="preserve"> a. </w:t>
      </w:r>
      <w:r w:rsidRPr="00086E5B">
        <w:rPr>
          <w:b/>
          <w:bCs/>
          <w:sz w:val="28"/>
          <w:szCs w:val="28"/>
        </w:rPr>
        <w:t>Simple Imputation:</w:t>
      </w:r>
      <w:r w:rsidRPr="00086E5B">
        <w:t xml:space="preserve"> - </w:t>
      </w:r>
      <w:r w:rsidRPr="00086E5B">
        <w:rPr>
          <w:sz w:val="24"/>
          <w:szCs w:val="24"/>
        </w:rPr>
        <w:t>Filling missing values with basic statistics (mean, median, or mode). - Suitable for MCAR and MAR scenarios.</w:t>
      </w:r>
    </w:p>
    <w:p w14:paraId="3057DDD2" w14:textId="77777777" w:rsidR="00086E5B" w:rsidRPr="00086E5B" w:rsidRDefault="00086E5B" w:rsidP="00086E5B">
      <w:r w:rsidRPr="00086E5B">
        <w:rPr>
          <w:sz w:val="28"/>
          <w:szCs w:val="28"/>
        </w:rPr>
        <w:t xml:space="preserve">b. </w:t>
      </w:r>
      <w:r w:rsidRPr="00086E5B">
        <w:rPr>
          <w:b/>
          <w:bCs/>
          <w:sz w:val="28"/>
          <w:szCs w:val="28"/>
        </w:rPr>
        <w:t>Model-Based Imputation:</w:t>
      </w:r>
      <w:r w:rsidRPr="00086E5B">
        <w:t xml:space="preserve"> - </w:t>
      </w:r>
      <w:r w:rsidRPr="00086E5B">
        <w:rPr>
          <w:sz w:val="24"/>
          <w:szCs w:val="24"/>
        </w:rPr>
        <w:t xml:space="preserve">Utilize predictive models (regression, k-nearest </w:t>
      </w:r>
      <w:proofErr w:type="spellStart"/>
      <w:r w:rsidRPr="00086E5B">
        <w:rPr>
          <w:sz w:val="24"/>
          <w:szCs w:val="24"/>
        </w:rPr>
        <w:t>neighbors</w:t>
      </w:r>
      <w:proofErr w:type="spellEnd"/>
      <w:r w:rsidRPr="00086E5B">
        <w:rPr>
          <w:sz w:val="24"/>
          <w:szCs w:val="24"/>
        </w:rPr>
        <w:t>) to impute missing values. - Effective for complex relationships and MAR situations.</w:t>
      </w:r>
    </w:p>
    <w:p w14:paraId="35E59A74" w14:textId="77777777" w:rsidR="00086E5B" w:rsidRPr="00086E5B" w:rsidRDefault="00086E5B" w:rsidP="00086E5B">
      <w:pPr>
        <w:rPr>
          <w:sz w:val="28"/>
          <w:szCs w:val="28"/>
        </w:rPr>
      </w:pPr>
      <w:r w:rsidRPr="00086E5B">
        <w:rPr>
          <w:b/>
          <w:bCs/>
          <w:sz w:val="28"/>
          <w:szCs w:val="28"/>
        </w:rPr>
        <w:t>5. Evaluate Imputation Impact:</w:t>
      </w:r>
    </w:p>
    <w:p w14:paraId="446333D3" w14:textId="77777777" w:rsidR="00086E5B" w:rsidRPr="00086E5B" w:rsidRDefault="00086E5B" w:rsidP="00086E5B">
      <w:pPr>
        <w:numPr>
          <w:ilvl w:val="0"/>
          <w:numId w:val="3"/>
        </w:numPr>
        <w:rPr>
          <w:sz w:val="24"/>
          <w:szCs w:val="24"/>
        </w:rPr>
      </w:pPr>
      <w:r w:rsidRPr="00086E5B">
        <w:rPr>
          <w:sz w:val="24"/>
          <w:szCs w:val="24"/>
        </w:rPr>
        <w:t>Assess the impact of imputation on the dataset's statistical properties.</w:t>
      </w:r>
    </w:p>
    <w:p w14:paraId="2CC7FDC5" w14:textId="77777777" w:rsidR="00086E5B" w:rsidRPr="00086E5B" w:rsidRDefault="00086E5B" w:rsidP="00086E5B">
      <w:pPr>
        <w:numPr>
          <w:ilvl w:val="0"/>
          <w:numId w:val="3"/>
        </w:numPr>
        <w:rPr>
          <w:sz w:val="24"/>
          <w:szCs w:val="24"/>
        </w:rPr>
      </w:pPr>
      <w:r w:rsidRPr="00086E5B">
        <w:rPr>
          <w:sz w:val="24"/>
          <w:szCs w:val="24"/>
        </w:rPr>
        <w:t>Check for changes in mean, variance, and correlation.</w:t>
      </w:r>
    </w:p>
    <w:p w14:paraId="0F5F396C" w14:textId="77777777" w:rsidR="00086E5B" w:rsidRPr="00086E5B" w:rsidRDefault="00086E5B" w:rsidP="00086E5B">
      <w:pPr>
        <w:rPr>
          <w:sz w:val="28"/>
          <w:szCs w:val="28"/>
        </w:rPr>
      </w:pPr>
      <w:r w:rsidRPr="00086E5B">
        <w:rPr>
          <w:b/>
          <w:bCs/>
          <w:sz w:val="28"/>
          <w:szCs w:val="28"/>
        </w:rPr>
        <w:t>6. Document Missing Data Handling:</w:t>
      </w:r>
    </w:p>
    <w:p w14:paraId="532AA951" w14:textId="77777777" w:rsidR="00086E5B" w:rsidRPr="00086E5B" w:rsidRDefault="00086E5B" w:rsidP="00086E5B">
      <w:pPr>
        <w:numPr>
          <w:ilvl w:val="0"/>
          <w:numId w:val="4"/>
        </w:numPr>
        <w:rPr>
          <w:sz w:val="24"/>
          <w:szCs w:val="24"/>
        </w:rPr>
      </w:pPr>
      <w:r w:rsidRPr="00086E5B">
        <w:rPr>
          <w:sz w:val="24"/>
          <w:szCs w:val="24"/>
        </w:rPr>
        <w:t>Maintain transparency by documenting the method used for handling missing data.</w:t>
      </w:r>
    </w:p>
    <w:p w14:paraId="26AE7466" w14:textId="77777777" w:rsidR="00086E5B" w:rsidRPr="00086E5B" w:rsidRDefault="00086E5B" w:rsidP="00086E5B">
      <w:pPr>
        <w:numPr>
          <w:ilvl w:val="0"/>
          <w:numId w:val="4"/>
        </w:numPr>
        <w:rPr>
          <w:sz w:val="24"/>
          <w:szCs w:val="24"/>
        </w:rPr>
      </w:pPr>
      <w:r w:rsidRPr="00086E5B">
        <w:rPr>
          <w:sz w:val="24"/>
          <w:szCs w:val="24"/>
        </w:rPr>
        <w:t>Keep a record of the percentage of missing values before and after the imputation.</w:t>
      </w:r>
    </w:p>
    <w:p w14:paraId="0DB43D15" w14:textId="77777777" w:rsidR="00086E5B" w:rsidRPr="00086E5B" w:rsidRDefault="00086E5B" w:rsidP="00086E5B">
      <w:pPr>
        <w:rPr>
          <w:sz w:val="28"/>
          <w:szCs w:val="28"/>
        </w:rPr>
      </w:pPr>
      <w:r w:rsidRPr="00086E5B">
        <w:rPr>
          <w:b/>
          <w:bCs/>
          <w:sz w:val="28"/>
          <w:szCs w:val="28"/>
        </w:rPr>
        <w:t>7. Consequences of Ignoring Missing Values:</w:t>
      </w:r>
    </w:p>
    <w:p w14:paraId="569801CE" w14:textId="77777777" w:rsidR="00086E5B" w:rsidRPr="00086E5B" w:rsidRDefault="00086E5B" w:rsidP="00086E5B">
      <w:pPr>
        <w:numPr>
          <w:ilvl w:val="0"/>
          <w:numId w:val="5"/>
        </w:numPr>
        <w:rPr>
          <w:sz w:val="24"/>
          <w:szCs w:val="24"/>
        </w:rPr>
      </w:pPr>
      <w:r w:rsidRPr="00086E5B">
        <w:rPr>
          <w:sz w:val="24"/>
          <w:szCs w:val="24"/>
        </w:rPr>
        <w:t xml:space="preserve">Increased bias in analyses and </w:t>
      </w:r>
      <w:proofErr w:type="spellStart"/>
      <w:r w:rsidRPr="00086E5B">
        <w:rPr>
          <w:sz w:val="24"/>
          <w:szCs w:val="24"/>
        </w:rPr>
        <w:t>modeling</w:t>
      </w:r>
      <w:proofErr w:type="spellEnd"/>
      <w:r w:rsidRPr="00086E5B">
        <w:rPr>
          <w:sz w:val="24"/>
          <w:szCs w:val="24"/>
        </w:rPr>
        <w:t>.</w:t>
      </w:r>
    </w:p>
    <w:p w14:paraId="208A1800" w14:textId="77777777" w:rsidR="00086E5B" w:rsidRPr="00086E5B" w:rsidRDefault="00086E5B" w:rsidP="00086E5B">
      <w:pPr>
        <w:numPr>
          <w:ilvl w:val="0"/>
          <w:numId w:val="5"/>
        </w:numPr>
        <w:rPr>
          <w:sz w:val="24"/>
          <w:szCs w:val="24"/>
        </w:rPr>
      </w:pPr>
      <w:r w:rsidRPr="00086E5B">
        <w:rPr>
          <w:sz w:val="24"/>
          <w:szCs w:val="24"/>
        </w:rPr>
        <w:t>Reduced statistical power.</w:t>
      </w:r>
    </w:p>
    <w:p w14:paraId="6CC77B82" w14:textId="77777777" w:rsidR="00086E5B" w:rsidRPr="00086E5B" w:rsidRDefault="00086E5B" w:rsidP="00086E5B">
      <w:pPr>
        <w:numPr>
          <w:ilvl w:val="0"/>
          <w:numId w:val="5"/>
        </w:numPr>
        <w:rPr>
          <w:sz w:val="24"/>
          <w:szCs w:val="24"/>
        </w:rPr>
      </w:pPr>
      <w:r w:rsidRPr="00086E5B">
        <w:rPr>
          <w:sz w:val="24"/>
          <w:szCs w:val="24"/>
        </w:rPr>
        <w:lastRenderedPageBreak/>
        <w:t>Potentially misleading results.</w:t>
      </w:r>
    </w:p>
    <w:p w14:paraId="3BDA1D51" w14:textId="77777777" w:rsidR="00086E5B" w:rsidRPr="00086E5B" w:rsidRDefault="00086E5B" w:rsidP="00086E5B">
      <w:pPr>
        <w:rPr>
          <w:sz w:val="28"/>
          <w:szCs w:val="28"/>
        </w:rPr>
      </w:pPr>
      <w:r w:rsidRPr="00086E5B">
        <w:rPr>
          <w:b/>
          <w:bCs/>
          <w:sz w:val="28"/>
          <w:szCs w:val="28"/>
        </w:rPr>
        <w:t>8. Best Practices:</w:t>
      </w:r>
    </w:p>
    <w:p w14:paraId="39A38644" w14:textId="77777777" w:rsidR="00086E5B" w:rsidRPr="00086E5B" w:rsidRDefault="00086E5B" w:rsidP="00086E5B">
      <w:pPr>
        <w:numPr>
          <w:ilvl w:val="0"/>
          <w:numId w:val="6"/>
        </w:numPr>
        <w:rPr>
          <w:sz w:val="24"/>
          <w:szCs w:val="24"/>
        </w:rPr>
      </w:pPr>
      <w:r w:rsidRPr="00086E5B">
        <w:rPr>
          <w:sz w:val="24"/>
          <w:szCs w:val="24"/>
        </w:rPr>
        <w:t>Regularly update data quality checks to identify new missing values.</w:t>
      </w:r>
    </w:p>
    <w:p w14:paraId="5162B060" w14:textId="77777777" w:rsidR="00086E5B" w:rsidRPr="00086E5B" w:rsidRDefault="00086E5B" w:rsidP="00086E5B">
      <w:pPr>
        <w:numPr>
          <w:ilvl w:val="0"/>
          <w:numId w:val="6"/>
        </w:numPr>
        <w:rPr>
          <w:sz w:val="24"/>
          <w:szCs w:val="24"/>
        </w:rPr>
      </w:pPr>
      <w:r w:rsidRPr="00086E5B">
        <w:rPr>
          <w:sz w:val="24"/>
          <w:szCs w:val="24"/>
        </w:rPr>
        <w:t>Consider using multiple imputation for robustness.</w:t>
      </w:r>
    </w:p>
    <w:p w14:paraId="52152C44" w14:textId="77777777" w:rsidR="00086E5B" w:rsidRPr="00086E5B" w:rsidRDefault="00086E5B" w:rsidP="00086E5B">
      <w:pPr>
        <w:rPr>
          <w:sz w:val="28"/>
          <w:szCs w:val="28"/>
        </w:rPr>
      </w:pPr>
      <w:r w:rsidRPr="00086E5B">
        <w:rPr>
          <w:b/>
          <w:bCs/>
          <w:sz w:val="28"/>
          <w:szCs w:val="28"/>
        </w:rPr>
        <w:t>Conclusion</w:t>
      </w:r>
      <w:r w:rsidRPr="00086E5B">
        <w:rPr>
          <w:b/>
          <w:bCs/>
        </w:rPr>
        <w:t>:</w:t>
      </w:r>
      <w:r w:rsidRPr="00086E5B">
        <w:t xml:space="preserve"> </w:t>
      </w:r>
      <w:r w:rsidRPr="00086E5B">
        <w:rPr>
          <w:sz w:val="24"/>
          <w:szCs w:val="24"/>
        </w:rPr>
        <w:t>Proactive and thoughtful handling of missing values is essential for producing reliable analyses. Choose appropriate methods based on the nature of missingness, document your approach, and remain vigilant about the potential consequences of ignoring missing data. These practices contribute to the overall data integrity and enhance the credibility of analytical outcomes.</w:t>
      </w:r>
    </w:p>
    <w:p w14:paraId="71E76425" w14:textId="77777777" w:rsidR="00980981" w:rsidRDefault="00980981"/>
    <w:sectPr w:rsidR="0098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A27"/>
    <w:multiLevelType w:val="multilevel"/>
    <w:tmpl w:val="F01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96785"/>
    <w:multiLevelType w:val="multilevel"/>
    <w:tmpl w:val="54C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236CD"/>
    <w:multiLevelType w:val="multilevel"/>
    <w:tmpl w:val="1D0A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BE0244"/>
    <w:multiLevelType w:val="multilevel"/>
    <w:tmpl w:val="55EE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C668C"/>
    <w:multiLevelType w:val="multilevel"/>
    <w:tmpl w:val="B32E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D5394"/>
    <w:multiLevelType w:val="multilevel"/>
    <w:tmpl w:val="5BF6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8734222">
    <w:abstractNumId w:val="1"/>
  </w:num>
  <w:num w:numId="2" w16cid:durableId="1845316383">
    <w:abstractNumId w:val="3"/>
  </w:num>
  <w:num w:numId="3" w16cid:durableId="1264193833">
    <w:abstractNumId w:val="2"/>
  </w:num>
  <w:num w:numId="4" w16cid:durableId="1509830381">
    <w:abstractNumId w:val="0"/>
  </w:num>
  <w:num w:numId="5" w16cid:durableId="2117602176">
    <w:abstractNumId w:val="4"/>
  </w:num>
  <w:num w:numId="6" w16cid:durableId="249507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5B"/>
    <w:rsid w:val="00086E5B"/>
    <w:rsid w:val="003F0FBB"/>
    <w:rsid w:val="005F4303"/>
    <w:rsid w:val="00980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3073"/>
  <w15:chartTrackingRefBased/>
  <w15:docId w15:val="{B93ADAE7-B73A-4C30-90AE-67076138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3563">
      <w:bodyDiv w:val="1"/>
      <w:marLeft w:val="0"/>
      <w:marRight w:val="0"/>
      <w:marTop w:val="0"/>
      <w:marBottom w:val="0"/>
      <w:divBdr>
        <w:top w:val="none" w:sz="0" w:space="0" w:color="auto"/>
        <w:left w:val="none" w:sz="0" w:space="0" w:color="auto"/>
        <w:bottom w:val="none" w:sz="0" w:space="0" w:color="auto"/>
        <w:right w:val="none" w:sz="0" w:space="0" w:color="auto"/>
      </w:divBdr>
    </w:div>
    <w:div w:id="67962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dc:creator>
  <cp:keywords/>
  <dc:description/>
  <cp:lastModifiedBy>Vishnu Vardhan</cp:lastModifiedBy>
  <cp:revision>1</cp:revision>
  <dcterms:created xsi:type="dcterms:W3CDTF">2024-01-18T07:20:00Z</dcterms:created>
  <dcterms:modified xsi:type="dcterms:W3CDTF">2024-01-18T07:25:00Z</dcterms:modified>
</cp:coreProperties>
</file>