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30C0B" w14:textId="77777777" w:rsidR="00BF053B" w:rsidRPr="00BF053B" w:rsidRDefault="00BF053B" w:rsidP="00BF053B">
      <w:pPr>
        <w:spacing w:line="480" w:lineRule="auto"/>
        <w:rPr>
          <w:rFonts w:ascii="Times New Roman" w:hAnsi="Times New Roman" w:cs="Times New Roman"/>
        </w:rPr>
      </w:pPr>
    </w:p>
    <w:p w14:paraId="3401D71E" w14:textId="77777777" w:rsidR="00BF053B" w:rsidRPr="00BF053B" w:rsidRDefault="00BF053B" w:rsidP="00BF053B">
      <w:pPr>
        <w:spacing w:line="480" w:lineRule="auto"/>
        <w:rPr>
          <w:rFonts w:ascii="Times New Roman" w:hAnsi="Times New Roman" w:cs="Times New Roman"/>
        </w:rPr>
      </w:pPr>
    </w:p>
    <w:p w14:paraId="45A65A90" w14:textId="77777777" w:rsidR="00BF053B" w:rsidRPr="00BF053B" w:rsidRDefault="00BF053B" w:rsidP="00BF053B">
      <w:pPr>
        <w:spacing w:line="480" w:lineRule="auto"/>
        <w:rPr>
          <w:rFonts w:ascii="Times New Roman" w:hAnsi="Times New Roman" w:cs="Times New Roman"/>
        </w:rPr>
      </w:pPr>
    </w:p>
    <w:p w14:paraId="19ED16CA" w14:textId="77777777" w:rsidR="00BF053B" w:rsidRPr="00BF053B" w:rsidRDefault="00BF053B" w:rsidP="00BF053B">
      <w:pPr>
        <w:spacing w:line="480" w:lineRule="auto"/>
        <w:rPr>
          <w:rFonts w:ascii="Times New Roman" w:hAnsi="Times New Roman" w:cs="Times New Roman"/>
        </w:rPr>
      </w:pPr>
    </w:p>
    <w:p w14:paraId="378FFA02" w14:textId="77777777" w:rsidR="00BF053B" w:rsidRPr="00BF053B" w:rsidRDefault="00BF053B" w:rsidP="00BF053B">
      <w:pPr>
        <w:spacing w:line="480" w:lineRule="auto"/>
        <w:rPr>
          <w:rFonts w:ascii="Times New Roman" w:hAnsi="Times New Roman" w:cs="Times New Roman"/>
        </w:rPr>
      </w:pPr>
    </w:p>
    <w:p w14:paraId="2976E22A" w14:textId="77777777" w:rsidR="00BF053B" w:rsidRPr="00BF053B" w:rsidRDefault="00BF053B" w:rsidP="00BF053B">
      <w:pPr>
        <w:spacing w:line="480" w:lineRule="auto"/>
        <w:rPr>
          <w:rFonts w:ascii="Times New Roman" w:hAnsi="Times New Roman" w:cs="Times New Roman"/>
        </w:rPr>
      </w:pPr>
    </w:p>
    <w:p w14:paraId="50CF2B04" w14:textId="77777777" w:rsidR="00BF053B" w:rsidRPr="00BF053B" w:rsidRDefault="00BF053B" w:rsidP="00BF053B">
      <w:pPr>
        <w:spacing w:line="480" w:lineRule="auto"/>
        <w:rPr>
          <w:rFonts w:ascii="Times New Roman" w:hAnsi="Times New Roman" w:cs="Times New Roman"/>
        </w:rPr>
      </w:pPr>
    </w:p>
    <w:p w14:paraId="36B2166A" w14:textId="17F2777E" w:rsidR="00BF053B" w:rsidRPr="00BF053B" w:rsidRDefault="00BF053B" w:rsidP="00BF053B">
      <w:pPr>
        <w:spacing w:line="480" w:lineRule="auto"/>
        <w:jc w:val="center"/>
        <w:rPr>
          <w:rFonts w:ascii="Times New Roman" w:hAnsi="Times New Roman" w:cs="Times New Roman"/>
          <w:b/>
          <w:bCs/>
        </w:rPr>
      </w:pPr>
      <w:r w:rsidRPr="00BF053B">
        <w:rPr>
          <w:rFonts w:ascii="Times New Roman" w:hAnsi="Times New Roman" w:cs="Times New Roman"/>
          <w:b/>
          <w:bCs/>
        </w:rPr>
        <w:t>7-2 Project Two Submission</w:t>
      </w:r>
    </w:p>
    <w:p w14:paraId="6912B1CE" w14:textId="77777777" w:rsidR="00BF053B" w:rsidRPr="00BF053B" w:rsidRDefault="00BF053B" w:rsidP="00BF053B">
      <w:pPr>
        <w:spacing w:line="480" w:lineRule="auto"/>
        <w:jc w:val="center"/>
        <w:rPr>
          <w:rFonts w:ascii="Times New Roman" w:hAnsi="Times New Roman" w:cs="Times New Roman"/>
        </w:rPr>
      </w:pPr>
    </w:p>
    <w:p w14:paraId="0D3C08C0" w14:textId="77777777" w:rsidR="00BF053B" w:rsidRPr="00BF053B" w:rsidRDefault="00BF053B" w:rsidP="00BF053B">
      <w:pPr>
        <w:spacing w:line="480" w:lineRule="auto"/>
        <w:jc w:val="center"/>
        <w:rPr>
          <w:rFonts w:ascii="Times New Roman" w:hAnsi="Times New Roman" w:cs="Times New Roman"/>
        </w:rPr>
      </w:pPr>
      <w:r w:rsidRPr="00BF053B">
        <w:rPr>
          <w:rFonts w:ascii="Times New Roman" w:hAnsi="Times New Roman" w:cs="Times New Roman"/>
        </w:rPr>
        <w:t>Chris D Riegger</w:t>
      </w:r>
    </w:p>
    <w:p w14:paraId="53286A37" w14:textId="77777777" w:rsidR="00BF053B" w:rsidRPr="00BF053B" w:rsidRDefault="00BF053B" w:rsidP="00BF053B">
      <w:pPr>
        <w:spacing w:line="480" w:lineRule="auto"/>
        <w:jc w:val="center"/>
        <w:rPr>
          <w:rFonts w:ascii="Times New Roman" w:hAnsi="Times New Roman" w:cs="Times New Roman"/>
        </w:rPr>
      </w:pPr>
      <w:r w:rsidRPr="00BF053B">
        <w:rPr>
          <w:rFonts w:ascii="Times New Roman" w:hAnsi="Times New Roman" w:cs="Times New Roman"/>
        </w:rPr>
        <w:t>Southern New Hampshire University</w:t>
      </w:r>
    </w:p>
    <w:p w14:paraId="507FB039" w14:textId="77777777" w:rsidR="00BF053B" w:rsidRPr="00BF053B" w:rsidRDefault="00BF053B" w:rsidP="00BF053B">
      <w:pPr>
        <w:spacing w:line="480" w:lineRule="auto"/>
        <w:jc w:val="center"/>
        <w:rPr>
          <w:rFonts w:ascii="Times New Roman" w:hAnsi="Times New Roman" w:cs="Times New Roman"/>
        </w:rPr>
      </w:pPr>
      <w:r w:rsidRPr="00BF053B">
        <w:rPr>
          <w:rFonts w:ascii="Times New Roman" w:hAnsi="Times New Roman" w:cs="Times New Roman"/>
        </w:rPr>
        <w:t>CS 320: Software Test, Automation QA</w:t>
      </w:r>
    </w:p>
    <w:p w14:paraId="4D98584B" w14:textId="77777777" w:rsidR="00BF053B" w:rsidRPr="00BF053B" w:rsidRDefault="00BF053B" w:rsidP="00BF053B">
      <w:pPr>
        <w:spacing w:line="480" w:lineRule="auto"/>
        <w:jc w:val="center"/>
        <w:rPr>
          <w:rFonts w:ascii="Times New Roman" w:hAnsi="Times New Roman" w:cs="Times New Roman"/>
        </w:rPr>
      </w:pPr>
      <w:r w:rsidRPr="00BF053B">
        <w:rPr>
          <w:rFonts w:ascii="Times New Roman" w:hAnsi="Times New Roman" w:cs="Times New Roman"/>
        </w:rPr>
        <w:t>Dr. Robert Nardelli</w:t>
      </w:r>
    </w:p>
    <w:p w14:paraId="68800A10" w14:textId="01A83A39" w:rsidR="00BF053B" w:rsidRPr="00BF053B" w:rsidRDefault="00BF053B" w:rsidP="00BF053B">
      <w:pPr>
        <w:spacing w:line="480" w:lineRule="auto"/>
        <w:jc w:val="center"/>
        <w:rPr>
          <w:rFonts w:ascii="Times New Roman" w:hAnsi="Times New Roman" w:cs="Times New Roman"/>
        </w:rPr>
      </w:pPr>
      <w:r w:rsidRPr="00BF053B">
        <w:rPr>
          <w:rFonts w:ascii="Times New Roman" w:hAnsi="Times New Roman" w:cs="Times New Roman"/>
        </w:rPr>
        <w:t>August 14, 2026</w:t>
      </w:r>
    </w:p>
    <w:p w14:paraId="130EF955" w14:textId="77777777" w:rsidR="00BF053B" w:rsidRPr="00BF053B" w:rsidRDefault="00BF053B" w:rsidP="00BF053B">
      <w:pPr>
        <w:spacing w:line="480" w:lineRule="auto"/>
        <w:rPr>
          <w:rFonts w:ascii="Times New Roman" w:hAnsi="Times New Roman" w:cs="Times New Roman"/>
        </w:rPr>
      </w:pPr>
    </w:p>
    <w:p w14:paraId="407FEC79" w14:textId="77777777" w:rsidR="00BF053B" w:rsidRPr="00BF053B" w:rsidRDefault="00BF053B" w:rsidP="00BF053B">
      <w:pPr>
        <w:spacing w:line="480" w:lineRule="auto"/>
        <w:rPr>
          <w:rFonts w:ascii="Times New Roman" w:hAnsi="Times New Roman" w:cs="Times New Roman"/>
        </w:rPr>
      </w:pPr>
    </w:p>
    <w:p w14:paraId="069FB973" w14:textId="77777777" w:rsidR="00BF053B" w:rsidRPr="00BF053B" w:rsidRDefault="00BF053B" w:rsidP="00BF053B">
      <w:pPr>
        <w:spacing w:line="480" w:lineRule="auto"/>
        <w:rPr>
          <w:rFonts w:ascii="Times New Roman" w:hAnsi="Times New Roman" w:cs="Times New Roman"/>
        </w:rPr>
      </w:pPr>
    </w:p>
    <w:p w14:paraId="389A1BF0" w14:textId="77777777" w:rsidR="00BF053B" w:rsidRPr="00BF053B" w:rsidRDefault="00BF053B" w:rsidP="00BF053B">
      <w:pPr>
        <w:spacing w:line="480" w:lineRule="auto"/>
        <w:rPr>
          <w:rFonts w:ascii="Times New Roman" w:hAnsi="Times New Roman" w:cs="Times New Roman"/>
        </w:rPr>
      </w:pPr>
    </w:p>
    <w:p w14:paraId="0B2E91A5" w14:textId="77777777" w:rsidR="00BF053B" w:rsidRPr="00BF053B" w:rsidRDefault="00BF053B" w:rsidP="00BF053B">
      <w:pPr>
        <w:spacing w:line="480" w:lineRule="auto"/>
        <w:rPr>
          <w:rFonts w:ascii="Times New Roman" w:hAnsi="Times New Roman" w:cs="Times New Roman"/>
        </w:rPr>
      </w:pPr>
    </w:p>
    <w:p w14:paraId="1496170C" w14:textId="77777777" w:rsidR="00BF053B" w:rsidRPr="00BF053B" w:rsidRDefault="00BF053B" w:rsidP="00BF053B">
      <w:pPr>
        <w:spacing w:line="480" w:lineRule="auto"/>
        <w:rPr>
          <w:rFonts w:ascii="Times New Roman" w:hAnsi="Times New Roman" w:cs="Times New Roman"/>
        </w:rPr>
      </w:pPr>
    </w:p>
    <w:p w14:paraId="5CFEF25C" w14:textId="77777777" w:rsidR="00BF053B" w:rsidRPr="00BF053B" w:rsidRDefault="00BF053B" w:rsidP="00BF053B">
      <w:pPr>
        <w:spacing w:line="480" w:lineRule="auto"/>
        <w:rPr>
          <w:rFonts w:ascii="Times New Roman" w:hAnsi="Times New Roman" w:cs="Times New Roman"/>
        </w:rPr>
      </w:pPr>
    </w:p>
    <w:p w14:paraId="3BA4ACCE" w14:textId="77777777" w:rsidR="00BF053B" w:rsidRPr="00BF053B" w:rsidRDefault="00BF053B" w:rsidP="00BF053B">
      <w:pPr>
        <w:spacing w:line="480" w:lineRule="auto"/>
        <w:rPr>
          <w:rFonts w:ascii="Times New Roman" w:hAnsi="Times New Roman" w:cs="Times New Roman"/>
        </w:rPr>
      </w:pPr>
    </w:p>
    <w:p w14:paraId="37863E91" w14:textId="77777777" w:rsidR="00BF053B" w:rsidRPr="00BF053B" w:rsidRDefault="00BF053B" w:rsidP="00BF053B">
      <w:pPr>
        <w:spacing w:line="480" w:lineRule="auto"/>
        <w:rPr>
          <w:rFonts w:ascii="Times New Roman" w:hAnsi="Times New Roman" w:cs="Times New Roman"/>
        </w:rPr>
      </w:pPr>
    </w:p>
    <w:p w14:paraId="341B1173" w14:textId="7CB21B29" w:rsidR="00BF053B" w:rsidRPr="00BF053B" w:rsidRDefault="00BF053B" w:rsidP="00BF053B">
      <w:pPr>
        <w:spacing w:line="480" w:lineRule="auto"/>
        <w:jc w:val="center"/>
        <w:rPr>
          <w:rFonts w:ascii="Times New Roman" w:hAnsi="Times New Roman" w:cs="Times New Roman"/>
          <w:b/>
          <w:bCs/>
        </w:rPr>
      </w:pPr>
      <w:r w:rsidRPr="00BF053B">
        <w:rPr>
          <w:rFonts w:ascii="Times New Roman" w:hAnsi="Times New Roman" w:cs="Times New Roman"/>
          <w:b/>
          <w:bCs/>
        </w:rPr>
        <w:lastRenderedPageBreak/>
        <w:t>7-2 Project Two Submission</w:t>
      </w:r>
    </w:p>
    <w:p w14:paraId="13E6FB88" w14:textId="77777777"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t>Summary</w:t>
      </w:r>
    </w:p>
    <w:p w14:paraId="1F4C55DE" w14:textId="77777777"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t>Unit Testing Approach for Each Feature</w:t>
      </w:r>
    </w:p>
    <w:p w14:paraId="4E86E7BC" w14:textId="0E3C50F8" w:rsidR="0089106E" w:rsidRPr="00C74794" w:rsidRDefault="00C74794" w:rsidP="0089106E">
      <w:pPr>
        <w:spacing w:line="480" w:lineRule="auto"/>
        <w:ind w:firstLine="720"/>
        <w:rPr>
          <w:rFonts w:ascii="Times New Roman" w:hAnsi="Times New Roman" w:cs="Times New Roman"/>
        </w:rPr>
      </w:pPr>
      <w:r w:rsidRPr="00C74794">
        <w:rPr>
          <w:rFonts w:ascii="Times New Roman" w:hAnsi="Times New Roman" w:cs="Times New Roman"/>
        </w:rPr>
        <w:t>In Project One, I conducted unit testing for the Contact, Task, and Appointment features by aligning every test directly with the software requirements. My goal was to verify that each class functioned exactly as specified and that the service layers upheld the correct business logic. To achieve this, I used a combination of requirement</w:t>
      </w:r>
      <w:r w:rsidRPr="00C74794">
        <w:rPr>
          <w:rFonts w:ascii="Times New Roman" w:hAnsi="Times New Roman" w:cs="Times New Roman"/>
        </w:rPr>
        <w:noBreakHyphen/>
        <w:t>based testing, boundary analysis, negative testing, and structural coverage methods outlined in the ISTQB Foundation Guide (Hambling et al., 2019), along with Garcia’s JUnit 5 testing principles (2017).</w:t>
      </w:r>
    </w:p>
    <w:p w14:paraId="20899FEC" w14:textId="392FCCF5"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t>Contact Feature</w:t>
      </w:r>
    </w:p>
    <w:p w14:paraId="7BFCF023" w14:textId="7777777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The Contact class included strict constraints on the contact ID, first name, last name, phone number, and address. My testing process involved converting each requirement into specific test cases, consistent with ISTQB’s definition of test analysis. For example, the rule that the contact ID must be non</w:t>
      </w:r>
      <w:r w:rsidRPr="00C74794">
        <w:rPr>
          <w:rFonts w:ascii="Times New Roman" w:hAnsi="Times New Roman" w:cs="Times New Roman"/>
        </w:rPr>
        <w:noBreakHyphen/>
        <w:t>null and limited to 10 characters was tested through multiple scenarios: a valid ID at the shortest acceptable length, a valid ID at the maximum allowed length, and invalid cases such as null or excessively long IDs. This approach follows Garcia’s (2017) equivalence partitioning technique, which involves selecting representative values from valid and invalid groups.</w:t>
      </w:r>
    </w:p>
    <w:p w14:paraId="319556A4" w14:textId="7777777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 xml:space="preserve">I also verified that the </w:t>
      </w:r>
      <w:proofErr w:type="spellStart"/>
      <w:r w:rsidRPr="00C74794">
        <w:rPr>
          <w:rFonts w:ascii="Times New Roman" w:hAnsi="Times New Roman" w:cs="Times New Roman"/>
        </w:rPr>
        <w:t>ContactService</w:t>
      </w:r>
      <w:proofErr w:type="spellEnd"/>
      <w:r w:rsidRPr="00C74794">
        <w:rPr>
          <w:rFonts w:ascii="Times New Roman" w:hAnsi="Times New Roman" w:cs="Times New Roman"/>
        </w:rPr>
        <w:t xml:space="preserve"> maintained unique IDs and properly managed updates and deletions. These tests directly corresponded to the service layer’s functional requirements, confirming that the business logic remained consistent across all operations.</w:t>
      </w:r>
    </w:p>
    <w:p w14:paraId="4B973F29" w14:textId="77777777" w:rsidR="00AC5186" w:rsidRDefault="00AC5186" w:rsidP="0089106E">
      <w:pPr>
        <w:spacing w:line="480" w:lineRule="auto"/>
        <w:rPr>
          <w:rFonts w:ascii="Times New Roman" w:hAnsi="Times New Roman" w:cs="Times New Roman"/>
          <w:b/>
          <w:bCs/>
        </w:rPr>
      </w:pPr>
    </w:p>
    <w:p w14:paraId="45886C2B" w14:textId="77777777" w:rsidR="00AC5186" w:rsidRDefault="00AC5186" w:rsidP="0089106E">
      <w:pPr>
        <w:spacing w:line="480" w:lineRule="auto"/>
        <w:rPr>
          <w:rFonts w:ascii="Times New Roman" w:hAnsi="Times New Roman" w:cs="Times New Roman"/>
          <w:b/>
          <w:bCs/>
        </w:rPr>
      </w:pPr>
    </w:p>
    <w:p w14:paraId="4827B44B" w14:textId="045ED7C6"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lastRenderedPageBreak/>
        <w:t>Task Feature</w:t>
      </w:r>
    </w:p>
    <w:p w14:paraId="4EBA390E" w14:textId="7777777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The Task class required validation for task ID, name, and description, each with specific length constraints. I employed requirement</w:t>
      </w:r>
      <w:r w:rsidRPr="00C74794">
        <w:rPr>
          <w:rFonts w:ascii="Times New Roman" w:hAnsi="Times New Roman" w:cs="Times New Roman"/>
        </w:rPr>
        <w:noBreakHyphen/>
        <w:t xml:space="preserve">based testing, crafting tests for boundary values such as a name length of 1 and 20 characters, as well as invalid cases such as names exceeding the limit. The </w:t>
      </w:r>
      <w:proofErr w:type="spellStart"/>
      <w:r w:rsidRPr="00C74794">
        <w:rPr>
          <w:rFonts w:ascii="Times New Roman" w:hAnsi="Times New Roman" w:cs="Times New Roman"/>
        </w:rPr>
        <w:t>TaskService</w:t>
      </w:r>
      <w:proofErr w:type="spellEnd"/>
      <w:r w:rsidRPr="00C74794">
        <w:rPr>
          <w:rFonts w:ascii="Times New Roman" w:hAnsi="Times New Roman" w:cs="Times New Roman"/>
        </w:rPr>
        <w:t xml:space="preserve"> tests verified that tasks could be added, updated, and deleted appropriately, and that duplicate IDs were rejected.</w:t>
      </w:r>
    </w:p>
    <w:p w14:paraId="592BB2CA" w14:textId="7777777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This method aligns with ISTQB’s focus on confirming both functional accuracy and robustness. Testing both positive and negative scenarios helped ensure that the Task feature behaved reliably across all expected situations.</w:t>
      </w:r>
    </w:p>
    <w:p w14:paraId="168DE12F" w14:textId="6BA11AE4"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t>Appointment Feature</w:t>
      </w:r>
    </w:p>
    <w:p w14:paraId="5F186D21" w14:textId="7777777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The Appointment class included a unique rule: the appointment date cannot be in the past. This naturally suggests using boundary value analysis, a technique highlighted by ISTQB as highly effective for identifying defects at input limits. I implemented a helper method to generate a future date slightly ahead of the system clock, preventing false negatives caused by timing issues. Additionally, I tested invalid inputs such as null and past dates to verify that the constructor and setter methods reliably enforced this rule.</w:t>
      </w:r>
    </w:p>
    <w:p w14:paraId="333F08B6" w14:textId="1DAA920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 xml:space="preserve">The </w:t>
      </w:r>
      <w:proofErr w:type="spellStart"/>
      <w:r w:rsidRPr="00C74794">
        <w:rPr>
          <w:rFonts w:ascii="Times New Roman" w:hAnsi="Times New Roman" w:cs="Times New Roman"/>
        </w:rPr>
        <w:t>AppointmentService</w:t>
      </w:r>
      <w:proofErr w:type="spellEnd"/>
      <w:r w:rsidRPr="00C74794">
        <w:rPr>
          <w:rFonts w:ascii="Times New Roman" w:hAnsi="Times New Roman" w:cs="Times New Roman"/>
        </w:rPr>
        <w:t xml:space="preserve"> tests verified ID uniqueness and proper deletion processes. Since the service layer was intentionally simple, I prioritized ensuring that the Appointment object was always valid prior to insertion.</w:t>
      </w:r>
    </w:p>
    <w:p w14:paraId="53E2C4B0" w14:textId="77777777"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t>Alignment to Requirements</w:t>
      </w:r>
    </w:p>
    <w:p w14:paraId="3DA0702D" w14:textId="384E3D0F" w:rsidR="0089106E" w:rsidRDefault="00C74794" w:rsidP="0089106E">
      <w:pPr>
        <w:spacing w:line="480" w:lineRule="auto"/>
        <w:ind w:firstLine="720"/>
        <w:rPr>
          <w:rFonts w:ascii="Times New Roman" w:hAnsi="Times New Roman" w:cs="Times New Roman"/>
        </w:rPr>
      </w:pPr>
      <w:r w:rsidRPr="00C74794">
        <w:rPr>
          <w:rFonts w:ascii="Times New Roman" w:hAnsi="Times New Roman" w:cs="Times New Roman"/>
        </w:rPr>
        <w:t xml:space="preserve">Across all three features, my testing strategy was closely aligned with the software requirements. Each validation rule in the constructors and service classes was linked to at least one test case, often multiple. This approach adheres to ISTQB’s traceability principle, which </w:t>
      </w:r>
      <w:r w:rsidRPr="00C74794">
        <w:rPr>
          <w:rFonts w:ascii="Times New Roman" w:hAnsi="Times New Roman" w:cs="Times New Roman"/>
        </w:rPr>
        <w:lastRenderedPageBreak/>
        <w:t>emphasizes that tests should directly connect to the test basis (Hambling et al., 2019). By creating tests that reflected the specific constraints outlined in the project specifications, I verified that the implementation fulfilled the customer’s expectations and functioned reliably across all tested scenarios.</w:t>
      </w:r>
    </w:p>
    <w:p w14:paraId="4EFC38D3" w14:textId="77777777"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t>Defending the Quality of My JUnit Tests</w:t>
      </w:r>
    </w:p>
    <w:p w14:paraId="35D1BF59" w14:textId="77777777" w:rsidR="00C74794" w:rsidRPr="0064103B" w:rsidRDefault="00C74794" w:rsidP="00C74794">
      <w:pPr>
        <w:spacing w:line="480" w:lineRule="auto"/>
        <w:ind w:firstLine="720"/>
        <w:rPr>
          <w:rFonts w:ascii="Times New Roman" w:hAnsi="Times New Roman" w:cs="Times New Roman"/>
        </w:rPr>
      </w:pPr>
      <w:r w:rsidRPr="0064103B">
        <w:rPr>
          <w:rFonts w:ascii="Times New Roman" w:hAnsi="Times New Roman" w:cs="Times New Roman"/>
        </w:rPr>
        <w:t>The quality of my JUnit tests is best demonstrated by the coverage results. The project achieved coverage rates from 92% to 100% across all classes, with service classes consistently reaching 100%. As Garcia (2017) states, structural coverage is a critical indicator of test thoroughness, and high coverage means most executable paths are tested.</w:t>
      </w:r>
    </w:p>
    <w:p w14:paraId="244AD6D2" w14:textId="23A03D7F" w:rsidR="00C74794" w:rsidRPr="00C74794" w:rsidRDefault="00C74794" w:rsidP="0089106E">
      <w:pPr>
        <w:spacing w:line="480" w:lineRule="auto"/>
        <w:ind w:firstLine="720"/>
        <w:rPr>
          <w:rFonts w:ascii="Times New Roman" w:hAnsi="Times New Roman" w:cs="Times New Roman"/>
        </w:rPr>
      </w:pPr>
      <w:r w:rsidRPr="00C74794">
        <w:rPr>
          <w:rFonts w:ascii="Times New Roman" w:hAnsi="Times New Roman" w:cs="Times New Roman"/>
        </w:rPr>
        <w:t>More importantly, the coverage results show that my tests were both extensive and purposeful. They traversed every conditional branch, confirmed all constraints, and correctly handled both valid and invalid inputs. While high coverage alone does not guarantee quality, pairing it with requirement</w:t>
      </w:r>
      <w:r w:rsidRPr="00C74794">
        <w:rPr>
          <w:rFonts w:ascii="Times New Roman" w:hAnsi="Times New Roman" w:cs="Times New Roman"/>
        </w:rPr>
        <w:noBreakHyphen/>
        <w:t>based test design does. Because my tests were derived directly from the functional specifications and validated all boundary conditions, I can confidently assert their effectiveness.</w:t>
      </w:r>
    </w:p>
    <w:p w14:paraId="222C9954" w14:textId="77777777"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t>Experience Writing the JUnit Tests</w:t>
      </w:r>
    </w:p>
    <w:p w14:paraId="2402EA62" w14:textId="11611E3C" w:rsidR="0089106E" w:rsidRDefault="00C74794" w:rsidP="0089106E">
      <w:pPr>
        <w:spacing w:line="480" w:lineRule="auto"/>
        <w:ind w:firstLine="720"/>
        <w:rPr>
          <w:rFonts w:ascii="Times New Roman" w:hAnsi="Times New Roman" w:cs="Times New Roman"/>
        </w:rPr>
      </w:pPr>
      <w:r w:rsidRPr="00C74794">
        <w:rPr>
          <w:rFonts w:ascii="Times New Roman" w:hAnsi="Times New Roman" w:cs="Times New Roman"/>
        </w:rPr>
        <w:t>My experience writing the JUnit tests for Project One centered on two goals: ensuring technical accuracy and ensuring efficiency. To accomplish this, I followed guidance from both the ISTQB Foundation Guide and Garcia’s JUnit 5 text, particularly their emphasis on clarity, isolation, and meaningful assertions. Developing the tests involved translating requirements into concrete checks that validated both normal and exceptional behavior.</w:t>
      </w:r>
    </w:p>
    <w:p w14:paraId="783CDF0D" w14:textId="77777777" w:rsidR="00AC5186" w:rsidRDefault="00AC5186" w:rsidP="0089106E">
      <w:pPr>
        <w:spacing w:line="480" w:lineRule="auto"/>
        <w:rPr>
          <w:rFonts w:ascii="Times New Roman" w:hAnsi="Times New Roman" w:cs="Times New Roman"/>
          <w:b/>
          <w:bCs/>
        </w:rPr>
      </w:pPr>
    </w:p>
    <w:p w14:paraId="615CF264" w14:textId="77777777" w:rsidR="00AC5186" w:rsidRDefault="00AC5186" w:rsidP="0089106E">
      <w:pPr>
        <w:spacing w:line="480" w:lineRule="auto"/>
        <w:rPr>
          <w:rFonts w:ascii="Times New Roman" w:hAnsi="Times New Roman" w:cs="Times New Roman"/>
          <w:b/>
          <w:bCs/>
        </w:rPr>
      </w:pPr>
    </w:p>
    <w:p w14:paraId="1EE6744A" w14:textId="5245F88C"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lastRenderedPageBreak/>
        <w:t>Ensuring Technically Sound Code</w:t>
      </w:r>
    </w:p>
    <w:p w14:paraId="0A0807B0" w14:textId="6F1AB56F" w:rsidR="0089106E" w:rsidRPr="00C74794" w:rsidRDefault="00C74794" w:rsidP="0089106E">
      <w:pPr>
        <w:spacing w:line="480" w:lineRule="auto"/>
        <w:ind w:firstLine="720"/>
        <w:rPr>
          <w:rFonts w:ascii="Times New Roman" w:hAnsi="Times New Roman" w:cs="Times New Roman"/>
        </w:rPr>
      </w:pPr>
      <w:r w:rsidRPr="00C74794">
        <w:rPr>
          <w:rFonts w:ascii="Times New Roman" w:hAnsi="Times New Roman" w:cs="Times New Roman"/>
        </w:rPr>
        <w:t>To ensure that my JUnit tests were technically sound, I validated each requirement, used precise assertions, and exercised all conditional paths. One example of this appears in the test method “</w:t>
      </w:r>
      <w:proofErr w:type="spellStart"/>
      <w:r w:rsidRPr="00C74794">
        <w:rPr>
          <w:rFonts w:ascii="Times New Roman" w:hAnsi="Times New Roman" w:cs="Times New Roman"/>
        </w:rPr>
        <w:t>testValidAppointmentDate</w:t>
      </w:r>
      <w:proofErr w:type="spellEnd"/>
      <w:r w:rsidRPr="00C74794">
        <w:rPr>
          <w:rFonts w:ascii="Times New Roman" w:hAnsi="Times New Roman" w:cs="Times New Roman"/>
        </w:rPr>
        <w:t>”, where I implemented a helper method to generate a valid future date:</w:t>
      </w:r>
    </w:p>
    <w:p w14:paraId="41B91382" w14:textId="77777777" w:rsidR="0089106E" w:rsidRPr="00C74794" w:rsidRDefault="0089106E" w:rsidP="0089106E">
      <w:pPr>
        <w:spacing w:line="480" w:lineRule="auto"/>
        <w:rPr>
          <w:rFonts w:ascii="Times New Roman" w:hAnsi="Times New Roman" w:cs="Times New Roman"/>
        </w:rPr>
      </w:pPr>
      <w:r w:rsidRPr="00C74794">
        <w:rPr>
          <w:rFonts w:ascii="Times New Roman" w:hAnsi="Times New Roman" w:cs="Times New Roman"/>
        </w:rPr>
        <w:t xml:space="preserve">private Date </w:t>
      </w:r>
      <w:proofErr w:type="spellStart"/>
      <w:proofErr w:type="gramStart"/>
      <w:r w:rsidRPr="00C74794">
        <w:rPr>
          <w:rFonts w:ascii="Times New Roman" w:hAnsi="Times New Roman" w:cs="Times New Roman"/>
        </w:rPr>
        <w:t>getFutureDate</w:t>
      </w:r>
      <w:proofErr w:type="spellEnd"/>
      <w:r w:rsidRPr="00C74794">
        <w:rPr>
          <w:rFonts w:ascii="Times New Roman" w:hAnsi="Times New Roman" w:cs="Times New Roman"/>
        </w:rPr>
        <w:t>(</w:t>
      </w:r>
      <w:proofErr w:type="gramEnd"/>
      <w:r w:rsidRPr="00C74794">
        <w:rPr>
          <w:rFonts w:ascii="Times New Roman" w:hAnsi="Times New Roman" w:cs="Times New Roman"/>
        </w:rPr>
        <w:t>) {</w:t>
      </w:r>
    </w:p>
    <w:p w14:paraId="742E2DFA" w14:textId="77777777" w:rsidR="0089106E" w:rsidRPr="00C74794" w:rsidRDefault="0089106E" w:rsidP="0089106E">
      <w:pPr>
        <w:spacing w:line="480" w:lineRule="auto"/>
        <w:rPr>
          <w:rFonts w:ascii="Times New Roman" w:hAnsi="Times New Roman" w:cs="Times New Roman"/>
        </w:rPr>
      </w:pPr>
      <w:r w:rsidRPr="00C74794">
        <w:rPr>
          <w:rFonts w:ascii="Times New Roman" w:hAnsi="Times New Roman" w:cs="Times New Roman"/>
        </w:rPr>
        <w:t xml:space="preserve">    return new </w:t>
      </w:r>
      <w:proofErr w:type="gramStart"/>
      <w:r w:rsidRPr="00C74794">
        <w:rPr>
          <w:rFonts w:ascii="Times New Roman" w:hAnsi="Times New Roman" w:cs="Times New Roman"/>
        </w:rPr>
        <w:t>Date(</w:t>
      </w:r>
      <w:proofErr w:type="spellStart"/>
      <w:proofErr w:type="gramEnd"/>
      <w:r w:rsidRPr="00C74794">
        <w:rPr>
          <w:rFonts w:ascii="Times New Roman" w:hAnsi="Times New Roman" w:cs="Times New Roman"/>
        </w:rPr>
        <w:t>System.currentTimeMillis</w:t>
      </w:r>
      <w:proofErr w:type="spellEnd"/>
      <w:r w:rsidRPr="00C74794">
        <w:rPr>
          <w:rFonts w:ascii="Times New Roman" w:hAnsi="Times New Roman" w:cs="Times New Roman"/>
        </w:rPr>
        <w:t>() + 5000);</w:t>
      </w:r>
    </w:p>
    <w:p w14:paraId="5FBBB91C" w14:textId="2AA6C22A" w:rsidR="0089106E" w:rsidRPr="00C74794" w:rsidRDefault="0089106E" w:rsidP="0089106E">
      <w:pPr>
        <w:spacing w:line="480" w:lineRule="auto"/>
        <w:rPr>
          <w:rFonts w:ascii="Times New Roman" w:hAnsi="Times New Roman" w:cs="Times New Roman"/>
        </w:rPr>
      </w:pPr>
      <w:r w:rsidRPr="00C74794">
        <w:rPr>
          <w:rFonts w:ascii="Times New Roman" w:hAnsi="Times New Roman" w:cs="Times New Roman"/>
        </w:rPr>
        <w:t>}</w:t>
      </w:r>
    </w:p>
    <w:p w14:paraId="2FDE6D9E" w14:textId="7777777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 xml:space="preserve">This method ensured that my tests would not fail due to timing differences between the constructor’s internal new </w:t>
      </w:r>
      <w:proofErr w:type="gramStart"/>
      <w:r w:rsidRPr="00C74794">
        <w:rPr>
          <w:rFonts w:ascii="Times New Roman" w:hAnsi="Times New Roman" w:cs="Times New Roman"/>
        </w:rPr>
        <w:t>Date(</w:t>
      </w:r>
      <w:proofErr w:type="gramEnd"/>
      <w:r w:rsidRPr="00C74794">
        <w:rPr>
          <w:rFonts w:ascii="Times New Roman" w:hAnsi="Times New Roman" w:cs="Times New Roman"/>
        </w:rPr>
        <w:t>) call and the test execution. It reflects the ISTQB principle of designing tests that are stable, consistent, and unaffected by environmental variations.</w:t>
      </w:r>
    </w:p>
    <w:p w14:paraId="0320142E" w14:textId="7777777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Another example of technical robustness appears in the test method “</w:t>
      </w:r>
      <w:proofErr w:type="spellStart"/>
      <w:r w:rsidRPr="00C74794">
        <w:rPr>
          <w:rFonts w:ascii="Times New Roman" w:hAnsi="Times New Roman" w:cs="Times New Roman"/>
        </w:rPr>
        <w:t>testInvalidAppointmentIdNull</w:t>
      </w:r>
      <w:proofErr w:type="spellEnd"/>
      <w:r w:rsidRPr="00C74794">
        <w:rPr>
          <w:rFonts w:ascii="Times New Roman" w:hAnsi="Times New Roman" w:cs="Times New Roman"/>
        </w:rPr>
        <w:t xml:space="preserve">”, where I used JUnit’s </w:t>
      </w:r>
      <w:proofErr w:type="spellStart"/>
      <w:r w:rsidRPr="00C74794">
        <w:rPr>
          <w:rFonts w:ascii="Times New Roman" w:hAnsi="Times New Roman" w:cs="Times New Roman"/>
        </w:rPr>
        <w:t>assertThrows</w:t>
      </w:r>
      <w:proofErr w:type="spellEnd"/>
      <w:r w:rsidRPr="00C74794">
        <w:rPr>
          <w:rFonts w:ascii="Times New Roman" w:hAnsi="Times New Roman" w:cs="Times New Roman"/>
        </w:rPr>
        <w:t xml:space="preserve"> to confirm that the constructor properly handled invalid input:</w:t>
      </w:r>
    </w:p>
    <w:p w14:paraId="30C73CF7" w14:textId="77777777" w:rsidR="0089106E" w:rsidRPr="00C74794" w:rsidRDefault="0089106E" w:rsidP="0089106E">
      <w:pPr>
        <w:spacing w:line="480" w:lineRule="auto"/>
        <w:rPr>
          <w:rFonts w:ascii="Times New Roman" w:hAnsi="Times New Roman" w:cs="Times New Roman"/>
        </w:rPr>
      </w:pPr>
      <w:proofErr w:type="spellStart"/>
      <w:proofErr w:type="gramStart"/>
      <w:r w:rsidRPr="00C74794">
        <w:rPr>
          <w:rFonts w:ascii="Times New Roman" w:hAnsi="Times New Roman" w:cs="Times New Roman"/>
        </w:rPr>
        <w:t>assertThrows</w:t>
      </w:r>
      <w:proofErr w:type="spellEnd"/>
      <w:r w:rsidRPr="00C74794">
        <w:rPr>
          <w:rFonts w:ascii="Times New Roman" w:hAnsi="Times New Roman" w:cs="Times New Roman"/>
        </w:rPr>
        <w:t>(</w:t>
      </w:r>
      <w:proofErr w:type="spellStart"/>
      <w:proofErr w:type="gramEnd"/>
      <w:r w:rsidRPr="00C74794">
        <w:rPr>
          <w:rFonts w:ascii="Times New Roman" w:hAnsi="Times New Roman" w:cs="Times New Roman"/>
        </w:rPr>
        <w:t>IllegalArgumentException.class</w:t>
      </w:r>
      <w:proofErr w:type="spellEnd"/>
      <w:r w:rsidRPr="00C74794">
        <w:rPr>
          <w:rFonts w:ascii="Times New Roman" w:hAnsi="Times New Roman" w:cs="Times New Roman"/>
        </w:rPr>
        <w:t>, () -&gt; {</w:t>
      </w:r>
    </w:p>
    <w:p w14:paraId="667A9C88" w14:textId="77777777" w:rsidR="0089106E" w:rsidRPr="00C74794" w:rsidRDefault="0089106E" w:rsidP="0089106E">
      <w:pPr>
        <w:spacing w:line="480" w:lineRule="auto"/>
        <w:rPr>
          <w:rFonts w:ascii="Times New Roman" w:hAnsi="Times New Roman" w:cs="Times New Roman"/>
        </w:rPr>
      </w:pPr>
      <w:r w:rsidRPr="00C74794">
        <w:rPr>
          <w:rFonts w:ascii="Times New Roman" w:hAnsi="Times New Roman" w:cs="Times New Roman"/>
        </w:rPr>
        <w:t xml:space="preserve">    new </w:t>
      </w:r>
      <w:proofErr w:type="gramStart"/>
      <w:r w:rsidRPr="00C74794">
        <w:rPr>
          <w:rFonts w:ascii="Times New Roman" w:hAnsi="Times New Roman" w:cs="Times New Roman"/>
        </w:rPr>
        <w:t>Appointment(</w:t>
      </w:r>
      <w:proofErr w:type="gramEnd"/>
      <w:r w:rsidRPr="00C74794">
        <w:rPr>
          <w:rFonts w:ascii="Times New Roman" w:hAnsi="Times New Roman" w:cs="Times New Roman"/>
        </w:rPr>
        <w:t xml:space="preserve">null, </w:t>
      </w:r>
      <w:proofErr w:type="spellStart"/>
      <w:r w:rsidRPr="00C74794">
        <w:rPr>
          <w:rFonts w:ascii="Times New Roman" w:hAnsi="Times New Roman" w:cs="Times New Roman"/>
        </w:rPr>
        <w:t>futureDate</w:t>
      </w:r>
      <w:proofErr w:type="spellEnd"/>
      <w:r w:rsidRPr="00C74794">
        <w:rPr>
          <w:rFonts w:ascii="Times New Roman" w:hAnsi="Times New Roman" w:cs="Times New Roman"/>
        </w:rPr>
        <w:t>, "Description");</w:t>
      </w:r>
    </w:p>
    <w:p w14:paraId="1BFF898E" w14:textId="08D3EE38" w:rsidR="0089106E" w:rsidRPr="00C74794" w:rsidRDefault="0089106E" w:rsidP="0089106E">
      <w:pPr>
        <w:spacing w:line="480" w:lineRule="auto"/>
        <w:rPr>
          <w:rFonts w:ascii="Times New Roman" w:hAnsi="Times New Roman" w:cs="Times New Roman"/>
        </w:rPr>
      </w:pPr>
      <w:r w:rsidRPr="00C74794">
        <w:rPr>
          <w:rFonts w:ascii="Times New Roman" w:hAnsi="Times New Roman" w:cs="Times New Roman"/>
        </w:rPr>
        <w:t>});</w:t>
      </w:r>
    </w:p>
    <w:p w14:paraId="61AE31A0" w14:textId="7777777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This demonstrates that my tests validated defensive programming and ensured that the system behaved correctly when encountering invalid data. Garcia (2017) emphasizes the importance of verifying both normal and exceptional behaviors, and this test exemplifies that principle.</w:t>
      </w:r>
    </w:p>
    <w:p w14:paraId="72B2C2E7" w14:textId="77777777" w:rsidR="00C74794" w:rsidRPr="00C74794" w:rsidRDefault="00C74794" w:rsidP="00C74794">
      <w:pPr>
        <w:spacing w:line="480" w:lineRule="auto"/>
        <w:ind w:firstLine="720"/>
        <w:rPr>
          <w:rFonts w:ascii="Times New Roman" w:hAnsi="Times New Roman" w:cs="Times New Roman"/>
        </w:rPr>
      </w:pPr>
      <w:r w:rsidRPr="00C74794">
        <w:rPr>
          <w:rFonts w:ascii="Times New Roman" w:hAnsi="Times New Roman" w:cs="Times New Roman"/>
        </w:rPr>
        <w:t>I also ensured technical soundness by verifying object integrity. In the test method “</w:t>
      </w:r>
      <w:proofErr w:type="spellStart"/>
      <w:r w:rsidRPr="00C74794">
        <w:rPr>
          <w:rFonts w:ascii="Times New Roman" w:hAnsi="Times New Roman" w:cs="Times New Roman"/>
        </w:rPr>
        <w:t>testAppointmentIntegrity</w:t>
      </w:r>
      <w:proofErr w:type="spellEnd"/>
      <w:r w:rsidRPr="00C74794">
        <w:rPr>
          <w:rFonts w:ascii="Times New Roman" w:hAnsi="Times New Roman" w:cs="Times New Roman"/>
        </w:rPr>
        <w:t>”, I used the following assertions:</w:t>
      </w:r>
    </w:p>
    <w:p w14:paraId="0AA8B2F9" w14:textId="77777777" w:rsidR="0089106E" w:rsidRPr="00C74794" w:rsidRDefault="0089106E" w:rsidP="0089106E">
      <w:pPr>
        <w:spacing w:line="480" w:lineRule="auto"/>
        <w:rPr>
          <w:rFonts w:ascii="Times New Roman" w:hAnsi="Times New Roman" w:cs="Times New Roman"/>
        </w:rPr>
      </w:pPr>
      <w:proofErr w:type="spellStart"/>
      <w:r w:rsidRPr="00C74794">
        <w:rPr>
          <w:rFonts w:ascii="Times New Roman" w:hAnsi="Times New Roman" w:cs="Times New Roman"/>
        </w:rPr>
        <w:lastRenderedPageBreak/>
        <w:t>assertNotNull</w:t>
      </w:r>
      <w:proofErr w:type="spellEnd"/>
      <w:r w:rsidRPr="00C74794">
        <w:rPr>
          <w:rFonts w:ascii="Times New Roman" w:hAnsi="Times New Roman" w:cs="Times New Roman"/>
        </w:rPr>
        <w:t>(</w:t>
      </w:r>
      <w:proofErr w:type="spellStart"/>
      <w:proofErr w:type="gramStart"/>
      <w:r w:rsidRPr="00C74794">
        <w:rPr>
          <w:rFonts w:ascii="Times New Roman" w:hAnsi="Times New Roman" w:cs="Times New Roman"/>
        </w:rPr>
        <w:t>appointment.getAppointmentId</w:t>
      </w:r>
      <w:proofErr w:type="spellEnd"/>
      <w:proofErr w:type="gramEnd"/>
      <w:r w:rsidRPr="00C74794">
        <w:rPr>
          <w:rFonts w:ascii="Times New Roman" w:hAnsi="Times New Roman" w:cs="Times New Roman"/>
        </w:rPr>
        <w:t>());</w:t>
      </w:r>
    </w:p>
    <w:p w14:paraId="04E6A518" w14:textId="77777777" w:rsidR="0089106E" w:rsidRPr="00C74794" w:rsidRDefault="0089106E" w:rsidP="0089106E">
      <w:pPr>
        <w:spacing w:line="480" w:lineRule="auto"/>
        <w:rPr>
          <w:rFonts w:ascii="Times New Roman" w:hAnsi="Times New Roman" w:cs="Times New Roman"/>
        </w:rPr>
      </w:pPr>
      <w:proofErr w:type="spellStart"/>
      <w:r w:rsidRPr="00C74794">
        <w:rPr>
          <w:rFonts w:ascii="Times New Roman" w:hAnsi="Times New Roman" w:cs="Times New Roman"/>
        </w:rPr>
        <w:t>assertNotNull</w:t>
      </w:r>
      <w:proofErr w:type="spellEnd"/>
      <w:r w:rsidRPr="00C74794">
        <w:rPr>
          <w:rFonts w:ascii="Times New Roman" w:hAnsi="Times New Roman" w:cs="Times New Roman"/>
        </w:rPr>
        <w:t>(</w:t>
      </w:r>
      <w:proofErr w:type="spellStart"/>
      <w:proofErr w:type="gramStart"/>
      <w:r w:rsidRPr="00C74794">
        <w:rPr>
          <w:rFonts w:ascii="Times New Roman" w:hAnsi="Times New Roman" w:cs="Times New Roman"/>
        </w:rPr>
        <w:t>appointment.getAppointmentDate</w:t>
      </w:r>
      <w:proofErr w:type="spellEnd"/>
      <w:proofErr w:type="gramEnd"/>
      <w:r w:rsidRPr="00C74794">
        <w:rPr>
          <w:rFonts w:ascii="Times New Roman" w:hAnsi="Times New Roman" w:cs="Times New Roman"/>
        </w:rPr>
        <w:t>());</w:t>
      </w:r>
    </w:p>
    <w:p w14:paraId="0884182D" w14:textId="1F584AC2" w:rsidR="0089106E" w:rsidRPr="00C74794" w:rsidRDefault="0089106E" w:rsidP="0089106E">
      <w:pPr>
        <w:spacing w:line="480" w:lineRule="auto"/>
        <w:rPr>
          <w:rFonts w:ascii="Times New Roman" w:hAnsi="Times New Roman" w:cs="Times New Roman"/>
        </w:rPr>
      </w:pPr>
      <w:proofErr w:type="spellStart"/>
      <w:r w:rsidRPr="00C74794">
        <w:rPr>
          <w:rFonts w:ascii="Times New Roman" w:hAnsi="Times New Roman" w:cs="Times New Roman"/>
        </w:rPr>
        <w:t>assertNotNull</w:t>
      </w:r>
      <w:proofErr w:type="spellEnd"/>
      <w:r w:rsidRPr="00C74794">
        <w:rPr>
          <w:rFonts w:ascii="Times New Roman" w:hAnsi="Times New Roman" w:cs="Times New Roman"/>
        </w:rPr>
        <w:t>(</w:t>
      </w:r>
      <w:proofErr w:type="spellStart"/>
      <w:proofErr w:type="gramStart"/>
      <w:r w:rsidRPr="00C74794">
        <w:rPr>
          <w:rFonts w:ascii="Times New Roman" w:hAnsi="Times New Roman" w:cs="Times New Roman"/>
        </w:rPr>
        <w:t>appointment.getDescription</w:t>
      </w:r>
      <w:proofErr w:type="spellEnd"/>
      <w:proofErr w:type="gramEnd"/>
      <w:r w:rsidRPr="00C74794">
        <w:rPr>
          <w:rFonts w:ascii="Times New Roman" w:hAnsi="Times New Roman" w:cs="Times New Roman"/>
        </w:rPr>
        <w:t>());</w:t>
      </w:r>
    </w:p>
    <w:p w14:paraId="23E7C5D6" w14:textId="13848474" w:rsidR="0089106E" w:rsidRDefault="00C74794" w:rsidP="0089106E">
      <w:pPr>
        <w:spacing w:line="480" w:lineRule="auto"/>
        <w:ind w:firstLine="720"/>
        <w:rPr>
          <w:rFonts w:ascii="Times New Roman" w:hAnsi="Times New Roman" w:cs="Times New Roman"/>
        </w:rPr>
      </w:pPr>
      <w:r w:rsidRPr="00C74794">
        <w:rPr>
          <w:rFonts w:ascii="Times New Roman" w:hAnsi="Times New Roman" w:cs="Times New Roman"/>
        </w:rPr>
        <w:t>These checks confirmed that the constructor produced a fully initialized object, which is essential for preventing null</w:t>
      </w:r>
      <w:r w:rsidRPr="00C74794">
        <w:rPr>
          <w:rFonts w:ascii="Times New Roman" w:hAnsi="Times New Roman" w:cs="Times New Roman"/>
        </w:rPr>
        <w:noBreakHyphen/>
        <w:t>reference defects later in the application.</w:t>
      </w:r>
    </w:p>
    <w:p w14:paraId="0D9D6176" w14:textId="77777777" w:rsidR="0089106E" w:rsidRPr="00C74794" w:rsidRDefault="0089106E" w:rsidP="0089106E">
      <w:pPr>
        <w:spacing w:line="480" w:lineRule="auto"/>
        <w:rPr>
          <w:rFonts w:ascii="Times New Roman" w:hAnsi="Times New Roman" w:cs="Times New Roman"/>
          <w:b/>
          <w:bCs/>
        </w:rPr>
      </w:pPr>
      <w:r w:rsidRPr="00C74794">
        <w:rPr>
          <w:rFonts w:ascii="Times New Roman" w:hAnsi="Times New Roman" w:cs="Times New Roman"/>
          <w:b/>
          <w:bCs/>
        </w:rPr>
        <w:t>Ensuring Efficient Code</w:t>
      </w:r>
    </w:p>
    <w:p w14:paraId="34621BBA" w14:textId="77777777" w:rsidR="00AC5186" w:rsidRPr="00AC5186" w:rsidRDefault="00AC5186" w:rsidP="00AC5186">
      <w:pPr>
        <w:spacing w:line="480" w:lineRule="auto"/>
        <w:ind w:firstLine="720"/>
        <w:rPr>
          <w:rFonts w:ascii="Times New Roman" w:hAnsi="Times New Roman" w:cs="Times New Roman"/>
        </w:rPr>
      </w:pPr>
      <w:r w:rsidRPr="00AC5186">
        <w:rPr>
          <w:rFonts w:ascii="Times New Roman" w:hAnsi="Times New Roman" w:cs="Times New Roman"/>
        </w:rPr>
        <w:t xml:space="preserve">Efficiency in unit testing is not only about speed; it is also about reducing duplication, enhancing clarity, and ensuring that each test focuses on a single responsibility. I improved efficiency by reusing helper functions such as </w:t>
      </w:r>
      <w:proofErr w:type="spellStart"/>
      <w:proofErr w:type="gramStart"/>
      <w:r w:rsidRPr="00AC5186">
        <w:rPr>
          <w:rFonts w:ascii="Times New Roman" w:hAnsi="Times New Roman" w:cs="Times New Roman"/>
        </w:rPr>
        <w:t>getFutureDate</w:t>
      </w:r>
      <w:proofErr w:type="spellEnd"/>
      <w:r w:rsidRPr="00AC5186">
        <w:rPr>
          <w:rFonts w:ascii="Times New Roman" w:hAnsi="Times New Roman" w:cs="Times New Roman"/>
        </w:rPr>
        <w:t>(</w:t>
      </w:r>
      <w:proofErr w:type="gramEnd"/>
      <w:r w:rsidRPr="00AC5186">
        <w:rPr>
          <w:rFonts w:ascii="Times New Roman" w:hAnsi="Times New Roman" w:cs="Times New Roman"/>
        </w:rPr>
        <w:t>) across multiple tests, which prevented repetitive code and maintained consistent future date generation.</w:t>
      </w:r>
    </w:p>
    <w:p w14:paraId="32CE7C0C" w14:textId="77777777" w:rsidR="00AC5186" w:rsidRPr="00AC5186" w:rsidRDefault="00AC5186" w:rsidP="00AC5186">
      <w:pPr>
        <w:spacing w:line="480" w:lineRule="auto"/>
        <w:ind w:firstLine="720"/>
        <w:rPr>
          <w:rFonts w:ascii="Times New Roman" w:hAnsi="Times New Roman" w:cs="Times New Roman"/>
        </w:rPr>
      </w:pPr>
      <w:r w:rsidRPr="00AC5186">
        <w:rPr>
          <w:rFonts w:ascii="Times New Roman" w:hAnsi="Times New Roman" w:cs="Times New Roman"/>
        </w:rPr>
        <w:t>Another example of efficiency appears in the test method “</w:t>
      </w:r>
      <w:proofErr w:type="spellStart"/>
      <w:r w:rsidRPr="00AC5186">
        <w:rPr>
          <w:rFonts w:ascii="Times New Roman" w:hAnsi="Times New Roman" w:cs="Times New Roman"/>
        </w:rPr>
        <w:t>testValidAppointmentIdMaxLength</w:t>
      </w:r>
      <w:proofErr w:type="spellEnd"/>
      <w:r w:rsidRPr="00AC5186">
        <w:rPr>
          <w:rFonts w:ascii="Times New Roman" w:hAnsi="Times New Roman" w:cs="Times New Roman"/>
        </w:rPr>
        <w:t>”, where I selected a representative value from the upper boundary of the equivalence class:</w:t>
      </w:r>
    </w:p>
    <w:p w14:paraId="31616158" w14:textId="619FBD21" w:rsidR="0089106E" w:rsidRPr="00C74794" w:rsidRDefault="0089106E" w:rsidP="0089106E">
      <w:pPr>
        <w:spacing w:line="480" w:lineRule="auto"/>
        <w:rPr>
          <w:rFonts w:ascii="Times New Roman" w:hAnsi="Times New Roman" w:cs="Times New Roman"/>
        </w:rPr>
      </w:pPr>
      <w:r w:rsidRPr="00C74794">
        <w:rPr>
          <w:rFonts w:ascii="Times New Roman" w:hAnsi="Times New Roman" w:cs="Times New Roman"/>
        </w:rPr>
        <w:t xml:space="preserve">Appointment </w:t>
      </w:r>
      <w:proofErr w:type="spellStart"/>
      <w:r w:rsidRPr="00C74794">
        <w:rPr>
          <w:rFonts w:ascii="Times New Roman" w:hAnsi="Times New Roman" w:cs="Times New Roman"/>
        </w:rPr>
        <w:t>appointment</w:t>
      </w:r>
      <w:proofErr w:type="spellEnd"/>
      <w:r w:rsidRPr="00C74794">
        <w:rPr>
          <w:rFonts w:ascii="Times New Roman" w:hAnsi="Times New Roman" w:cs="Times New Roman"/>
        </w:rPr>
        <w:t xml:space="preserve"> = new </w:t>
      </w:r>
      <w:proofErr w:type="gramStart"/>
      <w:r w:rsidRPr="00C74794">
        <w:rPr>
          <w:rFonts w:ascii="Times New Roman" w:hAnsi="Times New Roman" w:cs="Times New Roman"/>
        </w:rPr>
        <w:t>Appointment(</w:t>
      </w:r>
      <w:proofErr w:type="gramEnd"/>
      <w:r w:rsidRPr="00C74794">
        <w:rPr>
          <w:rFonts w:ascii="Times New Roman" w:hAnsi="Times New Roman" w:cs="Times New Roman"/>
        </w:rPr>
        <w:t xml:space="preserve">"1234567890", </w:t>
      </w:r>
      <w:proofErr w:type="spellStart"/>
      <w:r w:rsidRPr="00C74794">
        <w:rPr>
          <w:rFonts w:ascii="Times New Roman" w:hAnsi="Times New Roman" w:cs="Times New Roman"/>
        </w:rPr>
        <w:t>futureDate</w:t>
      </w:r>
      <w:proofErr w:type="spellEnd"/>
      <w:r w:rsidRPr="00C74794">
        <w:rPr>
          <w:rFonts w:ascii="Times New Roman" w:hAnsi="Times New Roman" w:cs="Times New Roman"/>
        </w:rPr>
        <w:t>, "Valid description");</w:t>
      </w:r>
    </w:p>
    <w:p w14:paraId="1581F529" w14:textId="77777777" w:rsidR="00AC5186" w:rsidRPr="00AC5186" w:rsidRDefault="00AC5186" w:rsidP="00AC5186">
      <w:pPr>
        <w:spacing w:line="480" w:lineRule="auto"/>
        <w:ind w:firstLine="720"/>
        <w:rPr>
          <w:rFonts w:ascii="Times New Roman" w:hAnsi="Times New Roman" w:cs="Times New Roman"/>
        </w:rPr>
      </w:pPr>
      <w:r w:rsidRPr="00AC5186">
        <w:rPr>
          <w:rFonts w:ascii="Times New Roman" w:hAnsi="Times New Roman" w:cs="Times New Roman"/>
        </w:rPr>
        <w:t>This single line tested the maximum allowed ID length without requiring multiple redundant tests. It adheres to the principles of equivalence partitioning and boundary value analysis described by both ISTQB and Garcia.</w:t>
      </w:r>
    </w:p>
    <w:p w14:paraId="1C465086" w14:textId="3446F108" w:rsidR="0089106E" w:rsidRPr="00AC5186" w:rsidRDefault="00AC5186" w:rsidP="0089106E">
      <w:pPr>
        <w:spacing w:line="480" w:lineRule="auto"/>
        <w:ind w:firstLine="720"/>
        <w:rPr>
          <w:rFonts w:ascii="Times New Roman" w:hAnsi="Times New Roman" w:cs="Times New Roman"/>
        </w:rPr>
      </w:pPr>
      <w:r w:rsidRPr="00AC5186">
        <w:rPr>
          <w:rFonts w:ascii="Times New Roman" w:hAnsi="Times New Roman" w:cs="Times New Roman"/>
        </w:rPr>
        <w:t>Efficiency also came from writing concise yet expressive tests. For example, in “</w:t>
      </w:r>
      <w:proofErr w:type="spellStart"/>
      <w:r w:rsidRPr="00AC5186">
        <w:rPr>
          <w:rFonts w:ascii="Times New Roman" w:hAnsi="Times New Roman" w:cs="Times New Roman"/>
        </w:rPr>
        <w:t>testSetDescriptionValidMaxLength</w:t>
      </w:r>
      <w:proofErr w:type="spellEnd"/>
      <w:r w:rsidRPr="00AC5186">
        <w:rPr>
          <w:rFonts w:ascii="Times New Roman" w:hAnsi="Times New Roman" w:cs="Times New Roman"/>
        </w:rPr>
        <w:t>”, I used:</w:t>
      </w:r>
    </w:p>
    <w:p w14:paraId="234C9F2A" w14:textId="77777777" w:rsidR="0089106E" w:rsidRPr="00C74794" w:rsidRDefault="0089106E" w:rsidP="0089106E">
      <w:pPr>
        <w:spacing w:line="480" w:lineRule="auto"/>
        <w:rPr>
          <w:rFonts w:ascii="Times New Roman" w:hAnsi="Times New Roman" w:cs="Times New Roman"/>
        </w:rPr>
      </w:pPr>
      <w:proofErr w:type="spellStart"/>
      <w:proofErr w:type="gramStart"/>
      <w:r w:rsidRPr="00C74794">
        <w:rPr>
          <w:rFonts w:ascii="Times New Roman" w:hAnsi="Times New Roman" w:cs="Times New Roman"/>
        </w:rPr>
        <w:t>appointment.setDescription</w:t>
      </w:r>
      <w:proofErr w:type="spellEnd"/>
      <w:proofErr w:type="gramEnd"/>
      <w:r w:rsidRPr="00C74794">
        <w:rPr>
          <w:rFonts w:ascii="Times New Roman" w:hAnsi="Times New Roman" w:cs="Times New Roman"/>
        </w:rPr>
        <w:t>(desc50);</w:t>
      </w:r>
    </w:p>
    <w:p w14:paraId="3CD5073A" w14:textId="4D82C0D5" w:rsidR="00712540" w:rsidRPr="00C74794" w:rsidRDefault="0089106E" w:rsidP="0089106E">
      <w:pPr>
        <w:spacing w:line="480" w:lineRule="auto"/>
        <w:rPr>
          <w:rFonts w:ascii="Times New Roman" w:hAnsi="Times New Roman" w:cs="Times New Roman"/>
        </w:rPr>
      </w:pPr>
      <w:proofErr w:type="spellStart"/>
      <w:proofErr w:type="gramStart"/>
      <w:r w:rsidRPr="00C74794">
        <w:rPr>
          <w:rFonts w:ascii="Times New Roman" w:hAnsi="Times New Roman" w:cs="Times New Roman"/>
        </w:rPr>
        <w:t>assertEquals</w:t>
      </w:r>
      <w:proofErr w:type="spellEnd"/>
      <w:r w:rsidRPr="00C74794">
        <w:rPr>
          <w:rFonts w:ascii="Times New Roman" w:hAnsi="Times New Roman" w:cs="Times New Roman"/>
        </w:rPr>
        <w:t>(</w:t>
      </w:r>
      <w:proofErr w:type="gramEnd"/>
      <w:r w:rsidRPr="00C74794">
        <w:rPr>
          <w:rFonts w:ascii="Times New Roman" w:hAnsi="Times New Roman" w:cs="Times New Roman"/>
        </w:rPr>
        <w:t xml:space="preserve">desc50, </w:t>
      </w:r>
      <w:proofErr w:type="spellStart"/>
      <w:proofErr w:type="gramStart"/>
      <w:r w:rsidRPr="00C74794">
        <w:rPr>
          <w:rFonts w:ascii="Times New Roman" w:hAnsi="Times New Roman" w:cs="Times New Roman"/>
        </w:rPr>
        <w:t>appointment.getDescription</w:t>
      </w:r>
      <w:proofErr w:type="spellEnd"/>
      <w:proofErr w:type="gramEnd"/>
      <w:r w:rsidRPr="00C74794">
        <w:rPr>
          <w:rFonts w:ascii="Times New Roman" w:hAnsi="Times New Roman" w:cs="Times New Roman"/>
        </w:rPr>
        <w:t>());</w:t>
      </w:r>
    </w:p>
    <w:p w14:paraId="2700773F" w14:textId="77777777" w:rsidR="00AC5186" w:rsidRPr="00AC5186" w:rsidRDefault="00AC5186" w:rsidP="00AC5186">
      <w:pPr>
        <w:spacing w:line="480" w:lineRule="auto"/>
        <w:ind w:firstLine="720"/>
        <w:rPr>
          <w:rFonts w:ascii="Times New Roman" w:hAnsi="Times New Roman" w:cs="Times New Roman"/>
        </w:rPr>
      </w:pPr>
      <w:r w:rsidRPr="00AC5186">
        <w:rPr>
          <w:rFonts w:ascii="Times New Roman" w:hAnsi="Times New Roman" w:cs="Times New Roman"/>
        </w:rPr>
        <w:t>This pattern—one action followed by one assertion—keeps tests clear and focused. It prevents over</w:t>
      </w:r>
      <w:r w:rsidRPr="00AC5186">
        <w:rPr>
          <w:rFonts w:ascii="Times New Roman" w:hAnsi="Times New Roman" w:cs="Times New Roman"/>
        </w:rPr>
        <w:noBreakHyphen/>
        <w:t>asserting within a single test, which Garcia warns can complicate failure diagnosis.</w:t>
      </w:r>
    </w:p>
    <w:p w14:paraId="57EB6295" w14:textId="77777777" w:rsidR="00AC5186" w:rsidRPr="00AC5186" w:rsidRDefault="00AC5186" w:rsidP="00AC5186">
      <w:pPr>
        <w:spacing w:line="480" w:lineRule="auto"/>
        <w:ind w:firstLine="720"/>
        <w:rPr>
          <w:rFonts w:ascii="Times New Roman" w:hAnsi="Times New Roman" w:cs="Times New Roman"/>
        </w:rPr>
      </w:pPr>
      <w:r w:rsidRPr="00AC5186">
        <w:rPr>
          <w:rFonts w:ascii="Times New Roman" w:hAnsi="Times New Roman" w:cs="Times New Roman"/>
        </w:rPr>
        <w:lastRenderedPageBreak/>
        <w:t>Finally, I optimized efficiency by minimizing setup. In the service test “</w:t>
      </w:r>
      <w:proofErr w:type="spellStart"/>
      <w:r w:rsidRPr="00AC5186">
        <w:rPr>
          <w:rFonts w:ascii="Times New Roman" w:hAnsi="Times New Roman" w:cs="Times New Roman"/>
        </w:rPr>
        <w:t>testAddMultipleAppointments</w:t>
      </w:r>
      <w:proofErr w:type="spellEnd"/>
      <w:r w:rsidRPr="00AC5186">
        <w:rPr>
          <w:rFonts w:ascii="Times New Roman" w:hAnsi="Times New Roman" w:cs="Times New Roman"/>
        </w:rPr>
        <w:t>”, I created only the objects necessary for the scenario:</w:t>
      </w:r>
    </w:p>
    <w:p w14:paraId="2704DF49" w14:textId="77777777" w:rsidR="0089106E" w:rsidRPr="00C74794" w:rsidRDefault="0089106E" w:rsidP="0089106E">
      <w:pPr>
        <w:spacing w:line="480" w:lineRule="auto"/>
        <w:rPr>
          <w:rFonts w:ascii="Times New Roman" w:hAnsi="Times New Roman" w:cs="Times New Roman"/>
        </w:rPr>
      </w:pPr>
      <w:r w:rsidRPr="00C74794">
        <w:rPr>
          <w:rFonts w:ascii="Times New Roman" w:hAnsi="Times New Roman" w:cs="Times New Roman"/>
        </w:rPr>
        <w:t xml:space="preserve">Appointment a1 = new </w:t>
      </w:r>
      <w:proofErr w:type="gramStart"/>
      <w:r w:rsidRPr="00C74794">
        <w:rPr>
          <w:rFonts w:ascii="Times New Roman" w:hAnsi="Times New Roman" w:cs="Times New Roman"/>
        </w:rPr>
        <w:t>Appointment(</w:t>
      </w:r>
      <w:proofErr w:type="gramEnd"/>
      <w:r w:rsidRPr="00C74794">
        <w:rPr>
          <w:rFonts w:ascii="Times New Roman" w:hAnsi="Times New Roman" w:cs="Times New Roman"/>
        </w:rPr>
        <w:t xml:space="preserve">"1", </w:t>
      </w:r>
      <w:proofErr w:type="spellStart"/>
      <w:proofErr w:type="gramStart"/>
      <w:r w:rsidRPr="00C74794">
        <w:rPr>
          <w:rFonts w:ascii="Times New Roman" w:hAnsi="Times New Roman" w:cs="Times New Roman"/>
        </w:rPr>
        <w:t>getFutureDate</w:t>
      </w:r>
      <w:proofErr w:type="spellEnd"/>
      <w:r w:rsidRPr="00C74794">
        <w:rPr>
          <w:rFonts w:ascii="Times New Roman" w:hAnsi="Times New Roman" w:cs="Times New Roman"/>
        </w:rPr>
        <w:t>(</w:t>
      </w:r>
      <w:proofErr w:type="gramEnd"/>
      <w:r w:rsidRPr="00C74794">
        <w:rPr>
          <w:rFonts w:ascii="Times New Roman" w:hAnsi="Times New Roman" w:cs="Times New Roman"/>
        </w:rPr>
        <w:t>), "A");</w:t>
      </w:r>
    </w:p>
    <w:p w14:paraId="5E80E156" w14:textId="00F6AE6B" w:rsidR="00BF053B" w:rsidRPr="00C74794" w:rsidRDefault="0089106E" w:rsidP="0089106E">
      <w:pPr>
        <w:spacing w:line="480" w:lineRule="auto"/>
        <w:rPr>
          <w:rFonts w:ascii="Times New Roman" w:hAnsi="Times New Roman" w:cs="Times New Roman"/>
        </w:rPr>
      </w:pPr>
      <w:r w:rsidRPr="00C74794">
        <w:rPr>
          <w:rFonts w:ascii="Times New Roman" w:hAnsi="Times New Roman" w:cs="Times New Roman"/>
        </w:rPr>
        <w:t xml:space="preserve">Appointment a2 = new </w:t>
      </w:r>
      <w:proofErr w:type="gramStart"/>
      <w:r w:rsidRPr="00C74794">
        <w:rPr>
          <w:rFonts w:ascii="Times New Roman" w:hAnsi="Times New Roman" w:cs="Times New Roman"/>
        </w:rPr>
        <w:t>Appointment(</w:t>
      </w:r>
      <w:proofErr w:type="gramEnd"/>
      <w:r w:rsidRPr="00C74794">
        <w:rPr>
          <w:rFonts w:ascii="Times New Roman" w:hAnsi="Times New Roman" w:cs="Times New Roman"/>
        </w:rPr>
        <w:t xml:space="preserve">"2", </w:t>
      </w:r>
      <w:proofErr w:type="spellStart"/>
      <w:proofErr w:type="gramStart"/>
      <w:r w:rsidRPr="00C74794">
        <w:rPr>
          <w:rFonts w:ascii="Times New Roman" w:hAnsi="Times New Roman" w:cs="Times New Roman"/>
        </w:rPr>
        <w:t>getFutureDate</w:t>
      </w:r>
      <w:proofErr w:type="spellEnd"/>
      <w:r w:rsidRPr="00C74794">
        <w:rPr>
          <w:rFonts w:ascii="Times New Roman" w:hAnsi="Times New Roman" w:cs="Times New Roman"/>
        </w:rPr>
        <w:t>(</w:t>
      </w:r>
      <w:proofErr w:type="gramEnd"/>
      <w:r w:rsidRPr="00C74794">
        <w:rPr>
          <w:rFonts w:ascii="Times New Roman" w:hAnsi="Times New Roman" w:cs="Times New Roman"/>
        </w:rPr>
        <w:t>), "B");</w:t>
      </w:r>
    </w:p>
    <w:p w14:paraId="6943E143" w14:textId="477FBB28" w:rsidR="0089106E" w:rsidRPr="00C74794" w:rsidRDefault="00AC5186" w:rsidP="0089106E">
      <w:pPr>
        <w:spacing w:line="480" w:lineRule="auto"/>
        <w:ind w:firstLine="720"/>
        <w:rPr>
          <w:rFonts w:ascii="Times New Roman" w:hAnsi="Times New Roman" w:cs="Times New Roman"/>
        </w:rPr>
      </w:pPr>
      <w:r w:rsidRPr="00AC5186">
        <w:rPr>
          <w:rFonts w:ascii="Times New Roman" w:hAnsi="Times New Roman" w:cs="Times New Roman"/>
        </w:rPr>
        <w:t>This approach ensured that tests remained lightweight and fast, which is essential for maintaining a rapid feedback loop.</w:t>
      </w:r>
    </w:p>
    <w:p w14:paraId="1B606CD0" w14:textId="77777777" w:rsidR="00395EFE" w:rsidRDefault="00395EFE" w:rsidP="00AC5186">
      <w:pPr>
        <w:spacing w:line="480" w:lineRule="auto"/>
        <w:rPr>
          <w:rFonts w:ascii="Times New Roman" w:hAnsi="Times New Roman" w:cs="Times New Roman"/>
          <w:b/>
          <w:bCs/>
        </w:rPr>
      </w:pPr>
    </w:p>
    <w:p w14:paraId="586BB2F8" w14:textId="0F2862BC" w:rsidR="00AC5186" w:rsidRPr="00AC5186" w:rsidRDefault="00AC5186" w:rsidP="00AC5186">
      <w:pPr>
        <w:spacing w:line="480" w:lineRule="auto"/>
        <w:rPr>
          <w:rFonts w:ascii="Times New Roman" w:hAnsi="Times New Roman" w:cs="Times New Roman"/>
          <w:b/>
          <w:bCs/>
        </w:rPr>
      </w:pPr>
      <w:r w:rsidRPr="00AC5186">
        <w:rPr>
          <w:rFonts w:ascii="Times New Roman" w:hAnsi="Times New Roman" w:cs="Times New Roman"/>
          <w:b/>
          <w:bCs/>
        </w:rPr>
        <w:t>Reflection</w:t>
      </w:r>
    </w:p>
    <w:p w14:paraId="36BDB6C6" w14:textId="77777777" w:rsidR="00AC5186" w:rsidRPr="00AC5186" w:rsidRDefault="00AC5186" w:rsidP="00AC5186">
      <w:pPr>
        <w:spacing w:line="480" w:lineRule="auto"/>
        <w:rPr>
          <w:rFonts w:ascii="Times New Roman" w:hAnsi="Times New Roman" w:cs="Times New Roman"/>
          <w:b/>
          <w:bCs/>
        </w:rPr>
      </w:pPr>
      <w:r w:rsidRPr="00AC5186">
        <w:rPr>
          <w:rFonts w:ascii="Times New Roman" w:hAnsi="Times New Roman" w:cs="Times New Roman"/>
          <w:b/>
          <w:bCs/>
        </w:rPr>
        <w:t>Testing Techniques</w:t>
      </w:r>
    </w:p>
    <w:p w14:paraId="2719AC3D" w14:textId="77777777" w:rsidR="00AC5186" w:rsidRPr="00AC5186" w:rsidRDefault="00AC5186" w:rsidP="00AC5186">
      <w:pPr>
        <w:spacing w:line="480" w:lineRule="auto"/>
        <w:rPr>
          <w:rFonts w:ascii="Times New Roman" w:hAnsi="Times New Roman" w:cs="Times New Roman"/>
          <w:b/>
          <w:bCs/>
        </w:rPr>
      </w:pPr>
      <w:r w:rsidRPr="00AC5186">
        <w:rPr>
          <w:rFonts w:ascii="Times New Roman" w:hAnsi="Times New Roman" w:cs="Times New Roman"/>
          <w:b/>
          <w:bCs/>
        </w:rPr>
        <w:t>Techniques I Employed</w:t>
      </w:r>
    </w:p>
    <w:p w14:paraId="2C539B60"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During Project One, I employed several key software testing techniques to ensure both functionality and robustness. My primary methods included equivalence partitioning, boundary value analysis, negative testing, and structural coverage analysis.</w:t>
      </w:r>
    </w:p>
    <w:p w14:paraId="1E7C6E7F"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Equivalence partitioning proved valuable when validating input constraints for the Contact, Task, and Appointment classes. For example, when testing the maximum length of the appointment ID, I selected representative values from valid and invalid partitions rather than testing every possible input. This approach minimized the number of tests while maintaining comprehensive coverage, consistent with the principles described by Hambling et al. (2019).</w:t>
      </w:r>
    </w:p>
    <w:p w14:paraId="26A7AF97"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Boundary value analysis complemented this approach by targeting the edges of valid input ranges. I applied this technique when testing maximum field lengths, such as a 10</w:t>
      </w:r>
      <w:r w:rsidRPr="00395EFE">
        <w:rPr>
          <w:rFonts w:ascii="Times New Roman" w:hAnsi="Times New Roman" w:cs="Times New Roman"/>
        </w:rPr>
        <w:noBreakHyphen/>
        <w:t>character contact ID or a 50</w:t>
      </w:r>
      <w:r w:rsidRPr="00395EFE">
        <w:rPr>
          <w:rFonts w:ascii="Times New Roman" w:hAnsi="Times New Roman" w:cs="Times New Roman"/>
        </w:rPr>
        <w:noBreakHyphen/>
        <w:t xml:space="preserve">character appointment description. These boundary areas are common locations for </w:t>
      </w:r>
      <w:proofErr w:type="gramStart"/>
      <w:r w:rsidRPr="00395EFE">
        <w:rPr>
          <w:rFonts w:ascii="Times New Roman" w:hAnsi="Times New Roman" w:cs="Times New Roman"/>
        </w:rPr>
        <w:t>defects, and</w:t>
      </w:r>
      <w:proofErr w:type="gramEnd"/>
      <w:r w:rsidRPr="00395EFE">
        <w:rPr>
          <w:rFonts w:ascii="Times New Roman" w:hAnsi="Times New Roman" w:cs="Times New Roman"/>
        </w:rPr>
        <w:t xml:space="preserve"> testing them helped verify that my classes behaved correctly at their limits.</w:t>
      </w:r>
    </w:p>
    <w:p w14:paraId="0A080934"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lastRenderedPageBreak/>
        <w:t>Negative testing was another essential technique. I intentionally supplied invalid inputs—such as null IDs, overly long names, or past dates—to confirm that constructors and setters threw exceptions as required. This approach aligns with ISTQB’s emphasis on validating software behavior under adverse conditions.</w:t>
      </w:r>
    </w:p>
    <w:p w14:paraId="7155BF18"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Finally, structural coverage analysis allowed me to verify that all reachable code paths were executed. By reviewing coverage reports in Eclipse, I confirmed that my service classes consistently reached 100% coverage, while my model classes ranged from 92% to 100%. This technique ensured that my tests were both aligned with the requirements and thorough in their execution.</w:t>
      </w:r>
    </w:p>
    <w:p w14:paraId="37E5E7F0" w14:textId="77777777" w:rsidR="00AC5186" w:rsidRPr="00AC5186" w:rsidRDefault="00AC5186" w:rsidP="00AC5186">
      <w:pPr>
        <w:spacing w:line="480" w:lineRule="auto"/>
        <w:rPr>
          <w:rFonts w:ascii="Times New Roman" w:hAnsi="Times New Roman" w:cs="Times New Roman"/>
          <w:b/>
          <w:bCs/>
        </w:rPr>
      </w:pPr>
      <w:r w:rsidRPr="00AC5186">
        <w:rPr>
          <w:rFonts w:ascii="Times New Roman" w:hAnsi="Times New Roman" w:cs="Times New Roman"/>
          <w:b/>
          <w:bCs/>
        </w:rPr>
        <w:t>Techniques I Did Not Use</w:t>
      </w:r>
    </w:p>
    <w:p w14:paraId="37F5C317"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Although I used several effective techniques, there were others I did not employ. For example, I did not use state transition testing, which is typically applied when a system’s behavior depends on its current state and transitions between states. Because the classes in Project One were straightforward and lacked complex state</w:t>
      </w:r>
      <w:r w:rsidRPr="00395EFE">
        <w:rPr>
          <w:rFonts w:ascii="Times New Roman" w:hAnsi="Times New Roman" w:cs="Times New Roman"/>
        </w:rPr>
        <w:noBreakHyphen/>
        <w:t>driven logic, this technique was unnecessary.</w:t>
      </w:r>
    </w:p>
    <w:p w14:paraId="6A4A0825"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I also did not use decision table testing, which is helpful when multiple conditions interact to produce different outcomes. The requirements for Project One did not involve complex combinations of conditions, making decision tables less applicable.</w:t>
      </w:r>
    </w:p>
    <w:p w14:paraId="35275586"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Additionally, I did not use exploratory testing, which relies on tester intuition and experience rather than predefined test cases. Since Project One required structured, requirement</w:t>
      </w:r>
      <w:r w:rsidRPr="00395EFE">
        <w:rPr>
          <w:rFonts w:ascii="Times New Roman" w:hAnsi="Times New Roman" w:cs="Times New Roman"/>
        </w:rPr>
        <w:noBreakHyphen/>
        <w:t>based unit tests, exploratory testing was not a primary focus.</w:t>
      </w:r>
    </w:p>
    <w:p w14:paraId="4108C69A"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lastRenderedPageBreak/>
        <w:t xml:space="preserve">Finally, I did </w:t>
      </w:r>
      <w:proofErr w:type="gramStart"/>
      <w:r w:rsidRPr="00395EFE">
        <w:rPr>
          <w:rFonts w:ascii="Times New Roman" w:hAnsi="Times New Roman" w:cs="Times New Roman"/>
        </w:rPr>
        <w:t>not use</w:t>
      </w:r>
      <w:proofErr w:type="gramEnd"/>
      <w:r w:rsidRPr="00395EFE">
        <w:rPr>
          <w:rFonts w:ascii="Times New Roman" w:hAnsi="Times New Roman" w:cs="Times New Roman"/>
        </w:rPr>
        <w:t xml:space="preserve"> </w:t>
      </w:r>
      <w:proofErr w:type="spellStart"/>
      <w:r w:rsidRPr="00395EFE">
        <w:rPr>
          <w:rFonts w:ascii="Times New Roman" w:hAnsi="Times New Roman" w:cs="Times New Roman"/>
        </w:rPr>
        <w:t>use</w:t>
      </w:r>
      <w:proofErr w:type="spellEnd"/>
      <w:r w:rsidRPr="00395EFE">
        <w:rPr>
          <w:rFonts w:ascii="Times New Roman" w:hAnsi="Times New Roman" w:cs="Times New Roman"/>
        </w:rPr>
        <w:t xml:space="preserve"> case testing, which is typically applied at higher test levels such as system or acceptance testing. Because Project One focused on unit testing individual classes and services</w:t>
      </w:r>
      <w:proofErr w:type="gramStart"/>
      <w:r w:rsidRPr="00395EFE">
        <w:rPr>
          <w:rFonts w:ascii="Times New Roman" w:hAnsi="Times New Roman" w:cs="Times New Roman"/>
        </w:rPr>
        <w:t>, use</w:t>
      </w:r>
      <w:proofErr w:type="gramEnd"/>
      <w:r w:rsidRPr="00395EFE">
        <w:rPr>
          <w:rFonts w:ascii="Times New Roman" w:hAnsi="Times New Roman" w:cs="Times New Roman"/>
        </w:rPr>
        <w:t xml:space="preserve"> case testing was outside the scope of the assignment.</w:t>
      </w:r>
    </w:p>
    <w:p w14:paraId="4DE1F2AD" w14:textId="5D3B28F9" w:rsidR="00AC5186" w:rsidRPr="00AC5186" w:rsidRDefault="00AC5186" w:rsidP="00AC5186">
      <w:pPr>
        <w:spacing w:line="480" w:lineRule="auto"/>
        <w:rPr>
          <w:rFonts w:ascii="Times New Roman" w:hAnsi="Times New Roman" w:cs="Times New Roman"/>
          <w:b/>
          <w:bCs/>
        </w:rPr>
      </w:pPr>
      <w:r w:rsidRPr="00AC5186">
        <w:rPr>
          <w:rFonts w:ascii="Times New Roman" w:hAnsi="Times New Roman" w:cs="Times New Roman"/>
          <w:b/>
          <w:bCs/>
        </w:rPr>
        <w:t>Practical Uses and Implications of Each Technique</w:t>
      </w:r>
    </w:p>
    <w:p w14:paraId="47C95FF1"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Each technique I used—and even those I did not—has practical implications depending on the context of a software project. Equivalence partitioning and boundary value analysis are particularly effective for unit testing because they reduce the number of required tests while still providing strong coverage of input boundaries. These methods are especially valuable in early development phases, where defects are cheaper to fix.</w:t>
      </w:r>
    </w:p>
    <w:p w14:paraId="1372779F"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Negative testing is essential for projects requiring strong input validation. It ensures that the system fails safely and predictably when encountering invalid data, reducing the likelihood of runtime errors in production.</w:t>
      </w:r>
    </w:p>
    <w:p w14:paraId="2963C4C9"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Structural coverage analysis is crucial for evaluating test completeness. High coverage helps identify untested code paths and provides confidence that the software behaves correctly under a wide range of conditions.</w:t>
      </w:r>
    </w:p>
    <w:p w14:paraId="73812B6F"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State transition testing, while not used here, is valuable in systems with complex workflows such as authentication modules or financial transaction engines. Decision table testing is useful in business rule engines where multiple conditions interact. Exploratory testing is beneficial in later development stages for uncovering unexpected behaviors. Use case testing is ideal for validating end</w:t>
      </w:r>
      <w:r w:rsidRPr="00395EFE">
        <w:rPr>
          <w:rFonts w:ascii="Times New Roman" w:hAnsi="Times New Roman" w:cs="Times New Roman"/>
        </w:rPr>
        <w:noBreakHyphen/>
        <w:t>to</w:t>
      </w:r>
      <w:r w:rsidRPr="00395EFE">
        <w:rPr>
          <w:rFonts w:ascii="Times New Roman" w:hAnsi="Times New Roman" w:cs="Times New Roman"/>
        </w:rPr>
        <w:noBreakHyphen/>
        <w:t>end functionality from a user perspective.</w:t>
      </w:r>
    </w:p>
    <w:p w14:paraId="3D6C280D"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Understanding when and how to apply each technique is essential for designing effective test strategies across different types of software projects.</w:t>
      </w:r>
    </w:p>
    <w:p w14:paraId="4C6C2DD6" w14:textId="77777777" w:rsidR="00395EFE" w:rsidRDefault="00395EFE" w:rsidP="00AC5186">
      <w:pPr>
        <w:spacing w:line="480" w:lineRule="auto"/>
        <w:rPr>
          <w:rFonts w:ascii="Times New Roman" w:hAnsi="Times New Roman" w:cs="Times New Roman"/>
          <w:b/>
          <w:bCs/>
        </w:rPr>
      </w:pPr>
    </w:p>
    <w:p w14:paraId="1D561A2F" w14:textId="5346565E" w:rsidR="00AC5186" w:rsidRPr="00AC5186" w:rsidRDefault="00AC5186" w:rsidP="00AC5186">
      <w:pPr>
        <w:spacing w:line="480" w:lineRule="auto"/>
        <w:rPr>
          <w:rFonts w:ascii="Times New Roman" w:hAnsi="Times New Roman" w:cs="Times New Roman"/>
          <w:b/>
          <w:bCs/>
        </w:rPr>
      </w:pPr>
      <w:r w:rsidRPr="00AC5186">
        <w:rPr>
          <w:rFonts w:ascii="Times New Roman" w:hAnsi="Times New Roman" w:cs="Times New Roman"/>
          <w:b/>
          <w:bCs/>
        </w:rPr>
        <w:lastRenderedPageBreak/>
        <w:t>Mindset</w:t>
      </w:r>
    </w:p>
    <w:p w14:paraId="0B372F81" w14:textId="77777777" w:rsidR="00AC5186" w:rsidRPr="00AC5186" w:rsidRDefault="00AC5186" w:rsidP="00AC5186">
      <w:pPr>
        <w:spacing w:line="480" w:lineRule="auto"/>
        <w:rPr>
          <w:rFonts w:ascii="Times New Roman" w:hAnsi="Times New Roman" w:cs="Times New Roman"/>
          <w:b/>
          <w:bCs/>
        </w:rPr>
      </w:pPr>
      <w:r w:rsidRPr="00AC5186">
        <w:rPr>
          <w:rFonts w:ascii="Times New Roman" w:hAnsi="Times New Roman" w:cs="Times New Roman"/>
          <w:b/>
          <w:bCs/>
        </w:rPr>
        <w:t>Caution and Appreciation of Complexity</w:t>
      </w:r>
    </w:p>
    <w:p w14:paraId="68C28C07"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Throughout Project One, I maintained a cautious mindset that prioritized detecting defects rather than assuming correctness. This perspective aligns with ISTQB’s description of the tester’s “world view,” which emphasizes skepticism and thoroughness. I recognized that even simple classes could contain subtle defects, particularly around boundary conditions and input validation.</w:t>
      </w:r>
    </w:p>
    <w:p w14:paraId="0A82E740"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When testing the Appointment class, I appreciated the complexity introduced by time</w:t>
      </w:r>
      <w:r w:rsidRPr="00395EFE">
        <w:rPr>
          <w:rFonts w:ascii="Times New Roman" w:hAnsi="Times New Roman" w:cs="Times New Roman"/>
        </w:rPr>
        <w:noBreakHyphen/>
        <w:t xml:space="preserve">sensitive logic. A date that appears valid at first glance may become invalid if the system clock advances during execution. To address this, I implemented the </w:t>
      </w:r>
      <w:proofErr w:type="spellStart"/>
      <w:proofErr w:type="gramStart"/>
      <w:r w:rsidRPr="00395EFE">
        <w:rPr>
          <w:rFonts w:ascii="Times New Roman" w:hAnsi="Times New Roman" w:cs="Times New Roman"/>
        </w:rPr>
        <w:t>getFutureDate</w:t>
      </w:r>
      <w:proofErr w:type="spellEnd"/>
      <w:r w:rsidRPr="00395EFE">
        <w:rPr>
          <w:rFonts w:ascii="Times New Roman" w:hAnsi="Times New Roman" w:cs="Times New Roman"/>
        </w:rPr>
        <w:t>(</w:t>
      </w:r>
      <w:proofErr w:type="gramEnd"/>
      <w:r w:rsidRPr="00395EFE">
        <w:rPr>
          <w:rFonts w:ascii="Times New Roman" w:hAnsi="Times New Roman" w:cs="Times New Roman"/>
        </w:rPr>
        <w:t>) helper method to ensure consistent test results. This decision reflects an understanding of how small timing differences can create unpredictable behavior.</w:t>
      </w:r>
    </w:p>
    <w:p w14:paraId="1E39F385" w14:textId="77777777" w:rsidR="00AC5186" w:rsidRPr="00AC5186" w:rsidRDefault="00AC5186" w:rsidP="00AC5186">
      <w:pPr>
        <w:spacing w:line="480" w:lineRule="auto"/>
        <w:rPr>
          <w:rFonts w:ascii="Times New Roman" w:hAnsi="Times New Roman" w:cs="Times New Roman"/>
          <w:b/>
          <w:bCs/>
        </w:rPr>
      </w:pPr>
      <w:r w:rsidRPr="00AC5186">
        <w:rPr>
          <w:rFonts w:ascii="Times New Roman" w:hAnsi="Times New Roman" w:cs="Times New Roman"/>
          <w:b/>
          <w:bCs/>
        </w:rPr>
        <w:t>Limiting Bias</w:t>
      </w:r>
    </w:p>
    <w:p w14:paraId="3D1137EB"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I also made a deliberate effort to limit bias while reviewing my own code. As both the developer and tester, I recognized the risk of assuming that my implementation was correct simply because I wrote it. To counter this, I approached each test with the assumption that the code likely contained defects until proven otherwise.</w:t>
      </w:r>
    </w:p>
    <w:p w14:paraId="589AF4D5"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For example, when writing negative tests such as “</w:t>
      </w:r>
      <w:proofErr w:type="spellStart"/>
      <w:r w:rsidRPr="00395EFE">
        <w:rPr>
          <w:rFonts w:ascii="Times New Roman" w:hAnsi="Times New Roman" w:cs="Times New Roman"/>
        </w:rPr>
        <w:t>testInvalidAppointmentIdNull</w:t>
      </w:r>
      <w:proofErr w:type="spellEnd"/>
      <w:r w:rsidRPr="00395EFE">
        <w:rPr>
          <w:rFonts w:ascii="Times New Roman" w:hAnsi="Times New Roman" w:cs="Times New Roman"/>
        </w:rPr>
        <w:t>,” I intentionally challenged my constructors with invalid inputs. This approach prevented me from focusing only on successful scenarios. Relying solely on positive tests could have caused me to overlook important validation logic.</w:t>
      </w:r>
    </w:p>
    <w:p w14:paraId="4BAF6DA3"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lastRenderedPageBreak/>
        <w:t xml:space="preserve">I also used coverage reports to identify untested branches, which helped me avoid confirmation </w:t>
      </w:r>
      <w:proofErr w:type="gramStart"/>
      <w:r w:rsidRPr="00395EFE">
        <w:rPr>
          <w:rFonts w:ascii="Times New Roman" w:hAnsi="Times New Roman" w:cs="Times New Roman"/>
        </w:rPr>
        <w:t>bias—</w:t>
      </w:r>
      <w:proofErr w:type="gramEnd"/>
      <w:r w:rsidRPr="00395EFE">
        <w:rPr>
          <w:rFonts w:ascii="Times New Roman" w:hAnsi="Times New Roman" w:cs="Times New Roman"/>
        </w:rPr>
        <w:t>the tendency to test only what I believe is correct. By focusing on unexecuted code paths, I ensured that my testing was comprehensive and objective.</w:t>
      </w:r>
    </w:p>
    <w:p w14:paraId="0E17370D" w14:textId="77777777" w:rsidR="00AC5186" w:rsidRPr="00AC5186" w:rsidRDefault="00AC5186" w:rsidP="00AC5186">
      <w:pPr>
        <w:spacing w:line="480" w:lineRule="auto"/>
        <w:rPr>
          <w:rFonts w:ascii="Times New Roman" w:hAnsi="Times New Roman" w:cs="Times New Roman"/>
          <w:b/>
          <w:bCs/>
        </w:rPr>
      </w:pPr>
      <w:r w:rsidRPr="00AC5186">
        <w:rPr>
          <w:rFonts w:ascii="Times New Roman" w:hAnsi="Times New Roman" w:cs="Times New Roman"/>
          <w:b/>
          <w:bCs/>
        </w:rPr>
        <w:t>Discipline and Commitment to Quality</w:t>
      </w:r>
    </w:p>
    <w:p w14:paraId="436236F0"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Maintaining discipline throughout the testing process was essential for producing high</w:t>
      </w:r>
      <w:r w:rsidRPr="00395EFE">
        <w:rPr>
          <w:rFonts w:ascii="Times New Roman" w:hAnsi="Times New Roman" w:cs="Times New Roman"/>
        </w:rPr>
        <w:noBreakHyphen/>
        <w:t>quality software. I avoided cutting corners, even when the classes appeared simple. For example, I wrote separate tests for each validation rule rather than combining multiple assertions into a single test. This approach made failures easier to diagnose and ensured that each requirement was independently verified.</w:t>
      </w:r>
    </w:p>
    <w:p w14:paraId="29E2789E" w14:textId="77777777" w:rsidR="00395EFE" w:rsidRP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I also avoided technical debt by writing clean, maintainable tests. Reusing helper methods, minimizing setup, and keeping tests focused helped ensure that the test suite would remain useful as the project evolved. Technical debt often arises when developers rush through testing or skip negative scenarios, but by adhering to best practices, I prevented these issues from accumulating.</w:t>
      </w:r>
    </w:p>
    <w:p w14:paraId="703A20A9" w14:textId="77777777" w:rsidR="00395EFE" w:rsidRDefault="00395EFE" w:rsidP="00395EFE">
      <w:pPr>
        <w:spacing w:line="480" w:lineRule="auto"/>
        <w:ind w:firstLine="720"/>
        <w:rPr>
          <w:rFonts w:ascii="Times New Roman" w:hAnsi="Times New Roman" w:cs="Times New Roman"/>
        </w:rPr>
      </w:pPr>
      <w:r w:rsidRPr="00395EFE">
        <w:rPr>
          <w:rFonts w:ascii="Times New Roman" w:hAnsi="Times New Roman" w:cs="Times New Roman"/>
        </w:rPr>
        <w:t>As a practitioner, I plan to continue avoiding technical debt by maintaining a disciplined approach to testing. This includes writing tests early, keeping them simple, and ensuring that they cover both expected and unexpected behaviors. By doing so, I can help ensure that future projects remain stable, maintainable, and aligned with user needs.</w:t>
      </w:r>
    </w:p>
    <w:p w14:paraId="15F6CB51" w14:textId="77777777" w:rsidR="009670E7" w:rsidRPr="009670E7" w:rsidRDefault="009670E7" w:rsidP="009670E7">
      <w:pPr>
        <w:spacing w:line="480" w:lineRule="auto"/>
        <w:rPr>
          <w:rFonts w:ascii="Times New Roman" w:hAnsi="Times New Roman" w:cs="Times New Roman"/>
        </w:rPr>
      </w:pPr>
      <w:r w:rsidRPr="009670E7">
        <w:rPr>
          <w:rFonts w:ascii="Times New Roman" w:hAnsi="Times New Roman" w:cs="Times New Roman"/>
          <w:b/>
          <w:bCs/>
        </w:rPr>
        <w:t>Conclusion</w:t>
      </w:r>
    </w:p>
    <w:p w14:paraId="37E29694" w14:textId="0AA18A34" w:rsidR="009670E7" w:rsidRPr="009670E7" w:rsidRDefault="009670E7" w:rsidP="009670E7">
      <w:pPr>
        <w:spacing w:line="480" w:lineRule="auto"/>
        <w:ind w:firstLine="720"/>
        <w:rPr>
          <w:rFonts w:ascii="Times New Roman" w:hAnsi="Times New Roman" w:cs="Times New Roman"/>
        </w:rPr>
      </w:pPr>
      <w:r>
        <w:rPr>
          <w:rFonts w:ascii="Times New Roman" w:hAnsi="Times New Roman" w:cs="Times New Roman"/>
        </w:rPr>
        <w:t xml:space="preserve">Completing Project One enabled me to implement structured, requirement-focused testing strategies, gaining hands-on experience with JUnit 5 and ISTQB standards. By creating tests that directly corresponded to software requirements and verified both expected and edge cases, I ensured thorough feature verification and maintained testing discipline. The high </w:t>
      </w:r>
      <w:r>
        <w:rPr>
          <w:rFonts w:ascii="Times New Roman" w:hAnsi="Times New Roman" w:cs="Times New Roman"/>
        </w:rPr>
        <w:lastRenderedPageBreak/>
        <w:t>coverage and meaningful test cases highlight the effectiveness of my approach, reflecting a commitment to quality and professionalism. Moving forward, I will continue to apply these principles in future projects, employing disciplined testing practices to avoid technical debt and produce reliable, maintainable software. This project enhanced my technical skills and my outlook as a software tester, emphasizing the critical role of systematic, thoughtful testing in delivering high-quality applications.</w:t>
      </w:r>
    </w:p>
    <w:p w14:paraId="75D3D945" w14:textId="77777777" w:rsidR="009670E7" w:rsidRPr="00395EFE" w:rsidRDefault="009670E7" w:rsidP="009670E7">
      <w:pPr>
        <w:spacing w:line="480" w:lineRule="auto"/>
        <w:rPr>
          <w:rFonts w:ascii="Times New Roman" w:hAnsi="Times New Roman" w:cs="Times New Roman"/>
        </w:rPr>
      </w:pPr>
    </w:p>
    <w:p w14:paraId="2FD2015D" w14:textId="46DDBB2B" w:rsidR="00AC5186" w:rsidRPr="00AC5186" w:rsidRDefault="00AC5186" w:rsidP="00AC5186">
      <w:pPr>
        <w:spacing w:line="480" w:lineRule="auto"/>
        <w:ind w:firstLine="720"/>
        <w:rPr>
          <w:rFonts w:ascii="Times New Roman" w:hAnsi="Times New Roman" w:cs="Times New Roman"/>
        </w:rPr>
      </w:pPr>
    </w:p>
    <w:p w14:paraId="23766938" w14:textId="77777777" w:rsidR="00AC5186" w:rsidRPr="00BF053B" w:rsidRDefault="00AC5186" w:rsidP="00BF053B">
      <w:pPr>
        <w:spacing w:line="480" w:lineRule="auto"/>
        <w:rPr>
          <w:rFonts w:ascii="Times New Roman" w:hAnsi="Times New Roman" w:cs="Times New Roman"/>
        </w:rPr>
      </w:pPr>
    </w:p>
    <w:p w14:paraId="2777B1D8" w14:textId="77777777" w:rsidR="00BF053B" w:rsidRDefault="00BF053B" w:rsidP="00BF053B">
      <w:pPr>
        <w:spacing w:line="480" w:lineRule="auto"/>
        <w:rPr>
          <w:rFonts w:ascii="Times New Roman" w:hAnsi="Times New Roman" w:cs="Times New Roman"/>
        </w:rPr>
      </w:pPr>
    </w:p>
    <w:p w14:paraId="7896A0C8" w14:textId="77777777" w:rsidR="009670E7" w:rsidRDefault="009670E7" w:rsidP="00BF053B">
      <w:pPr>
        <w:spacing w:line="480" w:lineRule="auto"/>
        <w:rPr>
          <w:rFonts w:ascii="Times New Roman" w:hAnsi="Times New Roman" w:cs="Times New Roman"/>
        </w:rPr>
      </w:pPr>
    </w:p>
    <w:p w14:paraId="19A20844" w14:textId="77777777" w:rsidR="009670E7" w:rsidRDefault="009670E7" w:rsidP="00BF053B">
      <w:pPr>
        <w:spacing w:line="480" w:lineRule="auto"/>
        <w:rPr>
          <w:rFonts w:ascii="Times New Roman" w:hAnsi="Times New Roman" w:cs="Times New Roman"/>
        </w:rPr>
      </w:pPr>
    </w:p>
    <w:p w14:paraId="10FAEB46" w14:textId="77777777" w:rsidR="009670E7" w:rsidRDefault="009670E7" w:rsidP="00BF053B">
      <w:pPr>
        <w:spacing w:line="480" w:lineRule="auto"/>
        <w:rPr>
          <w:rFonts w:ascii="Times New Roman" w:hAnsi="Times New Roman" w:cs="Times New Roman"/>
        </w:rPr>
      </w:pPr>
    </w:p>
    <w:p w14:paraId="4DB64385" w14:textId="77777777" w:rsidR="009670E7" w:rsidRDefault="009670E7" w:rsidP="00BF053B">
      <w:pPr>
        <w:spacing w:line="480" w:lineRule="auto"/>
        <w:rPr>
          <w:rFonts w:ascii="Times New Roman" w:hAnsi="Times New Roman" w:cs="Times New Roman"/>
        </w:rPr>
      </w:pPr>
    </w:p>
    <w:p w14:paraId="66FA73A5" w14:textId="77777777" w:rsidR="009670E7" w:rsidRDefault="009670E7" w:rsidP="00BF053B">
      <w:pPr>
        <w:spacing w:line="480" w:lineRule="auto"/>
        <w:rPr>
          <w:rFonts w:ascii="Times New Roman" w:hAnsi="Times New Roman" w:cs="Times New Roman"/>
        </w:rPr>
      </w:pPr>
    </w:p>
    <w:p w14:paraId="1EA688DC" w14:textId="77777777" w:rsidR="009670E7" w:rsidRDefault="009670E7" w:rsidP="00BF053B">
      <w:pPr>
        <w:spacing w:line="480" w:lineRule="auto"/>
        <w:rPr>
          <w:rFonts w:ascii="Times New Roman" w:hAnsi="Times New Roman" w:cs="Times New Roman"/>
        </w:rPr>
      </w:pPr>
    </w:p>
    <w:p w14:paraId="3E96F235" w14:textId="77777777" w:rsidR="009670E7" w:rsidRDefault="009670E7" w:rsidP="00BF053B">
      <w:pPr>
        <w:spacing w:line="480" w:lineRule="auto"/>
        <w:rPr>
          <w:rFonts w:ascii="Times New Roman" w:hAnsi="Times New Roman" w:cs="Times New Roman"/>
        </w:rPr>
      </w:pPr>
    </w:p>
    <w:p w14:paraId="2B83A4AB" w14:textId="77777777" w:rsidR="009670E7" w:rsidRDefault="009670E7" w:rsidP="00BF053B">
      <w:pPr>
        <w:spacing w:line="480" w:lineRule="auto"/>
        <w:rPr>
          <w:rFonts w:ascii="Times New Roman" w:hAnsi="Times New Roman" w:cs="Times New Roman"/>
        </w:rPr>
      </w:pPr>
    </w:p>
    <w:p w14:paraId="6121CF9C" w14:textId="77777777" w:rsidR="009670E7" w:rsidRDefault="009670E7" w:rsidP="00BF053B">
      <w:pPr>
        <w:spacing w:line="480" w:lineRule="auto"/>
        <w:rPr>
          <w:rFonts w:ascii="Times New Roman" w:hAnsi="Times New Roman" w:cs="Times New Roman"/>
        </w:rPr>
      </w:pPr>
    </w:p>
    <w:p w14:paraId="0734D35D" w14:textId="77777777" w:rsidR="009670E7" w:rsidRPr="00BF053B" w:rsidRDefault="009670E7" w:rsidP="00BF053B">
      <w:pPr>
        <w:spacing w:line="480" w:lineRule="auto"/>
        <w:rPr>
          <w:rFonts w:ascii="Times New Roman" w:hAnsi="Times New Roman" w:cs="Times New Roman"/>
        </w:rPr>
      </w:pPr>
    </w:p>
    <w:p w14:paraId="1943A778" w14:textId="77777777" w:rsidR="00BF053B" w:rsidRDefault="00BF053B" w:rsidP="00BF053B">
      <w:pPr>
        <w:spacing w:line="480" w:lineRule="auto"/>
        <w:rPr>
          <w:rFonts w:ascii="Times New Roman" w:hAnsi="Times New Roman" w:cs="Times New Roman"/>
        </w:rPr>
      </w:pPr>
    </w:p>
    <w:p w14:paraId="1DDA59D3" w14:textId="77777777" w:rsidR="009670E7" w:rsidRDefault="009670E7" w:rsidP="00BF053B">
      <w:pPr>
        <w:spacing w:line="480" w:lineRule="auto"/>
        <w:rPr>
          <w:rFonts w:ascii="Times New Roman" w:hAnsi="Times New Roman" w:cs="Times New Roman"/>
        </w:rPr>
      </w:pPr>
    </w:p>
    <w:p w14:paraId="057EDE3B" w14:textId="77777777" w:rsidR="00395EFE" w:rsidRDefault="00395EFE" w:rsidP="00BF053B">
      <w:pPr>
        <w:spacing w:line="480" w:lineRule="auto"/>
        <w:rPr>
          <w:rFonts w:ascii="Times New Roman" w:hAnsi="Times New Roman" w:cs="Times New Roman"/>
        </w:rPr>
      </w:pPr>
    </w:p>
    <w:p w14:paraId="493F7C9B" w14:textId="0B59E68F" w:rsidR="00BF053B" w:rsidRDefault="00BF053B" w:rsidP="00BF053B">
      <w:pPr>
        <w:spacing w:line="480" w:lineRule="auto"/>
        <w:rPr>
          <w:rFonts w:ascii="Times New Roman" w:hAnsi="Times New Roman" w:cs="Times New Roman"/>
          <w:b/>
          <w:bCs/>
        </w:rPr>
      </w:pPr>
      <w:r w:rsidRPr="00BF053B">
        <w:rPr>
          <w:rFonts w:ascii="Times New Roman" w:hAnsi="Times New Roman" w:cs="Times New Roman"/>
          <w:b/>
          <w:bCs/>
        </w:rPr>
        <w:lastRenderedPageBreak/>
        <w:t>References:</w:t>
      </w:r>
    </w:p>
    <w:p w14:paraId="0FC40AF9" w14:textId="2C2A1F6C" w:rsidR="00BF053B" w:rsidRDefault="00BF053B" w:rsidP="00BF053B">
      <w:pPr>
        <w:spacing w:line="480" w:lineRule="auto"/>
        <w:ind w:left="720" w:hanging="720"/>
        <w:rPr>
          <w:rFonts w:ascii="Times New Roman" w:hAnsi="Times New Roman" w:cs="Times New Roman"/>
        </w:rPr>
      </w:pPr>
      <w:r w:rsidRPr="00BF053B">
        <w:rPr>
          <w:rFonts w:ascii="Times New Roman" w:hAnsi="Times New Roman" w:cs="Times New Roman"/>
        </w:rPr>
        <w:t>Boni Garcia. (2017). </w:t>
      </w:r>
      <w:r w:rsidRPr="00BF053B">
        <w:rPr>
          <w:rFonts w:ascii="Times New Roman" w:hAnsi="Times New Roman" w:cs="Times New Roman"/>
          <w:i/>
          <w:iCs/>
        </w:rPr>
        <w:t xml:space="preserve">Mastering Software Testing with JUnit </w:t>
      </w:r>
      <w:proofErr w:type="gramStart"/>
      <w:r w:rsidRPr="00BF053B">
        <w:rPr>
          <w:rFonts w:ascii="Times New Roman" w:hAnsi="Times New Roman" w:cs="Times New Roman"/>
          <w:i/>
          <w:iCs/>
        </w:rPr>
        <w:t>5 :</w:t>
      </w:r>
      <w:proofErr w:type="gramEnd"/>
      <w:r w:rsidRPr="00BF053B">
        <w:rPr>
          <w:rFonts w:ascii="Times New Roman" w:hAnsi="Times New Roman" w:cs="Times New Roman"/>
          <w:i/>
          <w:iCs/>
        </w:rPr>
        <w:t xml:space="preserve"> Comprehensive Guide to Develop </w:t>
      </w:r>
      <w:proofErr w:type="gramStart"/>
      <w:r w:rsidRPr="00BF053B">
        <w:rPr>
          <w:rFonts w:ascii="Times New Roman" w:hAnsi="Times New Roman" w:cs="Times New Roman"/>
          <w:i/>
          <w:iCs/>
        </w:rPr>
        <w:t>High Quality</w:t>
      </w:r>
      <w:proofErr w:type="gramEnd"/>
      <w:r w:rsidRPr="00BF053B">
        <w:rPr>
          <w:rFonts w:ascii="Times New Roman" w:hAnsi="Times New Roman" w:cs="Times New Roman"/>
          <w:i/>
          <w:iCs/>
        </w:rPr>
        <w:t xml:space="preserve"> Java Applications</w:t>
      </w:r>
      <w:r w:rsidRPr="00BF053B">
        <w:rPr>
          <w:rFonts w:ascii="Times New Roman" w:hAnsi="Times New Roman" w:cs="Times New Roman"/>
        </w:rPr>
        <w:t xml:space="preserve">. </w:t>
      </w:r>
      <w:proofErr w:type="spellStart"/>
      <w:r w:rsidRPr="00BF053B">
        <w:rPr>
          <w:rFonts w:ascii="Times New Roman" w:hAnsi="Times New Roman" w:cs="Times New Roman"/>
        </w:rPr>
        <w:t>Packt</w:t>
      </w:r>
      <w:proofErr w:type="spellEnd"/>
      <w:r w:rsidRPr="00BF053B">
        <w:rPr>
          <w:rFonts w:ascii="Times New Roman" w:hAnsi="Times New Roman" w:cs="Times New Roman"/>
        </w:rPr>
        <w:t xml:space="preserve"> Publishing.</w:t>
      </w:r>
    </w:p>
    <w:p w14:paraId="43C10FF3" w14:textId="753D2DE0" w:rsidR="00BF053B" w:rsidRPr="00BF053B" w:rsidRDefault="00BF053B" w:rsidP="00BF053B">
      <w:pPr>
        <w:spacing w:line="480" w:lineRule="auto"/>
        <w:ind w:left="720" w:hanging="720"/>
        <w:rPr>
          <w:rFonts w:ascii="Times New Roman" w:hAnsi="Times New Roman" w:cs="Times New Roman"/>
        </w:rPr>
      </w:pPr>
      <w:r w:rsidRPr="00BF053B">
        <w:rPr>
          <w:rFonts w:ascii="Times New Roman" w:hAnsi="Times New Roman" w:cs="Times New Roman"/>
        </w:rPr>
        <w:t>Hambling, B., Morgan, P., Samaroo, A., Thompson, G., &amp; Williams, P. (2019). </w:t>
      </w:r>
      <w:r w:rsidRPr="00BF053B">
        <w:rPr>
          <w:rFonts w:ascii="Times New Roman" w:hAnsi="Times New Roman" w:cs="Times New Roman"/>
          <w:i/>
          <w:iCs/>
        </w:rPr>
        <w:t xml:space="preserve">Software </w:t>
      </w:r>
      <w:proofErr w:type="gramStart"/>
      <w:r w:rsidRPr="00BF053B">
        <w:rPr>
          <w:rFonts w:ascii="Times New Roman" w:hAnsi="Times New Roman" w:cs="Times New Roman"/>
          <w:i/>
          <w:iCs/>
        </w:rPr>
        <w:t>testing :</w:t>
      </w:r>
      <w:proofErr w:type="gramEnd"/>
      <w:r w:rsidRPr="00BF053B">
        <w:rPr>
          <w:rFonts w:ascii="Times New Roman" w:hAnsi="Times New Roman" w:cs="Times New Roman"/>
          <w:i/>
          <w:iCs/>
        </w:rPr>
        <w:t xml:space="preserve"> An </w:t>
      </w:r>
      <w:proofErr w:type="spellStart"/>
      <w:r w:rsidRPr="00BF053B">
        <w:rPr>
          <w:rFonts w:ascii="Times New Roman" w:hAnsi="Times New Roman" w:cs="Times New Roman"/>
          <w:i/>
          <w:iCs/>
        </w:rPr>
        <w:t>istqb-bcs</w:t>
      </w:r>
      <w:proofErr w:type="spellEnd"/>
      <w:r w:rsidRPr="00BF053B">
        <w:rPr>
          <w:rFonts w:ascii="Times New Roman" w:hAnsi="Times New Roman" w:cs="Times New Roman"/>
          <w:i/>
          <w:iCs/>
        </w:rPr>
        <w:t xml:space="preserve"> certified tester foundation guide - 4th edition</w:t>
      </w:r>
      <w:r w:rsidRPr="00BF053B">
        <w:rPr>
          <w:rFonts w:ascii="Times New Roman" w:hAnsi="Times New Roman" w:cs="Times New Roman"/>
        </w:rPr>
        <w:t>. BCS Learning &amp; Development Limited.</w:t>
      </w:r>
    </w:p>
    <w:sectPr w:rsidR="00BF053B" w:rsidRPr="00BF053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E0B19" w14:textId="77777777" w:rsidR="00697B10" w:rsidRDefault="00697B10" w:rsidP="00BF053B">
      <w:r>
        <w:separator/>
      </w:r>
    </w:p>
  </w:endnote>
  <w:endnote w:type="continuationSeparator" w:id="0">
    <w:p w14:paraId="601D4C9F" w14:textId="77777777" w:rsidR="00697B10" w:rsidRDefault="00697B10" w:rsidP="00BF0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5B72B" w14:textId="77777777" w:rsidR="00697B10" w:rsidRDefault="00697B10" w:rsidP="00BF053B">
      <w:r>
        <w:separator/>
      </w:r>
    </w:p>
  </w:footnote>
  <w:footnote w:type="continuationSeparator" w:id="0">
    <w:p w14:paraId="116EEF0F" w14:textId="77777777" w:rsidR="00697B10" w:rsidRDefault="00697B10" w:rsidP="00BF0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79095"/>
      <w:docPartObj>
        <w:docPartGallery w:val="Page Numbers (Top of Page)"/>
        <w:docPartUnique/>
      </w:docPartObj>
    </w:sdtPr>
    <w:sdtEndPr>
      <w:rPr>
        <w:noProof/>
      </w:rPr>
    </w:sdtEndPr>
    <w:sdtContent>
      <w:p w14:paraId="59859455" w14:textId="1735AFFB" w:rsidR="00BF053B" w:rsidRDefault="00BF053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99E2E0" w14:textId="77777777" w:rsidR="00BF053B" w:rsidRDefault="00BF05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3B"/>
    <w:rsid w:val="00395EFE"/>
    <w:rsid w:val="003D0CE3"/>
    <w:rsid w:val="0047474F"/>
    <w:rsid w:val="0064103B"/>
    <w:rsid w:val="00697B10"/>
    <w:rsid w:val="00712540"/>
    <w:rsid w:val="00853B43"/>
    <w:rsid w:val="0089106E"/>
    <w:rsid w:val="009670E7"/>
    <w:rsid w:val="00AC5186"/>
    <w:rsid w:val="00B22E86"/>
    <w:rsid w:val="00BF053B"/>
    <w:rsid w:val="00C74794"/>
    <w:rsid w:val="00D055E7"/>
    <w:rsid w:val="00F96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AAA9"/>
  <w15:chartTrackingRefBased/>
  <w15:docId w15:val="{2D478B7E-A3A8-4F29-A3AF-B33BE944C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53B"/>
    <w:pPr>
      <w:spacing w:after="0" w:line="240" w:lineRule="auto"/>
    </w:pPr>
    <w:rPr>
      <w:kern w:val="0"/>
    </w:rPr>
  </w:style>
  <w:style w:type="paragraph" w:styleId="Heading1">
    <w:name w:val="heading 1"/>
    <w:basedOn w:val="Normal"/>
    <w:next w:val="Normal"/>
    <w:link w:val="Heading1Char"/>
    <w:uiPriority w:val="9"/>
    <w:qFormat/>
    <w:rsid w:val="00BF0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5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5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5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5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53B"/>
    <w:rPr>
      <w:rFonts w:eastAsiaTheme="majorEastAsia" w:cstheme="majorBidi"/>
      <w:color w:val="272727" w:themeColor="text1" w:themeTint="D8"/>
    </w:rPr>
  </w:style>
  <w:style w:type="paragraph" w:styleId="Title">
    <w:name w:val="Title"/>
    <w:basedOn w:val="Normal"/>
    <w:next w:val="Normal"/>
    <w:link w:val="TitleChar"/>
    <w:uiPriority w:val="10"/>
    <w:qFormat/>
    <w:rsid w:val="00BF05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53B"/>
    <w:pPr>
      <w:spacing w:before="160"/>
      <w:jc w:val="center"/>
    </w:pPr>
    <w:rPr>
      <w:i/>
      <w:iCs/>
      <w:color w:val="404040" w:themeColor="text1" w:themeTint="BF"/>
    </w:rPr>
  </w:style>
  <w:style w:type="character" w:customStyle="1" w:styleId="QuoteChar">
    <w:name w:val="Quote Char"/>
    <w:basedOn w:val="DefaultParagraphFont"/>
    <w:link w:val="Quote"/>
    <w:uiPriority w:val="29"/>
    <w:rsid w:val="00BF053B"/>
    <w:rPr>
      <w:i/>
      <w:iCs/>
      <w:color w:val="404040" w:themeColor="text1" w:themeTint="BF"/>
    </w:rPr>
  </w:style>
  <w:style w:type="paragraph" w:styleId="ListParagraph">
    <w:name w:val="List Paragraph"/>
    <w:basedOn w:val="Normal"/>
    <w:uiPriority w:val="34"/>
    <w:qFormat/>
    <w:rsid w:val="00BF053B"/>
    <w:pPr>
      <w:ind w:left="720"/>
      <w:contextualSpacing/>
    </w:pPr>
  </w:style>
  <w:style w:type="character" w:styleId="IntenseEmphasis">
    <w:name w:val="Intense Emphasis"/>
    <w:basedOn w:val="DefaultParagraphFont"/>
    <w:uiPriority w:val="21"/>
    <w:qFormat/>
    <w:rsid w:val="00BF053B"/>
    <w:rPr>
      <w:i/>
      <w:iCs/>
      <w:color w:val="0F4761" w:themeColor="accent1" w:themeShade="BF"/>
    </w:rPr>
  </w:style>
  <w:style w:type="paragraph" w:styleId="IntenseQuote">
    <w:name w:val="Intense Quote"/>
    <w:basedOn w:val="Normal"/>
    <w:next w:val="Normal"/>
    <w:link w:val="IntenseQuoteChar"/>
    <w:uiPriority w:val="30"/>
    <w:qFormat/>
    <w:rsid w:val="00BF0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53B"/>
    <w:rPr>
      <w:i/>
      <w:iCs/>
      <w:color w:val="0F4761" w:themeColor="accent1" w:themeShade="BF"/>
    </w:rPr>
  </w:style>
  <w:style w:type="character" w:styleId="IntenseReference">
    <w:name w:val="Intense Reference"/>
    <w:basedOn w:val="DefaultParagraphFont"/>
    <w:uiPriority w:val="32"/>
    <w:qFormat/>
    <w:rsid w:val="00BF053B"/>
    <w:rPr>
      <w:b/>
      <w:bCs/>
      <w:smallCaps/>
      <w:color w:val="0F4761" w:themeColor="accent1" w:themeShade="BF"/>
      <w:spacing w:val="5"/>
    </w:rPr>
  </w:style>
  <w:style w:type="paragraph" w:styleId="Header">
    <w:name w:val="header"/>
    <w:basedOn w:val="Normal"/>
    <w:link w:val="HeaderChar"/>
    <w:uiPriority w:val="99"/>
    <w:unhideWhenUsed/>
    <w:rsid w:val="00BF053B"/>
    <w:pPr>
      <w:tabs>
        <w:tab w:val="center" w:pos="4680"/>
        <w:tab w:val="right" w:pos="9360"/>
      </w:tabs>
    </w:pPr>
  </w:style>
  <w:style w:type="character" w:customStyle="1" w:styleId="HeaderChar">
    <w:name w:val="Header Char"/>
    <w:basedOn w:val="DefaultParagraphFont"/>
    <w:link w:val="Header"/>
    <w:uiPriority w:val="99"/>
    <w:rsid w:val="00BF053B"/>
    <w:rPr>
      <w:kern w:val="0"/>
    </w:rPr>
  </w:style>
  <w:style w:type="paragraph" w:styleId="Footer">
    <w:name w:val="footer"/>
    <w:basedOn w:val="Normal"/>
    <w:link w:val="FooterChar"/>
    <w:uiPriority w:val="99"/>
    <w:unhideWhenUsed/>
    <w:rsid w:val="00BF053B"/>
    <w:pPr>
      <w:tabs>
        <w:tab w:val="center" w:pos="4680"/>
        <w:tab w:val="right" w:pos="9360"/>
      </w:tabs>
    </w:pPr>
  </w:style>
  <w:style w:type="character" w:customStyle="1" w:styleId="FooterChar">
    <w:name w:val="Footer Char"/>
    <w:basedOn w:val="DefaultParagraphFont"/>
    <w:link w:val="Footer"/>
    <w:uiPriority w:val="99"/>
    <w:rsid w:val="00BF053B"/>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13</Pages>
  <Words>2560</Words>
  <Characters>14596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Riegger</dc:creator>
  <cp:keywords/>
  <dc:description/>
  <cp:lastModifiedBy>Chris Riegger</cp:lastModifiedBy>
  <cp:revision>7</cp:revision>
  <dcterms:created xsi:type="dcterms:W3CDTF">2026-08-14T16:05:00Z</dcterms:created>
  <dcterms:modified xsi:type="dcterms:W3CDTF">2026-08-14T17:26:00Z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2e67f70b-cf0c-489b-82a5-94448c55aa4d</vt:lpwstr>
  </property>
</Properties>
</file>