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*Escribe tu nombre, apellido(s), número de grupo y el número del sprint María Cristina Rincón Méndez, Grupo QA 68- 2.o sprint.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Mapa mental:</w:t>
      </w:r>
    </w:p>
    <w:p w:rsidR="00000000" w:rsidDel="00000000" w:rsidP="00000000" w:rsidRDefault="00000000" w:rsidRPr="00000000" w14:paraId="00000004">
      <w:pPr>
        <w:ind w:left="720" w:firstLine="0"/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1 Mapa mental María Cristina Rincón Méndez, Grupo QA 68- 2.o sprint.pdf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*Inserta aquí el archivo PDF con el mapa mental que has hecho. Asegúrate de que todo se puede leer fácilmente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Enlace a la tabla de clases de equivalencia:</w:t>
      </w:r>
    </w:p>
    <w:p w:rsidR="00000000" w:rsidDel="00000000" w:rsidP="00000000" w:rsidRDefault="00000000" w:rsidRPr="00000000" w14:paraId="00000008">
      <w:pPr>
        <w:ind w:left="720" w:firstLine="0"/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María Cristina Rincón Méndez, Grupo QA 68- 2.o sprint.xlsx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08" w:firstLine="0"/>
        <w:rPr/>
      </w:pPr>
      <w:r w:rsidDel="00000000" w:rsidR="00000000" w:rsidRPr="00000000">
        <w:rPr>
          <w:color w:val="999999"/>
          <w:rtl w:val="0"/>
        </w:rPr>
        <w:t xml:space="preserve">*Inserta el enlace a la hoja de Google con las "Clases de equivalencia: Parte 1" aquí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Diagrama de flujo:</w:t>
      </w:r>
    </w:p>
    <w:p w:rsidR="00000000" w:rsidDel="00000000" w:rsidP="00000000" w:rsidRDefault="00000000" w:rsidRPr="00000000" w14:paraId="0000000C">
      <w:pPr>
        <w:ind w:left="720" w:firstLine="0"/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3 Diagrama de flujo María Cristina Rincón Méndez, Grupo QA 68- 2.o sprint.pdf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right="-421" w:firstLine="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*Inserta aquí la imagen de tu diagrama de flujo. Asegúrate de que todas las inscripciones sean claramente visibles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Enlace a la tabla con las clases de equivalencia y los casos de prueba:</w:t>
      </w:r>
    </w:p>
    <w:p w:rsidR="00000000" w:rsidDel="00000000" w:rsidP="00000000" w:rsidRDefault="00000000" w:rsidRPr="00000000" w14:paraId="00000010">
      <w:pPr>
        <w:ind w:left="720" w:firstLine="0"/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María Cristina Rincón Méndez, Grupo QA 68- 2.o sprint.xlsx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María Cristina Rincón Méndez, Grupo QA 68- 2.o sprint.xlsx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08" w:firstLine="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*Inserta aquí el enlace a la misma hoja de Google con las "Clases de equivalencia: Parte 2" y "Casos de prueba: lógica de la interfaz"</w:t>
      </w:r>
    </w:p>
    <w:sectPr>
      <w:pgSz w:h="16834" w:w="11909" w:orient="portrait"/>
      <w:pgMar w:bottom="1440" w:top="1440" w:left="1440" w:right="13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spreadsheets/d/1psuAASdwNz5dpv6vSD1nh2ZCeUmPttrb/edit?usp=sharing&amp;ouid=117694446242738931854&amp;rtpof=true&amp;sd=true" TargetMode="External"/><Relationship Id="rId9" Type="http://schemas.openxmlformats.org/officeDocument/2006/relationships/hyperlink" Target="https://docs.google.com/spreadsheets/d/1psuAASdwNz5dpv6vSD1nh2ZCeUmPttrb/edit?usp=sharing&amp;ouid=117694446242738931854&amp;rtpof=true&amp;sd=true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cpS9L_fDI8TqkSJt4RBnmXZf6UdCaEG6/view?usp=sharing" TargetMode="External"/><Relationship Id="rId7" Type="http://schemas.openxmlformats.org/officeDocument/2006/relationships/hyperlink" Target="https://docs.google.com/spreadsheets/d/1psuAASdwNz5dpv6vSD1nh2ZCeUmPttrb/edit?usp=sharing&amp;ouid=117694446242738931854&amp;rtpof=true&amp;sd=true" TargetMode="External"/><Relationship Id="rId8" Type="http://schemas.openxmlformats.org/officeDocument/2006/relationships/hyperlink" Target="https://drive.google.com/file/d/1DhX5dgI9qmFHOLBNsYNw21GbpobQfwoI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