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20" w:line="240" w:lineRule="auto"/>
        <w:jc w:val="center"/>
        <w:rPr>
          <w:b w:val="1"/>
          <w:sz w:val="36"/>
          <w:szCs w:val="36"/>
        </w:rPr>
      </w:pPr>
      <w:bookmarkStart w:colFirst="0" w:colLast="0" w:name="_g6tyb6if8ce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Bridge para Recolectar Información para Crear una Página Web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3cqdyafkdss7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1. Objetivos de la Página Web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Propósito principal: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Facilitar a los usuarios la gestión de sus finanzas personales, permitiendo el registro y visualización de ingresos y gastos.</w:t>
      </w:r>
    </w:p>
    <w:p w:rsidR="00000000" w:rsidDel="00000000" w:rsidP="00000000" w:rsidRDefault="00000000" w:rsidRPr="00000000" w14:paraId="00000007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 específicos: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Proporcionar un resumen visual y claro del estado financiero del usuario.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Permitir la exportación de datos en formato CSV.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Ofrecer gráficos interactivos para visualizar gastos por categorías.</w:t>
      </w:r>
    </w:p>
    <w:p w:rsidR="00000000" w:rsidDel="00000000" w:rsidP="00000000" w:rsidRDefault="00000000" w:rsidRPr="00000000" w14:paraId="0000000C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 que deben realizar los usuarios: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Registrarse y acceder a su cuenta.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Añadir, editar y eliminar transacciones (ingresos/gastos).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Descargar un informe en formato CSV.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reportes y gráficos para analizar sus finanzas.</w:t>
      </w:r>
    </w:p>
    <w:p w:rsidR="00000000" w:rsidDel="00000000" w:rsidP="00000000" w:rsidRDefault="00000000" w:rsidRPr="00000000" w14:paraId="00000012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80vwbsvvr5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im1h8d8a9jqc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2. Audiencia Objetivo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Usuarios principales: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Jóvenes adultos y adultos entre 18 y 45 años.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Profesionales, estudiantes y cualquier persona interesada en gestionar sus finanzas.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Ubicación: Global (principalmente usuarios que hablen español).</w:t>
      </w:r>
    </w:p>
    <w:p w:rsidR="00000000" w:rsidDel="00000000" w:rsidP="00000000" w:rsidRDefault="00000000" w:rsidRPr="00000000" w14:paraId="0000001A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Necesidades y expectativas: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plataforma sencilla, rápida y segura para gestionar su economía personal.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Visualización clara de sus movimientos financieros.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Fácil exportación de datos para análisis posterior.</w:t>
      </w:r>
    </w:p>
    <w:p w:rsidR="00000000" w:rsidDel="00000000" w:rsidP="00000000" w:rsidRDefault="00000000" w:rsidRPr="00000000" w14:paraId="0000001F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Dispositivos y plataformas: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Principalmente móviles y computadoras.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Compatible con navegadores como Chrome, Firefox y Safari.</w:t>
      </w:r>
    </w:p>
    <w:p w:rsidR="00000000" w:rsidDel="00000000" w:rsidP="00000000" w:rsidRDefault="00000000" w:rsidRPr="00000000" w14:paraId="00000023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u02hf58a3imw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3. Contenido y Estructura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Secciones principales: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Inicio de Sesión / Registro.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Dashboard Principal:</w:t>
      </w:r>
      <w:r w:rsidDel="00000000" w:rsidR="00000000" w:rsidRPr="00000000">
        <w:rPr>
          <w:sz w:val="26"/>
          <w:szCs w:val="26"/>
          <w:rtl w:val="0"/>
        </w:rPr>
        <w:t xml:space="preserve"> Resumen financiero y gráficos.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Transacciones:</w:t>
      </w:r>
      <w:r w:rsidDel="00000000" w:rsidR="00000000" w:rsidRPr="00000000">
        <w:rPr>
          <w:sz w:val="26"/>
          <w:szCs w:val="26"/>
          <w:rtl w:val="0"/>
        </w:rPr>
        <w:t xml:space="preserve"> Añadir, editar y eliminar.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Exportación:</w:t>
      </w:r>
      <w:r w:rsidDel="00000000" w:rsidR="00000000" w:rsidRPr="00000000">
        <w:rPr>
          <w:sz w:val="26"/>
          <w:szCs w:val="26"/>
          <w:rtl w:val="0"/>
        </w:rPr>
        <w:t xml:space="preserve"> Opción para exportar datos en CSV.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Perfil:</w:t>
      </w:r>
      <w:r w:rsidDel="00000000" w:rsidR="00000000" w:rsidRPr="00000000">
        <w:rPr>
          <w:sz w:val="26"/>
          <w:szCs w:val="26"/>
          <w:rtl w:val="0"/>
        </w:rPr>
        <w:t xml:space="preserve"> Para modificar datos del usuario.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Contacto/Soporte:</w:t>
      </w:r>
      <w:r w:rsidDel="00000000" w:rsidR="00000000" w:rsidRPr="00000000">
        <w:rPr>
          <w:sz w:val="26"/>
          <w:szCs w:val="26"/>
          <w:rtl w:val="0"/>
        </w:rPr>
        <w:t xml:space="preserve"> Opcional, para futuras ampliaciones.</w:t>
      </w:r>
    </w:p>
    <w:p w:rsidR="00000000" w:rsidDel="00000000" w:rsidP="00000000" w:rsidRDefault="00000000" w:rsidRPr="00000000" w14:paraId="0000002D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 de contenido: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Textos explicativos, formularios, gráficos interactivos y tablas.</w:t>
      </w:r>
    </w:p>
    <w:p w:rsidR="00000000" w:rsidDel="00000000" w:rsidP="00000000" w:rsidRDefault="00000000" w:rsidRPr="00000000" w14:paraId="00000030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Frecuencia de actualización del contenido: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Dinámica, según las transacciones que el usuario vaya registrando.</w:t>
      </w:r>
    </w:p>
    <w:p w:rsidR="00000000" w:rsidDel="00000000" w:rsidP="00000000" w:rsidRDefault="00000000" w:rsidRPr="00000000" w14:paraId="00000033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xujia4y5ev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kshn4yw6ed52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4. Diseño y Estilo Visual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Estilo visual: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Moderno, minimalista y funcional.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Enfocado en la claridad y facilidad de uso.</w:t>
      </w:r>
    </w:p>
    <w:p w:rsidR="00000000" w:rsidDel="00000000" w:rsidP="00000000" w:rsidRDefault="00000000" w:rsidRPr="00000000" w14:paraId="0000003A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Colores y fuentes: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Paleta en tonos azules y grises para transmitir seguridad y profesionalismo.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Fuentes sans-serif para modernidad y legibilidad.</w:t>
      </w:r>
    </w:p>
    <w:p w:rsidR="00000000" w:rsidDel="00000000" w:rsidP="00000000" w:rsidRDefault="00000000" w:rsidRPr="00000000" w14:paraId="0000003E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 de imágenes o gráficos: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Gráficos generados dinámicamente para mostrar datos financieros (Recharts o Chart.js).</w:t>
      </w:r>
    </w:p>
    <w:p w:rsidR="00000000" w:rsidDel="00000000" w:rsidP="00000000" w:rsidRDefault="00000000" w:rsidRPr="00000000" w14:paraId="00000041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Referencias de diseño: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Sitios minimalistas y modernos de dashboards financieros.</w:t>
      </w:r>
    </w:p>
    <w:p w:rsidR="00000000" w:rsidDel="00000000" w:rsidP="00000000" w:rsidRDefault="00000000" w:rsidRPr="00000000" w14:paraId="00000044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twwequvvq07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mxr3w3jub1c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yddj5l2g86x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wxdlnyhdqds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5. Funciones Específicas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Funcionalidades clave: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Formulario de registro y login</w:t>
      </w:r>
      <w:r w:rsidDel="00000000" w:rsidR="00000000" w:rsidRPr="00000000">
        <w:rPr>
          <w:sz w:val="26"/>
          <w:szCs w:val="26"/>
          <w:rtl w:val="0"/>
        </w:rPr>
        <w:t xml:space="preserve"> seguro.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Panel</w:t>
      </w:r>
      <w:r w:rsidDel="00000000" w:rsidR="00000000" w:rsidRPr="00000000">
        <w:rPr>
          <w:b w:val="1"/>
          <w:sz w:val="26"/>
          <w:szCs w:val="26"/>
          <w:rtl w:val="0"/>
        </w:rPr>
        <w:t xml:space="preserve"> principal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</w:t>
      </w:r>
      <w:r w:rsidDel="00000000" w:rsidR="00000000" w:rsidRPr="00000000">
        <w:rPr>
          <w:b w:val="1"/>
          <w:sz w:val="26"/>
          <w:szCs w:val="26"/>
          <w:rtl w:val="0"/>
        </w:rPr>
        <w:t xml:space="preserve"> gráficos interactivos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exportación a CSV.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transacciones</w:t>
      </w:r>
      <w:r w:rsidDel="00000000" w:rsidR="00000000" w:rsidRPr="00000000">
        <w:rPr>
          <w:sz w:val="26"/>
          <w:szCs w:val="26"/>
          <w:rtl w:val="0"/>
        </w:rPr>
        <w:t xml:space="preserve"> (CRUD).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Alertas o notificaciones</w:t>
      </w:r>
      <w:r w:rsidDel="00000000" w:rsidR="00000000" w:rsidRPr="00000000">
        <w:rPr>
          <w:sz w:val="26"/>
          <w:szCs w:val="26"/>
          <w:rtl w:val="0"/>
        </w:rPr>
        <w:t xml:space="preserve"> simples.</w:t>
      </w:r>
    </w:p>
    <w:p w:rsidR="00000000" w:rsidDel="00000000" w:rsidP="00000000" w:rsidRDefault="00000000" w:rsidRPr="00000000" w14:paraId="00000051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pago: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aplicable en esta primera versión.</w:t>
      </w:r>
    </w:p>
    <w:p w:rsidR="00000000" w:rsidDel="00000000" w:rsidP="00000000" w:rsidRDefault="00000000" w:rsidRPr="00000000" w14:paraId="00000054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Suscripción o membresía: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en esta etapa, pero podría contemplarse en futuras versiones.</w:t>
      </w:r>
    </w:p>
    <w:p w:rsidR="00000000" w:rsidDel="00000000" w:rsidP="00000000" w:rsidRDefault="00000000" w:rsidRPr="00000000" w14:paraId="00000057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Integraciones necesarias: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Analytics para métricas.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Posible integración futura con APIs de tasas de cambio si se amplía.</w:t>
      </w:r>
    </w:p>
    <w:p w:rsidR="00000000" w:rsidDel="00000000" w:rsidP="00000000" w:rsidRDefault="00000000" w:rsidRPr="00000000" w14:paraId="0000005B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gnuplbkvwx1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ozhoz4p7kbtc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6. Tecnología y Plataforma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sz w:val="26"/>
          <w:szCs w:val="26"/>
          <w:rtl w:val="0"/>
        </w:rPr>
        <w:t xml:space="preserve"> HTML, CSS, JavaScript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sz w:val="26"/>
          <w:szCs w:val="26"/>
          <w:rtl w:val="0"/>
        </w:rPr>
        <w:t xml:space="preserve"> Node.js con Express.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de Datos:</w:t>
      </w:r>
      <w:r w:rsidDel="00000000" w:rsidR="00000000" w:rsidRPr="00000000">
        <w:rPr>
          <w:sz w:val="26"/>
          <w:szCs w:val="26"/>
          <w:rtl w:val="0"/>
        </w:rPr>
        <w:t xml:space="preserve"> PostgreSQL o MySQL.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Autenticación:</w:t>
      </w:r>
      <w:r w:rsidDel="00000000" w:rsidR="00000000" w:rsidRPr="00000000">
        <w:rPr>
          <w:sz w:val="26"/>
          <w:szCs w:val="26"/>
          <w:rtl w:val="0"/>
        </w:rPr>
        <w:t xml:space="preserve"> JWT para seguridad.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Mantenimiento:</w:t>
      </w:r>
      <w:r w:rsidDel="00000000" w:rsidR="00000000" w:rsidRPr="00000000">
        <w:rPr>
          <w:sz w:val="26"/>
          <w:szCs w:val="26"/>
          <w:rtl w:val="0"/>
        </w:rPr>
        <w:t xml:space="preserve"> Moderado, principalmente para actualizaciones de seguridad y nuevas funciones.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Multilingüe:</w:t>
      </w:r>
      <w:r w:rsidDel="00000000" w:rsidR="00000000" w:rsidRPr="00000000">
        <w:rPr>
          <w:sz w:val="26"/>
          <w:szCs w:val="26"/>
          <w:rtl w:val="0"/>
        </w:rPr>
        <w:t xml:space="preserve"> Inicialmente en español, con posibilidad de agregar otros idiomas.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SEO: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Optimización básica con meta descripciones y títulos claros.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Carga rápida y diseño responsive.</w:t>
      </w:r>
    </w:p>
    <w:p w:rsidR="00000000" w:rsidDel="00000000" w:rsidP="00000000" w:rsidRDefault="00000000" w:rsidRPr="00000000" w14:paraId="00000068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n8yamzk2sis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8jyyievuxjcc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7. Análisis y Medición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KPIs a medir: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Número de usuarios registrados.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Cantidad de transacciones registradas.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Frecuencia de uso del sistema de exportación.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Tiempo promedio en el sitio.</w:t>
      </w:r>
    </w:p>
    <w:p w:rsidR="00000000" w:rsidDel="00000000" w:rsidP="00000000" w:rsidRDefault="00000000" w:rsidRPr="00000000" w14:paraId="00000071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Herramientas de análisis: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Analytics.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Herramientas de consola como Lighthouse para auditar rendimiento.</w:t>
      </w:r>
    </w:p>
    <w:p w:rsidR="00000000" w:rsidDel="00000000" w:rsidP="00000000" w:rsidRDefault="00000000" w:rsidRPr="00000000" w14:paraId="00000075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hr0wuivno6i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toez2ojbmzxn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8. Competencia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Competidores principales: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Aplicaciones 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Fintonic, Mint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b w:val="1"/>
          <w:sz w:val="26"/>
          <w:szCs w:val="26"/>
          <w:rtl w:val="0"/>
        </w:rPr>
        <w:t xml:space="preserve">Money Manager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Diferenciador: Sencillez, acceso gratuito y sin necesidad de vincular cuentas bancarias.</w:t>
      </w:r>
    </w:p>
    <w:p w:rsidR="00000000" w:rsidDel="00000000" w:rsidP="00000000" w:rsidRDefault="00000000" w:rsidRPr="00000000" w14:paraId="0000007D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Características a integrar: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Gráficos simples y fácil exportación.</w:t>
      </w:r>
    </w:p>
    <w:p w:rsidR="00000000" w:rsidDel="00000000" w:rsidP="00000000" w:rsidRDefault="00000000" w:rsidRPr="00000000" w14:paraId="00000080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Características a evitar: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Procesos de registro extensos o complicados.</w:t>
      </w:r>
    </w:p>
    <w:p w:rsidR="00000000" w:rsidDel="00000000" w:rsidP="00000000" w:rsidRDefault="00000000" w:rsidRPr="00000000" w14:paraId="00000083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88vboyphshv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nuk1plsz1sas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9. Mantenimiento y Actualizaciones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 del mantenimiento: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Inicialmente tú mismo, luego se podría contemplar una actualización mensual o según demanda.</w:t>
      </w:r>
    </w:p>
    <w:p w:rsidR="00000000" w:rsidDel="00000000" w:rsidP="00000000" w:rsidRDefault="00000000" w:rsidRPr="00000000" w14:paraId="00000089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Actualizaciones necesarias: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Mejora de interfaz, nuevas funciones como informes personalizados o integración con otras APIs.</w:t>
      </w:r>
    </w:p>
    <w:p w:rsidR="00000000" w:rsidDel="00000000" w:rsidP="00000000" w:rsidRDefault="00000000" w:rsidRPr="00000000" w14:paraId="0000008C">
      <w:pPr>
        <w:spacing w:after="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qqqxpfndgq0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0" w:before="20" w:line="240" w:lineRule="auto"/>
        <w:rPr>
          <w:b w:val="1"/>
          <w:sz w:val="26"/>
          <w:szCs w:val="26"/>
        </w:rPr>
      </w:pPr>
      <w:bookmarkStart w:colFirst="0" w:colLast="0" w:name="_r2yqpbv47sl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10. Presupuesto y Plazo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Presupuesto: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Bajo, ya que se utilizarán tecnologías open-source y servicios gratuitos para el despliegue.</w:t>
      </w:r>
    </w:p>
    <w:p w:rsidR="00000000" w:rsidDel="00000000" w:rsidP="00000000" w:rsidRDefault="00000000" w:rsidRPr="00000000" w14:paraId="00000093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Plazo estimado: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semana para una versión funcional básica.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Más tiempo si se desea agregar características complejas.</w:t>
      </w:r>
    </w:p>
    <w:p w:rsidR="00000000" w:rsidDel="00000000" w:rsidP="00000000" w:rsidRDefault="00000000" w:rsidRPr="00000000" w14:paraId="00000097">
      <w:pPr>
        <w:spacing w:after="0" w:before="2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Costos adicionales: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Dominio y hosting si se desea en producción.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before="2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Posible inversión futura para ampliaciones.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