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C6F" w:rsidRDefault="004716C8">
      <w:pPr>
        <w:pStyle w:val="Standard"/>
        <w:jc w:val="center"/>
        <w:rPr>
          <w:rFonts w:ascii="Arial" w:hAnsi="Arial"/>
          <w:sz w:val="28"/>
          <w:szCs w:val="28"/>
        </w:rPr>
      </w:pPr>
      <w:r>
        <w:rPr>
          <w:rFonts w:ascii="Arial" w:hAnsi="Arial"/>
          <w:sz w:val="28"/>
          <w:szCs w:val="28"/>
        </w:rPr>
        <w:t>Informe De Implementación De Base Datos</w:t>
      </w: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Descripción de la empresa y problema</w:t>
      </w: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LATIN SCORTS</w:t>
      </w: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INTEGRANTES</w:t>
      </w: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Eduardo José Pico Claro 1151638</w:t>
      </w:r>
    </w:p>
    <w:p w:rsidR="00331C6F" w:rsidRDefault="004716C8">
      <w:pPr>
        <w:pStyle w:val="Standard"/>
        <w:jc w:val="center"/>
        <w:rPr>
          <w:rFonts w:ascii="Arial" w:hAnsi="Arial"/>
          <w:sz w:val="28"/>
          <w:szCs w:val="28"/>
        </w:rPr>
      </w:pPr>
      <w:r>
        <w:rPr>
          <w:rFonts w:ascii="Arial" w:hAnsi="Arial"/>
          <w:sz w:val="28"/>
          <w:szCs w:val="28"/>
        </w:rPr>
        <w:t>Jhoan Alfredo Mancilla Blanco 1151618</w:t>
      </w:r>
    </w:p>
    <w:p w:rsidR="00331C6F" w:rsidRDefault="004716C8">
      <w:pPr>
        <w:pStyle w:val="Standard"/>
        <w:jc w:val="center"/>
        <w:rPr>
          <w:rFonts w:ascii="Arial" w:hAnsi="Arial"/>
          <w:sz w:val="28"/>
          <w:szCs w:val="28"/>
        </w:rPr>
      </w:pPr>
      <w:r>
        <w:rPr>
          <w:rFonts w:ascii="Arial" w:hAnsi="Arial"/>
          <w:sz w:val="28"/>
          <w:szCs w:val="28"/>
        </w:rPr>
        <w:t xml:space="preserve">Cristian David López </w:t>
      </w:r>
      <w:r w:rsidR="005C1A74">
        <w:rPr>
          <w:rFonts w:ascii="Arial" w:hAnsi="Arial"/>
          <w:sz w:val="28"/>
          <w:szCs w:val="28"/>
        </w:rPr>
        <w:t>Guarín</w:t>
      </w:r>
      <w:bookmarkStart w:id="0" w:name="_GoBack"/>
      <w:bookmarkEnd w:id="0"/>
      <w:r>
        <w:rPr>
          <w:rFonts w:ascii="Arial" w:hAnsi="Arial"/>
          <w:sz w:val="28"/>
          <w:szCs w:val="28"/>
        </w:rPr>
        <w:t xml:space="preserve"> 1151633</w:t>
      </w: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PRESENTADO A:</w:t>
      </w:r>
    </w:p>
    <w:p w:rsidR="00331C6F" w:rsidRDefault="004716C8">
      <w:pPr>
        <w:pStyle w:val="Standard"/>
        <w:jc w:val="center"/>
        <w:rPr>
          <w:rFonts w:ascii="Arial" w:hAnsi="Arial"/>
          <w:sz w:val="28"/>
          <w:szCs w:val="28"/>
        </w:rPr>
      </w:pPr>
      <w:r>
        <w:rPr>
          <w:rFonts w:ascii="Arial" w:hAnsi="Arial"/>
          <w:sz w:val="28"/>
          <w:szCs w:val="28"/>
        </w:rPr>
        <w:t>Ing. Carlos Rene Angarita</w:t>
      </w: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ASIGNATURA DE BASE DE DATOS</w:t>
      </w: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331C6F">
      <w:pPr>
        <w:pStyle w:val="Standard"/>
        <w:jc w:val="center"/>
        <w:rPr>
          <w:rFonts w:ascii="Arial" w:hAnsi="Arial"/>
          <w:sz w:val="28"/>
          <w:szCs w:val="28"/>
        </w:rPr>
      </w:pPr>
    </w:p>
    <w:p w:rsidR="00331C6F" w:rsidRDefault="004716C8">
      <w:pPr>
        <w:pStyle w:val="Standard"/>
        <w:jc w:val="center"/>
        <w:rPr>
          <w:rFonts w:ascii="Arial" w:hAnsi="Arial"/>
          <w:sz w:val="28"/>
          <w:szCs w:val="28"/>
        </w:rPr>
      </w:pPr>
      <w:r>
        <w:rPr>
          <w:rFonts w:ascii="Arial" w:hAnsi="Arial"/>
          <w:sz w:val="28"/>
          <w:szCs w:val="28"/>
        </w:rPr>
        <w:t>UNIVERSIDAD FRANCISCO DE PAULA SANTANDER</w:t>
      </w:r>
    </w:p>
    <w:p w:rsidR="00331C6F" w:rsidRDefault="004716C8">
      <w:pPr>
        <w:pStyle w:val="Standard"/>
        <w:jc w:val="center"/>
        <w:rPr>
          <w:rFonts w:ascii="Arial" w:hAnsi="Arial"/>
          <w:sz w:val="28"/>
          <w:szCs w:val="28"/>
        </w:rPr>
      </w:pPr>
      <w:r>
        <w:rPr>
          <w:rFonts w:ascii="Arial" w:hAnsi="Arial"/>
          <w:sz w:val="28"/>
          <w:szCs w:val="28"/>
        </w:rPr>
        <w:t>II SEMESTRE DE 2019</w:t>
      </w:r>
    </w:p>
    <w:p w:rsidR="00331C6F" w:rsidRDefault="004716C8">
      <w:pPr>
        <w:pStyle w:val="Standard"/>
        <w:jc w:val="center"/>
        <w:rPr>
          <w:rFonts w:ascii="Arial" w:hAnsi="Arial"/>
          <w:sz w:val="28"/>
          <w:szCs w:val="28"/>
        </w:rPr>
      </w:pPr>
      <w:r>
        <w:rPr>
          <w:rFonts w:ascii="Arial" w:hAnsi="Arial"/>
          <w:sz w:val="28"/>
          <w:szCs w:val="28"/>
        </w:rPr>
        <w:t>CÚCUTA NORTE DE SANTANDER</w:t>
      </w:r>
      <w:r>
        <w:br w:type="page"/>
      </w:r>
    </w:p>
    <w:p w:rsidR="00331C6F" w:rsidRDefault="004716C8">
      <w:pPr>
        <w:pStyle w:val="Standard"/>
        <w:jc w:val="both"/>
        <w:rPr>
          <w:rFonts w:ascii="Arial" w:hAnsi="Arial"/>
          <w:sz w:val="22"/>
          <w:szCs w:val="22"/>
        </w:rPr>
      </w:pPr>
      <w:r>
        <w:rPr>
          <w:rFonts w:ascii="Arial" w:hAnsi="Arial"/>
          <w:sz w:val="22"/>
          <w:szCs w:val="22"/>
        </w:rPr>
        <w:lastRenderedPageBreak/>
        <w:t>Introducción:</w:t>
      </w:r>
    </w:p>
    <w:p w:rsidR="00331C6F" w:rsidRDefault="00331C6F">
      <w:pPr>
        <w:pStyle w:val="Standard"/>
        <w:jc w:val="both"/>
        <w:rPr>
          <w:rFonts w:ascii="Arial" w:hAnsi="Arial"/>
          <w:sz w:val="22"/>
          <w:szCs w:val="22"/>
        </w:rPr>
      </w:pPr>
    </w:p>
    <w:p w:rsidR="00331C6F" w:rsidRDefault="004716C8">
      <w:pPr>
        <w:pStyle w:val="Standard"/>
        <w:jc w:val="both"/>
      </w:pPr>
      <w:r>
        <w:rPr>
          <w:rFonts w:ascii="Arial" w:hAnsi="Arial"/>
          <w:sz w:val="22"/>
          <w:szCs w:val="22"/>
        </w:rPr>
        <w:t>La empresa SPC  se dedica a la publicidad Online y han desarrollado la plataforma Latinscorts que consiste en un sitio web de publicidad para adultos que ofrece anuncios en materia de servicios eróticos y actualmente se encuentra sobre fase de construcción y crecimiento en donde cuenta  con una Base de Datos rudimentaria que solo suple las necesidades básicas del sitio, por esto, SPC ha  requerido el diseño de una nueva base de datos  que implemente todas las funcionalidades que se han planeado desde el Inicio, con una variedad de tipos de usuario y anuncios, teniendo la posibilidad de ser calificados por usuarios denominados catadores.</w:t>
      </w:r>
    </w:p>
    <w:p w:rsidR="00331C6F" w:rsidRDefault="00331C6F">
      <w:pPr>
        <w:pStyle w:val="Standard"/>
        <w:jc w:val="both"/>
        <w:rPr>
          <w:rFonts w:ascii="Arial" w:hAnsi="Arial"/>
          <w:sz w:val="22"/>
          <w:szCs w:val="22"/>
        </w:rPr>
      </w:pPr>
    </w:p>
    <w:p w:rsidR="00331C6F" w:rsidRDefault="004716C8">
      <w:pPr>
        <w:pStyle w:val="Standard"/>
        <w:jc w:val="both"/>
        <w:rPr>
          <w:rFonts w:ascii="Arial" w:hAnsi="Arial"/>
          <w:sz w:val="22"/>
          <w:szCs w:val="22"/>
        </w:rPr>
      </w:pPr>
      <w:r>
        <w:rPr>
          <w:rFonts w:ascii="Arial" w:hAnsi="Arial"/>
          <w:sz w:val="22"/>
          <w:szCs w:val="22"/>
        </w:rPr>
        <w:t>Para Lograr esto se exponen los siguientes supuestos:</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El servicio principal que proporciona Latinscorts son los anuncios, creados por los usuarios</w:t>
      </w:r>
      <w:bookmarkStart w:id="1" w:name="Marcador_1"/>
      <w:bookmarkEnd w:id="1"/>
      <w:r>
        <w:rPr>
          <w:rFonts w:ascii="Arial" w:hAnsi="Arial"/>
          <w:sz w:val="22"/>
          <w:szCs w:val="22"/>
        </w:rPr>
        <w:t xml:space="preserve"> están compuestos por un </w:t>
      </w:r>
      <w:r w:rsidR="003F2022">
        <w:rPr>
          <w:rFonts w:ascii="Arial" w:hAnsi="Arial"/>
          <w:sz w:val="22"/>
          <w:szCs w:val="22"/>
        </w:rPr>
        <w:t>título</w:t>
      </w:r>
      <w:r>
        <w:rPr>
          <w:rFonts w:ascii="Arial" w:hAnsi="Arial"/>
          <w:sz w:val="22"/>
          <w:szCs w:val="22"/>
        </w:rPr>
        <w:t xml:space="preserve">, una descripción corta, un opcional precio,  un conjunto de palabras claves indicando los servicios prestados por el anunciante y que a su vez funcionan como </w:t>
      </w:r>
      <w:proofErr w:type="spellStart"/>
      <w:r>
        <w:rPr>
          <w:rFonts w:ascii="Arial" w:hAnsi="Arial"/>
          <w:sz w:val="22"/>
          <w:szCs w:val="22"/>
        </w:rPr>
        <w:t>tags</w:t>
      </w:r>
      <w:proofErr w:type="spellEnd"/>
      <w:r>
        <w:rPr>
          <w:rFonts w:ascii="Arial" w:hAnsi="Arial"/>
          <w:sz w:val="22"/>
          <w:szCs w:val="22"/>
        </w:rPr>
        <w:t>, la fecha en que fue creado, el estado en el que se encuentra, el tipo de anuncio y una sección de comentarios hechos por los catadores que constan  de Titulo, nombre del catador, fecha y contenido.</w:t>
      </w:r>
    </w:p>
    <w:p w:rsidR="00331C6F" w:rsidRDefault="00331C6F">
      <w:pPr>
        <w:pStyle w:val="Standard"/>
        <w:jc w:val="both"/>
      </w:pPr>
    </w:p>
    <w:p w:rsidR="00331C6F" w:rsidRDefault="004716C8">
      <w:pPr>
        <w:pStyle w:val="Standard"/>
        <w:numPr>
          <w:ilvl w:val="0"/>
          <w:numId w:val="1"/>
        </w:numPr>
        <w:jc w:val="both"/>
      </w:pPr>
      <w:r>
        <w:rPr>
          <w:rFonts w:ascii="Arial" w:hAnsi="Arial"/>
          <w:sz w:val="22"/>
          <w:szCs w:val="22"/>
        </w:rPr>
        <w:t>Los anuncios pueden estar inactivo, activos, en revisión o borrado, dependiendo de ciertas políticas de la empresa o la voluntad y ajustes de los usuarios, se aplica a todos los anuncios y cuentan con un nombre de estado y una descripción, su valor por defecto es inactivo.</w:t>
      </w:r>
    </w:p>
    <w:p w:rsidR="00331C6F" w:rsidRDefault="00331C6F">
      <w:pPr>
        <w:pStyle w:val="Prrafodelista"/>
      </w:pPr>
    </w:p>
    <w:p w:rsidR="00331C6F" w:rsidRDefault="004716C8">
      <w:pPr>
        <w:pStyle w:val="Standard"/>
        <w:numPr>
          <w:ilvl w:val="0"/>
          <w:numId w:val="1"/>
        </w:numPr>
        <w:jc w:val="both"/>
      </w:pPr>
      <w:r>
        <w:t xml:space="preserve">El material Audiovisual (conjunto de fotografías o vídeos) consta de un nombre, fecha de subida, descripción del contenido, </w:t>
      </w:r>
      <w:proofErr w:type="spellStart"/>
      <w:r>
        <w:t>tags</w:t>
      </w:r>
      <w:proofErr w:type="spellEnd"/>
      <w:r>
        <w:t xml:space="preserve">, y un precio asignado por el anunciante. </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Los servicios son las actividades a las que el Anunciante en el momento del encuentro está disponible a realizar.</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 xml:space="preserve">Los Usuarios conforman el 2° gran eje de la Plataforma y son todos aquellos que interactúan con los anuncios y están segregados en clases descritas </w:t>
      </w:r>
      <w:r w:rsidR="005C1A74">
        <w:rPr>
          <w:rFonts w:ascii="Arial" w:hAnsi="Arial"/>
          <w:sz w:val="22"/>
          <w:szCs w:val="22"/>
        </w:rPr>
        <w:t>más</w:t>
      </w:r>
      <w:r>
        <w:rPr>
          <w:rFonts w:ascii="Arial" w:hAnsi="Arial"/>
          <w:sz w:val="22"/>
          <w:szCs w:val="22"/>
        </w:rPr>
        <w:t xml:space="preserve"> adelante. Cada usuario tiene un nombre de usuario irrepetible entre los demás usuarios de la plataforma que es definido al momento de su creación y por cuenta del usuario, además posee un email y contraseña, datos de contacto como redes sociales, sitio web, teléfono celular y una fecha con la cual entró a la plataforma, cabe añadir que todos los usuarios registran un país, un departamento o estado y una ciudad.</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 xml:space="preserve">La Primera clase de usuarios son llamados anunciantes, estos poseen además de la información básica del usuario, un </w:t>
      </w:r>
      <w:r w:rsidR="005C1A74">
        <w:rPr>
          <w:rFonts w:ascii="Arial" w:hAnsi="Arial"/>
          <w:sz w:val="22"/>
          <w:szCs w:val="22"/>
        </w:rPr>
        <w:t>género</w:t>
      </w:r>
      <w:r>
        <w:rPr>
          <w:rFonts w:ascii="Arial" w:hAnsi="Arial"/>
          <w:sz w:val="22"/>
          <w:szCs w:val="22"/>
        </w:rPr>
        <w:t>(el cual puede ser femenino, masculino o no binario),una colección de imágenes,  un valor de 0 a 5 que define su reputación, una edad, un listado de los servicios que pueden ofrecer,  además es necesario que brinde la capacidad de saber si un Anunciante está abierto a recibir ofertas o no, si posee una dirección fija definida por el anunciante de naturaleza privada significando esto que no es guardada en la base de datos, o no la tiene, si está verificado por la propia plataforma o por el contrario aún no ha realizado esta verificación.</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 xml:space="preserve">La clase del </w:t>
      </w:r>
      <w:proofErr w:type="spellStart"/>
      <w:r>
        <w:rPr>
          <w:rFonts w:ascii="Arial" w:hAnsi="Arial"/>
          <w:sz w:val="22"/>
          <w:szCs w:val="22"/>
        </w:rPr>
        <w:t>Escort</w:t>
      </w:r>
      <w:proofErr w:type="spellEnd"/>
      <w:r>
        <w:rPr>
          <w:rFonts w:ascii="Arial" w:hAnsi="Arial"/>
          <w:sz w:val="22"/>
          <w:szCs w:val="22"/>
        </w:rPr>
        <w:t xml:space="preserve"> es cómo prestan sus </w:t>
      </w:r>
      <w:r w:rsidR="005C1A74">
        <w:rPr>
          <w:rFonts w:ascii="Arial" w:hAnsi="Arial"/>
          <w:sz w:val="22"/>
          <w:szCs w:val="22"/>
        </w:rPr>
        <w:t>servicios (</w:t>
      </w:r>
      <w:r>
        <w:rPr>
          <w:rFonts w:ascii="Arial" w:hAnsi="Arial"/>
          <w:sz w:val="22"/>
          <w:szCs w:val="22"/>
        </w:rPr>
        <w:t xml:space="preserve">comprendido actualmente entre </w:t>
      </w:r>
      <w:proofErr w:type="spellStart"/>
      <w:r>
        <w:rPr>
          <w:rFonts w:ascii="Arial" w:hAnsi="Arial"/>
          <w:sz w:val="22"/>
          <w:szCs w:val="22"/>
        </w:rPr>
        <w:t>escort</w:t>
      </w:r>
      <w:proofErr w:type="spellEnd"/>
      <w:r>
        <w:rPr>
          <w:rFonts w:ascii="Arial" w:hAnsi="Arial"/>
          <w:sz w:val="22"/>
          <w:szCs w:val="22"/>
        </w:rPr>
        <w:t xml:space="preserve">, </w:t>
      </w:r>
      <w:proofErr w:type="spellStart"/>
      <w:r>
        <w:rPr>
          <w:rFonts w:ascii="Arial" w:hAnsi="Arial"/>
          <w:sz w:val="22"/>
          <w:szCs w:val="22"/>
        </w:rPr>
        <w:t>escort</w:t>
      </w:r>
      <w:proofErr w:type="spellEnd"/>
      <w:r>
        <w:rPr>
          <w:rFonts w:ascii="Arial" w:hAnsi="Arial"/>
          <w:sz w:val="22"/>
          <w:szCs w:val="22"/>
        </w:rPr>
        <w:t xml:space="preserve"> gay, transexual, webcam y masajes eróticos), está conformado por un nombre y una descripción.</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proofErr w:type="spellStart"/>
      <w:r>
        <w:rPr>
          <w:rFonts w:ascii="Arial" w:hAnsi="Arial"/>
          <w:sz w:val="22"/>
          <w:szCs w:val="22"/>
        </w:rPr>
        <w:t>Latin</w:t>
      </w:r>
      <w:proofErr w:type="spellEnd"/>
      <w:r>
        <w:rPr>
          <w:rFonts w:ascii="Arial" w:hAnsi="Arial"/>
          <w:sz w:val="22"/>
          <w:szCs w:val="22"/>
        </w:rPr>
        <w:t xml:space="preserve"> </w:t>
      </w:r>
      <w:proofErr w:type="spellStart"/>
      <w:r>
        <w:rPr>
          <w:rFonts w:ascii="Arial" w:hAnsi="Arial"/>
          <w:sz w:val="22"/>
          <w:szCs w:val="22"/>
        </w:rPr>
        <w:t>scorts</w:t>
      </w:r>
      <w:proofErr w:type="spellEnd"/>
      <w:r>
        <w:rPr>
          <w:rFonts w:ascii="Arial" w:hAnsi="Arial"/>
          <w:sz w:val="22"/>
          <w:szCs w:val="22"/>
        </w:rPr>
        <w:t xml:space="preserve"> también desea brindar el servicio de publicidad a residencias, las cuales son la segunda clase de usuarios dentro de la plataforma, quienes cuentan con la diferencia de </w:t>
      </w:r>
      <w:r>
        <w:rPr>
          <w:rFonts w:ascii="Arial" w:hAnsi="Arial"/>
          <w:sz w:val="22"/>
          <w:szCs w:val="22"/>
        </w:rPr>
        <w:lastRenderedPageBreak/>
        <w:t>poseer una descripción detallada de su servicio, un precio promedio por habitación que puede estar sin definir, y una dirección.</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 xml:space="preserve">Los catadores son usuarios que pueden realizar calificaciones que afecten la reputación de los Anunciantes, comentarios en los Anuncios y agregar a una lista </w:t>
      </w:r>
      <w:r w:rsidR="005C1A74">
        <w:rPr>
          <w:rFonts w:ascii="Arial" w:hAnsi="Arial"/>
          <w:sz w:val="22"/>
          <w:szCs w:val="22"/>
        </w:rPr>
        <w:t>propia</w:t>
      </w:r>
      <w:r>
        <w:rPr>
          <w:rFonts w:ascii="Arial" w:hAnsi="Arial"/>
          <w:sz w:val="22"/>
          <w:szCs w:val="22"/>
        </w:rPr>
        <w:t xml:space="preserve"> de cada uno su</w:t>
      </w:r>
      <w:r w:rsidR="005C1A74">
        <w:rPr>
          <w:rFonts w:ascii="Arial" w:hAnsi="Arial"/>
          <w:sz w:val="22"/>
          <w:szCs w:val="22"/>
        </w:rPr>
        <w:t>s</w:t>
      </w:r>
      <w:r>
        <w:rPr>
          <w:rFonts w:ascii="Arial" w:hAnsi="Arial"/>
          <w:sz w:val="22"/>
          <w:szCs w:val="22"/>
        </w:rPr>
        <w:t xml:space="preserve"> anuncios Favoritos.</w:t>
      </w:r>
    </w:p>
    <w:p w:rsidR="00331C6F" w:rsidRDefault="00331C6F">
      <w:pPr>
        <w:pStyle w:val="Standard"/>
        <w:jc w:val="both"/>
        <w:rPr>
          <w:rFonts w:ascii="Arial" w:hAnsi="Arial"/>
          <w:sz w:val="22"/>
          <w:szCs w:val="22"/>
        </w:rPr>
      </w:pPr>
    </w:p>
    <w:p w:rsidR="00331C6F" w:rsidRDefault="004716C8">
      <w:pPr>
        <w:pStyle w:val="Standard"/>
        <w:numPr>
          <w:ilvl w:val="0"/>
          <w:numId w:val="1"/>
        </w:numPr>
        <w:jc w:val="both"/>
      </w:pPr>
      <w:r>
        <w:rPr>
          <w:rFonts w:ascii="Arial" w:hAnsi="Arial"/>
          <w:sz w:val="22"/>
          <w:szCs w:val="22"/>
        </w:rPr>
        <w:t xml:space="preserve">Los </w:t>
      </w:r>
      <w:proofErr w:type="spellStart"/>
      <w:r>
        <w:rPr>
          <w:rFonts w:ascii="Arial" w:hAnsi="Arial"/>
          <w:sz w:val="22"/>
          <w:szCs w:val="22"/>
        </w:rPr>
        <w:t>tags</w:t>
      </w:r>
      <w:proofErr w:type="spellEnd"/>
      <w:r>
        <w:rPr>
          <w:rFonts w:ascii="Arial" w:hAnsi="Arial"/>
          <w:sz w:val="22"/>
          <w:szCs w:val="22"/>
        </w:rPr>
        <w:t xml:space="preserve"> o palabras claves son un compendio de palabras o párrafos cortos que poseen una breve descripción y aportan información adicional ya sea sobre los anuncios o usuarios donde son usados. Es necesario hacer una distinción entre contextos, ya que palabras clave específicas utilizadas en la categoría material audiovisual no pueden </w:t>
      </w:r>
      <w:r w:rsidR="005C1A74">
        <w:rPr>
          <w:rFonts w:ascii="Arial" w:hAnsi="Arial"/>
          <w:sz w:val="22"/>
          <w:szCs w:val="22"/>
        </w:rPr>
        <w:t>estar dentro</w:t>
      </w:r>
      <w:r>
        <w:rPr>
          <w:rFonts w:ascii="Arial" w:hAnsi="Arial"/>
          <w:sz w:val="22"/>
          <w:szCs w:val="22"/>
        </w:rPr>
        <w:t xml:space="preserve"> del perfil del anunciante (ejemplo HD, Sonido envolvente, ASMR, </w:t>
      </w:r>
      <w:proofErr w:type="spellStart"/>
      <w:proofErr w:type="gramStart"/>
      <w:r>
        <w:rPr>
          <w:rFonts w:ascii="Arial" w:hAnsi="Arial"/>
          <w:sz w:val="22"/>
          <w:szCs w:val="22"/>
        </w:rPr>
        <w:t>etc</w:t>
      </w:r>
      <w:proofErr w:type="spellEnd"/>
      <w:r>
        <w:rPr>
          <w:rFonts w:ascii="Arial" w:hAnsi="Arial"/>
          <w:sz w:val="22"/>
          <w:szCs w:val="22"/>
        </w:rPr>
        <w:t xml:space="preserve"> )</w:t>
      </w:r>
      <w:proofErr w:type="gramEnd"/>
      <w:r>
        <w:rPr>
          <w:rFonts w:ascii="Arial" w:hAnsi="Arial"/>
          <w:sz w:val="22"/>
          <w:szCs w:val="22"/>
        </w:rPr>
        <w:t xml:space="preserve"> aunque pueden existir algunas que sean aplicables a todo contexto, por ende, los </w:t>
      </w:r>
      <w:proofErr w:type="spellStart"/>
      <w:r>
        <w:rPr>
          <w:rFonts w:ascii="Arial" w:hAnsi="Arial"/>
          <w:sz w:val="22"/>
          <w:szCs w:val="22"/>
        </w:rPr>
        <w:t>tags</w:t>
      </w:r>
      <w:proofErr w:type="spellEnd"/>
      <w:r>
        <w:rPr>
          <w:rFonts w:ascii="Arial" w:hAnsi="Arial"/>
          <w:sz w:val="22"/>
          <w:szCs w:val="22"/>
        </w:rPr>
        <w:t xml:space="preserve"> deben especificar a </w:t>
      </w:r>
      <w:r w:rsidR="005C1A74">
        <w:rPr>
          <w:rFonts w:ascii="Arial" w:hAnsi="Arial"/>
          <w:sz w:val="22"/>
          <w:szCs w:val="22"/>
        </w:rPr>
        <w:t>qué</w:t>
      </w:r>
      <w:r>
        <w:rPr>
          <w:rFonts w:ascii="Arial" w:hAnsi="Arial"/>
          <w:sz w:val="22"/>
          <w:szCs w:val="22"/>
        </w:rPr>
        <w:t xml:space="preserve"> clase de Usuario (excepto catadores), tipo de anuncio o servicio pueden ser aplicados.</w:t>
      </w:r>
    </w:p>
    <w:p w:rsidR="00331C6F" w:rsidRDefault="00331C6F">
      <w:pPr>
        <w:pStyle w:val="Standard"/>
        <w:jc w:val="both"/>
        <w:rPr>
          <w:rFonts w:ascii="Arial" w:hAnsi="Arial"/>
          <w:sz w:val="22"/>
          <w:szCs w:val="22"/>
        </w:rPr>
      </w:pPr>
    </w:p>
    <w:p w:rsidR="00331C6F" w:rsidRPr="00336406" w:rsidRDefault="004716C8">
      <w:pPr>
        <w:pStyle w:val="Standard"/>
        <w:numPr>
          <w:ilvl w:val="0"/>
          <w:numId w:val="1"/>
        </w:numPr>
        <w:jc w:val="both"/>
      </w:pPr>
      <w:r>
        <w:rPr>
          <w:rFonts w:ascii="Arial" w:hAnsi="Arial"/>
          <w:sz w:val="22"/>
          <w:szCs w:val="22"/>
        </w:rPr>
        <w:t xml:space="preserve">En casos especiales, cuando los usuarios son reportados o incumplen los términos y condiciones de Latinscorts son agregados a una </w:t>
      </w:r>
      <w:proofErr w:type="spellStart"/>
      <w:r>
        <w:rPr>
          <w:rFonts w:ascii="Arial" w:hAnsi="Arial"/>
          <w:sz w:val="22"/>
          <w:szCs w:val="22"/>
        </w:rPr>
        <w:t>blacklist</w:t>
      </w:r>
      <w:proofErr w:type="spellEnd"/>
      <w:r>
        <w:rPr>
          <w:rFonts w:ascii="Arial" w:hAnsi="Arial"/>
          <w:sz w:val="22"/>
          <w:szCs w:val="22"/>
        </w:rPr>
        <w:t xml:space="preserve"> que debe contener la fecha en que se realizó su sustracción, la razón de tal hecho y el usuario que ha sido sancionado.</w:t>
      </w:r>
    </w:p>
    <w:p w:rsidR="00336406" w:rsidRDefault="00336406" w:rsidP="00336406">
      <w:pPr>
        <w:pStyle w:val="Prrafodelista"/>
      </w:pPr>
    </w:p>
    <w:p w:rsidR="00336406" w:rsidRDefault="00336406" w:rsidP="00336406">
      <w:pPr>
        <w:pStyle w:val="Standard"/>
        <w:jc w:val="both"/>
      </w:pPr>
      <w:r>
        <w:t>Roles.</w:t>
      </w:r>
    </w:p>
    <w:p w:rsidR="003F2022" w:rsidRDefault="003F2022" w:rsidP="00336406">
      <w:pPr>
        <w:pStyle w:val="Standard"/>
        <w:jc w:val="both"/>
      </w:pPr>
      <w:r>
        <w:t>Hemos considerado la necesidad de crear 3 roles, los cuales nacen de la pregunta</w:t>
      </w:r>
      <w:r w:rsidR="005C1A74">
        <w:t xml:space="preserve"> </w:t>
      </w:r>
      <w:r>
        <w:t>¿Cómo se puede clasificar la interacción y permisos con la DB?</w:t>
      </w:r>
    </w:p>
    <w:p w:rsidR="004716C8" w:rsidRDefault="004716C8" w:rsidP="00336406">
      <w:pPr>
        <w:pStyle w:val="Standard"/>
        <w:jc w:val="both"/>
      </w:pPr>
    </w:p>
    <w:p w:rsidR="003F2022" w:rsidRDefault="003F2022" w:rsidP="00336406">
      <w:pPr>
        <w:pStyle w:val="Standard"/>
        <w:jc w:val="both"/>
      </w:pPr>
      <w:r>
        <w:t>Usuario:</w:t>
      </w:r>
    </w:p>
    <w:p w:rsidR="000F2A64" w:rsidRDefault="003F2022" w:rsidP="00336406">
      <w:pPr>
        <w:pStyle w:val="Standard"/>
        <w:jc w:val="both"/>
      </w:pPr>
      <w:r>
        <w:t xml:space="preserve">Compuesto </w:t>
      </w:r>
      <w:r w:rsidR="005C1A74">
        <w:t xml:space="preserve">por los todos los tipos </w:t>
      </w:r>
      <w:r>
        <w:t>usuario</w:t>
      </w:r>
      <w:r w:rsidR="000F2A64">
        <w:t xml:space="preserve">, interactúan con las publicaciones y los comentarios, poseen permisos para consultar </w:t>
      </w:r>
      <w:r w:rsidR="004716C8">
        <w:t>las entidades relacionada</w:t>
      </w:r>
      <w:r w:rsidR="000F2A64">
        <w:t>s con el núcleo de la plataforma(anuncios)</w:t>
      </w:r>
      <w:r w:rsidR="004716C8">
        <w:t xml:space="preserve"> incluyendo sus propias tablas, siempre con el modelo comercial en mente, contando con privilegios de modificar y eliminar comentarios y publicaciones que sólo le pertenezcan a él.</w:t>
      </w:r>
    </w:p>
    <w:p w:rsidR="005C1A74" w:rsidRDefault="005C1A74" w:rsidP="00336406">
      <w:pPr>
        <w:pStyle w:val="Standard"/>
        <w:jc w:val="both"/>
      </w:pPr>
    </w:p>
    <w:p w:rsidR="00336406" w:rsidRDefault="00336406" w:rsidP="00336406">
      <w:pPr>
        <w:pStyle w:val="Standard"/>
        <w:jc w:val="both"/>
      </w:pPr>
      <w:r>
        <w:t>Moderador</w:t>
      </w:r>
      <w:r w:rsidR="005C1A74">
        <w:t>:</w:t>
      </w:r>
    </w:p>
    <w:p w:rsidR="003F2022" w:rsidRDefault="004716C8" w:rsidP="00336406">
      <w:pPr>
        <w:pStyle w:val="Standard"/>
        <w:jc w:val="both"/>
      </w:pPr>
      <w:r>
        <w:t xml:space="preserve">Está encargado de </w:t>
      </w:r>
      <w:r w:rsidR="005C1A74">
        <w:t xml:space="preserve">hacer valer los términos y condiciones </w:t>
      </w:r>
      <w:r>
        <w:t xml:space="preserve">de la plataforma, mediando todos los aspectos del contenido de los Usuarios que son publicados y están expuestos a otros usuarios, Por esto tienen la capacidad de </w:t>
      </w:r>
      <w:r w:rsidR="005C1A74">
        <w:t>alterar la información de los usuarios y anuncios, eliminando, bloqueando y deshabilitando temporalmente.</w:t>
      </w:r>
    </w:p>
    <w:p w:rsidR="004716C8" w:rsidRDefault="004716C8" w:rsidP="00336406">
      <w:pPr>
        <w:pStyle w:val="Standard"/>
        <w:jc w:val="both"/>
      </w:pPr>
    </w:p>
    <w:p w:rsidR="004716C8" w:rsidRDefault="004716C8" w:rsidP="00336406">
      <w:pPr>
        <w:pStyle w:val="Standard"/>
        <w:jc w:val="both"/>
      </w:pPr>
    </w:p>
    <w:p w:rsidR="00336406" w:rsidRDefault="00336406" w:rsidP="00336406">
      <w:pPr>
        <w:pStyle w:val="Standard"/>
        <w:jc w:val="both"/>
      </w:pPr>
      <w:r>
        <w:t>DBA</w:t>
      </w:r>
      <w:r w:rsidR="005C1A74">
        <w:t>:</w:t>
      </w:r>
    </w:p>
    <w:p w:rsidR="005C1A74" w:rsidRDefault="005C1A74" w:rsidP="00336406">
      <w:pPr>
        <w:pStyle w:val="Standard"/>
        <w:jc w:val="both"/>
      </w:pPr>
      <w:r>
        <w:t xml:space="preserve">Es quien maneja el </w:t>
      </w:r>
      <w:proofErr w:type="spellStart"/>
      <w:r>
        <w:t>Backend</w:t>
      </w:r>
      <w:proofErr w:type="spellEnd"/>
      <w:r>
        <w:t xml:space="preserve"> y administra en su totalidad la base de datos, teniendo así el control del sistema, se encarga de la seguridad de la DB y así proteger la privacidad de la información. </w:t>
      </w:r>
    </w:p>
    <w:p w:rsidR="005C1A74" w:rsidRDefault="005C1A74" w:rsidP="00336406">
      <w:pPr>
        <w:pStyle w:val="Standard"/>
        <w:jc w:val="both"/>
      </w:pPr>
    </w:p>
    <w:p w:rsidR="003F2022" w:rsidRDefault="003F2022" w:rsidP="00336406">
      <w:pPr>
        <w:pStyle w:val="Standard"/>
        <w:jc w:val="both"/>
      </w:pPr>
    </w:p>
    <w:sectPr w:rsidR="003F2022">
      <w:pgSz w:w="12240" w:h="15840"/>
      <w:pgMar w:top="1134" w:right="1134" w:bottom="1134" w:left="1134"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A3C4C"/>
    <w:multiLevelType w:val="multilevel"/>
    <w:tmpl w:val="F7A0537A"/>
    <w:lvl w:ilvl="0">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15:restartNumberingAfterBreak="0">
    <w:nsid w:val="721C5980"/>
    <w:multiLevelType w:val="multilevel"/>
    <w:tmpl w:val="8B5E34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F"/>
    <w:rsid w:val="000F2A64"/>
    <w:rsid w:val="00331C6F"/>
    <w:rsid w:val="00336406"/>
    <w:rsid w:val="003F2022"/>
    <w:rsid w:val="004716C8"/>
    <w:rsid w:val="005C1A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1F67"/>
  <w15:docId w15:val="{D7DD13C6-DC3F-400A-B623-D271DBC6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paragraph" w:customStyle="1" w:styleId="Ttulo1">
    <w:name w:val="Título1"/>
    <w:basedOn w:val="Standard"/>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76" w:lineRule="auto"/>
    </w:pPr>
  </w:style>
  <w:style w:type="paragraph" w:styleId="Prrafodelista">
    <w:name w:val="List Paragraph"/>
    <w:basedOn w:val="Normal"/>
    <w:uiPriority w:val="34"/>
    <w:qFormat/>
    <w:rsid w:val="001A1B6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903</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Francisco de Paula Santander</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Jhoan Alfredo Mancilla Blanco</cp:lastModifiedBy>
  <cp:revision>20</cp:revision>
  <dcterms:created xsi:type="dcterms:W3CDTF">2019-09-13T12:36:00Z</dcterms:created>
  <dcterms:modified xsi:type="dcterms:W3CDTF">2019-09-16T02:44:00Z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