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Crisantemos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Artista: Cristina de Lourdes Tomás Igarzabal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Año: 2015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Artes Plásticas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Categoría/Tipo: Pintura / Sumi-e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Concepto: Esta pintura Sumi-e representa flores (crisantemos u otras) en diferentes etapas de floración. Se busca capturar la delicadeza y la vitalidad de las flores con trazos fluidos y una paleta de color limitada, característica del estilo.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Técnica/Medio: Sumi-e (Pintura con tinta china sobre papel de arroz, utilizando técnicas ancestrales de pincelada y aguada)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Proceso Creativo: La obra fue realizada mediante la técnica Sumi-e, utilizando tinta china y pinceles tradicionales sobre papel de arroz. El proceso implica una pincelada rápida y precisa, controlando la cantidad de tinta y agua para crear diferentes tonos y texturas.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